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18B30" w14:textId="77777777" w:rsidR="00C70461" w:rsidRPr="00A1120E" w:rsidRDefault="00ED67A9">
      <w:pPr>
        <w:pStyle w:val="Date"/>
        <w:tabs>
          <w:tab w:val="left" w:pos="6435"/>
        </w:tabs>
        <w:rPr>
          <w:rFonts w:ascii="Tahoma" w:hAnsi="Tahoma" w:cs="Tahoma"/>
          <w:color w:val="FF0000"/>
          <w:sz w:val="23"/>
          <w:szCs w:val="23"/>
          <w:highlight w:val="yellow"/>
          <w:lang w:val="en-US"/>
        </w:rPr>
      </w:pPr>
      <w:r>
        <w:rPr>
          <w:rFonts w:ascii="Tahoma" w:hAnsi="Tahoma" w:cs="Tahoma"/>
          <w:noProof/>
          <w:color w:val="FF0000"/>
          <w:sz w:val="23"/>
          <w:szCs w:val="23"/>
          <w:lang w:val="en-US" w:eastAsia="en-US"/>
        </w:rPr>
        <mc:AlternateContent>
          <mc:Choice Requires="wpg">
            <w:drawing>
              <wp:anchor distT="0" distB="0" distL="114300" distR="114300" simplePos="0" relativeHeight="251645440" behindDoc="0" locked="0" layoutInCell="1" allowOverlap="1" wp14:anchorId="38C208B9" wp14:editId="06D569D1">
                <wp:simplePos x="0" y="0"/>
                <wp:positionH relativeFrom="column">
                  <wp:posOffset>-527685</wp:posOffset>
                </wp:positionH>
                <wp:positionV relativeFrom="paragraph">
                  <wp:posOffset>-608330</wp:posOffset>
                </wp:positionV>
                <wp:extent cx="6868795" cy="1614170"/>
                <wp:effectExtent l="0" t="0" r="14605" b="11430"/>
                <wp:wrapNone/>
                <wp:docPr id="1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8795" cy="1614170"/>
                          <a:chOff x="337" y="340"/>
                          <a:chExt cx="11337" cy="2700"/>
                        </a:xfrm>
                      </wpg:grpSpPr>
                      <wps:wsp>
                        <wps:cNvPr id="16" name="Text Box 70"/>
                        <wps:cNvSpPr txBox="1">
                          <a:spLocks noChangeArrowheads="1"/>
                        </wps:cNvSpPr>
                        <wps:spPr bwMode="auto">
                          <a:xfrm>
                            <a:off x="517" y="340"/>
                            <a:ext cx="10945" cy="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5C95D" w14:textId="77777777" w:rsidR="007503C6" w:rsidRDefault="007503C6" w:rsidP="002C5B7A">
                              <w:pPr>
                                <w:pStyle w:val="NormalWeb"/>
                                <w:spacing w:before="0" w:beforeAutospacing="0" w:after="0" w:afterAutospacing="0"/>
                                <w:jc w:val="center"/>
                                <w:rPr>
                                  <w:rFonts w:ascii="Bookman Old Style" w:hAnsi="Bookman Old Style"/>
                                  <w:b/>
                                  <w:iCs/>
                                  <w:color w:val="FF0000"/>
                                  <w:sz w:val="35"/>
                                  <w:szCs w:val="35"/>
                                </w:rPr>
                              </w:pPr>
                            </w:p>
                            <w:p w14:paraId="7A6ACAE0" w14:textId="77777777" w:rsidR="007503C6" w:rsidRDefault="007503C6" w:rsidP="000A30C9">
                              <w:pPr>
                                <w:pStyle w:val="NormalWeb"/>
                                <w:spacing w:before="0" w:beforeAutospacing="0" w:after="0" w:afterAutospacing="0"/>
                                <w:jc w:val="center"/>
                                <w:rPr>
                                  <w:rFonts w:ascii="Century Gothic" w:hAnsi="Century Gothic"/>
                                  <w:b/>
                                  <w:color w:val="000000"/>
                                  <w:sz w:val="36"/>
                                  <w:szCs w:val="36"/>
                                </w:rPr>
                              </w:pPr>
                              <w:r>
                                <w:rPr>
                                  <w:rFonts w:ascii="Century Gothic" w:hAnsi="Century Gothic"/>
                                  <w:b/>
                                  <w:color w:val="000000"/>
                                  <w:sz w:val="36"/>
                                  <w:szCs w:val="36"/>
                                </w:rPr>
                                <w:t>AGESFO S</w:t>
                              </w:r>
                              <w:r w:rsidRPr="00AE1E3E">
                                <w:rPr>
                                  <w:rFonts w:ascii="Century Gothic" w:hAnsi="Century Gothic"/>
                                  <w:b/>
                                  <w:color w:val="000000"/>
                                  <w:sz w:val="36"/>
                                  <w:szCs w:val="36"/>
                                  <w:lang w:val="en-US"/>
                                </w:rPr>
                                <w:t>ARL</w:t>
                              </w:r>
                            </w:p>
                            <w:p w14:paraId="6DF5E843" w14:textId="77777777" w:rsidR="007503C6" w:rsidRPr="00AE1E3E" w:rsidRDefault="007503C6" w:rsidP="000A30C9">
                              <w:pPr>
                                <w:pStyle w:val="NormalWeb"/>
                                <w:spacing w:before="0" w:beforeAutospacing="0" w:after="0" w:afterAutospacing="0"/>
                                <w:jc w:val="center"/>
                                <w:rPr>
                                  <w:rFonts w:ascii="Century Gothic" w:hAnsi="Century Gothic"/>
                                  <w:b/>
                                  <w:color w:val="000000"/>
                                  <w:sz w:val="36"/>
                                  <w:szCs w:val="36"/>
                                  <w:lang w:val="en-US"/>
                                </w:rPr>
                              </w:pPr>
                              <w:r>
                                <w:rPr>
                                  <w:rFonts w:ascii="Century Gothic" w:hAnsi="Century Gothic"/>
                                  <w:b/>
                                  <w:color w:val="000000"/>
                                  <w:sz w:val="36"/>
                                  <w:szCs w:val="36"/>
                                </w:rPr>
                                <w:t xml:space="preserve">Region DRC, Rwanda, Burundi &amp; Congo Republic </w:t>
                              </w:r>
                            </w:p>
                            <w:p w14:paraId="0DDC39F8" w14:textId="77777777" w:rsidR="007503C6" w:rsidRDefault="007503C6" w:rsidP="000A30C9">
                              <w:pPr>
                                <w:pStyle w:val="NormalWeb"/>
                                <w:spacing w:before="0" w:beforeAutospacing="0" w:after="0" w:afterAutospacing="0"/>
                                <w:jc w:val="center"/>
                                <w:rPr>
                                  <w:rFonts w:ascii="Century Gothic" w:hAnsi="Century Gothic"/>
                                  <w:b/>
                                  <w:color w:val="000000"/>
                                  <w:sz w:val="36"/>
                                  <w:szCs w:val="36"/>
                                </w:rPr>
                              </w:pPr>
                              <w:r>
                                <w:rPr>
                                  <w:rFonts w:ascii="Century Gothic" w:hAnsi="Century Gothic"/>
                                  <w:b/>
                                  <w:color w:val="000000"/>
                                  <w:sz w:val="36"/>
                                  <w:szCs w:val="36"/>
                                </w:rPr>
                                <w:t>Tél. : (+243) 998 540 358 / 815 178 462 / 811 419 630</w:t>
                              </w:r>
                            </w:p>
                            <w:p w14:paraId="54A89AA9" w14:textId="77777777" w:rsidR="007503C6" w:rsidRPr="00501487" w:rsidRDefault="007503C6" w:rsidP="000A30C9">
                              <w:pPr>
                                <w:pStyle w:val="NormalWeb"/>
                                <w:spacing w:before="0" w:beforeAutospacing="0" w:after="0" w:afterAutospacing="0"/>
                                <w:jc w:val="center"/>
                                <w:rPr>
                                  <w:rFonts w:ascii="Century Gothic" w:hAnsi="Century Gothic"/>
                                  <w:b/>
                                  <w:color w:val="000000"/>
                                  <w:sz w:val="26"/>
                                  <w:szCs w:val="26"/>
                                </w:rPr>
                              </w:pPr>
                              <w:r w:rsidRPr="00501487">
                                <w:rPr>
                                  <w:rFonts w:ascii="Century Gothic" w:hAnsi="Century Gothic"/>
                                  <w:b/>
                                  <w:color w:val="000000"/>
                                  <w:sz w:val="26"/>
                                  <w:szCs w:val="26"/>
                                </w:rPr>
                                <w:t xml:space="preserve">E-mail : </w:t>
                              </w:r>
                              <w:hyperlink r:id="rId9" w:history="1">
                                <w:r w:rsidRPr="00501487">
                                  <w:rPr>
                                    <w:rStyle w:val="Hyperlink"/>
                                    <w:rFonts w:ascii="Century Gothic" w:hAnsi="Century Gothic"/>
                                    <w:b/>
                                    <w:sz w:val="26"/>
                                    <w:szCs w:val="26"/>
                                  </w:rPr>
                                  <w:t>agesfoDRC@gmail.com</w:t>
                                </w:r>
                              </w:hyperlink>
                              <w:r w:rsidRPr="00501487">
                                <w:rPr>
                                  <w:rFonts w:ascii="Century Gothic" w:hAnsi="Century Gothic"/>
                                  <w:b/>
                                  <w:color w:val="000000"/>
                                  <w:sz w:val="26"/>
                                  <w:szCs w:val="26"/>
                                </w:rPr>
                                <w:t xml:space="preserve"> , </w:t>
                              </w:r>
                              <w:hyperlink r:id="rId10" w:history="1">
                                <w:r w:rsidRPr="00501487">
                                  <w:rPr>
                                    <w:rStyle w:val="Hyperlink"/>
                                    <w:rFonts w:ascii="Century Gothic" w:hAnsi="Century Gothic"/>
                                    <w:b/>
                                    <w:sz w:val="26"/>
                                    <w:szCs w:val="26"/>
                                  </w:rPr>
                                  <w:t>agesfo_kinshasa@yahoo.fr</w:t>
                                </w:r>
                              </w:hyperlink>
                            </w:p>
                            <w:p w14:paraId="63422EBE" w14:textId="77777777" w:rsidR="007503C6" w:rsidRPr="00501487" w:rsidRDefault="007503C6" w:rsidP="000A30C9">
                              <w:pPr>
                                <w:pStyle w:val="NormalWeb"/>
                                <w:spacing w:before="0" w:beforeAutospacing="0" w:after="0" w:afterAutospacing="0"/>
                                <w:jc w:val="center"/>
                                <w:rPr>
                                  <w:rFonts w:ascii="Century Gothic" w:hAnsi="Century Gothic"/>
                                  <w:b/>
                                  <w:i/>
                                  <w:color w:val="FF0000"/>
                                  <w:sz w:val="36"/>
                                  <w:szCs w:val="36"/>
                                </w:rPr>
                              </w:pPr>
                            </w:p>
                          </w:txbxContent>
                        </wps:txbx>
                        <wps:bodyPr rot="0" vert="horz" wrap="square" lIns="91440" tIns="45720" rIns="91440" bIns="45720" anchor="t" anchorCtr="0" upright="1">
                          <a:noAutofit/>
                        </wps:bodyPr>
                      </wps:wsp>
                      <wps:wsp>
                        <wps:cNvPr id="19" name="Line 71"/>
                        <wps:cNvCnPr/>
                        <wps:spPr bwMode="auto">
                          <a:xfrm>
                            <a:off x="337" y="3037"/>
                            <a:ext cx="1133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left:0;text-align:left;margin-left:-41.5pt;margin-top:-47.85pt;width:540.85pt;height:127.1pt;z-index:251645440" coordorigin="337,340" coordsize="11337,27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">
                <v:shapetype id="_x0000_t202" coordsize="21600,21600" o:spt="202" path="m0,0l0,21600,21600,21600,21600,0xe">
                  <v:stroke joinstyle="miter"/>
                  <v:path gradientshapeok="t" o:connecttype="rect"/>
                </v:shapetype>
                <v:shape id="Text Box 70" o:spid="_x0000_s1027" type="#_x0000_t202" style="position:absolute;left:517;top:340;width:10945;height:2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xMaSvwAA&#10;ANsAAAAPAAAAZHJzL2Rvd25yZXYueG1sRE/LqsIwEN1f8B/CCG4umireqtUoKihufXzA2IxtsZmU&#10;Jtr690YQ7m4O5zmLVWtK8aTaFZYVDAcRCOLU6oIzBZfzrj8F4TyyxtIyKXiRg9Wy87PARNuGj/Q8&#10;+UyEEHYJKsi9rxIpXZqTQTewFXHgbrY26AOsM6lrbEK4KeUoimJpsODQkGNF25zS++lhFNwOze/f&#10;rLnu/WVyHMcbLCZX+1Kq123XcxCeWv8v/roPOsyP4fNLOEAu3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3ExpK/AAAA2wAAAA8AAAAAAAAAAAAAAAAAlwIAAGRycy9kb3ducmV2&#10;LnhtbFBLBQYAAAAABAAEAPUAAACDAwAAAAA=&#10;" stroked="f">
                  <v:textbox>
                    <w:txbxContent>
                      <w:p w14:paraId="30E5C95D" w14:textId="77777777" w:rsidR="00201398" w:rsidRDefault="00201398" w:rsidP="002C5B7A">
                        <w:pPr>
                          <w:pStyle w:val="NormalWeb"/>
                          <w:spacing w:before="0" w:beforeAutospacing="0" w:after="0" w:afterAutospacing="0"/>
                          <w:jc w:val="center"/>
                          <w:rPr>
                            <w:rFonts w:ascii="Bookman Old Style" w:hAnsi="Bookman Old Style"/>
                            <w:b/>
                            <w:iCs/>
                            <w:color w:val="FF0000"/>
                            <w:sz w:val="35"/>
                            <w:szCs w:val="35"/>
                          </w:rPr>
                        </w:pPr>
                      </w:p>
                      <w:p w14:paraId="7A6ACAE0" w14:textId="77777777" w:rsidR="00201398" w:rsidRDefault="00201398" w:rsidP="000A30C9">
                        <w:pPr>
                          <w:pStyle w:val="NormalWeb"/>
                          <w:spacing w:before="0" w:beforeAutospacing="0" w:after="0" w:afterAutospacing="0"/>
                          <w:jc w:val="center"/>
                          <w:rPr>
                            <w:rFonts w:ascii="Century Gothic" w:hAnsi="Century Gothic"/>
                            <w:b/>
                            <w:color w:val="000000"/>
                            <w:sz w:val="36"/>
                            <w:szCs w:val="36"/>
                          </w:rPr>
                        </w:pPr>
                        <w:r>
                          <w:rPr>
                            <w:rFonts w:ascii="Century Gothic" w:hAnsi="Century Gothic"/>
                            <w:b/>
                            <w:color w:val="000000"/>
                            <w:sz w:val="36"/>
                            <w:szCs w:val="36"/>
                          </w:rPr>
                          <w:t>AGESFO S</w:t>
                        </w:r>
                        <w:r w:rsidRPr="00AE1E3E">
                          <w:rPr>
                            <w:rFonts w:ascii="Century Gothic" w:hAnsi="Century Gothic"/>
                            <w:b/>
                            <w:color w:val="000000"/>
                            <w:sz w:val="36"/>
                            <w:szCs w:val="36"/>
                            <w:lang w:val="en-US"/>
                          </w:rPr>
                          <w:t>ARL</w:t>
                        </w:r>
                      </w:p>
                      <w:p w14:paraId="6DF5E843" w14:textId="77777777" w:rsidR="00201398" w:rsidRPr="00AE1E3E" w:rsidRDefault="00201398" w:rsidP="000A30C9">
                        <w:pPr>
                          <w:pStyle w:val="NormalWeb"/>
                          <w:spacing w:before="0" w:beforeAutospacing="0" w:after="0" w:afterAutospacing="0"/>
                          <w:jc w:val="center"/>
                          <w:rPr>
                            <w:rFonts w:ascii="Century Gothic" w:hAnsi="Century Gothic"/>
                            <w:b/>
                            <w:color w:val="000000"/>
                            <w:sz w:val="36"/>
                            <w:szCs w:val="36"/>
                            <w:lang w:val="en-US"/>
                          </w:rPr>
                        </w:pPr>
                        <w:proofErr w:type="spellStart"/>
                        <w:r>
                          <w:rPr>
                            <w:rFonts w:ascii="Century Gothic" w:hAnsi="Century Gothic"/>
                            <w:b/>
                            <w:color w:val="000000"/>
                            <w:sz w:val="36"/>
                            <w:szCs w:val="36"/>
                          </w:rPr>
                          <w:t>Region</w:t>
                        </w:r>
                        <w:proofErr w:type="spellEnd"/>
                        <w:r>
                          <w:rPr>
                            <w:rFonts w:ascii="Century Gothic" w:hAnsi="Century Gothic"/>
                            <w:b/>
                            <w:color w:val="000000"/>
                            <w:sz w:val="36"/>
                            <w:szCs w:val="36"/>
                          </w:rPr>
                          <w:t xml:space="preserve"> DRC, Rwanda, Burundi &amp; Congo </w:t>
                        </w:r>
                        <w:proofErr w:type="spellStart"/>
                        <w:r>
                          <w:rPr>
                            <w:rFonts w:ascii="Century Gothic" w:hAnsi="Century Gothic"/>
                            <w:b/>
                            <w:color w:val="000000"/>
                            <w:sz w:val="36"/>
                            <w:szCs w:val="36"/>
                          </w:rPr>
                          <w:t>Republic</w:t>
                        </w:r>
                        <w:proofErr w:type="spellEnd"/>
                        <w:r>
                          <w:rPr>
                            <w:rFonts w:ascii="Century Gothic" w:hAnsi="Century Gothic"/>
                            <w:b/>
                            <w:color w:val="000000"/>
                            <w:sz w:val="36"/>
                            <w:szCs w:val="36"/>
                          </w:rPr>
                          <w:t xml:space="preserve"> </w:t>
                        </w:r>
                      </w:p>
                      <w:p w14:paraId="0DDC39F8" w14:textId="77777777" w:rsidR="00201398" w:rsidRDefault="00201398" w:rsidP="000A30C9">
                        <w:pPr>
                          <w:pStyle w:val="NormalWeb"/>
                          <w:spacing w:before="0" w:beforeAutospacing="0" w:after="0" w:afterAutospacing="0"/>
                          <w:jc w:val="center"/>
                          <w:rPr>
                            <w:rFonts w:ascii="Century Gothic" w:hAnsi="Century Gothic"/>
                            <w:b/>
                            <w:color w:val="000000"/>
                            <w:sz w:val="36"/>
                            <w:szCs w:val="36"/>
                          </w:rPr>
                        </w:pPr>
                        <w:r>
                          <w:rPr>
                            <w:rFonts w:ascii="Century Gothic" w:hAnsi="Century Gothic"/>
                            <w:b/>
                            <w:color w:val="000000"/>
                            <w:sz w:val="36"/>
                            <w:szCs w:val="36"/>
                          </w:rPr>
                          <w:t>Tél. : (+243) 998 540 358 / 815 178 462 / 811 419 630</w:t>
                        </w:r>
                      </w:p>
                      <w:p w14:paraId="54A89AA9" w14:textId="77777777" w:rsidR="00201398" w:rsidRPr="00501487" w:rsidRDefault="00201398" w:rsidP="000A30C9">
                        <w:pPr>
                          <w:pStyle w:val="NormalWeb"/>
                          <w:spacing w:before="0" w:beforeAutospacing="0" w:after="0" w:afterAutospacing="0"/>
                          <w:jc w:val="center"/>
                          <w:rPr>
                            <w:rFonts w:ascii="Century Gothic" w:hAnsi="Century Gothic"/>
                            <w:b/>
                            <w:color w:val="000000"/>
                            <w:sz w:val="26"/>
                            <w:szCs w:val="26"/>
                          </w:rPr>
                        </w:pPr>
                        <w:r w:rsidRPr="00501487">
                          <w:rPr>
                            <w:rFonts w:ascii="Century Gothic" w:hAnsi="Century Gothic"/>
                            <w:b/>
                            <w:color w:val="000000"/>
                            <w:sz w:val="26"/>
                            <w:szCs w:val="26"/>
                          </w:rPr>
                          <w:t xml:space="preserve">E-mail : </w:t>
                        </w:r>
                        <w:hyperlink r:id="rId11" w:history="1">
                          <w:r w:rsidRPr="00501487">
                            <w:rPr>
                              <w:rStyle w:val="Hyperlink"/>
                              <w:rFonts w:ascii="Century Gothic" w:hAnsi="Century Gothic"/>
                              <w:b/>
                              <w:sz w:val="26"/>
                              <w:szCs w:val="26"/>
                            </w:rPr>
                            <w:t>agesfoDRC@gmail.com</w:t>
                          </w:r>
                        </w:hyperlink>
                        <w:proofErr w:type="gramStart"/>
                        <w:r w:rsidRPr="00501487">
                          <w:rPr>
                            <w:rFonts w:ascii="Century Gothic" w:hAnsi="Century Gothic"/>
                            <w:b/>
                            <w:color w:val="000000"/>
                            <w:sz w:val="26"/>
                            <w:szCs w:val="26"/>
                          </w:rPr>
                          <w:t xml:space="preserve"> ,</w:t>
                        </w:r>
                        <w:proofErr w:type="gramEnd"/>
                        <w:r w:rsidRPr="00501487">
                          <w:rPr>
                            <w:rFonts w:ascii="Century Gothic" w:hAnsi="Century Gothic"/>
                            <w:b/>
                            <w:color w:val="000000"/>
                            <w:sz w:val="26"/>
                            <w:szCs w:val="26"/>
                          </w:rPr>
                          <w:t xml:space="preserve"> </w:t>
                        </w:r>
                        <w:hyperlink r:id="rId12" w:history="1">
                          <w:r w:rsidRPr="00501487">
                            <w:rPr>
                              <w:rStyle w:val="Hyperlink"/>
                              <w:rFonts w:ascii="Century Gothic" w:hAnsi="Century Gothic"/>
                              <w:b/>
                              <w:sz w:val="26"/>
                              <w:szCs w:val="26"/>
                            </w:rPr>
                            <w:t>agesfo_kinshasa@yahoo.fr</w:t>
                          </w:r>
                        </w:hyperlink>
                      </w:p>
                      <w:p w14:paraId="63422EBE" w14:textId="77777777" w:rsidR="00201398" w:rsidRPr="00501487" w:rsidRDefault="00201398" w:rsidP="000A30C9">
                        <w:pPr>
                          <w:pStyle w:val="NormalWeb"/>
                          <w:spacing w:before="0" w:beforeAutospacing="0" w:after="0" w:afterAutospacing="0"/>
                          <w:jc w:val="center"/>
                          <w:rPr>
                            <w:rFonts w:ascii="Century Gothic" w:hAnsi="Century Gothic"/>
                            <w:b/>
                            <w:i/>
                            <w:color w:val="FF0000"/>
                            <w:sz w:val="36"/>
                            <w:szCs w:val="36"/>
                          </w:rPr>
                        </w:pPr>
                      </w:p>
                    </w:txbxContent>
                  </v:textbox>
                </v:shape>
                <v:line id="Line 71" o:spid="_x0000_s1028" style="position:absolute;visibility:visible;mso-wrap-style:square" from="337,3037" to="11674,30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x+988IAAADbAAAADwAAAGRycy9kb3ducmV2LnhtbERPS2vCQBC+F/oflin0VjdakDa6CVLw&#10;gTfTIvQ2ZMckJjub7m40/nu3UOhtPr7nLPPRdOJCzjeWFUwnCQji0uqGKwVfn+uXNxA+IGvsLJOC&#10;G3nIs8eHJabaXvlAlyJUIoawT1FBHUKfSunLmgz6ie2JI3eyzmCI0FVSO7zGcNPJWZLMpcGGY0ON&#10;PX3UVLbFYBQch4K/z+3adThsttvT8af1r3ulnp/G1QJEoDH8i//cOx3nv8PvL/EAmd0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x+988IAAADbAAAADwAAAAAAAAAAAAAA&#10;AAChAgAAZHJzL2Rvd25yZXYueG1sUEsFBgAAAAAEAAQA+QAAAJADAAAAAA==&#10;" strokeweight="1.5pt"/>
              </v:group>
            </w:pict>
          </mc:Fallback>
        </mc:AlternateContent>
      </w:r>
      <w:r w:rsidR="00C70461" w:rsidRPr="00A1120E">
        <w:rPr>
          <w:rFonts w:ascii="Tahoma" w:hAnsi="Tahoma" w:cs="Tahoma"/>
          <w:color w:val="FF0000"/>
          <w:sz w:val="23"/>
          <w:szCs w:val="23"/>
          <w:highlight w:val="yellow"/>
          <w:lang w:val="en-US"/>
        </w:rPr>
        <w:tab/>
      </w:r>
    </w:p>
    <w:p w14:paraId="582580D6" w14:textId="77777777" w:rsidR="00C70461" w:rsidRPr="00A1120E" w:rsidRDefault="00C70461">
      <w:pPr>
        <w:pStyle w:val="Date"/>
        <w:rPr>
          <w:rFonts w:ascii="Tahoma" w:hAnsi="Tahoma" w:cs="Tahoma"/>
          <w:color w:val="FF0000"/>
          <w:sz w:val="23"/>
          <w:szCs w:val="23"/>
          <w:highlight w:val="yellow"/>
          <w:lang w:val="en-US"/>
        </w:rPr>
      </w:pPr>
    </w:p>
    <w:p w14:paraId="31CC67C3" w14:textId="77777777" w:rsidR="00351A2A" w:rsidRPr="00A1120E" w:rsidRDefault="00351A2A" w:rsidP="00DE2BB8">
      <w:pPr>
        <w:spacing w:after="0"/>
        <w:rPr>
          <w:rFonts w:ascii="Tahoma" w:hAnsi="Tahoma" w:cs="Tahoma"/>
          <w:color w:val="FF0000"/>
          <w:sz w:val="23"/>
          <w:szCs w:val="23"/>
          <w:highlight w:val="yellow"/>
          <w:lang w:val="en-US"/>
        </w:rPr>
      </w:pPr>
    </w:p>
    <w:p w14:paraId="09B56B66" w14:textId="77777777" w:rsidR="00C70461" w:rsidRPr="00A1120E" w:rsidRDefault="00C70461">
      <w:pPr>
        <w:spacing w:after="0"/>
        <w:rPr>
          <w:rFonts w:ascii="Tahoma" w:hAnsi="Tahoma" w:cs="Tahoma"/>
          <w:color w:val="FF0000"/>
          <w:sz w:val="23"/>
          <w:szCs w:val="23"/>
          <w:highlight w:val="yellow"/>
          <w:lang w:val="en-US"/>
        </w:rPr>
      </w:pPr>
    </w:p>
    <w:p w14:paraId="0FE5ED71" w14:textId="77777777" w:rsidR="00C70461" w:rsidRPr="00A1120E" w:rsidRDefault="00C70461">
      <w:pPr>
        <w:spacing w:after="0"/>
        <w:rPr>
          <w:rFonts w:ascii="Tahoma" w:hAnsi="Tahoma" w:cs="Tahoma"/>
          <w:color w:val="FF0000"/>
          <w:sz w:val="23"/>
          <w:szCs w:val="23"/>
          <w:highlight w:val="yellow"/>
          <w:lang w:val="en-US"/>
        </w:rPr>
      </w:pPr>
    </w:p>
    <w:p w14:paraId="02D2C32C" w14:textId="77777777" w:rsidR="00C70461" w:rsidRPr="00A1120E" w:rsidRDefault="00DE2BB8" w:rsidP="00DE2BB8">
      <w:pPr>
        <w:tabs>
          <w:tab w:val="left" w:pos="495"/>
        </w:tabs>
        <w:spacing w:after="0"/>
        <w:rPr>
          <w:rFonts w:ascii="Tahoma" w:hAnsi="Tahoma" w:cs="Tahoma"/>
          <w:color w:val="FF0000"/>
          <w:sz w:val="35"/>
          <w:szCs w:val="35"/>
          <w:lang w:val="en-US"/>
        </w:rPr>
      </w:pPr>
      <w:r w:rsidRPr="00A1120E">
        <w:rPr>
          <w:rFonts w:ascii="Tahoma" w:hAnsi="Tahoma" w:cs="Tahoma"/>
          <w:color w:val="FF0000"/>
          <w:sz w:val="35"/>
          <w:szCs w:val="35"/>
          <w:lang w:val="en-US"/>
        </w:rPr>
        <w:tab/>
      </w:r>
    </w:p>
    <w:p w14:paraId="6A962E85" w14:textId="77777777" w:rsidR="00C70461" w:rsidRPr="00A1120E" w:rsidRDefault="00FA5E28" w:rsidP="00FA5E28">
      <w:pPr>
        <w:tabs>
          <w:tab w:val="left" w:pos="8280"/>
        </w:tabs>
        <w:rPr>
          <w:color w:val="FF0000"/>
          <w:sz w:val="23"/>
          <w:szCs w:val="23"/>
          <w:lang w:val="en-US"/>
        </w:rPr>
      </w:pPr>
      <w:r w:rsidRPr="00A1120E">
        <w:rPr>
          <w:color w:val="FF0000"/>
          <w:sz w:val="23"/>
          <w:szCs w:val="23"/>
          <w:lang w:val="en-US"/>
        </w:rPr>
        <w:tab/>
      </w:r>
    </w:p>
    <w:p w14:paraId="1E83A5B9" w14:textId="77777777" w:rsidR="00F21A8D" w:rsidRPr="00A1120E" w:rsidRDefault="00C57930" w:rsidP="00CB32A3">
      <w:pPr>
        <w:tabs>
          <w:tab w:val="left" w:pos="8280"/>
        </w:tabs>
        <w:rPr>
          <w:rFonts w:ascii="Century Gothic" w:hAnsi="Century Gothic"/>
          <w:b/>
          <w:bCs/>
          <w:sz w:val="28"/>
          <w:szCs w:val="28"/>
          <w:lang w:val="en-US" w:eastAsia="fr-FR"/>
        </w:rPr>
      </w:pPr>
      <w:r w:rsidRPr="00A1120E">
        <w:rPr>
          <w:b/>
          <w:bCs/>
          <w:color w:val="FF0000"/>
          <w:sz w:val="23"/>
          <w:szCs w:val="23"/>
          <w:lang w:val="en-US"/>
        </w:rPr>
        <w:br/>
      </w:r>
    </w:p>
    <w:p w14:paraId="3B7968EC" w14:textId="77777777" w:rsidR="00467AD9" w:rsidRPr="00A1120E" w:rsidRDefault="00467AD9" w:rsidP="00467AD9">
      <w:pPr>
        <w:autoSpaceDE w:val="0"/>
        <w:autoSpaceDN w:val="0"/>
        <w:adjustRightInd w:val="0"/>
        <w:spacing w:after="0"/>
        <w:ind w:left="4820" w:hanging="2268"/>
        <w:rPr>
          <w:rFonts w:ascii="Century Gothic" w:hAnsi="Century Gothic"/>
          <w:b/>
          <w:bCs/>
          <w:sz w:val="28"/>
          <w:szCs w:val="28"/>
          <w:lang w:val="en-US" w:eastAsia="fr-FR"/>
        </w:rPr>
      </w:pPr>
    </w:p>
    <w:p w14:paraId="3BBB00D9" w14:textId="77777777" w:rsidR="00FB52A8" w:rsidRPr="00A1120E" w:rsidRDefault="00FB52A8" w:rsidP="00467AD9">
      <w:pPr>
        <w:autoSpaceDE w:val="0"/>
        <w:autoSpaceDN w:val="0"/>
        <w:adjustRightInd w:val="0"/>
        <w:spacing w:after="0"/>
        <w:ind w:left="4820" w:hanging="2268"/>
        <w:rPr>
          <w:rFonts w:ascii="Century Gothic" w:hAnsi="Century Gothic"/>
          <w:b/>
          <w:bCs/>
          <w:sz w:val="28"/>
          <w:szCs w:val="28"/>
          <w:lang w:val="en-US" w:eastAsia="fr-FR"/>
        </w:rPr>
      </w:pPr>
    </w:p>
    <w:p w14:paraId="101C59E1" w14:textId="77777777" w:rsidR="00FB52A8" w:rsidRPr="00A1120E" w:rsidRDefault="00ED67A9" w:rsidP="00467AD9">
      <w:pPr>
        <w:autoSpaceDE w:val="0"/>
        <w:autoSpaceDN w:val="0"/>
        <w:adjustRightInd w:val="0"/>
        <w:spacing w:after="0"/>
        <w:ind w:left="4820" w:hanging="2268"/>
        <w:rPr>
          <w:rFonts w:ascii="Century Gothic" w:hAnsi="Century Gothic"/>
          <w:b/>
          <w:bCs/>
          <w:sz w:val="28"/>
          <w:szCs w:val="28"/>
          <w:lang w:val="en-US" w:eastAsia="fr-FR"/>
        </w:rPr>
      </w:pPr>
      <w:r>
        <w:rPr>
          <w:rFonts w:ascii="Century Gothic" w:hAnsi="Century Gothic"/>
          <w:b/>
          <w:bCs/>
          <w:noProof/>
          <w:szCs w:val="24"/>
          <w:lang w:val="en-US" w:eastAsia="en-US"/>
        </w:rPr>
        <mc:AlternateContent>
          <mc:Choice Requires="wps">
            <w:drawing>
              <wp:anchor distT="0" distB="0" distL="114300" distR="114300" simplePos="0" relativeHeight="251648512" behindDoc="0" locked="0" layoutInCell="1" allowOverlap="1" wp14:anchorId="44492AC7" wp14:editId="45FAE271">
                <wp:simplePos x="0" y="0"/>
                <wp:positionH relativeFrom="column">
                  <wp:posOffset>340995</wp:posOffset>
                </wp:positionH>
                <wp:positionV relativeFrom="paragraph">
                  <wp:posOffset>850265</wp:posOffset>
                </wp:positionV>
                <wp:extent cx="5752465" cy="2467610"/>
                <wp:effectExtent l="170815" t="160020" r="109220" b="115570"/>
                <wp:wrapSquare wrapText="bothSides"/>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2467610"/>
                        </a:xfrm>
                        <a:prstGeom prst="roundRect">
                          <a:avLst>
                            <a:gd name="adj" fmla="val 16667"/>
                          </a:avLst>
                        </a:prstGeom>
                        <a:solidFill>
                          <a:srgbClr val="FFFFFF"/>
                        </a:solidFill>
                        <a:ln w="9525">
                          <a:solidFill>
                            <a:srgbClr val="000000"/>
                          </a:solidFill>
                          <a:round/>
                          <a:headEnd/>
                          <a:tailEnd/>
                        </a:ln>
                        <a:effectLst>
                          <a:outerShdw blurRad="63500" dist="107763" dir="13500000" algn="ctr" rotWithShape="0">
                            <a:srgbClr val="000000">
                              <a:alpha val="74998"/>
                            </a:srgbClr>
                          </a:outerShdw>
                        </a:effectLst>
                      </wps:spPr>
                      <wps:txbx>
                        <w:txbxContent>
                          <w:p w14:paraId="3A81FE5A" w14:textId="77777777" w:rsidR="007503C6" w:rsidRPr="00AE1E3E" w:rsidRDefault="007503C6" w:rsidP="00036EEE">
                            <w:pPr>
                              <w:spacing w:after="0"/>
                              <w:jc w:val="center"/>
                              <w:rPr>
                                <w:rFonts w:ascii="Century Gothic" w:hAnsi="Century Gothic" w:cs="Tahoma"/>
                                <w:b/>
                                <w:caps/>
                                <w:sz w:val="32"/>
                                <w:szCs w:val="32"/>
                              </w:rPr>
                            </w:pPr>
                            <w:r w:rsidRPr="00AE1E3E">
                              <w:rPr>
                                <w:rFonts w:ascii="Century Gothic" w:hAnsi="Century Gothic" w:cs="Tahoma"/>
                                <w:b/>
                                <w:caps/>
                                <w:sz w:val="32"/>
                                <w:szCs w:val="32"/>
                              </w:rPr>
                              <w:t>FONDS POUR LES FEMMES CONGOLAISES (FFC)</w:t>
                            </w:r>
                          </w:p>
                          <w:p w14:paraId="280791BF" w14:textId="77777777" w:rsidR="007503C6" w:rsidRPr="00AE1E3E" w:rsidRDefault="007503C6" w:rsidP="00036EEE">
                            <w:pPr>
                              <w:spacing w:after="0"/>
                              <w:jc w:val="center"/>
                              <w:rPr>
                                <w:rFonts w:ascii="Century Gothic" w:hAnsi="Century Gothic" w:cs="Tahoma"/>
                                <w:b/>
                                <w:sz w:val="32"/>
                                <w:szCs w:val="32"/>
                              </w:rPr>
                            </w:pPr>
                          </w:p>
                          <w:p w14:paraId="456F1810" w14:textId="77777777" w:rsidR="007503C6" w:rsidRPr="00A56220" w:rsidRDefault="007503C6" w:rsidP="00036EEE">
                            <w:pPr>
                              <w:spacing w:after="0"/>
                              <w:jc w:val="center"/>
                              <w:rPr>
                                <w:rFonts w:ascii="Century Gothic" w:hAnsi="Century Gothic" w:cs="Tahoma"/>
                                <w:b/>
                                <w:i/>
                                <w:sz w:val="28"/>
                                <w:szCs w:val="28"/>
                                <w:lang w:val="en-US"/>
                              </w:rPr>
                            </w:pPr>
                            <w:r>
                              <w:rPr>
                                <w:rFonts w:ascii="Century Gothic" w:hAnsi="Century Gothic" w:cs="Tahoma"/>
                                <w:b/>
                                <w:i/>
                                <w:sz w:val="28"/>
                                <w:szCs w:val="28"/>
                                <w:lang w:val="en-US"/>
                              </w:rPr>
                              <w:t>AUDIT REPORT ON FINANCIAL AND ACCOUNTS STATEMENTS.</w:t>
                            </w:r>
                          </w:p>
                          <w:p w14:paraId="51FB092F" w14:textId="77777777" w:rsidR="007503C6" w:rsidRPr="00A56220" w:rsidRDefault="007503C6" w:rsidP="00036EEE">
                            <w:pPr>
                              <w:spacing w:after="0"/>
                              <w:jc w:val="center"/>
                              <w:rPr>
                                <w:rFonts w:ascii="Century Gothic" w:hAnsi="Century Gothic" w:cs="Tahoma"/>
                                <w:b/>
                                <w:i/>
                                <w:sz w:val="36"/>
                                <w:szCs w:val="36"/>
                                <w:lang w:val="en-US"/>
                              </w:rPr>
                            </w:pPr>
                          </w:p>
                          <w:p w14:paraId="269C3514" w14:textId="77777777" w:rsidR="007503C6" w:rsidRPr="00A56220" w:rsidRDefault="007503C6" w:rsidP="00036EEE">
                            <w:pPr>
                              <w:spacing w:after="0"/>
                              <w:jc w:val="center"/>
                              <w:rPr>
                                <w:rFonts w:ascii="Century Gothic" w:hAnsi="Century Gothic" w:cs="Tahoma"/>
                                <w:b/>
                                <w:i/>
                                <w:sz w:val="28"/>
                                <w:szCs w:val="28"/>
                                <w:lang w:val="en-US"/>
                              </w:rPr>
                            </w:pPr>
                            <w:r w:rsidRPr="00A56220">
                              <w:rPr>
                                <w:rFonts w:ascii="Century Gothic" w:hAnsi="Century Gothic" w:cs="Tahoma"/>
                                <w:b/>
                                <w:i/>
                                <w:sz w:val="28"/>
                                <w:szCs w:val="28"/>
                                <w:lang w:val="en-US"/>
                              </w:rPr>
                              <w:t>Period</w:t>
                            </w:r>
                            <w:r>
                              <w:rPr>
                                <w:rFonts w:ascii="Century Gothic" w:hAnsi="Century Gothic" w:cs="Tahoma"/>
                                <w:b/>
                                <w:i/>
                                <w:sz w:val="28"/>
                                <w:szCs w:val="28"/>
                                <w:lang w:val="en-US"/>
                              </w:rPr>
                              <w:t xml:space="preserve"> from 01 January </w:t>
                            </w:r>
                            <w:r w:rsidRPr="00A56220">
                              <w:rPr>
                                <w:rFonts w:ascii="Century Gothic" w:hAnsi="Century Gothic" w:cs="Tahoma"/>
                                <w:b/>
                                <w:i/>
                                <w:sz w:val="28"/>
                                <w:szCs w:val="28"/>
                                <w:lang w:val="en-US"/>
                              </w:rPr>
                              <w:t>2017</w:t>
                            </w:r>
                            <w:r>
                              <w:rPr>
                                <w:rFonts w:ascii="Century Gothic" w:hAnsi="Century Gothic" w:cs="Tahoma"/>
                                <w:b/>
                                <w:i/>
                                <w:sz w:val="28"/>
                                <w:szCs w:val="28"/>
                                <w:lang w:val="en-US"/>
                              </w:rPr>
                              <w:t xml:space="preserve"> to 31 De</w:t>
                            </w:r>
                            <w:r w:rsidRPr="00A56220">
                              <w:rPr>
                                <w:rFonts w:ascii="Century Gothic" w:hAnsi="Century Gothic" w:cs="Tahoma"/>
                                <w:b/>
                                <w:i/>
                                <w:sz w:val="28"/>
                                <w:szCs w:val="28"/>
                                <w:lang w:val="en-US"/>
                              </w:rPr>
                              <w:t>cember 2017,</w:t>
                            </w:r>
                          </w:p>
                          <w:p w14:paraId="51AD1469" w14:textId="77777777" w:rsidR="007503C6" w:rsidRPr="00A56220" w:rsidRDefault="007503C6" w:rsidP="00036EEE">
                            <w:pPr>
                              <w:spacing w:after="0"/>
                              <w:jc w:val="center"/>
                              <w:rPr>
                                <w:rFonts w:ascii="Century Gothic" w:hAnsi="Century Gothic" w:cs="Tahoma"/>
                                <w:b/>
                                <w:i/>
                                <w:sz w:val="28"/>
                                <w:szCs w:val="28"/>
                                <w:lang w:val="en-US"/>
                              </w:rPr>
                            </w:pPr>
                            <w:r>
                              <w:rPr>
                                <w:rFonts w:ascii="Century Gothic" w:hAnsi="Century Gothic" w:cs="Tahoma"/>
                                <w:b/>
                                <w:i/>
                                <w:sz w:val="28"/>
                                <w:szCs w:val="28"/>
                                <w:lang w:val="en-US"/>
                              </w:rPr>
                              <w:t xml:space="preserve"> Closed on 31 De</w:t>
                            </w:r>
                            <w:r w:rsidRPr="00A56220">
                              <w:rPr>
                                <w:rFonts w:ascii="Century Gothic" w:hAnsi="Century Gothic" w:cs="Tahoma"/>
                                <w:b/>
                                <w:i/>
                                <w:sz w:val="28"/>
                                <w:szCs w:val="28"/>
                                <w:lang w:val="en-US"/>
                              </w:rPr>
                              <w:t>cember 2017.</w:t>
                            </w:r>
                          </w:p>
                          <w:p w14:paraId="77F4D94E" w14:textId="77777777" w:rsidR="007503C6" w:rsidRPr="00E84204" w:rsidRDefault="007503C6" w:rsidP="00036EEE">
                            <w:pPr>
                              <w:rPr>
                                <w:rFonts w:ascii="Tahoma" w:hAnsi="Tahoma" w:cs="Tahoma"/>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9" style="position:absolute;left:0;text-align:left;margin-left:26.85pt;margin-top:66.95pt;width:452.95pt;height:194.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">
                <v:shadow on="t" opacity="49150f" offset="-6pt,-6pt"/>
                <v:textbox>
                  <w:txbxContent>
                    <w:p w14:paraId="3A81FE5A" w14:textId="77777777" w:rsidR="00201398" w:rsidRPr="00AE1E3E" w:rsidRDefault="00201398" w:rsidP="00036EEE">
                      <w:pPr>
                        <w:spacing w:after="0"/>
                        <w:jc w:val="center"/>
                        <w:rPr>
                          <w:rFonts w:ascii="Century Gothic" w:hAnsi="Century Gothic" w:cs="Tahoma"/>
                          <w:b/>
                          <w:caps/>
                          <w:sz w:val="32"/>
                          <w:szCs w:val="32"/>
                        </w:rPr>
                      </w:pPr>
                      <w:r w:rsidRPr="00AE1E3E">
                        <w:rPr>
                          <w:rFonts w:ascii="Century Gothic" w:hAnsi="Century Gothic" w:cs="Tahoma"/>
                          <w:b/>
                          <w:caps/>
                          <w:sz w:val="32"/>
                          <w:szCs w:val="32"/>
                        </w:rPr>
                        <w:t>FONDS POUR LES FEMMES CONGOLAISES (FFC)</w:t>
                      </w:r>
                    </w:p>
                    <w:p w14:paraId="280791BF" w14:textId="77777777" w:rsidR="00201398" w:rsidRPr="00AE1E3E" w:rsidRDefault="00201398" w:rsidP="00036EEE">
                      <w:pPr>
                        <w:spacing w:after="0"/>
                        <w:jc w:val="center"/>
                        <w:rPr>
                          <w:rFonts w:ascii="Century Gothic" w:hAnsi="Century Gothic" w:cs="Tahoma"/>
                          <w:b/>
                          <w:sz w:val="32"/>
                          <w:szCs w:val="32"/>
                        </w:rPr>
                      </w:pPr>
                    </w:p>
                    <w:p w14:paraId="456F1810" w14:textId="77777777" w:rsidR="00201398" w:rsidRPr="00A56220" w:rsidRDefault="00201398" w:rsidP="00036EEE">
                      <w:pPr>
                        <w:spacing w:after="0"/>
                        <w:jc w:val="center"/>
                        <w:rPr>
                          <w:rFonts w:ascii="Century Gothic" w:hAnsi="Century Gothic" w:cs="Tahoma"/>
                          <w:b/>
                          <w:i/>
                          <w:sz w:val="28"/>
                          <w:szCs w:val="28"/>
                          <w:lang w:val="en-US"/>
                        </w:rPr>
                      </w:pPr>
                      <w:r>
                        <w:rPr>
                          <w:rFonts w:ascii="Century Gothic" w:hAnsi="Century Gothic" w:cs="Tahoma"/>
                          <w:b/>
                          <w:i/>
                          <w:sz w:val="28"/>
                          <w:szCs w:val="28"/>
                          <w:lang w:val="en-US"/>
                        </w:rPr>
                        <w:t>AUDIT REPORT ON FINANCIAL AND ACCOUNTS STATEMENTS.</w:t>
                      </w:r>
                    </w:p>
                    <w:p w14:paraId="51FB092F" w14:textId="77777777" w:rsidR="00201398" w:rsidRPr="00A56220" w:rsidRDefault="00201398" w:rsidP="00036EEE">
                      <w:pPr>
                        <w:spacing w:after="0"/>
                        <w:jc w:val="center"/>
                        <w:rPr>
                          <w:rFonts w:ascii="Century Gothic" w:hAnsi="Century Gothic" w:cs="Tahoma"/>
                          <w:b/>
                          <w:i/>
                          <w:sz w:val="36"/>
                          <w:szCs w:val="36"/>
                          <w:lang w:val="en-US"/>
                        </w:rPr>
                      </w:pPr>
                    </w:p>
                    <w:p w14:paraId="269C3514" w14:textId="77777777" w:rsidR="00201398" w:rsidRPr="00A56220" w:rsidRDefault="00201398" w:rsidP="00036EEE">
                      <w:pPr>
                        <w:spacing w:after="0"/>
                        <w:jc w:val="center"/>
                        <w:rPr>
                          <w:rFonts w:ascii="Century Gothic" w:hAnsi="Century Gothic" w:cs="Tahoma"/>
                          <w:b/>
                          <w:i/>
                          <w:sz w:val="28"/>
                          <w:szCs w:val="28"/>
                          <w:lang w:val="en-US"/>
                        </w:rPr>
                      </w:pPr>
                      <w:r w:rsidRPr="00A56220">
                        <w:rPr>
                          <w:rFonts w:ascii="Century Gothic" w:hAnsi="Century Gothic" w:cs="Tahoma"/>
                          <w:b/>
                          <w:i/>
                          <w:sz w:val="28"/>
                          <w:szCs w:val="28"/>
                          <w:lang w:val="en-US"/>
                        </w:rPr>
                        <w:t>Period</w:t>
                      </w:r>
                      <w:r>
                        <w:rPr>
                          <w:rFonts w:ascii="Century Gothic" w:hAnsi="Century Gothic" w:cs="Tahoma"/>
                          <w:b/>
                          <w:i/>
                          <w:sz w:val="28"/>
                          <w:szCs w:val="28"/>
                          <w:lang w:val="en-US"/>
                        </w:rPr>
                        <w:t xml:space="preserve"> from 01 January </w:t>
                      </w:r>
                      <w:r w:rsidRPr="00A56220">
                        <w:rPr>
                          <w:rFonts w:ascii="Century Gothic" w:hAnsi="Century Gothic" w:cs="Tahoma"/>
                          <w:b/>
                          <w:i/>
                          <w:sz w:val="28"/>
                          <w:szCs w:val="28"/>
                          <w:lang w:val="en-US"/>
                        </w:rPr>
                        <w:t>2017</w:t>
                      </w:r>
                      <w:r>
                        <w:rPr>
                          <w:rFonts w:ascii="Century Gothic" w:hAnsi="Century Gothic" w:cs="Tahoma"/>
                          <w:b/>
                          <w:i/>
                          <w:sz w:val="28"/>
                          <w:szCs w:val="28"/>
                          <w:lang w:val="en-US"/>
                        </w:rPr>
                        <w:t xml:space="preserve"> to 31 De</w:t>
                      </w:r>
                      <w:r w:rsidRPr="00A56220">
                        <w:rPr>
                          <w:rFonts w:ascii="Century Gothic" w:hAnsi="Century Gothic" w:cs="Tahoma"/>
                          <w:b/>
                          <w:i/>
                          <w:sz w:val="28"/>
                          <w:szCs w:val="28"/>
                          <w:lang w:val="en-US"/>
                        </w:rPr>
                        <w:t>cember 2017,</w:t>
                      </w:r>
                    </w:p>
                    <w:p w14:paraId="51AD1469" w14:textId="77777777" w:rsidR="00201398" w:rsidRPr="00A56220" w:rsidRDefault="00201398" w:rsidP="00036EEE">
                      <w:pPr>
                        <w:spacing w:after="0"/>
                        <w:jc w:val="center"/>
                        <w:rPr>
                          <w:rFonts w:ascii="Century Gothic" w:hAnsi="Century Gothic" w:cs="Tahoma"/>
                          <w:b/>
                          <w:i/>
                          <w:sz w:val="28"/>
                          <w:szCs w:val="28"/>
                          <w:lang w:val="en-US"/>
                        </w:rPr>
                      </w:pPr>
                      <w:r>
                        <w:rPr>
                          <w:rFonts w:ascii="Century Gothic" w:hAnsi="Century Gothic" w:cs="Tahoma"/>
                          <w:b/>
                          <w:i/>
                          <w:sz w:val="28"/>
                          <w:szCs w:val="28"/>
                          <w:lang w:val="en-US"/>
                        </w:rPr>
                        <w:t xml:space="preserve"> Closed on 31 De</w:t>
                      </w:r>
                      <w:r w:rsidRPr="00A56220">
                        <w:rPr>
                          <w:rFonts w:ascii="Century Gothic" w:hAnsi="Century Gothic" w:cs="Tahoma"/>
                          <w:b/>
                          <w:i/>
                          <w:sz w:val="28"/>
                          <w:szCs w:val="28"/>
                          <w:lang w:val="en-US"/>
                        </w:rPr>
                        <w:t>cember 2017.</w:t>
                      </w:r>
                    </w:p>
                    <w:p w14:paraId="77F4D94E" w14:textId="77777777" w:rsidR="00201398" w:rsidRPr="00E84204" w:rsidRDefault="00201398" w:rsidP="00036EEE">
                      <w:pPr>
                        <w:rPr>
                          <w:rFonts w:ascii="Tahoma" w:hAnsi="Tahoma" w:cs="Tahoma"/>
                          <w:b/>
                          <w:i/>
                        </w:rPr>
                      </w:pPr>
                    </w:p>
                  </w:txbxContent>
                </v:textbox>
                <w10:wrap type="square"/>
              </v:roundrect>
            </w:pict>
          </mc:Fallback>
        </mc:AlternateContent>
      </w:r>
    </w:p>
    <w:p w14:paraId="2AB0C66F" w14:textId="77777777" w:rsidR="00FB52A8" w:rsidRPr="00A1120E" w:rsidRDefault="00FB52A8" w:rsidP="00467AD9">
      <w:pPr>
        <w:autoSpaceDE w:val="0"/>
        <w:autoSpaceDN w:val="0"/>
        <w:adjustRightInd w:val="0"/>
        <w:spacing w:after="0"/>
        <w:ind w:left="4820" w:hanging="2268"/>
        <w:rPr>
          <w:rFonts w:ascii="Century Gothic" w:hAnsi="Century Gothic"/>
          <w:b/>
          <w:bCs/>
          <w:sz w:val="28"/>
          <w:szCs w:val="28"/>
          <w:lang w:val="en-US" w:eastAsia="fr-FR"/>
        </w:rPr>
      </w:pPr>
    </w:p>
    <w:p w14:paraId="5AB964EB" w14:textId="77777777" w:rsidR="00FB52A8" w:rsidRPr="00A1120E" w:rsidRDefault="00FB52A8" w:rsidP="00467AD9">
      <w:pPr>
        <w:autoSpaceDE w:val="0"/>
        <w:autoSpaceDN w:val="0"/>
        <w:adjustRightInd w:val="0"/>
        <w:spacing w:after="0"/>
        <w:ind w:left="4820" w:hanging="2268"/>
        <w:rPr>
          <w:rFonts w:ascii="Century Gothic" w:hAnsi="Century Gothic"/>
          <w:b/>
          <w:bCs/>
          <w:sz w:val="28"/>
          <w:szCs w:val="28"/>
          <w:lang w:val="en-US" w:eastAsia="fr-FR"/>
        </w:rPr>
      </w:pPr>
    </w:p>
    <w:p w14:paraId="156167FC" w14:textId="77777777" w:rsidR="00FB52A8" w:rsidRPr="00A1120E" w:rsidRDefault="00FB52A8" w:rsidP="00467AD9">
      <w:pPr>
        <w:autoSpaceDE w:val="0"/>
        <w:autoSpaceDN w:val="0"/>
        <w:adjustRightInd w:val="0"/>
        <w:spacing w:after="0"/>
        <w:ind w:left="4820" w:hanging="2268"/>
        <w:rPr>
          <w:rFonts w:ascii="Century Gothic" w:hAnsi="Century Gothic"/>
          <w:b/>
          <w:bCs/>
          <w:sz w:val="28"/>
          <w:szCs w:val="28"/>
          <w:highlight w:val="yellow"/>
          <w:lang w:val="en-US" w:eastAsia="fr-FR"/>
        </w:rPr>
      </w:pPr>
    </w:p>
    <w:p w14:paraId="54DEF581" w14:textId="77777777" w:rsidR="00CB32A3" w:rsidRPr="00A1120E" w:rsidRDefault="00CB32A3" w:rsidP="00036EEE">
      <w:pPr>
        <w:autoSpaceDE w:val="0"/>
        <w:autoSpaceDN w:val="0"/>
        <w:adjustRightInd w:val="0"/>
        <w:spacing w:after="0"/>
        <w:rPr>
          <w:rFonts w:ascii="Century Gothic" w:hAnsi="Century Gothic"/>
          <w:b/>
          <w:bCs/>
          <w:szCs w:val="24"/>
          <w:highlight w:val="yellow"/>
          <w:lang w:val="en-US" w:eastAsia="fr-FR"/>
        </w:rPr>
      </w:pPr>
    </w:p>
    <w:p w14:paraId="087D303B" w14:textId="77777777" w:rsidR="00CB32A3" w:rsidRPr="00A1120E" w:rsidRDefault="00CB32A3" w:rsidP="00467AD9">
      <w:pPr>
        <w:autoSpaceDE w:val="0"/>
        <w:autoSpaceDN w:val="0"/>
        <w:adjustRightInd w:val="0"/>
        <w:spacing w:after="0"/>
        <w:ind w:left="2832"/>
        <w:rPr>
          <w:rFonts w:ascii="Century Gothic" w:hAnsi="Century Gothic"/>
          <w:b/>
          <w:bCs/>
          <w:szCs w:val="24"/>
          <w:highlight w:val="yellow"/>
          <w:lang w:val="en-US" w:eastAsia="fr-FR"/>
        </w:rPr>
      </w:pPr>
    </w:p>
    <w:p w14:paraId="45AFFD28" w14:textId="77777777" w:rsidR="00CB32A3" w:rsidRPr="00A1120E" w:rsidRDefault="00CB32A3" w:rsidP="00467AD9">
      <w:pPr>
        <w:autoSpaceDE w:val="0"/>
        <w:autoSpaceDN w:val="0"/>
        <w:adjustRightInd w:val="0"/>
        <w:spacing w:after="0"/>
        <w:ind w:left="2832"/>
        <w:rPr>
          <w:rFonts w:ascii="Century Gothic" w:hAnsi="Century Gothic"/>
          <w:b/>
          <w:bCs/>
          <w:szCs w:val="24"/>
          <w:highlight w:val="yellow"/>
          <w:lang w:val="en-US" w:eastAsia="fr-FR"/>
        </w:rPr>
      </w:pPr>
    </w:p>
    <w:p w14:paraId="0B8FCA71" w14:textId="77777777" w:rsidR="00CB32A3" w:rsidRPr="00A1120E" w:rsidRDefault="00CB32A3" w:rsidP="00467AD9">
      <w:pPr>
        <w:autoSpaceDE w:val="0"/>
        <w:autoSpaceDN w:val="0"/>
        <w:adjustRightInd w:val="0"/>
        <w:spacing w:after="0"/>
        <w:ind w:left="2832"/>
        <w:rPr>
          <w:rFonts w:ascii="Century Gothic" w:hAnsi="Century Gothic"/>
          <w:b/>
          <w:bCs/>
          <w:szCs w:val="24"/>
          <w:highlight w:val="yellow"/>
          <w:lang w:val="en-US" w:eastAsia="fr-FR"/>
        </w:rPr>
      </w:pPr>
    </w:p>
    <w:p w14:paraId="2655FB89" w14:textId="77777777" w:rsidR="00CB32A3" w:rsidRPr="00A1120E" w:rsidRDefault="00CB32A3" w:rsidP="00467AD9">
      <w:pPr>
        <w:autoSpaceDE w:val="0"/>
        <w:autoSpaceDN w:val="0"/>
        <w:adjustRightInd w:val="0"/>
        <w:spacing w:after="0"/>
        <w:ind w:left="2832"/>
        <w:rPr>
          <w:rFonts w:ascii="Century Gothic" w:hAnsi="Century Gothic"/>
          <w:b/>
          <w:bCs/>
          <w:szCs w:val="24"/>
          <w:highlight w:val="yellow"/>
          <w:lang w:val="en-US" w:eastAsia="fr-FR"/>
        </w:rPr>
      </w:pPr>
    </w:p>
    <w:p w14:paraId="4B9F903C" w14:textId="77777777" w:rsidR="00CB32A3" w:rsidRPr="00A1120E" w:rsidRDefault="00CB32A3" w:rsidP="00467AD9">
      <w:pPr>
        <w:autoSpaceDE w:val="0"/>
        <w:autoSpaceDN w:val="0"/>
        <w:adjustRightInd w:val="0"/>
        <w:spacing w:after="0"/>
        <w:ind w:left="2832"/>
        <w:rPr>
          <w:rFonts w:ascii="Century Gothic" w:hAnsi="Century Gothic"/>
          <w:b/>
          <w:bCs/>
          <w:szCs w:val="24"/>
          <w:highlight w:val="yellow"/>
          <w:lang w:val="en-US" w:eastAsia="fr-FR"/>
        </w:rPr>
      </w:pPr>
    </w:p>
    <w:p w14:paraId="436D22FE" w14:textId="77777777" w:rsidR="00647BF7" w:rsidRPr="00A1120E" w:rsidRDefault="00647BF7">
      <w:pPr>
        <w:spacing w:after="0"/>
        <w:ind w:left="3600"/>
        <w:jc w:val="right"/>
        <w:rPr>
          <w:rFonts w:ascii="Century Gothic" w:hAnsi="Century Gothic" w:cs="Tahoma"/>
          <w:color w:val="FF0000"/>
          <w:sz w:val="23"/>
          <w:szCs w:val="23"/>
          <w:highlight w:val="yellow"/>
          <w:lang w:val="en-US"/>
        </w:rPr>
      </w:pPr>
    </w:p>
    <w:p w14:paraId="4CE431E8" w14:textId="77777777" w:rsidR="000743A5" w:rsidRPr="00A1120E" w:rsidRDefault="000743A5">
      <w:pPr>
        <w:spacing w:after="0"/>
        <w:ind w:left="3600"/>
        <w:jc w:val="right"/>
        <w:rPr>
          <w:rFonts w:ascii="Century Gothic" w:hAnsi="Century Gothic" w:cs="Tahoma"/>
          <w:color w:val="FF0000"/>
          <w:sz w:val="23"/>
          <w:szCs w:val="23"/>
          <w:lang w:val="en-US"/>
        </w:rPr>
      </w:pPr>
    </w:p>
    <w:p w14:paraId="695B5DA2" w14:textId="77777777" w:rsidR="00C70461" w:rsidRPr="00A1120E" w:rsidRDefault="00DD1D16" w:rsidP="00DD1D16">
      <w:pPr>
        <w:spacing w:after="0"/>
        <w:ind w:left="3600"/>
        <w:jc w:val="right"/>
        <w:rPr>
          <w:rFonts w:ascii="Century Gothic" w:hAnsi="Century Gothic" w:cs="Tahoma"/>
          <w:color w:val="FF0000"/>
          <w:sz w:val="23"/>
          <w:szCs w:val="23"/>
          <w:lang w:val="en-US"/>
        </w:rPr>
      </w:pPr>
      <w:r w:rsidRPr="00A1120E">
        <w:rPr>
          <w:rFonts w:ascii="Century Gothic" w:hAnsi="Century Gothic" w:cs="Tahoma"/>
          <w:color w:val="FF0000"/>
          <w:sz w:val="23"/>
          <w:szCs w:val="23"/>
          <w:lang w:val="en-US"/>
        </w:rPr>
        <w:tab/>
      </w:r>
    </w:p>
    <w:p w14:paraId="7123ED36" w14:textId="77777777" w:rsidR="00C70461" w:rsidRPr="00A1120E" w:rsidRDefault="00C70461">
      <w:pPr>
        <w:spacing w:after="0"/>
        <w:rPr>
          <w:rFonts w:ascii="Century Gothic" w:hAnsi="Century Gothic" w:cs="Tahoma"/>
          <w:color w:val="FF0000"/>
          <w:sz w:val="23"/>
          <w:szCs w:val="23"/>
          <w:lang w:val="en-US"/>
        </w:rPr>
      </w:pPr>
    </w:p>
    <w:p w14:paraId="0A5016E6" w14:textId="77777777" w:rsidR="00C70461" w:rsidRPr="00A1120E" w:rsidRDefault="00A56220" w:rsidP="00CC4C5F">
      <w:pPr>
        <w:spacing w:after="0"/>
        <w:ind w:left="3600"/>
        <w:rPr>
          <w:rFonts w:ascii="Century Gothic" w:hAnsi="Century Gothic" w:cs="Tahoma"/>
          <w:b/>
          <w:bCs/>
          <w:sz w:val="28"/>
          <w:szCs w:val="28"/>
          <w:lang w:val="en-US"/>
        </w:rPr>
      </w:pPr>
      <w:r w:rsidRPr="00A1120E">
        <w:rPr>
          <w:rFonts w:ascii="Century Gothic" w:hAnsi="Century Gothic" w:cs="Tahoma"/>
          <w:b/>
          <w:bCs/>
          <w:sz w:val="28"/>
          <w:szCs w:val="28"/>
          <w:lang w:val="en-US"/>
        </w:rPr>
        <w:t>April 2018</w:t>
      </w:r>
    </w:p>
    <w:p w14:paraId="3D8B26C8" w14:textId="77777777" w:rsidR="00473A34" w:rsidRPr="00A1120E" w:rsidRDefault="00473A34">
      <w:pPr>
        <w:spacing w:after="0"/>
        <w:rPr>
          <w:rFonts w:ascii="Tahoma" w:hAnsi="Tahoma" w:cs="Tahoma"/>
          <w:color w:val="FF0000"/>
          <w:sz w:val="23"/>
          <w:szCs w:val="23"/>
          <w:lang w:val="en-US"/>
        </w:rPr>
      </w:pPr>
    </w:p>
    <w:p w14:paraId="1E5BAD76" w14:textId="77777777" w:rsidR="00036EEE" w:rsidRPr="00A1120E" w:rsidRDefault="00036EEE" w:rsidP="00036EEE">
      <w:pPr>
        <w:pStyle w:val="Footer"/>
        <w:framePr w:w="11791" w:h="1742" w:wrap="auto" w:vAnchor="page" w:hAnchor="page" w:x="69" w:y="15046"/>
        <w:pBdr>
          <w:top w:val="single" w:sz="4" w:space="0" w:color="auto"/>
        </w:pBdr>
        <w:ind w:right="-648"/>
        <w:jc w:val="center"/>
        <w:rPr>
          <w:rFonts w:ascii="Tahoma" w:hAnsi="Tahoma" w:cs="Tahoma"/>
          <w:b/>
          <w:bCs/>
          <w:spacing w:val="60"/>
          <w:sz w:val="31"/>
          <w:szCs w:val="31"/>
          <w:lang w:val="en-US"/>
        </w:rPr>
      </w:pPr>
      <w:r w:rsidRPr="00A1120E">
        <w:rPr>
          <w:rFonts w:ascii="Tahoma" w:hAnsi="Tahoma" w:cs="Tahoma"/>
          <w:b/>
          <w:bCs/>
          <w:spacing w:val="60"/>
          <w:sz w:val="31"/>
          <w:szCs w:val="31"/>
          <w:lang w:val="en-US"/>
        </w:rPr>
        <w:t>AGESFO (AUDIT – GESTION –FORMATION)</w:t>
      </w:r>
    </w:p>
    <w:p w14:paraId="3E1A4370" w14:textId="77777777" w:rsidR="00036EEE" w:rsidRPr="00A1120E" w:rsidRDefault="00036EEE" w:rsidP="00036EEE">
      <w:pPr>
        <w:pStyle w:val="BodyText3"/>
        <w:framePr w:w="11791" w:h="1742" w:wrap="auto" w:vAnchor="page" w:hAnchor="page" w:x="69" w:y="15046"/>
        <w:spacing w:after="0"/>
        <w:jc w:val="center"/>
        <w:rPr>
          <w:rFonts w:ascii="Tahoma" w:hAnsi="Tahoma" w:cs="Tahoma"/>
          <w:sz w:val="19"/>
          <w:szCs w:val="19"/>
          <w:lang w:val="en-US"/>
        </w:rPr>
      </w:pPr>
      <w:r w:rsidRPr="00A1120E">
        <w:rPr>
          <w:rFonts w:ascii="Tahoma" w:hAnsi="Tahoma" w:cs="Tahoma"/>
          <w:b/>
          <w:sz w:val="19"/>
          <w:szCs w:val="19"/>
          <w:lang w:val="en-US"/>
        </w:rPr>
        <w:t xml:space="preserve">Direction </w:t>
      </w:r>
      <w:proofErr w:type="spellStart"/>
      <w:r w:rsidRPr="00A1120E">
        <w:rPr>
          <w:rFonts w:ascii="Tahoma" w:hAnsi="Tahoma" w:cs="Tahoma"/>
          <w:b/>
          <w:sz w:val="19"/>
          <w:szCs w:val="19"/>
          <w:lang w:val="en-US"/>
        </w:rPr>
        <w:t>Générale</w:t>
      </w:r>
      <w:proofErr w:type="spellEnd"/>
      <w:r w:rsidRPr="00A1120E">
        <w:rPr>
          <w:rFonts w:ascii="Tahoma" w:hAnsi="Tahoma" w:cs="Tahoma"/>
          <w:sz w:val="19"/>
          <w:szCs w:val="19"/>
          <w:lang w:val="en-US"/>
        </w:rPr>
        <w:t xml:space="preserve"> BP. 12 977 Douala- Cameroun    </w:t>
      </w:r>
      <w:proofErr w:type="spellStart"/>
      <w:r w:rsidRPr="00A1120E">
        <w:rPr>
          <w:rFonts w:ascii="Tahoma" w:hAnsi="Tahoma" w:cs="Tahoma"/>
          <w:sz w:val="19"/>
          <w:szCs w:val="19"/>
          <w:lang w:val="en-US"/>
        </w:rPr>
        <w:t>Tél</w:t>
      </w:r>
      <w:proofErr w:type="spellEnd"/>
      <w:r w:rsidRPr="00A1120E">
        <w:rPr>
          <w:rFonts w:ascii="Tahoma" w:hAnsi="Tahoma" w:cs="Tahoma"/>
          <w:sz w:val="19"/>
          <w:szCs w:val="19"/>
          <w:lang w:val="en-US"/>
        </w:rPr>
        <w:t xml:space="preserve">. 00237 342 76 78  </w:t>
      </w:r>
      <w:proofErr w:type="gramStart"/>
      <w:r w:rsidRPr="00A1120E">
        <w:rPr>
          <w:rFonts w:ascii="Tahoma" w:hAnsi="Tahoma" w:cs="Tahoma"/>
          <w:sz w:val="19"/>
          <w:szCs w:val="19"/>
          <w:lang w:val="en-US"/>
        </w:rPr>
        <w:t>-   FAX</w:t>
      </w:r>
      <w:proofErr w:type="gramEnd"/>
      <w:r w:rsidRPr="00A1120E">
        <w:rPr>
          <w:rFonts w:ascii="Tahoma" w:hAnsi="Tahoma" w:cs="Tahoma"/>
          <w:sz w:val="19"/>
          <w:szCs w:val="19"/>
          <w:lang w:val="en-US"/>
        </w:rPr>
        <w:t xml:space="preserve"> 00237 342 69 87</w:t>
      </w:r>
    </w:p>
    <w:p w14:paraId="1099E2AD" w14:textId="77777777" w:rsidR="00036EEE" w:rsidRPr="00A1120E" w:rsidRDefault="00036EEE" w:rsidP="00036EEE">
      <w:pPr>
        <w:framePr w:w="11791" w:h="1742" w:wrap="auto" w:vAnchor="page" w:hAnchor="page" w:x="69" w:y="15046"/>
        <w:spacing w:after="0"/>
        <w:ind w:left="-180"/>
        <w:jc w:val="center"/>
        <w:rPr>
          <w:rFonts w:ascii="Tahoma" w:hAnsi="Tahoma" w:cs="Tahoma"/>
          <w:sz w:val="19"/>
          <w:szCs w:val="19"/>
          <w:lang w:val="en-US"/>
        </w:rPr>
      </w:pPr>
      <w:proofErr w:type="spellStart"/>
      <w:proofErr w:type="gramStart"/>
      <w:r w:rsidRPr="00A1120E">
        <w:rPr>
          <w:rFonts w:ascii="Tahoma" w:hAnsi="Tahoma" w:cs="Tahoma"/>
          <w:b/>
          <w:sz w:val="19"/>
          <w:szCs w:val="19"/>
          <w:lang w:val="en-US"/>
        </w:rPr>
        <w:t>Agences</w:t>
      </w:r>
      <w:proofErr w:type="spellEnd"/>
      <w:r w:rsidRPr="00A1120E">
        <w:rPr>
          <w:rFonts w:ascii="Tahoma" w:hAnsi="Tahoma" w:cs="Tahoma"/>
          <w:b/>
          <w:sz w:val="19"/>
          <w:szCs w:val="19"/>
          <w:lang w:val="en-US"/>
        </w:rPr>
        <w:t> </w:t>
      </w:r>
      <w:r w:rsidRPr="00A1120E">
        <w:rPr>
          <w:rFonts w:ascii="Tahoma" w:hAnsi="Tahoma" w:cs="Tahoma"/>
          <w:sz w:val="19"/>
          <w:szCs w:val="19"/>
          <w:lang w:val="en-US"/>
        </w:rPr>
        <w:t>:</w:t>
      </w:r>
      <w:proofErr w:type="gramEnd"/>
      <w:r w:rsidRPr="00A1120E">
        <w:rPr>
          <w:rFonts w:ascii="Tahoma" w:hAnsi="Tahoma" w:cs="Tahoma"/>
          <w:sz w:val="19"/>
          <w:szCs w:val="19"/>
          <w:lang w:val="en-US"/>
        </w:rPr>
        <w:t xml:space="preserve">     Cameroun    BP. 4500 Yaoundé      -     TCHAD  BP 1644 N’djamena</w:t>
      </w:r>
    </w:p>
    <w:p w14:paraId="7A99C928" w14:textId="77777777" w:rsidR="00036EEE" w:rsidRPr="00A1120E" w:rsidRDefault="00036EEE" w:rsidP="00036EEE">
      <w:pPr>
        <w:framePr w:w="11791" w:h="1742" w:wrap="auto" w:vAnchor="page" w:hAnchor="page" w:x="69" w:y="15046"/>
        <w:spacing w:after="0"/>
        <w:jc w:val="center"/>
        <w:rPr>
          <w:rFonts w:ascii="Tahoma" w:hAnsi="Tahoma" w:cs="Tahoma"/>
          <w:sz w:val="19"/>
          <w:szCs w:val="19"/>
          <w:lang w:val="en-US"/>
        </w:rPr>
      </w:pPr>
      <w:proofErr w:type="gramStart"/>
      <w:r w:rsidRPr="00A1120E">
        <w:rPr>
          <w:rFonts w:ascii="Tahoma" w:hAnsi="Tahoma" w:cs="Tahoma"/>
          <w:bCs/>
          <w:sz w:val="19"/>
          <w:szCs w:val="19"/>
          <w:lang w:val="en-US"/>
        </w:rPr>
        <w:t>RDC :</w:t>
      </w:r>
      <w:proofErr w:type="gramEnd"/>
      <w:r w:rsidRPr="00A1120E">
        <w:rPr>
          <w:rFonts w:ascii="Tahoma" w:hAnsi="Tahoma" w:cs="Tahoma"/>
          <w:bCs/>
          <w:sz w:val="19"/>
          <w:szCs w:val="19"/>
          <w:lang w:val="en-US"/>
        </w:rPr>
        <w:t xml:space="preserve"> Kinshasa : 5</w:t>
      </w:r>
      <w:r w:rsidRPr="00A1120E">
        <w:rPr>
          <w:rFonts w:ascii="Tahoma" w:hAnsi="Tahoma" w:cs="Tahoma"/>
          <w:sz w:val="19"/>
          <w:szCs w:val="19"/>
          <w:lang w:val="en-US"/>
        </w:rPr>
        <w:t xml:space="preserve">, avenue </w:t>
      </w:r>
      <w:proofErr w:type="spellStart"/>
      <w:r w:rsidRPr="00A1120E">
        <w:rPr>
          <w:rFonts w:ascii="Tahoma" w:hAnsi="Tahoma" w:cs="Tahoma"/>
          <w:sz w:val="19"/>
          <w:szCs w:val="19"/>
          <w:lang w:val="en-US"/>
        </w:rPr>
        <w:t>Lukusa</w:t>
      </w:r>
      <w:proofErr w:type="spellEnd"/>
      <w:r w:rsidRPr="00A1120E">
        <w:rPr>
          <w:rFonts w:ascii="Tahoma" w:hAnsi="Tahoma" w:cs="Tahoma"/>
          <w:sz w:val="19"/>
          <w:szCs w:val="19"/>
          <w:lang w:val="en-US"/>
        </w:rPr>
        <w:t xml:space="preserve">, Commune de </w:t>
      </w:r>
      <w:proofErr w:type="spellStart"/>
      <w:r w:rsidRPr="00A1120E">
        <w:rPr>
          <w:rFonts w:ascii="Tahoma" w:hAnsi="Tahoma" w:cs="Tahoma"/>
          <w:sz w:val="19"/>
          <w:szCs w:val="19"/>
          <w:lang w:val="en-US"/>
        </w:rPr>
        <w:t>Gombé</w:t>
      </w:r>
      <w:proofErr w:type="spellEnd"/>
      <w:r w:rsidRPr="00A1120E">
        <w:rPr>
          <w:rFonts w:ascii="Tahoma" w:hAnsi="Tahoma" w:cs="Tahoma"/>
          <w:sz w:val="19"/>
          <w:szCs w:val="19"/>
          <w:lang w:val="en-US"/>
        </w:rPr>
        <w:t xml:space="preserve">, agesfo_kinshasa@yahoo.fr </w:t>
      </w:r>
    </w:p>
    <w:p w14:paraId="78C6FA37" w14:textId="77777777" w:rsidR="00036EEE" w:rsidRPr="00A1120E" w:rsidRDefault="00036EEE" w:rsidP="00036EEE">
      <w:pPr>
        <w:framePr w:w="11791" w:h="1742" w:wrap="auto" w:vAnchor="page" w:hAnchor="page" w:x="69" w:y="15046"/>
        <w:spacing w:after="0"/>
        <w:jc w:val="center"/>
        <w:rPr>
          <w:rFonts w:ascii="Tahoma" w:hAnsi="Tahoma" w:cs="Tahoma"/>
          <w:sz w:val="19"/>
          <w:szCs w:val="19"/>
          <w:lang w:val="en-US"/>
        </w:rPr>
      </w:pPr>
      <w:proofErr w:type="spellStart"/>
      <w:proofErr w:type="gramStart"/>
      <w:r w:rsidRPr="00A1120E">
        <w:rPr>
          <w:rFonts w:ascii="Tahoma" w:hAnsi="Tahoma" w:cs="Tahoma"/>
          <w:sz w:val="19"/>
          <w:szCs w:val="19"/>
          <w:lang w:val="en-US"/>
        </w:rPr>
        <w:t>Goma</w:t>
      </w:r>
      <w:proofErr w:type="spellEnd"/>
      <w:r w:rsidRPr="00A1120E">
        <w:rPr>
          <w:rFonts w:ascii="Tahoma" w:hAnsi="Tahoma" w:cs="Tahoma"/>
          <w:sz w:val="19"/>
          <w:szCs w:val="19"/>
          <w:lang w:val="en-US"/>
        </w:rPr>
        <w:t> :</w:t>
      </w:r>
      <w:proofErr w:type="gramEnd"/>
      <w:r w:rsidRPr="00A1120E">
        <w:rPr>
          <w:rFonts w:ascii="Tahoma" w:hAnsi="Tahoma" w:cs="Tahoma"/>
          <w:sz w:val="19"/>
          <w:szCs w:val="19"/>
          <w:lang w:val="en-US"/>
        </w:rPr>
        <w:t xml:space="preserve"> Avenue des </w:t>
      </w:r>
      <w:proofErr w:type="spellStart"/>
      <w:r w:rsidRPr="00A1120E">
        <w:rPr>
          <w:rFonts w:ascii="Tahoma" w:hAnsi="Tahoma" w:cs="Tahoma"/>
          <w:sz w:val="19"/>
          <w:szCs w:val="19"/>
          <w:lang w:val="en-US"/>
        </w:rPr>
        <w:t>touristes</w:t>
      </w:r>
      <w:proofErr w:type="spellEnd"/>
      <w:r w:rsidRPr="00A1120E">
        <w:rPr>
          <w:rFonts w:ascii="Tahoma" w:hAnsi="Tahoma" w:cs="Tahoma"/>
          <w:sz w:val="19"/>
          <w:szCs w:val="19"/>
          <w:lang w:val="en-US"/>
        </w:rPr>
        <w:t xml:space="preserve"> </w:t>
      </w:r>
      <w:proofErr w:type="spellStart"/>
      <w:r w:rsidRPr="00A1120E">
        <w:rPr>
          <w:rFonts w:ascii="Tahoma" w:hAnsi="Tahoma" w:cs="Tahoma"/>
          <w:sz w:val="19"/>
          <w:szCs w:val="19"/>
          <w:lang w:val="en-US"/>
        </w:rPr>
        <w:t>Tél</w:t>
      </w:r>
      <w:proofErr w:type="spellEnd"/>
      <w:r w:rsidRPr="00A1120E">
        <w:rPr>
          <w:rFonts w:ascii="Tahoma" w:hAnsi="Tahoma" w:cs="Tahoma"/>
          <w:sz w:val="19"/>
          <w:szCs w:val="19"/>
          <w:lang w:val="en-US"/>
        </w:rPr>
        <w:t>. : (243) 081 196 58 36   E-mail agesfogoma@yahoo.fr</w:t>
      </w:r>
    </w:p>
    <w:p w14:paraId="047A0566" w14:textId="77777777" w:rsidR="00036EEE" w:rsidRPr="00A1120E" w:rsidRDefault="00036EEE" w:rsidP="00036EEE">
      <w:pPr>
        <w:pStyle w:val="BodyText"/>
        <w:framePr w:w="11791" w:h="1742" w:wrap="auto" w:vAnchor="page" w:hAnchor="page" w:x="69" w:y="15046"/>
        <w:spacing w:after="0"/>
        <w:ind w:left="-180"/>
        <w:jc w:val="center"/>
        <w:rPr>
          <w:rFonts w:ascii="Tahoma" w:hAnsi="Tahoma" w:cs="Tahoma"/>
          <w:sz w:val="19"/>
          <w:szCs w:val="19"/>
          <w:lang w:val="en-US"/>
        </w:rPr>
      </w:pPr>
      <w:r w:rsidRPr="00A1120E">
        <w:rPr>
          <w:rFonts w:ascii="Tahoma" w:hAnsi="Tahoma" w:cs="Tahoma"/>
          <w:sz w:val="19"/>
          <w:szCs w:val="19"/>
          <w:lang w:val="en-US"/>
        </w:rPr>
        <w:t>E-</w:t>
      </w:r>
      <w:proofErr w:type="gramStart"/>
      <w:r w:rsidRPr="00A1120E">
        <w:rPr>
          <w:rFonts w:ascii="Tahoma" w:hAnsi="Tahoma" w:cs="Tahoma"/>
          <w:sz w:val="19"/>
          <w:szCs w:val="19"/>
          <w:lang w:val="en-US"/>
        </w:rPr>
        <w:t>mail :</w:t>
      </w:r>
      <w:proofErr w:type="gramEnd"/>
      <w:r w:rsidRPr="00A1120E">
        <w:rPr>
          <w:rFonts w:ascii="Tahoma" w:hAnsi="Tahoma" w:cs="Tahoma"/>
          <w:sz w:val="19"/>
          <w:szCs w:val="19"/>
          <w:lang w:val="en-US"/>
        </w:rPr>
        <w:t xml:space="preserve"> agesfosiege@yahoo.fr      http : www.agesfo.com</w:t>
      </w:r>
    </w:p>
    <w:p w14:paraId="582DBF71" w14:textId="77777777" w:rsidR="00473A34" w:rsidRPr="00A1120E" w:rsidRDefault="00473A34">
      <w:pPr>
        <w:spacing w:after="0"/>
        <w:rPr>
          <w:rFonts w:ascii="Tahoma" w:hAnsi="Tahoma" w:cs="Tahoma"/>
          <w:color w:val="FF0000"/>
          <w:sz w:val="23"/>
          <w:szCs w:val="23"/>
          <w:highlight w:val="yellow"/>
          <w:lang w:val="en-US"/>
        </w:rPr>
      </w:pPr>
    </w:p>
    <w:p w14:paraId="6E164464" w14:textId="77777777" w:rsidR="00473A34" w:rsidRPr="00A1120E" w:rsidRDefault="00473A34">
      <w:pPr>
        <w:spacing w:after="0"/>
        <w:rPr>
          <w:rFonts w:ascii="Tahoma" w:hAnsi="Tahoma" w:cs="Tahoma"/>
          <w:color w:val="FF0000"/>
          <w:sz w:val="23"/>
          <w:szCs w:val="23"/>
          <w:highlight w:val="yellow"/>
          <w:lang w:val="en-US"/>
        </w:rPr>
      </w:pPr>
    </w:p>
    <w:p w14:paraId="674A9135" w14:textId="77777777" w:rsidR="00473A34" w:rsidRPr="00A1120E" w:rsidRDefault="00473A34">
      <w:pPr>
        <w:spacing w:after="0"/>
        <w:rPr>
          <w:rFonts w:ascii="Tahoma" w:hAnsi="Tahoma" w:cs="Tahoma"/>
          <w:color w:val="FF0000"/>
          <w:sz w:val="23"/>
          <w:szCs w:val="23"/>
          <w:highlight w:val="yellow"/>
          <w:lang w:val="en-US"/>
        </w:rPr>
      </w:pPr>
    </w:p>
    <w:p w14:paraId="32B19936" w14:textId="77777777" w:rsidR="00CF6374" w:rsidRPr="00A1120E" w:rsidRDefault="00373104" w:rsidP="00341D89">
      <w:pPr>
        <w:pStyle w:val="Text1"/>
        <w:ind w:left="0"/>
        <w:rPr>
          <w:color w:val="FF0000"/>
          <w:sz w:val="23"/>
          <w:szCs w:val="23"/>
          <w:highlight w:val="yellow"/>
          <w:lang w:val="en-US"/>
        </w:rPr>
      </w:pPr>
      <w:r w:rsidRPr="00A1120E">
        <w:rPr>
          <w:noProof/>
          <w:color w:val="FF0000"/>
          <w:sz w:val="23"/>
          <w:szCs w:val="23"/>
          <w:lang w:val="en-US" w:eastAsia="en-US"/>
        </w:rPr>
        <w:drawing>
          <wp:anchor distT="0" distB="0" distL="114300" distR="114300" simplePos="0" relativeHeight="251646464" behindDoc="1" locked="0" layoutInCell="1" allowOverlap="1" wp14:anchorId="44CDF433" wp14:editId="2C1E18A1">
            <wp:simplePos x="0" y="0"/>
            <wp:positionH relativeFrom="column">
              <wp:posOffset>-908685</wp:posOffset>
            </wp:positionH>
            <wp:positionV relativeFrom="paragraph">
              <wp:posOffset>-772795</wp:posOffset>
            </wp:positionV>
            <wp:extent cx="7686040" cy="1518285"/>
            <wp:effectExtent l="0" t="0" r="10160" b="5715"/>
            <wp:wrapNone/>
            <wp:docPr id="1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6040" cy="1518285"/>
                    </a:xfrm>
                    <a:prstGeom prst="rect">
                      <a:avLst/>
                    </a:prstGeom>
                    <a:noFill/>
                    <a:ln>
                      <a:noFill/>
                    </a:ln>
                  </pic:spPr>
                </pic:pic>
              </a:graphicData>
            </a:graphic>
          </wp:anchor>
        </w:drawing>
      </w:r>
    </w:p>
    <w:p w14:paraId="624F893A" w14:textId="77777777" w:rsidR="00E552C8" w:rsidRPr="00A1120E" w:rsidRDefault="00E552C8" w:rsidP="00341D89">
      <w:pPr>
        <w:pStyle w:val="Text1"/>
        <w:ind w:left="0"/>
        <w:rPr>
          <w:color w:val="FF0000"/>
          <w:sz w:val="23"/>
          <w:szCs w:val="23"/>
          <w:highlight w:val="yellow"/>
          <w:lang w:val="en-US"/>
        </w:rPr>
      </w:pPr>
    </w:p>
    <w:p w14:paraId="20506365" w14:textId="77777777" w:rsidR="00CF6374" w:rsidRPr="00A1120E" w:rsidRDefault="00CF6374">
      <w:pPr>
        <w:pStyle w:val="Text1"/>
        <w:rPr>
          <w:color w:val="FF0000"/>
          <w:sz w:val="23"/>
          <w:szCs w:val="23"/>
          <w:highlight w:val="yellow"/>
          <w:lang w:val="en-US"/>
        </w:rPr>
      </w:pPr>
    </w:p>
    <w:p w14:paraId="4701CDB1" w14:textId="77777777" w:rsidR="00BD7EF1" w:rsidRPr="00A1120E" w:rsidRDefault="00ED67A9">
      <w:pPr>
        <w:pStyle w:val="Text1"/>
        <w:rPr>
          <w:color w:val="FF0000"/>
          <w:sz w:val="23"/>
          <w:szCs w:val="23"/>
          <w:highlight w:val="yellow"/>
          <w:lang w:val="en-US"/>
        </w:rPr>
      </w:pPr>
      <w:r>
        <w:rPr>
          <w:noProof/>
          <w:color w:val="FF0000"/>
          <w:sz w:val="23"/>
          <w:szCs w:val="23"/>
          <w:lang w:val="en-US" w:eastAsia="en-US"/>
        </w:rPr>
        <mc:AlternateContent>
          <mc:Choice Requires="wps">
            <w:drawing>
              <wp:anchor distT="0" distB="0" distL="114300" distR="114300" simplePos="0" relativeHeight="251649536" behindDoc="1" locked="0" layoutInCell="1" allowOverlap="1" wp14:anchorId="19A392A3" wp14:editId="333D28E5">
                <wp:simplePos x="0" y="0"/>
                <wp:positionH relativeFrom="column">
                  <wp:posOffset>-626745</wp:posOffset>
                </wp:positionH>
                <wp:positionV relativeFrom="paragraph">
                  <wp:posOffset>160020</wp:posOffset>
                </wp:positionV>
                <wp:extent cx="1800860" cy="1934210"/>
                <wp:effectExtent l="0" t="0" r="2540" b="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1934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D06CA" w14:textId="77777777" w:rsidR="007503C6" w:rsidRPr="00A21B26" w:rsidRDefault="007503C6" w:rsidP="00231931">
                            <w:pPr>
                              <w:spacing w:after="0"/>
                              <w:contextualSpacing/>
                              <w:rPr>
                                <w:rFonts w:ascii="Arial Black" w:hAnsi="Arial Black" w:cs="Arial"/>
                                <w:b/>
                                <w:color w:val="0909FF"/>
                                <w:sz w:val="16"/>
                                <w:szCs w:val="16"/>
                              </w:rPr>
                            </w:pPr>
                            <w:r w:rsidRPr="00A21B26">
                              <w:rPr>
                                <w:rFonts w:ascii="Arial Black" w:hAnsi="Arial Black" w:cs="Arial"/>
                                <w:b/>
                                <w:color w:val="0909FF"/>
                                <w:sz w:val="16"/>
                                <w:szCs w:val="16"/>
                              </w:rPr>
                              <w:t>Direction Régionale</w:t>
                            </w:r>
                          </w:p>
                          <w:p w14:paraId="554A6B91" w14:textId="77777777" w:rsidR="007503C6" w:rsidRPr="00A21B26" w:rsidRDefault="007503C6" w:rsidP="00231931">
                            <w:pPr>
                              <w:spacing w:after="0"/>
                              <w:contextualSpacing/>
                              <w:rPr>
                                <w:rFonts w:ascii="Arial Black" w:hAnsi="Arial Black" w:cs="Arial"/>
                                <w:color w:val="0909FF"/>
                                <w:sz w:val="16"/>
                                <w:szCs w:val="16"/>
                              </w:rPr>
                            </w:pPr>
                            <w:r w:rsidRPr="00A21B26">
                              <w:rPr>
                                <w:rFonts w:ascii="Arial Black" w:hAnsi="Arial Black" w:cs="Arial"/>
                                <w:color w:val="0909FF"/>
                                <w:sz w:val="16"/>
                                <w:szCs w:val="16"/>
                              </w:rPr>
                              <w:t>RDC – Burundi – Rwanda</w:t>
                            </w:r>
                          </w:p>
                          <w:p w14:paraId="230D8101" w14:textId="77777777" w:rsidR="007503C6" w:rsidRPr="00A21B26" w:rsidRDefault="007503C6" w:rsidP="00231931">
                            <w:pPr>
                              <w:spacing w:after="0"/>
                              <w:contextualSpacing/>
                              <w:rPr>
                                <w:rFonts w:ascii="Arial" w:hAnsi="Arial" w:cs="Arial"/>
                                <w:color w:val="0909FF"/>
                                <w:sz w:val="16"/>
                                <w:szCs w:val="16"/>
                              </w:rPr>
                            </w:pPr>
                            <w:r w:rsidRPr="00A21B26">
                              <w:rPr>
                                <w:rFonts w:ascii="Arial" w:hAnsi="Arial" w:cs="Arial"/>
                                <w:color w:val="0909FF"/>
                                <w:sz w:val="16"/>
                                <w:szCs w:val="16"/>
                              </w:rPr>
                              <w:t>Nouvelle Galeries Présidentielles</w:t>
                            </w:r>
                          </w:p>
                          <w:p w14:paraId="581AC958" w14:textId="77777777" w:rsidR="007503C6" w:rsidRPr="00A21B26" w:rsidRDefault="007503C6" w:rsidP="00231931">
                            <w:pPr>
                              <w:spacing w:after="0"/>
                              <w:contextualSpacing/>
                              <w:rPr>
                                <w:rFonts w:ascii="Arial" w:hAnsi="Arial" w:cs="Arial"/>
                                <w:color w:val="0909FF"/>
                                <w:sz w:val="16"/>
                                <w:szCs w:val="16"/>
                              </w:rPr>
                            </w:pPr>
                            <w:r w:rsidRPr="00A21B26">
                              <w:rPr>
                                <w:rFonts w:ascii="Arial" w:hAnsi="Arial" w:cs="Arial"/>
                                <w:color w:val="0909FF"/>
                                <w:sz w:val="16"/>
                                <w:szCs w:val="16"/>
                              </w:rPr>
                              <w:t>Appartement C/ 20</w:t>
                            </w:r>
                            <w:r w:rsidRPr="00A21B26">
                              <w:rPr>
                                <w:rFonts w:ascii="Arial" w:hAnsi="Arial" w:cs="Arial"/>
                                <w:color w:val="0909FF"/>
                                <w:sz w:val="16"/>
                                <w:szCs w:val="16"/>
                                <w:vertAlign w:val="superscript"/>
                              </w:rPr>
                              <w:t>ème</w:t>
                            </w:r>
                            <w:r w:rsidRPr="00A21B26">
                              <w:rPr>
                                <w:rFonts w:ascii="Arial" w:hAnsi="Arial" w:cs="Arial"/>
                                <w:color w:val="0909FF"/>
                                <w:sz w:val="16"/>
                                <w:szCs w:val="16"/>
                              </w:rPr>
                              <w:t xml:space="preserve"> niveau</w:t>
                            </w:r>
                          </w:p>
                          <w:p w14:paraId="16AB27D6" w14:textId="77777777" w:rsidR="007503C6" w:rsidRPr="00A21B26" w:rsidRDefault="007503C6" w:rsidP="00231931">
                            <w:pPr>
                              <w:spacing w:after="0"/>
                              <w:contextualSpacing/>
                              <w:rPr>
                                <w:rFonts w:ascii="Arial" w:hAnsi="Arial" w:cs="Arial"/>
                                <w:color w:val="0909FF"/>
                                <w:sz w:val="16"/>
                                <w:szCs w:val="16"/>
                              </w:rPr>
                            </w:pPr>
                            <w:r w:rsidRPr="00A21B26">
                              <w:rPr>
                                <w:rFonts w:ascii="Arial" w:hAnsi="Arial" w:cs="Arial"/>
                                <w:color w:val="0909FF"/>
                                <w:sz w:val="16"/>
                                <w:szCs w:val="16"/>
                              </w:rPr>
                              <w:t>C/Gombe, Kinshasa – RDC</w:t>
                            </w:r>
                          </w:p>
                          <w:p w14:paraId="3F2401AD" w14:textId="77777777" w:rsidR="007503C6" w:rsidRPr="00A21B26" w:rsidRDefault="007503C6" w:rsidP="00231931">
                            <w:pPr>
                              <w:spacing w:after="0"/>
                              <w:contextualSpacing/>
                              <w:rPr>
                                <w:rFonts w:ascii="Arial" w:hAnsi="Arial" w:cs="Arial"/>
                                <w:color w:val="0909FF"/>
                                <w:sz w:val="16"/>
                                <w:szCs w:val="16"/>
                              </w:rPr>
                            </w:pPr>
                            <w:r w:rsidRPr="00A21B26">
                              <w:rPr>
                                <w:rFonts w:ascii="Arial" w:hAnsi="Arial" w:cs="Arial"/>
                                <w:color w:val="0909FF"/>
                                <w:sz w:val="16"/>
                                <w:szCs w:val="16"/>
                              </w:rPr>
                              <w:t>Tél. : (+243) 811 419 630</w:t>
                            </w:r>
                          </w:p>
                          <w:p w14:paraId="636127E1" w14:textId="77777777" w:rsidR="007503C6" w:rsidRPr="00A21B26" w:rsidRDefault="007503C6" w:rsidP="00231931">
                            <w:pPr>
                              <w:spacing w:after="0"/>
                              <w:contextualSpacing/>
                              <w:rPr>
                                <w:rFonts w:ascii="Arial" w:hAnsi="Arial" w:cs="Arial"/>
                                <w:color w:val="0909FF"/>
                                <w:sz w:val="16"/>
                                <w:szCs w:val="16"/>
                              </w:rPr>
                            </w:pPr>
                            <w:r w:rsidRPr="00A21B26">
                              <w:rPr>
                                <w:rFonts w:ascii="Arial" w:hAnsi="Arial" w:cs="Arial"/>
                                <w:color w:val="0909FF"/>
                                <w:sz w:val="16"/>
                                <w:szCs w:val="16"/>
                              </w:rPr>
                              <w:t>998540 358</w:t>
                            </w:r>
                          </w:p>
                          <w:p w14:paraId="2143E15F" w14:textId="77777777" w:rsidR="007503C6" w:rsidRPr="000600F9" w:rsidRDefault="007503C6" w:rsidP="00231931">
                            <w:pPr>
                              <w:spacing w:after="0"/>
                              <w:contextualSpacing/>
                              <w:rPr>
                                <w:rFonts w:ascii="Arial" w:hAnsi="Arial" w:cs="Arial"/>
                                <w:i/>
                                <w:color w:val="0909FF"/>
                                <w:sz w:val="16"/>
                                <w:szCs w:val="16"/>
                              </w:rPr>
                            </w:pPr>
                            <w:r w:rsidRPr="00A21B26">
                              <w:rPr>
                                <w:rFonts w:ascii="Arial" w:hAnsi="Arial" w:cs="Arial"/>
                                <w:color w:val="0909FF"/>
                                <w:sz w:val="16"/>
                                <w:szCs w:val="16"/>
                              </w:rPr>
                              <w:t>815 178 462</w:t>
                            </w:r>
                          </w:p>
                          <w:p w14:paraId="4429ABF0" w14:textId="77777777" w:rsidR="007503C6" w:rsidRPr="000600F9" w:rsidRDefault="007503C6" w:rsidP="00231931">
                            <w:pPr>
                              <w:spacing w:after="0"/>
                              <w:contextualSpacing/>
                              <w:rPr>
                                <w:rFonts w:ascii="Arial" w:hAnsi="Arial" w:cs="Arial"/>
                                <w:i/>
                                <w:color w:val="0909FF"/>
                                <w:sz w:val="16"/>
                                <w:szCs w:val="16"/>
                              </w:rPr>
                            </w:pPr>
                            <w:r w:rsidRPr="000600F9">
                              <w:rPr>
                                <w:rFonts w:ascii="Arial" w:hAnsi="Arial" w:cs="Arial"/>
                                <w:i/>
                                <w:color w:val="0909FF"/>
                                <w:sz w:val="16"/>
                                <w:szCs w:val="16"/>
                              </w:rPr>
                              <w:t>RCCM : CD/KIN/RCCM/14-B2396</w:t>
                            </w:r>
                          </w:p>
                          <w:p w14:paraId="0DB5F965" w14:textId="77777777" w:rsidR="007503C6" w:rsidRPr="000600F9" w:rsidRDefault="007503C6" w:rsidP="00231931">
                            <w:pPr>
                              <w:spacing w:after="0"/>
                              <w:contextualSpacing/>
                              <w:rPr>
                                <w:rFonts w:ascii="Arial" w:hAnsi="Arial" w:cs="Arial"/>
                                <w:i/>
                                <w:color w:val="0909FF"/>
                                <w:sz w:val="16"/>
                                <w:szCs w:val="16"/>
                              </w:rPr>
                            </w:pPr>
                            <w:r w:rsidRPr="000600F9">
                              <w:rPr>
                                <w:rFonts w:ascii="Arial" w:hAnsi="Arial" w:cs="Arial"/>
                                <w:i/>
                                <w:color w:val="0909FF"/>
                                <w:sz w:val="16"/>
                                <w:szCs w:val="16"/>
                              </w:rPr>
                              <w:t>NIF/ A0808295B</w:t>
                            </w:r>
                          </w:p>
                          <w:p w14:paraId="192D5E0D" w14:textId="77777777" w:rsidR="007503C6" w:rsidRPr="000600F9" w:rsidRDefault="007503C6" w:rsidP="00231931">
                            <w:pPr>
                              <w:spacing w:after="0"/>
                              <w:contextualSpacing/>
                              <w:rPr>
                                <w:rFonts w:ascii="Arial" w:hAnsi="Arial" w:cs="Arial"/>
                                <w:i/>
                                <w:color w:val="0909FF"/>
                                <w:sz w:val="16"/>
                                <w:szCs w:val="16"/>
                              </w:rPr>
                            </w:pPr>
                            <w:r w:rsidRPr="000600F9">
                              <w:rPr>
                                <w:rFonts w:ascii="Arial" w:hAnsi="Arial" w:cs="Arial"/>
                                <w:i/>
                                <w:color w:val="0909FF"/>
                                <w:sz w:val="16"/>
                                <w:szCs w:val="16"/>
                              </w:rPr>
                              <w:t>N°ID. Nat. : 01-83-n42840y</w:t>
                            </w:r>
                          </w:p>
                          <w:p w14:paraId="7C7DE1B3" w14:textId="77777777" w:rsidR="007503C6" w:rsidRPr="000600F9" w:rsidRDefault="007503C6" w:rsidP="00231931">
                            <w:pPr>
                              <w:spacing w:after="0"/>
                              <w:contextualSpacing/>
                              <w:rPr>
                                <w:rFonts w:ascii="Arial" w:hAnsi="Arial" w:cs="Arial"/>
                                <w:i/>
                                <w:color w:val="0909FF"/>
                                <w:sz w:val="16"/>
                                <w:szCs w:val="16"/>
                              </w:rPr>
                            </w:pPr>
                            <w:r w:rsidRPr="000600F9">
                              <w:rPr>
                                <w:rFonts w:ascii="Arial" w:hAnsi="Arial" w:cs="Arial"/>
                                <w:i/>
                                <w:color w:val="0909FF"/>
                                <w:sz w:val="16"/>
                                <w:szCs w:val="16"/>
                              </w:rPr>
                              <w:t xml:space="preserve">E-mail : </w:t>
                            </w:r>
                            <w:hyperlink r:id="rId14" w:history="1">
                              <w:r w:rsidRPr="000600F9">
                                <w:rPr>
                                  <w:rStyle w:val="Hyperlink"/>
                                  <w:rFonts w:ascii="Arial" w:hAnsi="Arial" w:cs="Arial"/>
                                  <w:i/>
                                  <w:color w:val="0909FF"/>
                                  <w:sz w:val="16"/>
                                  <w:szCs w:val="16"/>
                                </w:rPr>
                                <w:t>agesfo_kinshasa@yahoo.fr</w:t>
                              </w:r>
                            </w:hyperlink>
                          </w:p>
                          <w:p w14:paraId="04488D16" w14:textId="77777777" w:rsidR="007503C6" w:rsidRPr="000600F9" w:rsidRDefault="007503C6" w:rsidP="00231931">
                            <w:pPr>
                              <w:spacing w:after="0"/>
                              <w:contextualSpacing/>
                              <w:rPr>
                                <w:rFonts w:ascii="Arial" w:hAnsi="Arial" w:cs="Arial"/>
                                <w:i/>
                                <w:color w:val="0909FF"/>
                                <w:sz w:val="16"/>
                                <w:szCs w:val="16"/>
                              </w:rPr>
                            </w:pPr>
                            <w:hyperlink r:id="rId15" w:history="1">
                              <w:r w:rsidRPr="000600F9">
                                <w:rPr>
                                  <w:rStyle w:val="Hyperlink"/>
                                  <w:rFonts w:ascii="Arial" w:hAnsi="Arial" w:cs="Arial"/>
                                  <w:i/>
                                  <w:color w:val="0909FF"/>
                                  <w:sz w:val="16"/>
                                  <w:szCs w:val="16"/>
                                </w:rPr>
                                <w:t>agesfoDRC@GMAIL.COM</w:t>
                              </w:r>
                            </w:hyperlink>
                          </w:p>
                          <w:p w14:paraId="6E593E9C" w14:textId="77777777" w:rsidR="007503C6" w:rsidRPr="000600F9" w:rsidRDefault="007503C6" w:rsidP="00231931">
                            <w:pPr>
                              <w:spacing w:after="0"/>
                              <w:contextualSpacing/>
                              <w:rPr>
                                <w:rFonts w:ascii="Arial" w:hAnsi="Arial" w:cs="Arial"/>
                                <w:i/>
                                <w:color w:val="0909FF"/>
                                <w:sz w:val="16"/>
                                <w:szCs w:val="16"/>
                              </w:rPr>
                            </w:pPr>
                            <w:proofErr w:type="gramStart"/>
                            <w:r w:rsidRPr="000600F9">
                              <w:rPr>
                                <w:rFonts w:ascii="Arial" w:hAnsi="Arial" w:cs="Arial"/>
                                <w:i/>
                                <w:color w:val="0909FF"/>
                                <w:sz w:val="16"/>
                                <w:szCs w:val="16"/>
                              </w:rPr>
                              <w:t>http/www.agesfo.com</w:t>
                            </w:r>
                            <w:proofErr w:type="gramEnd"/>
                          </w:p>
                          <w:p w14:paraId="70C3DAA9" w14:textId="77777777" w:rsidR="007503C6" w:rsidRPr="000600F9" w:rsidRDefault="007503C6" w:rsidP="00231931">
                            <w:pPr>
                              <w:spacing w:after="0"/>
                              <w:contextualSpacing/>
                              <w:rPr>
                                <w:i/>
                                <w:color w:val="0000CC"/>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2" o:spid="_x0000_s1030" type="#_x0000_t202" style="position:absolute;left:0;text-align:left;margin-left:-49.3pt;margin-top:12.6pt;width:141.8pt;height:152.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" stroked="f">
                <v:textbox>
                  <w:txbxContent>
                    <w:p w14:paraId="788D06CA" w14:textId="77777777" w:rsidR="00201398" w:rsidRPr="00A21B26" w:rsidRDefault="00201398" w:rsidP="00231931">
                      <w:pPr>
                        <w:spacing w:after="0"/>
                        <w:contextualSpacing/>
                        <w:rPr>
                          <w:rFonts w:ascii="Arial Black" w:hAnsi="Arial Black" w:cs="Arial"/>
                          <w:b/>
                          <w:color w:val="0909FF"/>
                          <w:sz w:val="16"/>
                          <w:szCs w:val="16"/>
                        </w:rPr>
                      </w:pPr>
                      <w:r w:rsidRPr="00A21B26">
                        <w:rPr>
                          <w:rFonts w:ascii="Arial Black" w:hAnsi="Arial Black" w:cs="Arial"/>
                          <w:b/>
                          <w:color w:val="0909FF"/>
                          <w:sz w:val="16"/>
                          <w:szCs w:val="16"/>
                        </w:rPr>
                        <w:t>Direction Régionale</w:t>
                      </w:r>
                    </w:p>
                    <w:p w14:paraId="554A6B91" w14:textId="77777777" w:rsidR="00201398" w:rsidRPr="00A21B26" w:rsidRDefault="00201398" w:rsidP="00231931">
                      <w:pPr>
                        <w:spacing w:after="0"/>
                        <w:contextualSpacing/>
                        <w:rPr>
                          <w:rFonts w:ascii="Arial Black" w:hAnsi="Arial Black" w:cs="Arial"/>
                          <w:color w:val="0909FF"/>
                          <w:sz w:val="16"/>
                          <w:szCs w:val="16"/>
                        </w:rPr>
                      </w:pPr>
                      <w:r w:rsidRPr="00A21B26">
                        <w:rPr>
                          <w:rFonts w:ascii="Arial Black" w:hAnsi="Arial Black" w:cs="Arial"/>
                          <w:color w:val="0909FF"/>
                          <w:sz w:val="16"/>
                          <w:szCs w:val="16"/>
                        </w:rPr>
                        <w:t>RDC – Burundi – Rwanda</w:t>
                      </w:r>
                    </w:p>
                    <w:p w14:paraId="230D8101" w14:textId="77777777" w:rsidR="00201398" w:rsidRPr="00A21B26" w:rsidRDefault="00201398" w:rsidP="00231931">
                      <w:pPr>
                        <w:spacing w:after="0"/>
                        <w:contextualSpacing/>
                        <w:rPr>
                          <w:rFonts w:ascii="Arial" w:hAnsi="Arial" w:cs="Arial"/>
                          <w:color w:val="0909FF"/>
                          <w:sz w:val="16"/>
                          <w:szCs w:val="16"/>
                        </w:rPr>
                      </w:pPr>
                      <w:r w:rsidRPr="00A21B26">
                        <w:rPr>
                          <w:rFonts w:ascii="Arial" w:hAnsi="Arial" w:cs="Arial"/>
                          <w:color w:val="0909FF"/>
                          <w:sz w:val="16"/>
                          <w:szCs w:val="16"/>
                        </w:rPr>
                        <w:t>Nouvelle Galeries Présidentielles</w:t>
                      </w:r>
                    </w:p>
                    <w:p w14:paraId="581AC958" w14:textId="77777777" w:rsidR="00201398" w:rsidRPr="00A21B26" w:rsidRDefault="00201398" w:rsidP="00231931">
                      <w:pPr>
                        <w:spacing w:after="0"/>
                        <w:contextualSpacing/>
                        <w:rPr>
                          <w:rFonts w:ascii="Arial" w:hAnsi="Arial" w:cs="Arial"/>
                          <w:color w:val="0909FF"/>
                          <w:sz w:val="16"/>
                          <w:szCs w:val="16"/>
                        </w:rPr>
                      </w:pPr>
                      <w:r w:rsidRPr="00A21B26">
                        <w:rPr>
                          <w:rFonts w:ascii="Arial" w:hAnsi="Arial" w:cs="Arial"/>
                          <w:color w:val="0909FF"/>
                          <w:sz w:val="16"/>
                          <w:szCs w:val="16"/>
                        </w:rPr>
                        <w:t>Appartement C/ 20</w:t>
                      </w:r>
                      <w:r w:rsidRPr="00A21B26">
                        <w:rPr>
                          <w:rFonts w:ascii="Arial" w:hAnsi="Arial" w:cs="Arial"/>
                          <w:color w:val="0909FF"/>
                          <w:sz w:val="16"/>
                          <w:szCs w:val="16"/>
                          <w:vertAlign w:val="superscript"/>
                        </w:rPr>
                        <w:t>ème</w:t>
                      </w:r>
                      <w:r w:rsidRPr="00A21B26">
                        <w:rPr>
                          <w:rFonts w:ascii="Arial" w:hAnsi="Arial" w:cs="Arial"/>
                          <w:color w:val="0909FF"/>
                          <w:sz w:val="16"/>
                          <w:szCs w:val="16"/>
                        </w:rPr>
                        <w:t xml:space="preserve"> niveau</w:t>
                      </w:r>
                    </w:p>
                    <w:p w14:paraId="16AB27D6" w14:textId="77777777" w:rsidR="00201398" w:rsidRPr="00A21B26" w:rsidRDefault="00201398" w:rsidP="00231931">
                      <w:pPr>
                        <w:spacing w:after="0"/>
                        <w:contextualSpacing/>
                        <w:rPr>
                          <w:rFonts w:ascii="Arial" w:hAnsi="Arial" w:cs="Arial"/>
                          <w:color w:val="0909FF"/>
                          <w:sz w:val="16"/>
                          <w:szCs w:val="16"/>
                        </w:rPr>
                      </w:pPr>
                      <w:r w:rsidRPr="00A21B26">
                        <w:rPr>
                          <w:rFonts w:ascii="Arial" w:hAnsi="Arial" w:cs="Arial"/>
                          <w:color w:val="0909FF"/>
                          <w:sz w:val="16"/>
                          <w:szCs w:val="16"/>
                        </w:rPr>
                        <w:t>C/Gombe, Kinshasa – RDC</w:t>
                      </w:r>
                    </w:p>
                    <w:p w14:paraId="3F2401AD" w14:textId="77777777" w:rsidR="00201398" w:rsidRPr="00A21B26" w:rsidRDefault="00201398" w:rsidP="00231931">
                      <w:pPr>
                        <w:spacing w:after="0"/>
                        <w:contextualSpacing/>
                        <w:rPr>
                          <w:rFonts w:ascii="Arial" w:hAnsi="Arial" w:cs="Arial"/>
                          <w:color w:val="0909FF"/>
                          <w:sz w:val="16"/>
                          <w:szCs w:val="16"/>
                        </w:rPr>
                      </w:pPr>
                      <w:r w:rsidRPr="00A21B26">
                        <w:rPr>
                          <w:rFonts w:ascii="Arial" w:hAnsi="Arial" w:cs="Arial"/>
                          <w:color w:val="0909FF"/>
                          <w:sz w:val="16"/>
                          <w:szCs w:val="16"/>
                        </w:rPr>
                        <w:t>Tél. : (+243) 811 419 630</w:t>
                      </w:r>
                    </w:p>
                    <w:p w14:paraId="636127E1" w14:textId="77777777" w:rsidR="00201398" w:rsidRPr="00A21B26" w:rsidRDefault="00201398" w:rsidP="00231931">
                      <w:pPr>
                        <w:spacing w:after="0"/>
                        <w:contextualSpacing/>
                        <w:rPr>
                          <w:rFonts w:ascii="Arial" w:hAnsi="Arial" w:cs="Arial"/>
                          <w:color w:val="0909FF"/>
                          <w:sz w:val="16"/>
                          <w:szCs w:val="16"/>
                        </w:rPr>
                      </w:pPr>
                      <w:r w:rsidRPr="00A21B26">
                        <w:rPr>
                          <w:rFonts w:ascii="Arial" w:hAnsi="Arial" w:cs="Arial"/>
                          <w:color w:val="0909FF"/>
                          <w:sz w:val="16"/>
                          <w:szCs w:val="16"/>
                        </w:rPr>
                        <w:t>998540 358</w:t>
                      </w:r>
                    </w:p>
                    <w:p w14:paraId="2143E15F" w14:textId="77777777" w:rsidR="00201398" w:rsidRPr="000600F9" w:rsidRDefault="00201398" w:rsidP="00231931">
                      <w:pPr>
                        <w:spacing w:after="0"/>
                        <w:contextualSpacing/>
                        <w:rPr>
                          <w:rFonts w:ascii="Arial" w:hAnsi="Arial" w:cs="Arial"/>
                          <w:i/>
                          <w:color w:val="0909FF"/>
                          <w:sz w:val="16"/>
                          <w:szCs w:val="16"/>
                        </w:rPr>
                      </w:pPr>
                      <w:r w:rsidRPr="00A21B26">
                        <w:rPr>
                          <w:rFonts w:ascii="Arial" w:hAnsi="Arial" w:cs="Arial"/>
                          <w:color w:val="0909FF"/>
                          <w:sz w:val="16"/>
                          <w:szCs w:val="16"/>
                        </w:rPr>
                        <w:t>815 178 462</w:t>
                      </w:r>
                    </w:p>
                    <w:p w14:paraId="4429ABF0" w14:textId="77777777" w:rsidR="00201398" w:rsidRPr="000600F9" w:rsidRDefault="00201398" w:rsidP="00231931">
                      <w:pPr>
                        <w:spacing w:after="0"/>
                        <w:contextualSpacing/>
                        <w:rPr>
                          <w:rFonts w:ascii="Arial" w:hAnsi="Arial" w:cs="Arial"/>
                          <w:i/>
                          <w:color w:val="0909FF"/>
                          <w:sz w:val="16"/>
                          <w:szCs w:val="16"/>
                        </w:rPr>
                      </w:pPr>
                      <w:r w:rsidRPr="000600F9">
                        <w:rPr>
                          <w:rFonts w:ascii="Arial" w:hAnsi="Arial" w:cs="Arial"/>
                          <w:i/>
                          <w:color w:val="0909FF"/>
                          <w:sz w:val="16"/>
                          <w:szCs w:val="16"/>
                        </w:rPr>
                        <w:t>RCCM : CD/KIN/RCCM/14-B2396</w:t>
                      </w:r>
                    </w:p>
                    <w:p w14:paraId="0DB5F965" w14:textId="77777777" w:rsidR="00201398" w:rsidRPr="000600F9" w:rsidRDefault="00201398" w:rsidP="00231931">
                      <w:pPr>
                        <w:spacing w:after="0"/>
                        <w:contextualSpacing/>
                        <w:rPr>
                          <w:rFonts w:ascii="Arial" w:hAnsi="Arial" w:cs="Arial"/>
                          <w:i/>
                          <w:color w:val="0909FF"/>
                          <w:sz w:val="16"/>
                          <w:szCs w:val="16"/>
                        </w:rPr>
                      </w:pPr>
                      <w:r w:rsidRPr="000600F9">
                        <w:rPr>
                          <w:rFonts w:ascii="Arial" w:hAnsi="Arial" w:cs="Arial"/>
                          <w:i/>
                          <w:color w:val="0909FF"/>
                          <w:sz w:val="16"/>
                          <w:szCs w:val="16"/>
                        </w:rPr>
                        <w:t>NIF/ A0808295B</w:t>
                      </w:r>
                    </w:p>
                    <w:p w14:paraId="192D5E0D" w14:textId="77777777" w:rsidR="00201398" w:rsidRPr="000600F9" w:rsidRDefault="00201398" w:rsidP="00231931">
                      <w:pPr>
                        <w:spacing w:after="0"/>
                        <w:contextualSpacing/>
                        <w:rPr>
                          <w:rFonts w:ascii="Arial" w:hAnsi="Arial" w:cs="Arial"/>
                          <w:i/>
                          <w:color w:val="0909FF"/>
                          <w:sz w:val="16"/>
                          <w:szCs w:val="16"/>
                        </w:rPr>
                      </w:pPr>
                      <w:r w:rsidRPr="000600F9">
                        <w:rPr>
                          <w:rFonts w:ascii="Arial" w:hAnsi="Arial" w:cs="Arial"/>
                          <w:i/>
                          <w:color w:val="0909FF"/>
                          <w:sz w:val="16"/>
                          <w:szCs w:val="16"/>
                        </w:rPr>
                        <w:t>N°ID. Nat. : 01-83-n42840y</w:t>
                      </w:r>
                    </w:p>
                    <w:p w14:paraId="7C7DE1B3" w14:textId="77777777" w:rsidR="00201398" w:rsidRPr="000600F9" w:rsidRDefault="00201398" w:rsidP="00231931">
                      <w:pPr>
                        <w:spacing w:after="0"/>
                        <w:contextualSpacing/>
                        <w:rPr>
                          <w:rFonts w:ascii="Arial" w:hAnsi="Arial" w:cs="Arial"/>
                          <w:i/>
                          <w:color w:val="0909FF"/>
                          <w:sz w:val="16"/>
                          <w:szCs w:val="16"/>
                        </w:rPr>
                      </w:pPr>
                      <w:r w:rsidRPr="000600F9">
                        <w:rPr>
                          <w:rFonts w:ascii="Arial" w:hAnsi="Arial" w:cs="Arial"/>
                          <w:i/>
                          <w:color w:val="0909FF"/>
                          <w:sz w:val="16"/>
                          <w:szCs w:val="16"/>
                        </w:rPr>
                        <w:t xml:space="preserve">E-mail : </w:t>
                      </w:r>
                      <w:hyperlink r:id="rId16" w:history="1">
                        <w:r w:rsidRPr="000600F9">
                          <w:rPr>
                            <w:rStyle w:val="Hyperlink"/>
                            <w:rFonts w:ascii="Arial" w:hAnsi="Arial" w:cs="Arial"/>
                            <w:i/>
                            <w:color w:val="0909FF"/>
                            <w:sz w:val="16"/>
                            <w:szCs w:val="16"/>
                          </w:rPr>
                          <w:t>agesfo_kinshasa@yahoo.fr</w:t>
                        </w:r>
                      </w:hyperlink>
                    </w:p>
                    <w:p w14:paraId="04488D16" w14:textId="77777777" w:rsidR="00201398" w:rsidRPr="000600F9" w:rsidRDefault="00201398" w:rsidP="00231931">
                      <w:pPr>
                        <w:spacing w:after="0"/>
                        <w:contextualSpacing/>
                        <w:rPr>
                          <w:rFonts w:ascii="Arial" w:hAnsi="Arial" w:cs="Arial"/>
                          <w:i/>
                          <w:color w:val="0909FF"/>
                          <w:sz w:val="16"/>
                          <w:szCs w:val="16"/>
                        </w:rPr>
                      </w:pPr>
                      <w:hyperlink r:id="rId17" w:history="1">
                        <w:r w:rsidRPr="000600F9">
                          <w:rPr>
                            <w:rStyle w:val="Hyperlink"/>
                            <w:rFonts w:ascii="Arial" w:hAnsi="Arial" w:cs="Arial"/>
                            <w:i/>
                            <w:color w:val="0909FF"/>
                            <w:sz w:val="16"/>
                            <w:szCs w:val="16"/>
                          </w:rPr>
                          <w:t>agesfoDRC@GMAIL.COM</w:t>
                        </w:r>
                      </w:hyperlink>
                    </w:p>
                    <w:p w14:paraId="6E593E9C" w14:textId="77777777" w:rsidR="00201398" w:rsidRPr="000600F9" w:rsidRDefault="00201398" w:rsidP="00231931">
                      <w:pPr>
                        <w:spacing w:after="0"/>
                        <w:contextualSpacing/>
                        <w:rPr>
                          <w:rFonts w:ascii="Arial" w:hAnsi="Arial" w:cs="Arial"/>
                          <w:i/>
                          <w:color w:val="0909FF"/>
                          <w:sz w:val="16"/>
                          <w:szCs w:val="16"/>
                        </w:rPr>
                      </w:pPr>
                      <w:proofErr w:type="gramStart"/>
                      <w:r w:rsidRPr="000600F9">
                        <w:rPr>
                          <w:rFonts w:ascii="Arial" w:hAnsi="Arial" w:cs="Arial"/>
                          <w:i/>
                          <w:color w:val="0909FF"/>
                          <w:sz w:val="16"/>
                          <w:szCs w:val="16"/>
                        </w:rPr>
                        <w:t>http/www.agesfo.com</w:t>
                      </w:r>
                      <w:proofErr w:type="gramEnd"/>
                    </w:p>
                    <w:p w14:paraId="70C3DAA9" w14:textId="77777777" w:rsidR="00201398" w:rsidRPr="000600F9" w:rsidRDefault="00201398" w:rsidP="00231931">
                      <w:pPr>
                        <w:spacing w:after="0"/>
                        <w:contextualSpacing/>
                        <w:rPr>
                          <w:i/>
                          <w:color w:val="0000CC"/>
                          <w:sz w:val="18"/>
                          <w:szCs w:val="18"/>
                        </w:rPr>
                      </w:pPr>
                    </w:p>
                  </w:txbxContent>
                </v:textbox>
              </v:shape>
            </w:pict>
          </mc:Fallback>
        </mc:AlternateContent>
      </w:r>
    </w:p>
    <w:p w14:paraId="2B3CDB64" w14:textId="77777777" w:rsidR="00CF6374" w:rsidRPr="00A1120E" w:rsidRDefault="00CF6374" w:rsidP="008529E3">
      <w:pPr>
        <w:pStyle w:val="Text1"/>
        <w:ind w:left="0"/>
        <w:rPr>
          <w:color w:val="FF0000"/>
          <w:sz w:val="23"/>
          <w:szCs w:val="23"/>
          <w:highlight w:val="yellow"/>
          <w:lang w:val="en-US"/>
        </w:rPr>
      </w:pPr>
    </w:p>
    <w:p w14:paraId="58B947DE" w14:textId="77777777" w:rsidR="00CF6374" w:rsidRPr="00A1120E" w:rsidRDefault="00CF6374" w:rsidP="00CF6374">
      <w:pPr>
        <w:pStyle w:val="Text1"/>
        <w:rPr>
          <w:color w:val="FF0000"/>
          <w:sz w:val="23"/>
          <w:szCs w:val="23"/>
          <w:lang w:val="en-US"/>
        </w:rPr>
      </w:pPr>
    </w:p>
    <w:p w14:paraId="570706DC" w14:textId="77777777" w:rsidR="00CF6374" w:rsidRPr="00A1120E" w:rsidRDefault="00CF6374" w:rsidP="00CF6374">
      <w:pPr>
        <w:pStyle w:val="Text1"/>
        <w:spacing w:after="0"/>
        <w:ind w:left="0"/>
        <w:rPr>
          <w:rFonts w:ascii="Century Gothic" w:hAnsi="Century Gothic" w:cs="Tahoma"/>
          <w:color w:val="FF0000"/>
          <w:sz w:val="23"/>
          <w:szCs w:val="23"/>
          <w:lang w:val="en-US"/>
        </w:rPr>
      </w:pPr>
    </w:p>
    <w:p w14:paraId="439EFF63" w14:textId="491A79C2" w:rsidR="00F207A6" w:rsidRPr="00A1120E" w:rsidRDefault="00F207A6" w:rsidP="00F207A6">
      <w:pPr>
        <w:spacing w:after="120"/>
        <w:ind w:left="3600"/>
        <w:rPr>
          <w:rFonts w:ascii="Century Gothic" w:hAnsi="Century Gothic"/>
          <w:sz w:val="28"/>
          <w:szCs w:val="28"/>
          <w:lang w:val="en-US"/>
        </w:rPr>
      </w:pPr>
      <w:r w:rsidRPr="00A1120E">
        <w:rPr>
          <w:rFonts w:ascii="Century Gothic" w:hAnsi="Century Gothic"/>
          <w:sz w:val="28"/>
          <w:szCs w:val="28"/>
          <w:lang w:val="en-US"/>
        </w:rPr>
        <w:t xml:space="preserve">To the attention of </w:t>
      </w:r>
      <w:r w:rsidR="00DE35BE">
        <w:rPr>
          <w:rFonts w:ascii="Century Gothic" w:hAnsi="Century Gothic"/>
          <w:sz w:val="28"/>
          <w:szCs w:val="28"/>
          <w:lang w:val="en-US"/>
        </w:rPr>
        <w:t xml:space="preserve">The </w:t>
      </w:r>
      <w:r w:rsidRPr="00A1120E">
        <w:rPr>
          <w:rFonts w:ascii="Century Gothic" w:hAnsi="Century Gothic"/>
          <w:sz w:val="28"/>
          <w:szCs w:val="28"/>
          <w:lang w:val="en-US"/>
        </w:rPr>
        <w:t xml:space="preserve">director </w:t>
      </w:r>
      <w:r w:rsidR="000414FC" w:rsidRPr="00A1120E">
        <w:rPr>
          <w:rFonts w:ascii="Century Gothic" w:hAnsi="Century Gothic"/>
          <w:sz w:val="28"/>
          <w:szCs w:val="28"/>
          <w:lang w:val="en-US"/>
        </w:rPr>
        <w:t xml:space="preserve">of </w:t>
      </w:r>
      <w:r w:rsidR="009A232E">
        <w:rPr>
          <w:rFonts w:ascii="Century Gothic" w:hAnsi="Century Gothic"/>
          <w:sz w:val="28"/>
          <w:szCs w:val="28"/>
          <w:lang w:val="en-US"/>
        </w:rPr>
        <w:t xml:space="preserve">the </w:t>
      </w:r>
      <w:proofErr w:type="spellStart"/>
      <w:r w:rsidR="00DE35BE">
        <w:rPr>
          <w:rFonts w:ascii="Century Gothic" w:hAnsi="Century Gothic"/>
          <w:sz w:val="28"/>
          <w:szCs w:val="28"/>
          <w:lang w:val="en-US"/>
        </w:rPr>
        <w:t>F</w:t>
      </w:r>
      <w:r w:rsidR="000414FC" w:rsidRPr="00A1120E">
        <w:rPr>
          <w:rFonts w:ascii="Century Gothic" w:hAnsi="Century Gothic"/>
          <w:sz w:val="28"/>
          <w:szCs w:val="28"/>
          <w:lang w:val="en-US"/>
        </w:rPr>
        <w:t>onds</w:t>
      </w:r>
      <w:proofErr w:type="spellEnd"/>
      <w:r w:rsidR="00DE35BE">
        <w:rPr>
          <w:rFonts w:ascii="Century Gothic" w:hAnsi="Century Gothic"/>
          <w:sz w:val="28"/>
          <w:szCs w:val="28"/>
          <w:lang w:val="en-US"/>
        </w:rPr>
        <w:t xml:space="preserve"> pour les Femmes </w:t>
      </w:r>
      <w:proofErr w:type="spellStart"/>
      <w:r w:rsidR="00DE35BE">
        <w:rPr>
          <w:rFonts w:ascii="Century Gothic" w:hAnsi="Century Gothic"/>
          <w:sz w:val="28"/>
          <w:szCs w:val="28"/>
          <w:lang w:val="en-US"/>
        </w:rPr>
        <w:t>C</w:t>
      </w:r>
      <w:r w:rsidRPr="00A1120E">
        <w:rPr>
          <w:rFonts w:ascii="Century Gothic" w:hAnsi="Century Gothic"/>
          <w:sz w:val="28"/>
          <w:szCs w:val="28"/>
          <w:lang w:val="en-US"/>
        </w:rPr>
        <w:t>ongolaises</w:t>
      </w:r>
      <w:proofErr w:type="spellEnd"/>
      <w:r w:rsidRPr="00A1120E">
        <w:rPr>
          <w:rFonts w:ascii="Century Gothic" w:hAnsi="Century Gothic"/>
          <w:sz w:val="28"/>
          <w:szCs w:val="28"/>
          <w:lang w:val="en-US"/>
        </w:rPr>
        <w:t xml:space="preserve"> (FFC</w:t>
      </w:r>
      <w:proofErr w:type="gramStart"/>
      <w:r w:rsidRPr="00A1120E">
        <w:rPr>
          <w:rFonts w:ascii="Century Gothic" w:hAnsi="Century Gothic"/>
          <w:sz w:val="28"/>
          <w:szCs w:val="28"/>
          <w:lang w:val="en-US"/>
        </w:rPr>
        <w:t>) ,</w:t>
      </w:r>
      <w:proofErr w:type="gramEnd"/>
      <w:r w:rsidRPr="00A1120E">
        <w:rPr>
          <w:rFonts w:ascii="Century Gothic" w:hAnsi="Century Gothic"/>
          <w:sz w:val="28"/>
          <w:szCs w:val="28"/>
          <w:lang w:val="en-US"/>
        </w:rPr>
        <w:t xml:space="preserve"> Kinshasa-DRC</w:t>
      </w:r>
    </w:p>
    <w:p w14:paraId="45B84E29" w14:textId="77777777" w:rsidR="00516303" w:rsidRPr="00A1120E" w:rsidRDefault="00231931" w:rsidP="00136FFD">
      <w:pPr>
        <w:spacing w:after="120"/>
        <w:ind w:left="3600"/>
        <w:rPr>
          <w:rFonts w:ascii="Century Gothic" w:hAnsi="Century Gothic"/>
          <w:szCs w:val="24"/>
          <w:lang w:val="en-US"/>
        </w:rPr>
      </w:pPr>
      <w:r w:rsidRPr="00A1120E">
        <w:rPr>
          <w:rFonts w:ascii="Century Gothic" w:hAnsi="Century Gothic"/>
          <w:sz w:val="28"/>
          <w:szCs w:val="28"/>
          <w:lang w:val="en-US"/>
        </w:rPr>
        <w:t>.</w:t>
      </w:r>
    </w:p>
    <w:p w14:paraId="4A9B4287" w14:textId="77777777" w:rsidR="00CF6374" w:rsidRPr="00A1120E" w:rsidRDefault="00CF6374" w:rsidP="00136FFD">
      <w:pPr>
        <w:spacing w:after="120"/>
        <w:ind w:left="3600"/>
        <w:rPr>
          <w:b/>
          <w:szCs w:val="24"/>
          <w:lang w:val="en-US"/>
        </w:rPr>
      </w:pPr>
    </w:p>
    <w:p w14:paraId="41540165" w14:textId="77777777" w:rsidR="002C289C" w:rsidRPr="00A1120E" w:rsidRDefault="002C289C" w:rsidP="002C289C">
      <w:pPr>
        <w:pStyle w:val="BodySingle"/>
        <w:tabs>
          <w:tab w:val="left" w:pos="4454"/>
        </w:tabs>
        <w:spacing w:line="240" w:lineRule="auto"/>
        <w:ind w:left="720"/>
        <w:rPr>
          <w:rFonts w:ascii="Century Gothic" w:hAnsi="Century Gothic" w:cs="Tahoma"/>
          <w:noProof/>
          <w:color w:val="FF0000"/>
          <w:sz w:val="23"/>
          <w:szCs w:val="23"/>
          <w:lang w:val="en-US"/>
        </w:rPr>
      </w:pPr>
    </w:p>
    <w:p w14:paraId="4EC65D0D" w14:textId="77777777" w:rsidR="00CF6374" w:rsidRPr="00A1120E" w:rsidRDefault="00A56220" w:rsidP="002C289C">
      <w:pPr>
        <w:pStyle w:val="BodySingle"/>
        <w:tabs>
          <w:tab w:val="left" w:pos="4454"/>
        </w:tabs>
        <w:spacing w:line="240" w:lineRule="auto"/>
        <w:ind w:left="720"/>
        <w:rPr>
          <w:rFonts w:ascii="Century Gothic" w:hAnsi="Century Gothic" w:cs="Tahoma"/>
          <w:noProof/>
          <w:sz w:val="26"/>
          <w:szCs w:val="26"/>
          <w:lang w:val="en-US"/>
        </w:rPr>
      </w:pPr>
      <w:r w:rsidRPr="00A1120E">
        <w:rPr>
          <w:rFonts w:ascii="Century Gothic" w:hAnsi="Century Gothic" w:cs="Tahoma"/>
          <w:noProof/>
          <w:sz w:val="26"/>
          <w:szCs w:val="26"/>
          <w:lang w:val="en-US"/>
        </w:rPr>
        <w:t xml:space="preserve">                  Kinshasa, </w:t>
      </w:r>
      <w:r w:rsidR="00673024" w:rsidRPr="00A1120E">
        <w:rPr>
          <w:rFonts w:ascii="Century Gothic" w:hAnsi="Century Gothic" w:cs="Tahoma"/>
          <w:noProof/>
          <w:sz w:val="26"/>
          <w:szCs w:val="26"/>
          <w:lang w:val="en-US"/>
        </w:rPr>
        <w:t>06</w:t>
      </w:r>
      <w:r w:rsidRPr="00A1120E">
        <w:rPr>
          <w:rFonts w:ascii="Century Gothic" w:hAnsi="Century Gothic" w:cs="Tahoma"/>
          <w:noProof/>
          <w:sz w:val="26"/>
          <w:szCs w:val="26"/>
          <w:lang w:val="en-US"/>
        </w:rPr>
        <w:t xml:space="preserve"> april </w:t>
      </w:r>
      <w:r w:rsidR="00231931" w:rsidRPr="00A1120E">
        <w:rPr>
          <w:rFonts w:ascii="Century Gothic" w:hAnsi="Century Gothic" w:cs="Tahoma"/>
          <w:noProof/>
          <w:sz w:val="26"/>
          <w:szCs w:val="26"/>
          <w:lang w:val="en-US"/>
        </w:rPr>
        <w:t xml:space="preserve"> 2018</w:t>
      </w:r>
    </w:p>
    <w:p w14:paraId="2AECA200" w14:textId="77777777" w:rsidR="00CF6374" w:rsidRPr="00A1120E" w:rsidRDefault="00CF6374" w:rsidP="00473A34">
      <w:pPr>
        <w:pStyle w:val="BodySingle"/>
        <w:tabs>
          <w:tab w:val="left" w:pos="3343"/>
        </w:tabs>
        <w:spacing w:line="240" w:lineRule="auto"/>
        <w:rPr>
          <w:rFonts w:ascii="Century Gothic" w:hAnsi="Century Gothic" w:cs="Tahoma"/>
          <w:sz w:val="26"/>
          <w:szCs w:val="26"/>
          <w:lang w:val="en-US"/>
        </w:rPr>
      </w:pPr>
    </w:p>
    <w:p w14:paraId="530FB184" w14:textId="77777777" w:rsidR="00231931" w:rsidRPr="00A1120E" w:rsidRDefault="00231931" w:rsidP="00CF6374">
      <w:pPr>
        <w:pStyle w:val="BodySingle"/>
        <w:spacing w:line="240" w:lineRule="auto"/>
        <w:rPr>
          <w:rFonts w:ascii="Century Gothic" w:hAnsi="Century Gothic" w:cs="Tahoma"/>
          <w:sz w:val="26"/>
          <w:szCs w:val="26"/>
          <w:lang w:val="en-US"/>
        </w:rPr>
      </w:pPr>
    </w:p>
    <w:p w14:paraId="1C19F4CA" w14:textId="77777777" w:rsidR="00CF6374" w:rsidRPr="00A1120E" w:rsidRDefault="00CF6374" w:rsidP="00CF6374">
      <w:pPr>
        <w:pStyle w:val="BodySingle"/>
        <w:spacing w:line="240" w:lineRule="auto"/>
        <w:ind w:left="720" w:firstLine="720"/>
        <w:rPr>
          <w:rFonts w:ascii="Century Gothic" w:hAnsi="Century Gothic" w:cs="Tahoma"/>
          <w:noProof/>
          <w:sz w:val="26"/>
          <w:szCs w:val="26"/>
          <w:lang w:val="en-US"/>
        </w:rPr>
      </w:pPr>
      <w:r w:rsidRPr="00A1120E">
        <w:rPr>
          <w:rFonts w:ascii="Century Gothic" w:hAnsi="Century Gothic" w:cs="Tahoma"/>
          <w:noProof/>
          <w:sz w:val="26"/>
          <w:szCs w:val="26"/>
          <w:lang w:val="en-US"/>
        </w:rPr>
        <w:t>M</w:t>
      </w:r>
      <w:r w:rsidR="00B32532" w:rsidRPr="00A1120E">
        <w:rPr>
          <w:rFonts w:ascii="Century Gothic" w:hAnsi="Century Gothic" w:cs="Tahoma"/>
          <w:noProof/>
          <w:sz w:val="26"/>
          <w:szCs w:val="26"/>
          <w:lang w:val="en-US"/>
        </w:rPr>
        <w:t>adam</w:t>
      </w:r>
      <w:r w:rsidR="002C289C" w:rsidRPr="00A1120E">
        <w:rPr>
          <w:rFonts w:ascii="Century Gothic" w:hAnsi="Century Gothic" w:cs="Tahoma"/>
          <w:noProof/>
          <w:sz w:val="26"/>
          <w:szCs w:val="26"/>
          <w:lang w:val="en-US"/>
        </w:rPr>
        <w:t>,</w:t>
      </w:r>
    </w:p>
    <w:p w14:paraId="2AD0A913" w14:textId="77777777" w:rsidR="00CF6374" w:rsidRPr="00A1120E" w:rsidRDefault="00CF6374" w:rsidP="00CF6374">
      <w:pPr>
        <w:pStyle w:val="BodySingle"/>
        <w:spacing w:line="240" w:lineRule="auto"/>
        <w:ind w:left="5760"/>
        <w:rPr>
          <w:rFonts w:ascii="Century Gothic" w:hAnsi="Century Gothic" w:cs="Tahoma"/>
          <w:sz w:val="26"/>
          <w:szCs w:val="26"/>
          <w:lang w:val="en-US"/>
        </w:rPr>
      </w:pPr>
    </w:p>
    <w:p w14:paraId="21F30084" w14:textId="77777777" w:rsidR="004035E3" w:rsidRPr="00A1120E" w:rsidRDefault="00F207A6" w:rsidP="00231931">
      <w:pPr>
        <w:spacing w:after="160"/>
        <w:ind w:left="1440"/>
        <w:rPr>
          <w:rFonts w:ascii="Century Gothic" w:eastAsia="Calibri" w:hAnsi="Century Gothic" w:cs="Tahoma"/>
          <w:szCs w:val="24"/>
          <w:lang w:val="en-US" w:eastAsia="en-US"/>
        </w:rPr>
      </w:pPr>
      <w:r w:rsidRPr="00A1120E">
        <w:rPr>
          <w:rFonts w:ascii="Century Gothic" w:eastAsia="Calibri" w:hAnsi="Century Gothic" w:cs="Tahoma"/>
          <w:szCs w:val="24"/>
          <w:lang w:val="en-US" w:eastAsia="en-US"/>
        </w:rPr>
        <w:t xml:space="preserve">We are pleased to send you herewith our audit report on the accounts and financial statements for 2017, the </w:t>
      </w:r>
      <w:proofErr w:type="spellStart"/>
      <w:r w:rsidR="007E7865" w:rsidRPr="00A1120E">
        <w:rPr>
          <w:rFonts w:ascii="Century Gothic" w:eastAsia="Calibri" w:hAnsi="Century Gothic" w:cs="Tahoma"/>
          <w:szCs w:val="24"/>
          <w:lang w:val="en-US" w:eastAsia="en-US"/>
        </w:rPr>
        <w:t>fonds</w:t>
      </w:r>
      <w:proofErr w:type="spellEnd"/>
      <w:r w:rsidR="007E7865" w:rsidRPr="00A1120E">
        <w:rPr>
          <w:rFonts w:ascii="Century Gothic" w:eastAsia="Calibri" w:hAnsi="Century Gothic" w:cs="Tahoma"/>
          <w:szCs w:val="24"/>
          <w:lang w:val="en-US" w:eastAsia="en-US"/>
        </w:rPr>
        <w:t xml:space="preserve"> pour les femmes </w:t>
      </w:r>
      <w:proofErr w:type="spellStart"/>
      <w:proofErr w:type="gramStart"/>
      <w:r w:rsidR="007E7865" w:rsidRPr="00A1120E">
        <w:rPr>
          <w:rFonts w:ascii="Century Gothic" w:eastAsia="Calibri" w:hAnsi="Century Gothic" w:cs="Tahoma"/>
          <w:szCs w:val="24"/>
          <w:lang w:val="en-US" w:eastAsia="en-US"/>
        </w:rPr>
        <w:t>congolaises</w:t>
      </w:r>
      <w:proofErr w:type="spellEnd"/>
      <w:r w:rsidRPr="00A1120E">
        <w:rPr>
          <w:rFonts w:ascii="Century Gothic" w:eastAsia="Calibri" w:hAnsi="Century Gothic" w:cs="Tahoma"/>
          <w:szCs w:val="24"/>
          <w:lang w:val="en-US" w:eastAsia="en-US"/>
        </w:rPr>
        <w:t>(</w:t>
      </w:r>
      <w:proofErr w:type="gramEnd"/>
      <w:r w:rsidRPr="00A1120E">
        <w:rPr>
          <w:rFonts w:ascii="Century Gothic" w:eastAsia="Calibri" w:hAnsi="Century Gothic" w:cs="Tahoma"/>
          <w:szCs w:val="24"/>
          <w:lang w:val="en-US" w:eastAsia="en-US"/>
        </w:rPr>
        <w:t>FFC), covering the period from 1 January 201</w:t>
      </w:r>
      <w:r w:rsidR="000414FC" w:rsidRPr="00A1120E">
        <w:rPr>
          <w:rFonts w:ascii="Century Gothic" w:eastAsia="Calibri" w:hAnsi="Century Gothic" w:cs="Tahoma"/>
          <w:szCs w:val="24"/>
          <w:lang w:val="en-US" w:eastAsia="en-US"/>
        </w:rPr>
        <w:t>7 to 31 December 2017, closed on</w:t>
      </w:r>
      <w:r w:rsidRPr="00A1120E">
        <w:rPr>
          <w:rFonts w:ascii="Century Gothic" w:eastAsia="Calibri" w:hAnsi="Century Gothic" w:cs="Tahoma"/>
          <w:szCs w:val="24"/>
          <w:lang w:val="en-US" w:eastAsia="en-US"/>
        </w:rPr>
        <w:t xml:space="preserve"> December 31, 2017.</w:t>
      </w:r>
    </w:p>
    <w:p w14:paraId="02678DCA" w14:textId="77777777" w:rsidR="00231931" w:rsidRPr="00A1120E" w:rsidRDefault="009A232E" w:rsidP="00CF6374">
      <w:pPr>
        <w:pStyle w:val="BodySingle"/>
        <w:spacing w:line="240" w:lineRule="auto"/>
        <w:rPr>
          <w:rFonts w:ascii="Century Gothic" w:hAnsi="Century Gothic" w:cs="Tahoma"/>
          <w:noProof/>
          <w:sz w:val="26"/>
          <w:szCs w:val="26"/>
          <w:lang w:val="en-US"/>
        </w:rPr>
      </w:pPr>
      <w:r>
        <w:rPr>
          <w:rFonts w:ascii="Century Gothic" w:eastAsia="Calibri" w:hAnsi="Century Gothic" w:cs="Tahoma"/>
          <w:noProof/>
          <w:sz w:val="26"/>
          <w:szCs w:val="26"/>
          <w:lang w:val="en-US" w:eastAsia="en-US"/>
        </w:rPr>
        <w:drawing>
          <wp:anchor distT="0" distB="0" distL="114300" distR="114300" simplePos="0" relativeHeight="251672064" behindDoc="1" locked="0" layoutInCell="1" allowOverlap="1" wp14:anchorId="4C569D13" wp14:editId="31D4D179">
            <wp:simplePos x="0" y="0"/>
            <wp:positionH relativeFrom="page">
              <wp:posOffset>896620</wp:posOffset>
            </wp:positionH>
            <wp:positionV relativeFrom="paragraph">
              <wp:posOffset>138430</wp:posOffset>
            </wp:positionV>
            <wp:extent cx="1905000" cy="11144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114425"/>
                    </a:xfrm>
                    <a:prstGeom prst="rect">
                      <a:avLst/>
                    </a:prstGeom>
                    <a:noFill/>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9B73CF2" w14:textId="77777777" w:rsidR="00CF6374" w:rsidRPr="00A1120E" w:rsidRDefault="008F1C85" w:rsidP="00CF6374">
      <w:pPr>
        <w:pStyle w:val="BodySingle"/>
        <w:spacing w:line="240" w:lineRule="auto"/>
        <w:rPr>
          <w:rFonts w:ascii="Century Gothic" w:hAnsi="Century Gothic" w:cs="Tahoma"/>
          <w:noProof/>
          <w:sz w:val="26"/>
          <w:szCs w:val="26"/>
          <w:lang w:val="en-US"/>
        </w:rPr>
      </w:pPr>
      <w:r w:rsidRPr="00A1120E">
        <w:rPr>
          <w:rFonts w:ascii="Century Gothic" w:hAnsi="Century Gothic" w:cs="Tahoma"/>
          <w:noProof/>
          <w:sz w:val="26"/>
          <w:szCs w:val="26"/>
          <w:lang w:val="en-US"/>
        </w:rPr>
        <w:t>We wish you good reception.</w:t>
      </w:r>
    </w:p>
    <w:p w14:paraId="65AA0374" w14:textId="77777777" w:rsidR="002C289C" w:rsidRPr="00A1120E" w:rsidRDefault="002C289C" w:rsidP="00CF6374">
      <w:pPr>
        <w:pStyle w:val="BodySingle"/>
        <w:spacing w:line="240" w:lineRule="auto"/>
        <w:rPr>
          <w:rFonts w:ascii="Century Gothic" w:hAnsi="Century Gothic" w:cs="Tahoma"/>
          <w:sz w:val="26"/>
          <w:szCs w:val="26"/>
          <w:lang w:val="en-US"/>
        </w:rPr>
      </w:pPr>
    </w:p>
    <w:p w14:paraId="46536D6E" w14:textId="77777777" w:rsidR="00CF6374" w:rsidRPr="00A1120E" w:rsidRDefault="00CF6374" w:rsidP="00CF6374">
      <w:pPr>
        <w:pStyle w:val="BodySingle"/>
        <w:spacing w:line="240" w:lineRule="auto"/>
        <w:rPr>
          <w:rFonts w:ascii="Century Gothic" w:hAnsi="Century Gothic" w:cs="Tahoma"/>
          <w:b/>
          <w:bCs/>
          <w:sz w:val="26"/>
          <w:szCs w:val="26"/>
          <w:lang w:val="en-US"/>
        </w:rPr>
      </w:pPr>
    </w:p>
    <w:p w14:paraId="0999EB35" w14:textId="77777777" w:rsidR="009A232E" w:rsidRDefault="009A232E" w:rsidP="00231931">
      <w:pPr>
        <w:spacing w:after="0"/>
        <w:rPr>
          <w:rFonts w:ascii="Century Gothic" w:eastAsia="Calibri" w:hAnsi="Century Gothic" w:cs="Tahoma"/>
          <w:sz w:val="26"/>
          <w:szCs w:val="26"/>
          <w:lang w:val="en-US" w:eastAsia="en-US"/>
        </w:rPr>
      </w:pPr>
    </w:p>
    <w:p w14:paraId="70E10659" w14:textId="77777777" w:rsidR="00231931" w:rsidRPr="00A1120E" w:rsidRDefault="009A232E" w:rsidP="00231931">
      <w:pPr>
        <w:spacing w:after="0"/>
        <w:rPr>
          <w:rFonts w:ascii="Century Gothic" w:eastAsia="Calibri" w:hAnsi="Century Gothic" w:cs="Tahoma"/>
          <w:sz w:val="26"/>
          <w:szCs w:val="26"/>
          <w:lang w:val="en-US" w:eastAsia="en-US"/>
        </w:rPr>
      </w:pPr>
      <w:r>
        <w:rPr>
          <w:rFonts w:ascii="Century Gothic" w:eastAsia="Calibri" w:hAnsi="Century Gothic" w:cs="Tahoma"/>
          <w:noProof/>
          <w:sz w:val="26"/>
          <w:szCs w:val="26"/>
          <w:lang w:val="en-US" w:eastAsia="en-US"/>
        </w:rPr>
        <w:drawing>
          <wp:anchor distT="0" distB="0" distL="114300" distR="114300" simplePos="0" relativeHeight="251671040" behindDoc="1" locked="0" layoutInCell="1" allowOverlap="1" wp14:anchorId="4C74D431" wp14:editId="38FD2F59">
            <wp:simplePos x="0" y="0"/>
            <wp:positionH relativeFrom="page">
              <wp:posOffset>3106420</wp:posOffset>
            </wp:positionH>
            <wp:positionV relativeFrom="paragraph">
              <wp:posOffset>154940</wp:posOffset>
            </wp:positionV>
            <wp:extent cx="1657350" cy="1685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7350" cy="1685925"/>
                    </a:xfrm>
                    <a:prstGeom prst="rect">
                      <a:avLst/>
                    </a:prstGeom>
                    <a:noFill/>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Century Gothic" w:eastAsia="Calibri" w:hAnsi="Century Gothic" w:cs="Tahoma"/>
          <w:sz w:val="26"/>
          <w:szCs w:val="26"/>
          <w:lang w:val="en-US" w:eastAsia="en-US"/>
        </w:rPr>
        <w:t>F</w:t>
      </w:r>
      <w:r w:rsidR="00231931" w:rsidRPr="00A1120E">
        <w:rPr>
          <w:rFonts w:ascii="Century Gothic" w:eastAsia="Calibri" w:hAnsi="Century Gothic" w:cs="Tahoma"/>
          <w:sz w:val="26"/>
          <w:szCs w:val="26"/>
          <w:lang w:val="en-US" w:eastAsia="en-US"/>
        </w:rPr>
        <w:t>rançois LUNGONZO</w:t>
      </w:r>
      <w:r w:rsidR="007262DE" w:rsidRPr="00A1120E">
        <w:rPr>
          <w:rFonts w:ascii="Century Gothic" w:eastAsia="Calibri" w:hAnsi="Century Gothic" w:cs="Tahoma"/>
          <w:sz w:val="26"/>
          <w:szCs w:val="26"/>
          <w:lang w:val="en-US" w:eastAsia="en-US"/>
        </w:rPr>
        <w:t xml:space="preserve"> MBUY</w:t>
      </w:r>
    </w:p>
    <w:p w14:paraId="03BD8A15" w14:textId="77777777" w:rsidR="00231931" w:rsidRPr="00A1120E" w:rsidRDefault="00231931" w:rsidP="00231931">
      <w:pPr>
        <w:spacing w:after="0"/>
        <w:rPr>
          <w:rFonts w:ascii="Century Gothic" w:eastAsia="Calibri" w:hAnsi="Century Gothic" w:cs="Tahoma"/>
          <w:sz w:val="26"/>
          <w:szCs w:val="26"/>
          <w:lang w:val="en-US" w:eastAsia="en-US"/>
        </w:rPr>
      </w:pPr>
    </w:p>
    <w:p w14:paraId="196703F3" w14:textId="77777777" w:rsidR="00B55E5C" w:rsidRPr="00A1120E" w:rsidRDefault="00B55E5C" w:rsidP="00B55E5C">
      <w:pPr>
        <w:spacing w:after="0"/>
        <w:ind w:left="4320"/>
        <w:rPr>
          <w:rFonts w:ascii="Century Gothic" w:eastAsia="Calibri" w:hAnsi="Century Gothic" w:cs="Tahoma"/>
          <w:sz w:val="26"/>
          <w:szCs w:val="26"/>
          <w:lang w:val="en-US" w:eastAsia="en-US"/>
        </w:rPr>
      </w:pPr>
    </w:p>
    <w:p w14:paraId="200F3D39" w14:textId="77777777" w:rsidR="007262DE" w:rsidRPr="00A1120E" w:rsidRDefault="007262DE" w:rsidP="00231931">
      <w:pPr>
        <w:spacing w:after="0"/>
        <w:rPr>
          <w:rFonts w:ascii="Century Gothic" w:eastAsia="Calibri" w:hAnsi="Century Gothic" w:cs="Tahoma"/>
          <w:sz w:val="26"/>
          <w:szCs w:val="26"/>
          <w:lang w:val="en-US" w:eastAsia="en-US"/>
        </w:rPr>
      </w:pPr>
    </w:p>
    <w:p w14:paraId="03AC732D" w14:textId="77777777" w:rsidR="00ED7EB7" w:rsidRPr="00A1120E" w:rsidRDefault="007E7865" w:rsidP="007262DE">
      <w:pPr>
        <w:pStyle w:val="BodySingle"/>
        <w:spacing w:line="240" w:lineRule="auto"/>
        <w:ind w:left="3600" w:firstLine="720"/>
        <w:rPr>
          <w:rFonts w:ascii="Century Gothic" w:hAnsi="Century Gothic" w:cs="Tahoma"/>
          <w:noProof/>
          <w:highlight w:val="yellow"/>
          <w:lang w:val="en-US"/>
        </w:rPr>
      </w:pPr>
      <w:r w:rsidRPr="00A1120E">
        <w:rPr>
          <w:rFonts w:ascii="Century Gothic" w:eastAsia="Calibri" w:hAnsi="Century Gothic" w:cs="Tahoma"/>
          <w:sz w:val="26"/>
          <w:szCs w:val="26"/>
          <w:lang w:val="en-US" w:eastAsia="en-US"/>
        </w:rPr>
        <w:t>Expert Accountant</w:t>
      </w:r>
      <w:r w:rsidR="007262DE" w:rsidRPr="00A1120E">
        <w:rPr>
          <w:rFonts w:ascii="Century Gothic" w:eastAsia="Calibri" w:hAnsi="Century Gothic" w:cs="Tahoma"/>
          <w:sz w:val="26"/>
          <w:szCs w:val="26"/>
          <w:lang w:val="en-US" w:eastAsia="en-US"/>
        </w:rPr>
        <w:t xml:space="preserve"> n° ONEC/EC/000125/16</w:t>
      </w:r>
    </w:p>
    <w:p w14:paraId="09CB330F" w14:textId="77777777" w:rsidR="007262DE" w:rsidRPr="00A1120E" w:rsidRDefault="007262DE" w:rsidP="00CF6374">
      <w:pPr>
        <w:pStyle w:val="BodySingle"/>
        <w:spacing w:line="240" w:lineRule="auto"/>
        <w:rPr>
          <w:rFonts w:ascii="Century Gothic" w:hAnsi="Century Gothic" w:cs="Tahoma"/>
          <w:noProof/>
          <w:highlight w:val="yellow"/>
          <w:lang w:val="en-US"/>
        </w:rPr>
      </w:pPr>
    </w:p>
    <w:p w14:paraId="53727248" w14:textId="77777777" w:rsidR="007262DE" w:rsidRPr="00A1120E" w:rsidRDefault="007262DE" w:rsidP="00CF6374">
      <w:pPr>
        <w:pStyle w:val="BodySingle"/>
        <w:spacing w:line="240" w:lineRule="auto"/>
        <w:rPr>
          <w:rFonts w:ascii="Century Gothic" w:hAnsi="Century Gothic" w:cs="Tahoma"/>
          <w:noProof/>
          <w:highlight w:val="yellow"/>
          <w:lang w:val="en-US"/>
        </w:rPr>
      </w:pPr>
    </w:p>
    <w:p w14:paraId="689717F5" w14:textId="77777777" w:rsidR="007262DE" w:rsidRPr="00A1120E" w:rsidRDefault="007262DE" w:rsidP="00CF6374">
      <w:pPr>
        <w:pStyle w:val="BodySingle"/>
        <w:spacing w:line="240" w:lineRule="auto"/>
        <w:rPr>
          <w:rFonts w:ascii="Century Gothic" w:hAnsi="Century Gothic" w:cs="Tahoma"/>
          <w:noProof/>
          <w:highlight w:val="yellow"/>
          <w:lang w:val="en-US"/>
        </w:rPr>
      </w:pPr>
    </w:p>
    <w:p w14:paraId="077F101D" w14:textId="77777777" w:rsidR="00546A06" w:rsidRPr="00A1120E" w:rsidRDefault="00546A06" w:rsidP="00CF6374">
      <w:pPr>
        <w:pStyle w:val="BodySingle"/>
        <w:spacing w:line="240" w:lineRule="auto"/>
        <w:rPr>
          <w:rFonts w:ascii="Century Gothic" w:hAnsi="Century Gothic" w:cs="Tahoma"/>
          <w:b/>
          <w:bCs/>
          <w:color w:val="FF0000"/>
          <w:sz w:val="23"/>
          <w:szCs w:val="23"/>
          <w:highlight w:val="yellow"/>
          <w:lang w:val="en-US"/>
        </w:rPr>
      </w:pPr>
    </w:p>
    <w:p w14:paraId="3099D08C" w14:textId="77777777" w:rsidR="00CF6374" w:rsidRPr="00A1120E" w:rsidRDefault="00373104" w:rsidP="00CF6374">
      <w:pPr>
        <w:pStyle w:val="BodySingle"/>
        <w:spacing w:line="240" w:lineRule="auto"/>
        <w:rPr>
          <w:rFonts w:ascii="Century Gothic" w:hAnsi="Century Gothic" w:cs="Tahoma"/>
          <w:b/>
          <w:bCs/>
          <w:color w:val="FF0000"/>
          <w:sz w:val="23"/>
          <w:szCs w:val="23"/>
          <w:highlight w:val="yellow"/>
          <w:lang w:val="en-US"/>
        </w:rPr>
      </w:pPr>
      <w:r w:rsidRPr="00A1120E">
        <w:rPr>
          <w:rFonts w:ascii="Century Gothic" w:hAnsi="Century Gothic" w:cs="Tahoma"/>
          <w:b/>
          <w:bCs/>
          <w:noProof/>
          <w:color w:val="FF0000"/>
          <w:sz w:val="23"/>
          <w:szCs w:val="23"/>
          <w:lang w:val="en-US" w:eastAsia="en-US"/>
        </w:rPr>
        <w:drawing>
          <wp:anchor distT="0" distB="0" distL="114300" distR="114300" simplePos="0" relativeHeight="251647488" behindDoc="1" locked="0" layoutInCell="1" allowOverlap="1" wp14:anchorId="640E311D" wp14:editId="0F7EFFD4">
            <wp:simplePos x="0" y="0"/>
            <wp:positionH relativeFrom="column">
              <wp:posOffset>-890270</wp:posOffset>
            </wp:positionH>
            <wp:positionV relativeFrom="paragraph">
              <wp:posOffset>131445</wp:posOffset>
            </wp:positionV>
            <wp:extent cx="7553325" cy="1076325"/>
            <wp:effectExtent l="0" t="0" r="0" b="0"/>
            <wp:wrapNone/>
            <wp:docPr id="1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53325" cy="1076325"/>
                    </a:xfrm>
                    <a:prstGeom prst="rect">
                      <a:avLst/>
                    </a:prstGeom>
                    <a:noFill/>
                    <a:ln>
                      <a:noFill/>
                    </a:ln>
                  </pic:spPr>
                </pic:pic>
              </a:graphicData>
            </a:graphic>
          </wp:anchor>
        </w:drawing>
      </w:r>
    </w:p>
    <w:p w14:paraId="17E2648D" w14:textId="77777777" w:rsidR="00A2366E" w:rsidRPr="00A1120E" w:rsidRDefault="00A2366E" w:rsidP="008B01C7">
      <w:pPr>
        <w:pStyle w:val="Subject"/>
        <w:ind w:left="0" w:firstLine="0"/>
        <w:rPr>
          <w:highlight w:val="yellow"/>
          <w:lang w:val="en-US" w:eastAsia="fr-FR"/>
        </w:rPr>
      </w:pPr>
    </w:p>
    <w:p w14:paraId="633838F5" w14:textId="77777777" w:rsidR="00892C7A" w:rsidRPr="00A1120E" w:rsidRDefault="00892C7A" w:rsidP="00C541B2">
      <w:pPr>
        <w:pStyle w:val="NoteHead"/>
        <w:spacing w:before="0" w:after="0"/>
        <w:rPr>
          <w:rFonts w:ascii="Tahoma" w:hAnsi="Tahoma" w:cs="Tahoma"/>
          <w:bCs/>
          <w:smallCaps w:val="0"/>
          <w:sz w:val="38"/>
          <w:szCs w:val="38"/>
          <w:highlight w:val="yellow"/>
          <w:lang w:val="en-US"/>
        </w:rPr>
      </w:pPr>
    </w:p>
    <w:p w14:paraId="7EEDF0A2" w14:textId="77777777" w:rsidR="007E7865" w:rsidRPr="00A1120E" w:rsidRDefault="007E7865" w:rsidP="00231931">
      <w:pPr>
        <w:pStyle w:val="NoteHead"/>
        <w:spacing w:before="0" w:after="0"/>
        <w:jc w:val="both"/>
        <w:rPr>
          <w:rFonts w:ascii="Century Gothic" w:hAnsi="Century Gothic" w:cs="Tahoma"/>
          <w:bCs/>
          <w:smallCaps w:val="0"/>
          <w:sz w:val="38"/>
          <w:szCs w:val="38"/>
          <w:lang w:val="en-US"/>
        </w:rPr>
      </w:pPr>
    </w:p>
    <w:p w14:paraId="09356AB2" w14:textId="77777777" w:rsidR="00231931" w:rsidRPr="00A1120E" w:rsidRDefault="008A032F" w:rsidP="00231931">
      <w:pPr>
        <w:pStyle w:val="NoteHead"/>
        <w:spacing w:before="0" w:after="0"/>
        <w:jc w:val="both"/>
        <w:rPr>
          <w:rFonts w:ascii="Century Gothic" w:hAnsi="Century Gothic" w:cs="Tahoma"/>
          <w:bCs/>
          <w:smallCaps w:val="0"/>
          <w:sz w:val="38"/>
          <w:szCs w:val="38"/>
          <w:lang w:val="en-US"/>
        </w:rPr>
      </w:pPr>
      <w:r w:rsidRPr="00A1120E">
        <w:rPr>
          <w:rFonts w:ascii="Century Gothic" w:hAnsi="Century Gothic" w:cs="Tahoma"/>
          <w:bCs/>
          <w:smallCaps w:val="0"/>
          <w:sz w:val="38"/>
          <w:szCs w:val="38"/>
          <w:lang w:val="en-US"/>
        </w:rPr>
        <w:t xml:space="preserve">TABLE OF CONTENT </w:t>
      </w:r>
    </w:p>
    <w:p w14:paraId="614ADB3F" w14:textId="77777777" w:rsidR="00231931" w:rsidRPr="00A1120E" w:rsidRDefault="00231931" w:rsidP="00231931">
      <w:pPr>
        <w:pStyle w:val="Subject"/>
        <w:rPr>
          <w:lang w:val="en-US"/>
        </w:rPr>
      </w:pPr>
    </w:p>
    <w:p w14:paraId="0FC9DCA7" w14:textId="77777777" w:rsidR="00231931" w:rsidRPr="00A1120E" w:rsidRDefault="00231931" w:rsidP="00231931">
      <w:pPr>
        <w:spacing w:before="240" w:after="60" w:line="259" w:lineRule="auto"/>
        <w:jc w:val="left"/>
        <w:outlineLvl w:val="5"/>
        <w:rPr>
          <w:rFonts w:ascii="Century Gothic" w:hAnsi="Century Gothic" w:cs="Calibri"/>
          <w:b/>
          <w:bCs/>
          <w:sz w:val="28"/>
          <w:szCs w:val="28"/>
          <w:lang w:val="en-US" w:eastAsia="en-US"/>
        </w:rPr>
      </w:pPr>
      <w:r w:rsidRPr="00A1120E">
        <w:rPr>
          <w:rFonts w:ascii="Century Gothic" w:hAnsi="Century Gothic" w:cs="Calibri"/>
          <w:b/>
          <w:bCs/>
          <w:sz w:val="28"/>
          <w:szCs w:val="28"/>
          <w:lang w:val="en-US" w:eastAsia="en-US"/>
        </w:rPr>
        <w:t>I – INTRODUCTION……………………………………………………..….</w:t>
      </w:r>
      <w:r w:rsidR="00B807E0" w:rsidRPr="00A1120E">
        <w:rPr>
          <w:rFonts w:ascii="Century Gothic" w:hAnsi="Century Gothic" w:cs="Calibri"/>
          <w:b/>
          <w:bCs/>
          <w:sz w:val="28"/>
          <w:szCs w:val="28"/>
          <w:lang w:val="en-US" w:eastAsia="en-US"/>
        </w:rPr>
        <w:t>04-0</w:t>
      </w:r>
      <w:r w:rsidR="00811ABF" w:rsidRPr="00A1120E">
        <w:rPr>
          <w:rFonts w:ascii="Century Gothic" w:hAnsi="Century Gothic" w:cs="Calibri"/>
          <w:b/>
          <w:bCs/>
          <w:sz w:val="28"/>
          <w:szCs w:val="28"/>
          <w:lang w:val="en-US" w:eastAsia="en-US"/>
        </w:rPr>
        <w:t>6</w:t>
      </w:r>
    </w:p>
    <w:p w14:paraId="4E22A133" w14:textId="77777777" w:rsidR="00231931" w:rsidRPr="00A1120E" w:rsidRDefault="00231931" w:rsidP="00231931">
      <w:pPr>
        <w:spacing w:after="160" w:line="259" w:lineRule="auto"/>
        <w:jc w:val="left"/>
        <w:rPr>
          <w:rFonts w:ascii="Calibri" w:eastAsia="Calibri" w:hAnsi="Calibri"/>
          <w:sz w:val="22"/>
          <w:szCs w:val="22"/>
          <w:lang w:val="en-US" w:eastAsia="en-US"/>
        </w:rPr>
      </w:pPr>
    </w:p>
    <w:p w14:paraId="218EF3A7" w14:textId="77777777" w:rsidR="00231931" w:rsidRPr="00A1120E" w:rsidRDefault="00B32532" w:rsidP="00231931">
      <w:pPr>
        <w:spacing w:before="240" w:after="60" w:line="259" w:lineRule="auto"/>
        <w:jc w:val="left"/>
        <w:outlineLvl w:val="5"/>
        <w:rPr>
          <w:rFonts w:ascii="Century Gothic" w:hAnsi="Century Gothic" w:cs="Calibri"/>
          <w:b/>
          <w:bCs/>
          <w:sz w:val="28"/>
          <w:szCs w:val="28"/>
          <w:lang w:val="en-US" w:eastAsia="en-US"/>
        </w:rPr>
      </w:pPr>
      <w:r w:rsidRPr="00A1120E">
        <w:rPr>
          <w:rFonts w:ascii="Century Gothic" w:hAnsi="Century Gothic" w:cs="Calibri"/>
          <w:b/>
          <w:bCs/>
          <w:sz w:val="28"/>
          <w:szCs w:val="28"/>
          <w:lang w:val="en-US" w:eastAsia="en-US"/>
        </w:rPr>
        <w:t xml:space="preserve">II – REPORT OF </w:t>
      </w:r>
      <w:r w:rsidR="00B25B52" w:rsidRPr="00A1120E">
        <w:rPr>
          <w:rFonts w:ascii="Century Gothic" w:hAnsi="Century Gothic" w:cs="Calibri"/>
          <w:b/>
          <w:bCs/>
          <w:sz w:val="28"/>
          <w:szCs w:val="28"/>
          <w:lang w:val="en-US" w:eastAsia="en-US"/>
        </w:rPr>
        <w:t>INDEPENDENT AUDITOR …...</w:t>
      </w:r>
      <w:r w:rsidR="00231931" w:rsidRPr="00A1120E">
        <w:rPr>
          <w:rFonts w:ascii="Century Gothic" w:hAnsi="Century Gothic" w:cs="Calibri"/>
          <w:b/>
          <w:bCs/>
          <w:sz w:val="28"/>
          <w:szCs w:val="28"/>
          <w:lang w:val="en-US" w:eastAsia="en-US"/>
        </w:rPr>
        <w:t>………….…….……....…</w:t>
      </w:r>
      <w:r w:rsidR="00B807E0" w:rsidRPr="00A1120E">
        <w:rPr>
          <w:rFonts w:ascii="Century Gothic" w:hAnsi="Century Gothic" w:cs="Calibri"/>
          <w:b/>
          <w:bCs/>
          <w:sz w:val="28"/>
          <w:szCs w:val="28"/>
          <w:lang w:val="en-US" w:eastAsia="en-US"/>
        </w:rPr>
        <w:t>0</w:t>
      </w:r>
      <w:r w:rsidR="00811ABF" w:rsidRPr="00A1120E">
        <w:rPr>
          <w:rFonts w:ascii="Century Gothic" w:hAnsi="Century Gothic" w:cs="Calibri"/>
          <w:b/>
          <w:bCs/>
          <w:sz w:val="28"/>
          <w:szCs w:val="28"/>
          <w:lang w:val="en-US" w:eastAsia="en-US"/>
        </w:rPr>
        <w:t>7-09</w:t>
      </w:r>
    </w:p>
    <w:p w14:paraId="04260425" w14:textId="77777777" w:rsidR="00231931" w:rsidRPr="00A1120E" w:rsidRDefault="00231931" w:rsidP="00231931">
      <w:pPr>
        <w:spacing w:after="120"/>
        <w:jc w:val="left"/>
        <w:rPr>
          <w:rFonts w:ascii="Century Gothic" w:eastAsia="Calibri" w:hAnsi="Century Gothic" w:cs="Calibri"/>
          <w:b/>
          <w:sz w:val="28"/>
          <w:szCs w:val="28"/>
          <w:lang w:val="en-US" w:eastAsia="en-US"/>
        </w:rPr>
      </w:pPr>
    </w:p>
    <w:p w14:paraId="4179B4F1" w14:textId="77777777" w:rsidR="00231931" w:rsidRPr="00A1120E" w:rsidRDefault="00B32532" w:rsidP="00231931">
      <w:pPr>
        <w:spacing w:after="120"/>
        <w:jc w:val="left"/>
        <w:rPr>
          <w:rFonts w:ascii="Century Gothic" w:eastAsia="Calibri" w:hAnsi="Century Gothic" w:cs="Calibri"/>
          <w:b/>
          <w:sz w:val="28"/>
          <w:szCs w:val="28"/>
          <w:lang w:val="en-US" w:eastAsia="en-US"/>
        </w:rPr>
      </w:pPr>
      <w:r w:rsidRPr="00A1120E">
        <w:rPr>
          <w:rFonts w:ascii="Century Gothic" w:eastAsia="Calibri" w:hAnsi="Century Gothic" w:cs="Calibri"/>
          <w:b/>
          <w:sz w:val="28"/>
          <w:szCs w:val="28"/>
          <w:lang w:val="en-US" w:eastAsia="en-US"/>
        </w:rPr>
        <w:t>III – FINANCIAL STATEMENT</w:t>
      </w:r>
      <w:r w:rsidR="00086D74" w:rsidRPr="00A1120E">
        <w:rPr>
          <w:rFonts w:ascii="Century Gothic" w:eastAsia="Calibri" w:hAnsi="Century Gothic" w:cs="Calibri"/>
          <w:b/>
          <w:sz w:val="28"/>
          <w:szCs w:val="28"/>
          <w:lang w:val="en-US" w:eastAsia="en-US"/>
        </w:rPr>
        <w:t>S</w:t>
      </w:r>
      <w:r w:rsidRPr="00A1120E">
        <w:rPr>
          <w:rFonts w:ascii="Century Gothic" w:eastAsia="Calibri" w:hAnsi="Century Gothic" w:cs="Calibri"/>
          <w:b/>
          <w:sz w:val="28"/>
          <w:szCs w:val="28"/>
          <w:lang w:val="en-US" w:eastAsia="en-US"/>
        </w:rPr>
        <w:t>……………………………………</w:t>
      </w:r>
      <w:r w:rsidR="00231931" w:rsidRPr="00A1120E">
        <w:rPr>
          <w:rFonts w:ascii="Century Gothic" w:eastAsia="Calibri" w:hAnsi="Century Gothic" w:cs="Calibri"/>
          <w:b/>
          <w:sz w:val="28"/>
          <w:szCs w:val="28"/>
          <w:lang w:val="en-US" w:eastAsia="en-US"/>
        </w:rPr>
        <w:t>….………</w:t>
      </w:r>
      <w:r w:rsidR="00B807E0" w:rsidRPr="00A1120E">
        <w:rPr>
          <w:rFonts w:ascii="Century Gothic" w:eastAsia="Calibri" w:hAnsi="Century Gothic" w:cs="Calibri"/>
          <w:b/>
          <w:sz w:val="28"/>
          <w:szCs w:val="28"/>
          <w:lang w:val="en-US" w:eastAsia="en-US"/>
        </w:rPr>
        <w:t>1</w:t>
      </w:r>
      <w:r w:rsidR="00811ABF" w:rsidRPr="00A1120E">
        <w:rPr>
          <w:rFonts w:ascii="Century Gothic" w:eastAsia="Calibri" w:hAnsi="Century Gothic" w:cs="Calibri"/>
          <w:b/>
          <w:sz w:val="28"/>
          <w:szCs w:val="28"/>
          <w:lang w:val="en-US" w:eastAsia="en-US"/>
        </w:rPr>
        <w:t>0</w:t>
      </w:r>
      <w:r w:rsidR="00B807E0" w:rsidRPr="00A1120E">
        <w:rPr>
          <w:rFonts w:ascii="Century Gothic" w:eastAsia="Calibri" w:hAnsi="Century Gothic" w:cs="Calibri"/>
          <w:b/>
          <w:sz w:val="28"/>
          <w:szCs w:val="28"/>
          <w:lang w:val="en-US" w:eastAsia="en-US"/>
        </w:rPr>
        <w:t>-1</w:t>
      </w:r>
      <w:r w:rsidR="00811ABF" w:rsidRPr="00A1120E">
        <w:rPr>
          <w:rFonts w:ascii="Century Gothic" w:eastAsia="Calibri" w:hAnsi="Century Gothic" w:cs="Calibri"/>
          <w:b/>
          <w:sz w:val="28"/>
          <w:szCs w:val="28"/>
          <w:lang w:val="en-US" w:eastAsia="en-US"/>
        </w:rPr>
        <w:t>5</w:t>
      </w:r>
      <w:r w:rsidR="00231931" w:rsidRPr="00A1120E">
        <w:rPr>
          <w:rFonts w:ascii="Century Gothic" w:eastAsia="Calibri" w:hAnsi="Century Gothic" w:cs="Calibri"/>
          <w:b/>
          <w:sz w:val="28"/>
          <w:szCs w:val="28"/>
          <w:lang w:val="en-US" w:eastAsia="en-US"/>
        </w:rPr>
        <w:tab/>
      </w:r>
    </w:p>
    <w:p w14:paraId="751F4F8C" w14:textId="77777777" w:rsidR="00231931" w:rsidRPr="00A1120E" w:rsidRDefault="00B25B52" w:rsidP="00601549">
      <w:pPr>
        <w:numPr>
          <w:ilvl w:val="0"/>
          <w:numId w:val="19"/>
        </w:numPr>
        <w:spacing w:after="120" w:line="259" w:lineRule="auto"/>
        <w:ind w:right="-576"/>
        <w:jc w:val="left"/>
        <w:rPr>
          <w:rFonts w:ascii="Century Gothic" w:eastAsia="Calibri" w:hAnsi="Century Gothic" w:cs="Calibri"/>
          <w:sz w:val="28"/>
          <w:szCs w:val="28"/>
          <w:lang w:val="en-US" w:eastAsia="en-US"/>
        </w:rPr>
      </w:pPr>
      <w:r w:rsidRPr="00A1120E">
        <w:rPr>
          <w:rFonts w:ascii="Century Gothic" w:eastAsia="Calibri" w:hAnsi="Century Gothic" w:cs="Calibri"/>
          <w:sz w:val="28"/>
          <w:szCs w:val="28"/>
          <w:lang w:val="en-US" w:eastAsia="en-US"/>
        </w:rPr>
        <w:t>Table 1:</w:t>
      </w:r>
      <w:r w:rsidR="003A4BE9" w:rsidRPr="00A1120E">
        <w:rPr>
          <w:rFonts w:ascii="Century Gothic" w:eastAsia="Calibri" w:hAnsi="Century Gothic" w:cs="Calibri"/>
          <w:sz w:val="28"/>
          <w:szCs w:val="28"/>
          <w:lang w:val="en-US" w:eastAsia="en-US"/>
        </w:rPr>
        <w:t xml:space="preserve"> Balance sheet on</w:t>
      </w:r>
      <w:r w:rsidR="00231931" w:rsidRPr="00A1120E">
        <w:rPr>
          <w:rFonts w:ascii="Century Gothic" w:eastAsia="Calibri" w:hAnsi="Century Gothic" w:cs="Calibri"/>
          <w:sz w:val="28"/>
          <w:szCs w:val="28"/>
          <w:lang w:val="en-US" w:eastAsia="en-US"/>
        </w:rPr>
        <w:t xml:space="preserve"> 31/12/2017</w:t>
      </w:r>
    </w:p>
    <w:p w14:paraId="4D3BB16F" w14:textId="77777777" w:rsidR="00231931" w:rsidRPr="00A1120E" w:rsidRDefault="00B25B52" w:rsidP="00601549">
      <w:pPr>
        <w:numPr>
          <w:ilvl w:val="0"/>
          <w:numId w:val="19"/>
        </w:numPr>
        <w:spacing w:after="120" w:line="259" w:lineRule="auto"/>
        <w:ind w:right="-576"/>
        <w:jc w:val="left"/>
        <w:rPr>
          <w:rFonts w:ascii="Century Gothic" w:eastAsia="Calibri" w:hAnsi="Century Gothic" w:cs="Calibri"/>
          <w:sz w:val="28"/>
          <w:szCs w:val="28"/>
          <w:lang w:val="en-US" w:eastAsia="en-US"/>
        </w:rPr>
      </w:pPr>
      <w:r w:rsidRPr="00A1120E">
        <w:rPr>
          <w:rFonts w:ascii="Century Gothic" w:eastAsia="Calibri" w:hAnsi="Century Gothic" w:cs="Calibri"/>
          <w:sz w:val="28"/>
          <w:szCs w:val="28"/>
          <w:lang w:val="en-US" w:eastAsia="en-US"/>
        </w:rPr>
        <w:t>Table 2:</w:t>
      </w:r>
      <w:r w:rsidR="00ED5964" w:rsidRPr="00A1120E">
        <w:rPr>
          <w:rFonts w:ascii="Century Gothic" w:eastAsia="Calibri" w:hAnsi="Century Gothic" w:cs="Calibri"/>
          <w:sz w:val="28"/>
          <w:szCs w:val="28"/>
          <w:lang w:val="en-US" w:eastAsia="en-US"/>
        </w:rPr>
        <w:t xml:space="preserve">income </w:t>
      </w:r>
      <w:r w:rsidR="003A4BE9" w:rsidRPr="00A1120E">
        <w:rPr>
          <w:rFonts w:ascii="Century Gothic" w:eastAsia="Calibri" w:hAnsi="Century Gothic" w:cs="Calibri"/>
          <w:sz w:val="28"/>
          <w:szCs w:val="28"/>
          <w:lang w:val="en-US" w:eastAsia="en-US"/>
        </w:rPr>
        <w:t xml:space="preserve">statement Fiscal year </w:t>
      </w:r>
      <w:r w:rsidR="00231931" w:rsidRPr="00A1120E">
        <w:rPr>
          <w:rFonts w:ascii="Century Gothic" w:eastAsia="Calibri" w:hAnsi="Century Gothic" w:cs="Calibri"/>
          <w:sz w:val="28"/>
          <w:szCs w:val="28"/>
          <w:lang w:val="en-US" w:eastAsia="en-US"/>
        </w:rPr>
        <w:t>2017</w:t>
      </w:r>
    </w:p>
    <w:p w14:paraId="0612C7AB" w14:textId="77777777" w:rsidR="0039212A" w:rsidRPr="00A1120E" w:rsidRDefault="00B25B52" w:rsidP="00601549">
      <w:pPr>
        <w:numPr>
          <w:ilvl w:val="0"/>
          <w:numId w:val="19"/>
        </w:numPr>
        <w:spacing w:after="120" w:line="259" w:lineRule="auto"/>
        <w:ind w:right="-576"/>
        <w:jc w:val="left"/>
        <w:rPr>
          <w:rFonts w:ascii="Century Gothic" w:eastAsia="Calibri" w:hAnsi="Century Gothic" w:cs="Calibri"/>
          <w:sz w:val="28"/>
          <w:szCs w:val="28"/>
          <w:lang w:val="en-US" w:eastAsia="en-US"/>
        </w:rPr>
      </w:pPr>
      <w:r w:rsidRPr="00A1120E">
        <w:rPr>
          <w:rFonts w:ascii="Century Gothic" w:eastAsia="Calibri" w:hAnsi="Century Gothic" w:cs="Calibri"/>
          <w:sz w:val="28"/>
          <w:szCs w:val="28"/>
          <w:lang w:val="en-US" w:eastAsia="en-US"/>
        </w:rPr>
        <w:t>Table 3:</w:t>
      </w:r>
      <w:r w:rsidR="003A4BE9" w:rsidRPr="00A1120E">
        <w:rPr>
          <w:rFonts w:ascii="Century Gothic" w:eastAsia="Calibri" w:hAnsi="Century Gothic" w:cs="Calibri"/>
          <w:sz w:val="28"/>
          <w:szCs w:val="28"/>
          <w:lang w:val="en-US" w:eastAsia="en-US"/>
        </w:rPr>
        <w:t>Overaall situation of the FFC funds on</w:t>
      </w:r>
      <w:r w:rsidR="0039212A" w:rsidRPr="00A1120E">
        <w:rPr>
          <w:rFonts w:ascii="Century Gothic" w:eastAsia="Calibri" w:hAnsi="Century Gothic" w:cs="Calibri"/>
          <w:sz w:val="28"/>
          <w:szCs w:val="28"/>
          <w:lang w:val="en-US" w:eastAsia="en-US"/>
        </w:rPr>
        <w:t xml:space="preserve"> 31/12/2017</w:t>
      </w:r>
    </w:p>
    <w:p w14:paraId="1982A485" w14:textId="77777777" w:rsidR="00231931" w:rsidRPr="00A1120E" w:rsidRDefault="00231931" w:rsidP="00231931">
      <w:pPr>
        <w:spacing w:after="120"/>
        <w:jc w:val="left"/>
        <w:rPr>
          <w:rFonts w:ascii="Century Gothic" w:eastAsia="Calibri" w:hAnsi="Century Gothic" w:cs="Calibri"/>
          <w:sz w:val="28"/>
          <w:szCs w:val="28"/>
          <w:highlight w:val="yellow"/>
          <w:lang w:val="en-US" w:eastAsia="en-US"/>
        </w:rPr>
      </w:pPr>
    </w:p>
    <w:p w14:paraId="43EE3B0A" w14:textId="77777777" w:rsidR="00231931" w:rsidRPr="00A1120E" w:rsidRDefault="0071609C" w:rsidP="00231931">
      <w:pPr>
        <w:spacing w:after="120"/>
        <w:jc w:val="left"/>
        <w:rPr>
          <w:rFonts w:ascii="Century Gothic" w:eastAsia="Calibri" w:hAnsi="Century Gothic" w:cs="Calibri"/>
          <w:b/>
          <w:sz w:val="28"/>
          <w:szCs w:val="28"/>
          <w:lang w:val="en-US" w:eastAsia="en-US"/>
        </w:rPr>
      </w:pPr>
      <w:r w:rsidRPr="00A1120E">
        <w:rPr>
          <w:rFonts w:ascii="Century Gothic" w:eastAsia="Calibri" w:hAnsi="Century Gothic" w:cs="Calibri"/>
          <w:b/>
          <w:sz w:val="28"/>
          <w:szCs w:val="28"/>
          <w:lang w:val="en-US" w:eastAsia="en-US"/>
        </w:rPr>
        <w:t xml:space="preserve">IV- ANNEXES </w:t>
      </w:r>
      <w:r w:rsidR="00597C6B" w:rsidRPr="00A1120E">
        <w:rPr>
          <w:rFonts w:ascii="Century Gothic" w:eastAsia="Calibri" w:hAnsi="Century Gothic" w:cs="Calibri"/>
          <w:b/>
          <w:sz w:val="28"/>
          <w:szCs w:val="28"/>
          <w:lang w:val="en-US" w:eastAsia="en-US"/>
        </w:rPr>
        <w:t xml:space="preserve">AND EXPLANORTY NOTES ON FIANCNIAL STATEMENTS </w:t>
      </w:r>
      <w:r w:rsidR="00B807E0" w:rsidRPr="00A1120E">
        <w:rPr>
          <w:rFonts w:ascii="Century Gothic" w:eastAsia="Calibri" w:hAnsi="Century Gothic" w:cs="Calibri"/>
          <w:b/>
          <w:sz w:val="28"/>
          <w:szCs w:val="28"/>
          <w:lang w:val="en-US" w:eastAsia="en-US"/>
        </w:rPr>
        <w:t>1</w:t>
      </w:r>
      <w:r w:rsidR="00811ABF" w:rsidRPr="00A1120E">
        <w:rPr>
          <w:rFonts w:ascii="Century Gothic" w:eastAsia="Calibri" w:hAnsi="Century Gothic" w:cs="Calibri"/>
          <w:b/>
          <w:sz w:val="28"/>
          <w:szCs w:val="28"/>
          <w:lang w:val="en-US" w:eastAsia="en-US"/>
        </w:rPr>
        <w:t>6</w:t>
      </w:r>
      <w:r w:rsidR="000F2A1D" w:rsidRPr="00A1120E">
        <w:rPr>
          <w:rFonts w:ascii="Century Gothic" w:eastAsia="Calibri" w:hAnsi="Century Gothic" w:cs="Calibri"/>
          <w:b/>
          <w:sz w:val="28"/>
          <w:szCs w:val="28"/>
          <w:lang w:val="en-US" w:eastAsia="en-US"/>
        </w:rPr>
        <w:t>-2</w:t>
      </w:r>
      <w:r w:rsidR="00811ABF" w:rsidRPr="00A1120E">
        <w:rPr>
          <w:rFonts w:ascii="Century Gothic" w:eastAsia="Calibri" w:hAnsi="Century Gothic" w:cs="Calibri"/>
          <w:b/>
          <w:sz w:val="28"/>
          <w:szCs w:val="28"/>
          <w:lang w:val="en-US" w:eastAsia="en-US"/>
        </w:rPr>
        <w:t>2</w:t>
      </w:r>
    </w:p>
    <w:p w14:paraId="255BB55E" w14:textId="77777777" w:rsidR="00231931" w:rsidRPr="00A1120E" w:rsidRDefault="00231931" w:rsidP="00231931">
      <w:pPr>
        <w:spacing w:after="120"/>
        <w:jc w:val="left"/>
        <w:rPr>
          <w:rFonts w:ascii="Century Gothic" w:eastAsia="Calibri" w:hAnsi="Century Gothic" w:cs="Calibri"/>
          <w:b/>
          <w:sz w:val="28"/>
          <w:szCs w:val="28"/>
          <w:lang w:val="en-US" w:eastAsia="en-US"/>
        </w:rPr>
      </w:pPr>
    </w:p>
    <w:p w14:paraId="4A499C9B" w14:textId="77777777" w:rsidR="00231931" w:rsidRPr="00A1120E" w:rsidRDefault="00231931" w:rsidP="00231931">
      <w:pPr>
        <w:spacing w:after="120"/>
        <w:ind w:left="706"/>
        <w:jc w:val="left"/>
        <w:rPr>
          <w:rFonts w:ascii="Century Gothic" w:eastAsia="Calibri" w:hAnsi="Century Gothic" w:cs="Calibri"/>
          <w:sz w:val="28"/>
          <w:szCs w:val="28"/>
          <w:lang w:val="en-US" w:eastAsia="en-US"/>
        </w:rPr>
      </w:pPr>
      <w:r w:rsidRPr="00A1120E">
        <w:rPr>
          <w:rFonts w:ascii="Century Gothic" w:eastAsia="Calibri" w:hAnsi="Century Gothic" w:cs="Calibri"/>
          <w:sz w:val="28"/>
          <w:szCs w:val="28"/>
          <w:lang w:val="en-US" w:eastAsia="en-US"/>
        </w:rPr>
        <w:t xml:space="preserve">IV.1. Notes </w:t>
      </w:r>
      <w:r w:rsidR="00ED5964" w:rsidRPr="00A1120E">
        <w:rPr>
          <w:rFonts w:ascii="Century Gothic" w:eastAsia="Calibri" w:hAnsi="Century Gothic" w:cs="Calibri"/>
          <w:sz w:val="28"/>
          <w:szCs w:val="28"/>
          <w:lang w:val="en-US" w:eastAsia="en-US"/>
        </w:rPr>
        <w:t xml:space="preserve">on financial statements </w:t>
      </w:r>
    </w:p>
    <w:p w14:paraId="0509CEC3" w14:textId="77777777" w:rsidR="00231931" w:rsidRPr="00A1120E" w:rsidRDefault="00231931" w:rsidP="00231931">
      <w:pPr>
        <w:spacing w:after="120"/>
        <w:ind w:left="706"/>
        <w:jc w:val="left"/>
        <w:rPr>
          <w:rFonts w:ascii="Century Gothic" w:eastAsia="Calibri" w:hAnsi="Century Gothic" w:cs="Calibri"/>
          <w:sz w:val="28"/>
          <w:szCs w:val="28"/>
          <w:lang w:val="en-US" w:eastAsia="en-US"/>
        </w:rPr>
      </w:pPr>
      <w:r w:rsidRPr="00A1120E">
        <w:rPr>
          <w:rFonts w:ascii="Century Gothic" w:eastAsia="Calibri" w:hAnsi="Century Gothic" w:cs="Calibri"/>
          <w:sz w:val="28"/>
          <w:szCs w:val="28"/>
          <w:lang w:val="en-US" w:eastAsia="en-US"/>
        </w:rPr>
        <w:t xml:space="preserve">IV.2. </w:t>
      </w:r>
      <w:r w:rsidR="00ED5964" w:rsidRPr="00A1120E">
        <w:rPr>
          <w:rFonts w:ascii="Century Gothic" w:eastAsia="Calibri" w:hAnsi="Century Gothic" w:cs="Calibri"/>
          <w:sz w:val="28"/>
          <w:szCs w:val="28"/>
          <w:lang w:val="en-US" w:eastAsia="en-US"/>
        </w:rPr>
        <w:t xml:space="preserve">Explanatory notes on financial statement </w:t>
      </w:r>
    </w:p>
    <w:p w14:paraId="644DCA42" w14:textId="77777777" w:rsidR="00231931" w:rsidRPr="00A1120E" w:rsidRDefault="00231931" w:rsidP="00231931">
      <w:pPr>
        <w:spacing w:after="120"/>
        <w:jc w:val="left"/>
        <w:rPr>
          <w:rFonts w:ascii="Century Gothic" w:eastAsia="Calibri" w:hAnsi="Century Gothic" w:cs="Calibri"/>
          <w:b/>
          <w:sz w:val="28"/>
          <w:szCs w:val="28"/>
          <w:lang w:val="en-US" w:eastAsia="en-US"/>
        </w:rPr>
      </w:pPr>
    </w:p>
    <w:p w14:paraId="17552164" w14:textId="77777777" w:rsidR="00231931" w:rsidRPr="00A1120E" w:rsidRDefault="0071609C" w:rsidP="00231931">
      <w:pPr>
        <w:spacing w:after="120"/>
        <w:jc w:val="left"/>
        <w:rPr>
          <w:rFonts w:ascii="Century Gothic" w:eastAsia="Calibri" w:hAnsi="Century Gothic" w:cs="Calibri"/>
          <w:b/>
          <w:sz w:val="28"/>
          <w:szCs w:val="28"/>
          <w:lang w:val="en-US" w:eastAsia="en-US"/>
        </w:rPr>
      </w:pPr>
      <w:r w:rsidRPr="00A1120E">
        <w:rPr>
          <w:rFonts w:ascii="Century Gothic" w:eastAsia="Calibri" w:hAnsi="Century Gothic" w:cs="Calibri"/>
          <w:b/>
          <w:sz w:val="28"/>
          <w:szCs w:val="28"/>
          <w:lang w:val="en-US" w:eastAsia="en-US"/>
        </w:rPr>
        <w:t>V – ANNEXES</w:t>
      </w:r>
      <w:r w:rsidR="00231931" w:rsidRPr="00A1120E">
        <w:rPr>
          <w:rFonts w:ascii="Century Gothic" w:eastAsia="Calibri" w:hAnsi="Century Gothic" w:cs="Calibri"/>
          <w:b/>
          <w:sz w:val="28"/>
          <w:szCs w:val="28"/>
          <w:lang w:val="en-US" w:eastAsia="en-US"/>
        </w:rPr>
        <w:t>…………………………………………………………..….</w:t>
      </w:r>
      <w:r w:rsidR="000F2A1D" w:rsidRPr="00A1120E">
        <w:rPr>
          <w:rFonts w:ascii="Century Gothic" w:eastAsia="Calibri" w:hAnsi="Century Gothic" w:cs="Calibri"/>
          <w:b/>
          <w:sz w:val="28"/>
          <w:szCs w:val="28"/>
          <w:lang w:val="en-US" w:eastAsia="en-US"/>
        </w:rPr>
        <w:t>2</w:t>
      </w:r>
      <w:r w:rsidR="00811ABF" w:rsidRPr="00A1120E">
        <w:rPr>
          <w:rFonts w:ascii="Century Gothic" w:eastAsia="Calibri" w:hAnsi="Century Gothic" w:cs="Calibri"/>
          <w:b/>
          <w:sz w:val="28"/>
          <w:szCs w:val="28"/>
          <w:lang w:val="en-US" w:eastAsia="en-US"/>
        </w:rPr>
        <w:t>3-42</w:t>
      </w:r>
    </w:p>
    <w:p w14:paraId="37EEC3E2" w14:textId="77777777" w:rsidR="000F2A1D" w:rsidRPr="00A1120E" w:rsidRDefault="000F2A1D" w:rsidP="00231931">
      <w:pPr>
        <w:spacing w:after="120"/>
        <w:jc w:val="left"/>
        <w:rPr>
          <w:rFonts w:ascii="Century Gothic" w:eastAsia="Calibri" w:hAnsi="Century Gothic" w:cs="Calibri"/>
          <w:b/>
          <w:sz w:val="28"/>
          <w:szCs w:val="28"/>
          <w:lang w:val="en-US" w:eastAsia="en-US"/>
        </w:rPr>
      </w:pPr>
    </w:p>
    <w:p w14:paraId="5DDD84AD" w14:textId="77777777" w:rsidR="00231931" w:rsidRPr="00A1120E" w:rsidRDefault="009F14A7" w:rsidP="000F2A1D">
      <w:pPr>
        <w:spacing w:after="120"/>
        <w:jc w:val="left"/>
        <w:rPr>
          <w:rFonts w:ascii="Century Gothic" w:eastAsia="Calibri" w:hAnsi="Century Gothic" w:cs="Calibri"/>
          <w:sz w:val="28"/>
          <w:szCs w:val="28"/>
          <w:lang w:val="en-US" w:eastAsia="en-US"/>
        </w:rPr>
      </w:pPr>
      <w:r w:rsidRPr="00A1120E">
        <w:rPr>
          <w:rFonts w:ascii="Century Gothic" w:eastAsia="Calibri" w:hAnsi="Century Gothic" w:cs="Calibri"/>
          <w:sz w:val="28"/>
          <w:szCs w:val="28"/>
          <w:lang w:val="en-US" w:eastAsia="en-US"/>
        </w:rPr>
        <w:t xml:space="preserve"> Control budgeting table of different projects on </w:t>
      </w:r>
      <w:r w:rsidR="00030ACF" w:rsidRPr="00A1120E">
        <w:rPr>
          <w:rFonts w:ascii="Century Gothic" w:eastAsia="Calibri" w:hAnsi="Century Gothic" w:cs="Calibri"/>
          <w:sz w:val="28"/>
          <w:szCs w:val="28"/>
          <w:lang w:val="en-US" w:eastAsia="en-US"/>
        </w:rPr>
        <w:t>31/12/2017</w:t>
      </w:r>
    </w:p>
    <w:p w14:paraId="1637B6F1" w14:textId="77777777" w:rsidR="00463895" w:rsidRPr="00A1120E" w:rsidRDefault="00463895" w:rsidP="000F2A1D">
      <w:pPr>
        <w:spacing w:after="120"/>
        <w:ind w:left="720"/>
        <w:jc w:val="left"/>
        <w:rPr>
          <w:rFonts w:ascii="Century Gothic" w:eastAsia="Calibri" w:hAnsi="Century Gothic" w:cs="Calibri"/>
          <w:sz w:val="28"/>
          <w:szCs w:val="28"/>
          <w:lang w:val="en-US" w:eastAsia="en-US"/>
        </w:rPr>
      </w:pPr>
    </w:p>
    <w:p w14:paraId="72720A13" w14:textId="77777777" w:rsidR="00B31F5E" w:rsidRPr="00A1120E" w:rsidRDefault="00B31F5E" w:rsidP="00B31F5E">
      <w:pPr>
        <w:pStyle w:val="Footer"/>
        <w:tabs>
          <w:tab w:val="left" w:pos="804"/>
          <w:tab w:val="right" w:pos="9070"/>
        </w:tabs>
        <w:jc w:val="center"/>
        <w:rPr>
          <w:b/>
          <w:i/>
          <w:szCs w:val="16"/>
          <w:lang w:val="en-US"/>
        </w:rPr>
      </w:pPr>
    </w:p>
    <w:p w14:paraId="1BF96288" w14:textId="77777777" w:rsidR="00897FA5" w:rsidRPr="00A1120E" w:rsidRDefault="009F14A7" w:rsidP="000304B9">
      <w:pPr>
        <w:spacing w:after="120"/>
        <w:jc w:val="left"/>
        <w:rPr>
          <w:rFonts w:ascii="Century Gothic" w:eastAsia="Calibri" w:hAnsi="Century Gothic" w:cs="Calibri"/>
          <w:b/>
          <w:sz w:val="28"/>
          <w:szCs w:val="28"/>
          <w:lang w:val="en-US" w:eastAsia="en-US"/>
        </w:rPr>
      </w:pPr>
      <w:r w:rsidRPr="00A1120E">
        <w:rPr>
          <w:rFonts w:ascii="Century Gothic" w:eastAsia="Calibri" w:hAnsi="Century Gothic" w:cs="Calibri"/>
          <w:b/>
          <w:sz w:val="28"/>
          <w:szCs w:val="28"/>
          <w:lang w:val="en-US" w:eastAsia="en-US"/>
        </w:rPr>
        <w:t>VI – MANAGEMENT NOTE</w:t>
      </w:r>
      <w:r w:rsidR="000304B9" w:rsidRPr="00A1120E">
        <w:rPr>
          <w:rFonts w:ascii="Century Gothic" w:eastAsia="Calibri" w:hAnsi="Century Gothic" w:cs="Calibri"/>
          <w:b/>
          <w:sz w:val="28"/>
          <w:szCs w:val="28"/>
          <w:lang w:val="en-US" w:eastAsia="en-US"/>
        </w:rPr>
        <w:t>………………………………………………..….</w:t>
      </w:r>
      <w:r w:rsidR="00B43A29" w:rsidRPr="00A1120E">
        <w:rPr>
          <w:rFonts w:ascii="Century Gothic" w:eastAsia="Calibri" w:hAnsi="Century Gothic" w:cs="Calibri"/>
          <w:b/>
          <w:sz w:val="28"/>
          <w:szCs w:val="28"/>
          <w:lang w:val="en-US" w:eastAsia="en-US"/>
        </w:rPr>
        <w:t>4</w:t>
      </w:r>
      <w:r w:rsidR="00811ABF" w:rsidRPr="00A1120E">
        <w:rPr>
          <w:rFonts w:ascii="Century Gothic" w:eastAsia="Calibri" w:hAnsi="Century Gothic" w:cs="Calibri"/>
          <w:b/>
          <w:sz w:val="28"/>
          <w:szCs w:val="28"/>
          <w:lang w:val="en-US" w:eastAsia="en-US"/>
        </w:rPr>
        <w:t>3-54</w:t>
      </w:r>
    </w:p>
    <w:p w14:paraId="4945B6F9" w14:textId="77777777" w:rsidR="000304B9" w:rsidRPr="00A1120E" w:rsidRDefault="000304B9" w:rsidP="000304B9">
      <w:pPr>
        <w:spacing w:after="120"/>
        <w:jc w:val="left"/>
        <w:rPr>
          <w:rFonts w:ascii="Century Gothic" w:eastAsia="Calibri" w:hAnsi="Century Gothic" w:cs="Calibri"/>
          <w:b/>
          <w:sz w:val="28"/>
          <w:szCs w:val="28"/>
          <w:lang w:val="en-US" w:eastAsia="en-US"/>
        </w:rPr>
      </w:pPr>
    </w:p>
    <w:p w14:paraId="128957CF" w14:textId="77777777" w:rsidR="000304B9" w:rsidRPr="00A1120E" w:rsidRDefault="000304B9" w:rsidP="000304B9">
      <w:pPr>
        <w:spacing w:after="120" w:line="259" w:lineRule="auto"/>
        <w:jc w:val="left"/>
        <w:rPr>
          <w:rFonts w:ascii="Century Gothic" w:eastAsia="Calibri" w:hAnsi="Century Gothic" w:cs="Calibri"/>
          <w:sz w:val="28"/>
          <w:szCs w:val="28"/>
          <w:lang w:val="en-US" w:eastAsia="en-US"/>
        </w:rPr>
      </w:pPr>
      <w:r w:rsidRPr="00A1120E">
        <w:rPr>
          <w:rFonts w:ascii="Century Gothic" w:eastAsia="Calibri" w:hAnsi="Century Gothic" w:cs="Calibri"/>
          <w:sz w:val="28"/>
          <w:szCs w:val="28"/>
          <w:lang w:val="en-US" w:eastAsia="en-US"/>
        </w:rPr>
        <w:t xml:space="preserve">VI.1. </w:t>
      </w:r>
      <w:r w:rsidR="009F14A7" w:rsidRPr="00A1120E">
        <w:rPr>
          <w:rFonts w:ascii="Century Gothic" w:eastAsia="Calibri" w:hAnsi="Century Gothic" w:cs="Calibri"/>
          <w:sz w:val="28"/>
          <w:szCs w:val="28"/>
          <w:lang w:val="en-US" w:eastAsia="en-US"/>
        </w:rPr>
        <w:t>Management letter</w:t>
      </w:r>
    </w:p>
    <w:p w14:paraId="39FA6283" w14:textId="77777777" w:rsidR="000304B9" w:rsidRPr="00A1120E" w:rsidRDefault="000304B9" w:rsidP="000304B9">
      <w:pPr>
        <w:spacing w:after="120" w:line="259" w:lineRule="auto"/>
        <w:jc w:val="left"/>
        <w:rPr>
          <w:rFonts w:ascii="Century Gothic" w:eastAsia="Calibri" w:hAnsi="Century Gothic" w:cs="Calibri"/>
          <w:sz w:val="28"/>
          <w:szCs w:val="28"/>
          <w:lang w:val="en-US" w:eastAsia="en-US"/>
        </w:rPr>
      </w:pPr>
      <w:r w:rsidRPr="00A1120E">
        <w:rPr>
          <w:rFonts w:ascii="Century Gothic" w:eastAsia="Calibri" w:hAnsi="Century Gothic" w:cs="Calibri"/>
          <w:sz w:val="28"/>
          <w:szCs w:val="28"/>
          <w:lang w:val="en-US" w:eastAsia="en-US"/>
        </w:rPr>
        <w:t xml:space="preserve">VI.2. </w:t>
      </w:r>
      <w:r w:rsidR="009F14A7" w:rsidRPr="00A1120E">
        <w:rPr>
          <w:rFonts w:ascii="Century Gothic" w:eastAsia="Calibri" w:hAnsi="Century Gothic" w:cs="Calibri"/>
          <w:sz w:val="28"/>
          <w:szCs w:val="28"/>
          <w:lang w:val="en-US" w:eastAsia="en-US"/>
        </w:rPr>
        <w:t>New observation</w:t>
      </w:r>
      <w:r w:rsidR="0071609C" w:rsidRPr="00A1120E">
        <w:rPr>
          <w:rFonts w:ascii="Century Gothic" w:eastAsia="Calibri" w:hAnsi="Century Gothic" w:cs="Calibri"/>
          <w:sz w:val="28"/>
          <w:szCs w:val="28"/>
          <w:lang w:val="en-US" w:eastAsia="en-US"/>
        </w:rPr>
        <w:t>s</w:t>
      </w:r>
      <w:r w:rsidR="009F14A7" w:rsidRPr="00A1120E">
        <w:rPr>
          <w:rFonts w:ascii="Century Gothic" w:eastAsia="Calibri" w:hAnsi="Century Gothic" w:cs="Calibri"/>
          <w:sz w:val="28"/>
          <w:szCs w:val="28"/>
          <w:lang w:val="en-US" w:eastAsia="en-US"/>
        </w:rPr>
        <w:t xml:space="preserve"> detail</w:t>
      </w:r>
      <w:r w:rsidR="0071609C" w:rsidRPr="00A1120E">
        <w:rPr>
          <w:rFonts w:ascii="Century Gothic" w:eastAsia="Calibri" w:hAnsi="Century Gothic" w:cs="Calibri"/>
          <w:sz w:val="28"/>
          <w:szCs w:val="28"/>
          <w:lang w:val="en-US" w:eastAsia="en-US"/>
        </w:rPr>
        <w:t>s</w:t>
      </w:r>
      <w:r w:rsidR="009F14A7" w:rsidRPr="00A1120E">
        <w:rPr>
          <w:rFonts w:ascii="Century Gothic" w:eastAsia="Calibri" w:hAnsi="Century Gothic" w:cs="Calibri"/>
          <w:sz w:val="28"/>
          <w:szCs w:val="28"/>
          <w:lang w:val="en-US" w:eastAsia="en-US"/>
        </w:rPr>
        <w:t xml:space="preserve"> on the internal control </w:t>
      </w:r>
    </w:p>
    <w:p w14:paraId="55A20BE9" w14:textId="77777777" w:rsidR="000304B9" w:rsidRPr="00A1120E" w:rsidRDefault="000304B9" w:rsidP="000304B9">
      <w:pPr>
        <w:spacing w:after="120" w:line="259" w:lineRule="auto"/>
        <w:jc w:val="left"/>
        <w:rPr>
          <w:rFonts w:ascii="Century Gothic" w:eastAsia="Calibri" w:hAnsi="Century Gothic" w:cs="Calibri"/>
          <w:sz w:val="28"/>
          <w:szCs w:val="28"/>
          <w:lang w:val="en-US" w:eastAsia="en-US"/>
        </w:rPr>
      </w:pPr>
      <w:r w:rsidRPr="00A1120E">
        <w:rPr>
          <w:rFonts w:ascii="Century Gothic" w:eastAsia="Calibri" w:hAnsi="Century Gothic" w:cs="Calibri"/>
          <w:sz w:val="28"/>
          <w:szCs w:val="28"/>
          <w:lang w:val="en-US" w:eastAsia="en-US"/>
        </w:rPr>
        <w:t xml:space="preserve">VI.3. </w:t>
      </w:r>
      <w:r w:rsidR="009F14A7" w:rsidRPr="00A1120E">
        <w:rPr>
          <w:rFonts w:ascii="Century Gothic" w:eastAsia="Calibri" w:hAnsi="Century Gothic" w:cs="Calibri"/>
          <w:sz w:val="28"/>
          <w:szCs w:val="28"/>
          <w:lang w:val="en-US" w:eastAsia="en-US"/>
        </w:rPr>
        <w:t xml:space="preserve">Recommendations summary </w:t>
      </w:r>
    </w:p>
    <w:p w14:paraId="44AFDF0F" w14:textId="77777777" w:rsidR="00897FA5" w:rsidRPr="00A1120E" w:rsidRDefault="00897FA5" w:rsidP="003571F2">
      <w:pPr>
        <w:pStyle w:val="Text1"/>
        <w:ind w:left="0"/>
        <w:rPr>
          <w:color w:val="FF0000"/>
          <w:sz w:val="23"/>
          <w:szCs w:val="23"/>
          <w:highlight w:val="yellow"/>
          <w:lang w:val="en-US"/>
        </w:rPr>
      </w:pPr>
    </w:p>
    <w:p w14:paraId="2A0D0E21" w14:textId="77777777" w:rsidR="00897FA5" w:rsidRPr="00A1120E" w:rsidRDefault="00897FA5" w:rsidP="003571F2">
      <w:pPr>
        <w:pStyle w:val="Text1"/>
        <w:ind w:left="0"/>
        <w:rPr>
          <w:color w:val="FF0000"/>
          <w:sz w:val="23"/>
          <w:szCs w:val="23"/>
          <w:highlight w:val="yellow"/>
          <w:lang w:val="en-US"/>
        </w:rPr>
      </w:pPr>
    </w:p>
    <w:p w14:paraId="51E3CCFF" w14:textId="77777777" w:rsidR="00897FA5" w:rsidRPr="00A1120E" w:rsidRDefault="00897FA5" w:rsidP="003571F2">
      <w:pPr>
        <w:pStyle w:val="Text1"/>
        <w:ind w:left="0"/>
        <w:rPr>
          <w:color w:val="FF0000"/>
          <w:sz w:val="23"/>
          <w:szCs w:val="23"/>
          <w:highlight w:val="yellow"/>
          <w:lang w:val="en-US"/>
        </w:rPr>
      </w:pPr>
    </w:p>
    <w:p w14:paraId="2B3C37A4" w14:textId="77777777" w:rsidR="00897FA5" w:rsidRPr="00A1120E" w:rsidRDefault="00897FA5" w:rsidP="003571F2">
      <w:pPr>
        <w:pStyle w:val="Text1"/>
        <w:ind w:left="0"/>
        <w:rPr>
          <w:color w:val="FF0000"/>
          <w:sz w:val="23"/>
          <w:szCs w:val="23"/>
          <w:highlight w:val="yellow"/>
          <w:lang w:val="en-US"/>
        </w:rPr>
      </w:pPr>
    </w:p>
    <w:p w14:paraId="402F62B9" w14:textId="77777777" w:rsidR="00897FA5" w:rsidRPr="00A1120E" w:rsidRDefault="00897FA5" w:rsidP="003571F2">
      <w:pPr>
        <w:pStyle w:val="Text1"/>
        <w:ind w:left="0"/>
        <w:rPr>
          <w:color w:val="FF0000"/>
          <w:sz w:val="23"/>
          <w:szCs w:val="23"/>
          <w:highlight w:val="yellow"/>
          <w:lang w:val="en-US"/>
        </w:rPr>
      </w:pPr>
    </w:p>
    <w:p w14:paraId="74EB2C5E" w14:textId="77777777" w:rsidR="00897FA5" w:rsidRPr="00A1120E" w:rsidRDefault="00897FA5" w:rsidP="003571F2">
      <w:pPr>
        <w:pStyle w:val="Text1"/>
        <w:ind w:left="0"/>
        <w:rPr>
          <w:color w:val="FF0000"/>
          <w:sz w:val="23"/>
          <w:szCs w:val="23"/>
          <w:highlight w:val="yellow"/>
          <w:lang w:val="en-US"/>
        </w:rPr>
      </w:pPr>
    </w:p>
    <w:p w14:paraId="7D121831" w14:textId="77777777" w:rsidR="00897FA5" w:rsidRPr="00A1120E" w:rsidRDefault="00897FA5" w:rsidP="003571F2">
      <w:pPr>
        <w:pStyle w:val="Text1"/>
        <w:ind w:left="0"/>
        <w:rPr>
          <w:color w:val="FF0000"/>
          <w:sz w:val="23"/>
          <w:szCs w:val="23"/>
          <w:highlight w:val="yellow"/>
          <w:lang w:val="en-US"/>
        </w:rPr>
      </w:pPr>
    </w:p>
    <w:p w14:paraId="3A370E5B" w14:textId="77777777" w:rsidR="00892C7A" w:rsidRPr="00A1120E" w:rsidRDefault="00892C7A" w:rsidP="00892C7A">
      <w:pPr>
        <w:rPr>
          <w:rFonts w:ascii="Book Antiqua" w:hAnsi="Book Antiqua" w:cs="Tahoma"/>
          <w:color w:val="FF0000"/>
          <w:sz w:val="26"/>
          <w:szCs w:val="26"/>
          <w:highlight w:val="yellow"/>
          <w:lang w:val="en-US"/>
        </w:rPr>
      </w:pPr>
    </w:p>
    <w:p w14:paraId="6D2E8AF4" w14:textId="77777777" w:rsidR="00892C7A" w:rsidRPr="00A1120E" w:rsidRDefault="00892C7A" w:rsidP="00892C7A">
      <w:pPr>
        <w:rPr>
          <w:rFonts w:ascii="Book Antiqua" w:hAnsi="Book Antiqua" w:cs="Tahoma"/>
          <w:color w:val="FF0000"/>
          <w:sz w:val="26"/>
          <w:szCs w:val="26"/>
          <w:highlight w:val="yellow"/>
          <w:lang w:val="en-US"/>
        </w:rPr>
      </w:pPr>
    </w:p>
    <w:p w14:paraId="2D95A0F0" w14:textId="77777777" w:rsidR="005B7E8C" w:rsidRPr="00A1120E" w:rsidRDefault="005B7E8C" w:rsidP="00036EEE">
      <w:pPr>
        <w:jc w:val="center"/>
        <w:rPr>
          <w:rFonts w:ascii="Century Gothic" w:hAnsi="Century Gothic" w:cs="Calibri"/>
          <w:sz w:val="36"/>
          <w:szCs w:val="40"/>
          <w:highlight w:val="yellow"/>
          <w:lang w:val="en-US"/>
        </w:rPr>
      </w:pPr>
    </w:p>
    <w:p w14:paraId="604BD90C" w14:textId="77777777" w:rsidR="00B47CD3" w:rsidRPr="00A1120E" w:rsidRDefault="00B47CD3" w:rsidP="005B7E8C">
      <w:pPr>
        <w:rPr>
          <w:rFonts w:ascii="Century Gothic" w:hAnsi="Century Gothic" w:cs="Calibri"/>
          <w:sz w:val="36"/>
          <w:szCs w:val="40"/>
          <w:highlight w:val="yellow"/>
          <w:lang w:val="en-US"/>
        </w:rPr>
      </w:pPr>
    </w:p>
    <w:p w14:paraId="58D29499" w14:textId="77777777" w:rsidR="00C018DB" w:rsidRPr="00A1120E" w:rsidRDefault="00C018DB" w:rsidP="005B7E8C">
      <w:pPr>
        <w:rPr>
          <w:rFonts w:ascii="Century Gothic" w:hAnsi="Century Gothic" w:cs="Calibri"/>
          <w:sz w:val="36"/>
          <w:szCs w:val="40"/>
          <w:highlight w:val="yellow"/>
          <w:lang w:val="en-US"/>
        </w:rPr>
      </w:pPr>
    </w:p>
    <w:p w14:paraId="219B995C" w14:textId="77777777" w:rsidR="00C018DB" w:rsidRPr="00A1120E" w:rsidRDefault="00C018DB" w:rsidP="005B7E8C">
      <w:pPr>
        <w:rPr>
          <w:rFonts w:ascii="Century Gothic" w:hAnsi="Century Gothic" w:cs="Calibri"/>
          <w:sz w:val="36"/>
          <w:szCs w:val="40"/>
          <w:highlight w:val="yellow"/>
          <w:lang w:val="en-US"/>
        </w:rPr>
      </w:pPr>
    </w:p>
    <w:p w14:paraId="695727D9" w14:textId="77777777" w:rsidR="00A875E8" w:rsidRPr="00A1120E" w:rsidRDefault="00A875E8" w:rsidP="007262DE">
      <w:pPr>
        <w:spacing w:after="0"/>
        <w:jc w:val="center"/>
        <w:rPr>
          <w:rFonts w:ascii="Century Gothic" w:hAnsi="Century Gothic"/>
          <w:b/>
          <w:sz w:val="36"/>
          <w:szCs w:val="36"/>
          <w:lang w:val="en-US"/>
        </w:rPr>
      </w:pPr>
    </w:p>
    <w:p w14:paraId="4FA0B055" w14:textId="77777777" w:rsidR="00A875E8" w:rsidRPr="00A1120E" w:rsidRDefault="00A875E8" w:rsidP="007262DE">
      <w:pPr>
        <w:spacing w:after="0"/>
        <w:jc w:val="center"/>
        <w:rPr>
          <w:rFonts w:ascii="Century Gothic" w:hAnsi="Century Gothic"/>
          <w:b/>
          <w:sz w:val="36"/>
          <w:szCs w:val="36"/>
          <w:lang w:val="en-US"/>
        </w:rPr>
      </w:pPr>
    </w:p>
    <w:p w14:paraId="62999A6C" w14:textId="77777777" w:rsidR="005B7E8C" w:rsidRPr="00A1120E" w:rsidRDefault="00030ACF" w:rsidP="007262DE">
      <w:pPr>
        <w:spacing w:after="0"/>
        <w:jc w:val="center"/>
        <w:rPr>
          <w:rFonts w:ascii="Century Gothic" w:hAnsi="Century Gothic"/>
          <w:b/>
          <w:sz w:val="36"/>
          <w:szCs w:val="36"/>
          <w:lang w:val="en-US"/>
        </w:rPr>
      </w:pPr>
      <w:r w:rsidRPr="00A1120E">
        <w:rPr>
          <w:rFonts w:ascii="Century Gothic" w:hAnsi="Century Gothic"/>
          <w:b/>
          <w:sz w:val="36"/>
          <w:szCs w:val="36"/>
          <w:lang w:val="en-US"/>
        </w:rPr>
        <w:t>-I-</w:t>
      </w:r>
    </w:p>
    <w:p w14:paraId="39C61081" w14:textId="77777777" w:rsidR="00892C7A" w:rsidRPr="00A1120E" w:rsidRDefault="00030ACF" w:rsidP="007262DE">
      <w:pPr>
        <w:spacing w:after="0"/>
        <w:jc w:val="center"/>
        <w:rPr>
          <w:rFonts w:ascii="Century Gothic" w:hAnsi="Century Gothic" w:cs="Tahoma"/>
          <w:b/>
          <w:sz w:val="36"/>
          <w:szCs w:val="36"/>
          <w:lang w:val="en-US"/>
        </w:rPr>
      </w:pPr>
      <w:r w:rsidRPr="00A1120E">
        <w:rPr>
          <w:rFonts w:ascii="Century Gothic" w:hAnsi="Century Gothic" w:cs="Tahoma"/>
          <w:b/>
          <w:sz w:val="36"/>
          <w:szCs w:val="36"/>
          <w:lang w:val="en-US"/>
        </w:rPr>
        <w:t>INTRODUCTION</w:t>
      </w:r>
    </w:p>
    <w:p w14:paraId="7E73F495" w14:textId="77777777" w:rsidR="00892C7A" w:rsidRPr="00A1120E" w:rsidRDefault="00892C7A" w:rsidP="007262DE">
      <w:pPr>
        <w:spacing w:after="0"/>
        <w:jc w:val="center"/>
        <w:rPr>
          <w:rFonts w:ascii="Century Gothic" w:hAnsi="Century Gothic" w:cs="Tahoma"/>
          <w:b/>
          <w:sz w:val="36"/>
          <w:szCs w:val="36"/>
          <w:lang w:val="en-US"/>
        </w:rPr>
      </w:pPr>
    </w:p>
    <w:p w14:paraId="417B0286" w14:textId="77777777" w:rsidR="006B62AC" w:rsidRPr="00A1120E" w:rsidRDefault="006B62AC" w:rsidP="00892C7A">
      <w:pPr>
        <w:rPr>
          <w:rFonts w:ascii="Century Gothic" w:hAnsi="Century Gothic" w:cs="Tahoma"/>
          <w:sz w:val="26"/>
          <w:szCs w:val="26"/>
          <w:highlight w:val="yellow"/>
          <w:lang w:val="en-US"/>
        </w:rPr>
      </w:pPr>
    </w:p>
    <w:p w14:paraId="271C950A" w14:textId="77777777" w:rsidR="006B62AC" w:rsidRPr="00A1120E" w:rsidRDefault="006B62AC" w:rsidP="00892C7A">
      <w:pPr>
        <w:rPr>
          <w:rFonts w:ascii="Century Gothic" w:hAnsi="Century Gothic" w:cs="Tahoma"/>
          <w:sz w:val="26"/>
          <w:szCs w:val="26"/>
          <w:highlight w:val="yellow"/>
          <w:lang w:val="en-US"/>
        </w:rPr>
      </w:pPr>
    </w:p>
    <w:p w14:paraId="0E8E699E" w14:textId="77777777" w:rsidR="006B62AC" w:rsidRPr="00A1120E" w:rsidRDefault="006B62AC" w:rsidP="00892C7A">
      <w:pPr>
        <w:rPr>
          <w:rFonts w:ascii="Century Gothic" w:hAnsi="Century Gothic" w:cs="Tahoma"/>
          <w:sz w:val="26"/>
          <w:szCs w:val="26"/>
          <w:highlight w:val="yellow"/>
          <w:lang w:val="en-US"/>
        </w:rPr>
      </w:pPr>
    </w:p>
    <w:p w14:paraId="087682BB" w14:textId="77777777" w:rsidR="006B62AC" w:rsidRPr="00A1120E" w:rsidRDefault="006B62AC" w:rsidP="00892C7A">
      <w:pPr>
        <w:rPr>
          <w:rFonts w:ascii="Century Gothic" w:hAnsi="Century Gothic" w:cs="Tahoma"/>
          <w:sz w:val="26"/>
          <w:szCs w:val="26"/>
          <w:highlight w:val="yellow"/>
          <w:lang w:val="en-US"/>
        </w:rPr>
      </w:pPr>
    </w:p>
    <w:p w14:paraId="4581F97A" w14:textId="77777777" w:rsidR="006B62AC" w:rsidRPr="00A1120E" w:rsidRDefault="006B62AC" w:rsidP="00892C7A">
      <w:pPr>
        <w:rPr>
          <w:rFonts w:ascii="Century Gothic" w:hAnsi="Century Gothic" w:cs="Tahoma"/>
          <w:sz w:val="26"/>
          <w:szCs w:val="26"/>
          <w:highlight w:val="yellow"/>
          <w:lang w:val="en-US"/>
        </w:rPr>
      </w:pPr>
    </w:p>
    <w:p w14:paraId="264CAA58" w14:textId="77777777" w:rsidR="006B62AC" w:rsidRPr="00A1120E" w:rsidRDefault="006B62AC" w:rsidP="00892C7A">
      <w:pPr>
        <w:rPr>
          <w:rFonts w:ascii="Century Gothic" w:hAnsi="Century Gothic" w:cs="Tahoma"/>
          <w:sz w:val="26"/>
          <w:szCs w:val="26"/>
          <w:highlight w:val="yellow"/>
          <w:lang w:val="en-US"/>
        </w:rPr>
      </w:pPr>
    </w:p>
    <w:p w14:paraId="662FB075" w14:textId="77777777" w:rsidR="006B62AC" w:rsidRPr="00A1120E" w:rsidRDefault="006B62AC" w:rsidP="00892C7A">
      <w:pPr>
        <w:rPr>
          <w:rFonts w:ascii="Century Gothic" w:hAnsi="Century Gothic" w:cs="Tahoma"/>
          <w:sz w:val="26"/>
          <w:szCs w:val="26"/>
          <w:highlight w:val="yellow"/>
          <w:lang w:val="en-US"/>
        </w:rPr>
      </w:pPr>
    </w:p>
    <w:p w14:paraId="4E916513" w14:textId="77777777" w:rsidR="006B62AC" w:rsidRPr="00A1120E" w:rsidRDefault="006B62AC" w:rsidP="00892C7A">
      <w:pPr>
        <w:rPr>
          <w:rFonts w:ascii="Century Gothic" w:hAnsi="Century Gothic" w:cs="Tahoma"/>
          <w:sz w:val="26"/>
          <w:szCs w:val="26"/>
          <w:highlight w:val="yellow"/>
          <w:lang w:val="en-US"/>
        </w:rPr>
      </w:pPr>
    </w:p>
    <w:p w14:paraId="3ADF6B4F" w14:textId="77777777" w:rsidR="006B62AC" w:rsidRPr="00A1120E" w:rsidRDefault="006B62AC" w:rsidP="00892C7A">
      <w:pPr>
        <w:rPr>
          <w:rFonts w:ascii="Century Gothic" w:hAnsi="Century Gothic" w:cs="Tahoma"/>
          <w:sz w:val="26"/>
          <w:szCs w:val="26"/>
          <w:highlight w:val="yellow"/>
          <w:lang w:val="en-US"/>
        </w:rPr>
      </w:pPr>
    </w:p>
    <w:p w14:paraId="282494A3" w14:textId="77777777" w:rsidR="006B62AC" w:rsidRPr="00A1120E" w:rsidRDefault="006B62AC" w:rsidP="00892C7A">
      <w:pPr>
        <w:rPr>
          <w:rFonts w:ascii="Century Gothic" w:hAnsi="Century Gothic" w:cs="Tahoma"/>
          <w:sz w:val="26"/>
          <w:szCs w:val="26"/>
          <w:highlight w:val="yellow"/>
          <w:lang w:val="en-US"/>
        </w:rPr>
      </w:pPr>
    </w:p>
    <w:p w14:paraId="1E66EA03" w14:textId="77777777" w:rsidR="00D0584E" w:rsidRPr="00A1120E" w:rsidRDefault="00D0584E" w:rsidP="00892C7A">
      <w:pPr>
        <w:rPr>
          <w:rFonts w:ascii="Century Gothic" w:hAnsi="Century Gothic" w:cs="Tahoma"/>
          <w:sz w:val="26"/>
          <w:szCs w:val="26"/>
          <w:highlight w:val="yellow"/>
          <w:lang w:val="en-US"/>
        </w:rPr>
      </w:pPr>
    </w:p>
    <w:p w14:paraId="6D2C42CA" w14:textId="77777777" w:rsidR="00A875E8" w:rsidRPr="00A1120E" w:rsidRDefault="00A875E8" w:rsidP="00892C7A">
      <w:pPr>
        <w:rPr>
          <w:rFonts w:ascii="Century Gothic" w:hAnsi="Century Gothic" w:cs="Tahoma"/>
          <w:sz w:val="26"/>
          <w:szCs w:val="26"/>
          <w:highlight w:val="yellow"/>
          <w:lang w:val="en-US"/>
        </w:rPr>
      </w:pPr>
    </w:p>
    <w:p w14:paraId="560B2715" w14:textId="77777777" w:rsidR="00A875E8" w:rsidRPr="00A1120E" w:rsidRDefault="00A875E8" w:rsidP="00892C7A">
      <w:pPr>
        <w:rPr>
          <w:rFonts w:ascii="Century Gothic" w:hAnsi="Century Gothic" w:cs="Tahoma"/>
          <w:sz w:val="26"/>
          <w:szCs w:val="26"/>
          <w:highlight w:val="yellow"/>
          <w:lang w:val="en-US"/>
        </w:rPr>
      </w:pPr>
    </w:p>
    <w:p w14:paraId="04E73975" w14:textId="77777777" w:rsidR="00A875E8" w:rsidRPr="00A1120E" w:rsidRDefault="00A875E8" w:rsidP="00892C7A">
      <w:pPr>
        <w:rPr>
          <w:rFonts w:ascii="Century Gothic" w:hAnsi="Century Gothic" w:cs="Tahoma"/>
          <w:sz w:val="26"/>
          <w:szCs w:val="26"/>
          <w:highlight w:val="yellow"/>
          <w:lang w:val="en-US"/>
        </w:rPr>
      </w:pPr>
    </w:p>
    <w:p w14:paraId="3593F567" w14:textId="6F989BB5" w:rsidR="00030ACF" w:rsidRPr="00A1120E" w:rsidRDefault="007503C6" w:rsidP="00030ACF">
      <w:pPr>
        <w:rPr>
          <w:rFonts w:ascii="Century Gothic" w:hAnsi="Century Gothic" w:cs="Arial"/>
          <w:b/>
          <w:szCs w:val="24"/>
          <w:lang w:val="en-US"/>
        </w:rPr>
      </w:pPr>
      <w:proofErr w:type="gramStart"/>
      <w:r w:rsidRPr="00A1120E">
        <w:rPr>
          <w:rFonts w:ascii="Century Gothic" w:hAnsi="Century Gothic" w:cs="Arial"/>
          <w:b/>
          <w:szCs w:val="24"/>
          <w:lang w:val="en-US"/>
        </w:rPr>
        <w:t>I.1</w:t>
      </w:r>
      <w:r>
        <w:rPr>
          <w:rFonts w:ascii="Century Gothic" w:hAnsi="Century Gothic" w:cs="Arial"/>
          <w:b/>
          <w:szCs w:val="24"/>
          <w:lang w:val="en-US"/>
        </w:rPr>
        <w:t xml:space="preserve"> </w:t>
      </w:r>
      <w:r w:rsidRPr="00A1120E">
        <w:rPr>
          <w:rFonts w:ascii="Century Gothic" w:hAnsi="Century Gothic" w:cs="Arial"/>
          <w:b/>
          <w:szCs w:val="24"/>
          <w:lang w:val="en-US"/>
        </w:rPr>
        <w:t>Presentation</w:t>
      </w:r>
      <w:r w:rsidR="007116D2" w:rsidRPr="00A1120E">
        <w:rPr>
          <w:rFonts w:ascii="Century Gothic" w:hAnsi="Century Gothic" w:cs="Arial"/>
          <w:b/>
          <w:szCs w:val="24"/>
          <w:lang w:val="en-US"/>
        </w:rPr>
        <w:t xml:space="preserve"> of FFC</w:t>
      </w:r>
      <w:r w:rsidR="00030ACF" w:rsidRPr="00A1120E">
        <w:rPr>
          <w:rFonts w:ascii="Century Gothic" w:hAnsi="Century Gothic" w:cs="Arial"/>
          <w:b/>
          <w:szCs w:val="24"/>
          <w:lang w:val="en-US"/>
        </w:rPr>
        <w:t>.</w:t>
      </w:r>
      <w:proofErr w:type="gramEnd"/>
    </w:p>
    <w:p w14:paraId="083A373B" w14:textId="77777777" w:rsidR="00AD22D6" w:rsidRPr="00A1120E" w:rsidRDefault="007262DE" w:rsidP="007262DE">
      <w:pPr>
        <w:pStyle w:val="Heading8"/>
        <w:keepNext/>
        <w:tabs>
          <w:tab w:val="clear" w:pos="0"/>
        </w:tabs>
        <w:autoSpaceDE w:val="0"/>
        <w:autoSpaceDN w:val="0"/>
        <w:spacing w:before="0" w:after="0"/>
        <w:rPr>
          <w:rFonts w:ascii="Century Gothic" w:hAnsi="Century Gothic" w:cs="Calibri"/>
          <w:b/>
          <w:color w:val="404040"/>
          <w:sz w:val="24"/>
          <w:szCs w:val="24"/>
          <w:lang w:val="en-US"/>
        </w:rPr>
      </w:pPr>
      <w:r w:rsidRPr="00A1120E">
        <w:rPr>
          <w:rFonts w:ascii="Century Gothic" w:hAnsi="Century Gothic" w:cs="Calibri"/>
          <w:b/>
          <w:sz w:val="24"/>
          <w:szCs w:val="24"/>
          <w:lang w:val="en-US"/>
        </w:rPr>
        <w:t xml:space="preserve">I.1.1. </w:t>
      </w:r>
      <w:r w:rsidR="007116D2" w:rsidRPr="00A1120E">
        <w:rPr>
          <w:rFonts w:ascii="Century Gothic" w:hAnsi="Century Gothic" w:cs="Calibri"/>
          <w:b/>
          <w:sz w:val="24"/>
          <w:szCs w:val="24"/>
          <w:lang w:val="en-US"/>
        </w:rPr>
        <w:t>Creation</w:t>
      </w:r>
      <w:r w:rsidR="00AD22D6" w:rsidRPr="00A1120E">
        <w:rPr>
          <w:rFonts w:ascii="Century Gothic" w:hAnsi="Century Gothic" w:cs="Calibri"/>
          <w:b/>
          <w:sz w:val="24"/>
          <w:szCs w:val="24"/>
          <w:lang w:val="en-US"/>
        </w:rPr>
        <w:t xml:space="preserve">, </w:t>
      </w:r>
      <w:r w:rsidR="00FD6B8E" w:rsidRPr="00A1120E">
        <w:rPr>
          <w:rFonts w:ascii="Century Gothic" w:hAnsi="Century Gothic" w:cs="Calibri"/>
          <w:b/>
          <w:sz w:val="24"/>
          <w:szCs w:val="24"/>
          <w:lang w:val="en-US"/>
        </w:rPr>
        <w:t>localization and registration</w:t>
      </w:r>
    </w:p>
    <w:p w14:paraId="3C65787F" w14:textId="61F4722C" w:rsidR="00AD22D6" w:rsidRPr="00A1120E" w:rsidRDefault="007E7865" w:rsidP="00AD22D6">
      <w:pPr>
        <w:rPr>
          <w:rFonts w:ascii="Century Gothic" w:hAnsi="Century Gothic" w:cs="Calibri"/>
          <w:lang w:val="en-US"/>
        </w:rPr>
      </w:pPr>
      <w:proofErr w:type="spellStart"/>
      <w:r w:rsidRPr="00A1120E">
        <w:rPr>
          <w:rFonts w:ascii="Century Gothic" w:hAnsi="Century Gothic" w:cs="Calibri"/>
          <w:lang w:val="en-US"/>
        </w:rPr>
        <w:t>The</w:t>
      </w:r>
      <w:r w:rsidR="0071609C" w:rsidRPr="00A1120E">
        <w:rPr>
          <w:rFonts w:ascii="Century Gothic" w:hAnsi="Century Gothic" w:cs="Calibri"/>
          <w:lang w:val="en-US"/>
        </w:rPr>
        <w:t>F</w:t>
      </w:r>
      <w:r w:rsidR="00AD22D6" w:rsidRPr="00A1120E">
        <w:rPr>
          <w:rFonts w:ascii="Century Gothic" w:hAnsi="Century Gothic" w:cs="Calibri"/>
          <w:lang w:val="en-US"/>
        </w:rPr>
        <w:t>onds</w:t>
      </w:r>
      <w:proofErr w:type="spellEnd"/>
      <w:r w:rsidR="00AD22D6" w:rsidRPr="00A1120E">
        <w:rPr>
          <w:rFonts w:ascii="Century Gothic" w:hAnsi="Century Gothic" w:cs="Calibri"/>
          <w:lang w:val="en-US"/>
        </w:rPr>
        <w:t xml:space="preserve"> pour les Femmes </w:t>
      </w:r>
      <w:proofErr w:type="spellStart"/>
      <w:r w:rsidR="00AD22D6" w:rsidRPr="00A1120E">
        <w:rPr>
          <w:rFonts w:ascii="Century Gothic" w:hAnsi="Century Gothic" w:cs="Calibri"/>
          <w:lang w:val="en-US"/>
        </w:rPr>
        <w:t>Congolaises</w:t>
      </w:r>
      <w:proofErr w:type="spellEnd"/>
      <w:r w:rsidR="00AD22D6" w:rsidRPr="00A1120E">
        <w:rPr>
          <w:rFonts w:ascii="Century Gothic" w:hAnsi="Century Gothic" w:cs="Calibri"/>
          <w:lang w:val="en-US"/>
        </w:rPr>
        <w:t>,</w:t>
      </w:r>
      <w:r w:rsidR="00983797">
        <w:rPr>
          <w:rFonts w:ascii="Century Gothic" w:hAnsi="Century Gothic" w:cs="Calibri"/>
          <w:lang w:val="en-US"/>
        </w:rPr>
        <w:t xml:space="preserve"> </w:t>
      </w:r>
      <w:r w:rsidR="00D71353" w:rsidRPr="00A1120E">
        <w:rPr>
          <w:rFonts w:ascii="Century Gothic" w:hAnsi="Century Gothic" w:cs="Calibri"/>
          <w:lang w:val="en-US"/>
        </w:rPr>
        <w:t xml:space="preserve">FFC in acronym, is a non-governmental, non-political and non-profit organization created on November 27, 2007. Its statutes were notarized on January 26, 2012. Its legal personality was established under Ministerial Order CAB / MIN / J &amp; DH /... Its current head office is located at 55, Avenue </w:t>
      </w:r>
      <w:proofErr w:type="spellStart"/>
      <w:r w:rsidR="00D71353" w:rsidRPr="00A1120E">
        <w:rPr>
          <w:rFonts w:ascii="Century Gothic" w:hAnsi="Century Gothic" w:cs="Calibri"/>
          <w:lang w:val="en-US"/>
        </w:rPr>
        <w:t>Lukusa</w:t>
      </w:r>
      <w:proofErr w:type="spellEnd"/>
      <w:r w:rsidR="00D71353" w:rsidRPr="00A1120E">
        <w:rPr>
          <w:rFonts w:ascii="Century Gothic" w:hAnsi="Century Gothic" w:cs="Calibri"/>
          <w:lang w:val="en-US"/>
        </w:rPr>
        <w:t xml:space="preserve">, </w:t>
      </w:r>
      <w:proofErr w:type="spellStart"/>
      <w:r w:rsidR="00D71353" w:rsidRPr="00A1120E">
        <w:rPr>
          <w:rFonts w:ascii="Century Gothic" w:hAnsi="Century Gothic" w:cs="Calibri"/>
          <w:lang w:val="en-US"/>
        </w:rPr>
        <w:t>Gombe</w:t>
      </w:r>
      <w:proofErr w:type="spellEnd"/>
      <w:r w:rsidR="00D71353" w:rsidRPr="00A1120E">
        <w:rPr>
          <w:rFonts w:ascii="Century Gothic" w:hAnsi="Century Gothic" w:cs="Calibri"/>
          <w:lang w:val="en-US"/>
        </w:rPr>
        <w:t xml:space="preserve"> Commune in Kinshasa - DRC. It is recognized at the Ministry of Gender, Family and Children on 09 August 2013 by the NGO / ASL registration certificate n ° 840 / MIN.GEFAE / SG.GEFAE / DCOORSE / 051/2013 as a structure who works in the field of PROMOTING THE STATUS OF RIGHTS OF WOMEN.</w:t>
      </w:r>
    </w:p>
    <w:p w14:paraId="1BCC8478" w14:textId="77777777" w:rsidR="00AD22D6" w:rsidRPr="00A1120E" w:rsidRDefault="00373104" w:rsidP="00AD22D6">
      <w:pPr>
        <w:rPr>
          <w:rFonts w:ascii="Century Gothic" w:hAnsi="Century Gothic" w:cs="Calibri"/>
          <w:lang w:val="en-US"/>
        </w:rPr>
      </w:pPr>
      <w:r w:rsidRPr="00A1120E">
        <w:rPr>
          <w:rFonts w:ascii="Century Gothic" w:hAnsi="Century Gothic" w:cs="Calibri"/>
          <w:lang w:val="en-US"/>
        </w:rPr>
        <w:t>The FFC is registered at the Ministry of Planning and Follow-up of the Revolution of Modernity implementation under n ° 062 / PL / DCRE / 2014 dated April 2, 2014.</w:t>
      </w:r>
    </w:p>
    <w:p w14:paraId="1002AB64" w14:textId="77777777" w:rsidR="00AD22D6" w:rsidRPr="00A1120E" w:rsidRDefault="007262DE" w:rsidP="007262DE">
      <w:pPr>
        <w:pStyle w:val="Heading8"/>
        <w:keepNext/>
        <w:tabs>
          <w:tab w:val="clear" w:pos="0"/>
        </w:tabs>
        <w:autoSpaceDE w:val="0"/>
        <w:autoSpaceDN w:val="0"/>
        <w:spacing w:before="0" w:after="0"/>
        <w:rPr>
          <w:rFonts w:ascii="Century Gothic" w:hAnsi="Century Gothic" w:cs="Calibri"/>
          <w:b/>
          <w:sz w:val="24"/>
          <w:szCs w:val="24"/>
          <w:lang w:val="en-US"/>
        </w:rPr>
      </w:pPr>
      <w:r w:rsidRPr="00A1120E">
        <w:rPr>
          <w:rFonts w:ascii="Century Gothic" w:hAnsi="Century Gothic" w:cs="Calibri"/>
          <w:b/>
          <w:sz w:val="24"/>
          <w:szCs w:val="24"/>
          <w:lang w:val="en-US"/>
        </w:rPr>
        <w:t xml:space="preserve">I.1.2. </w:t>
      </w:r>
      <w:r w:rsidR="008A032F" w:rsidRPr="00A1120E">
        <w:rPr>
          <w:rFonts w:ascii="Century Gothic" w:hAnsi="Century Gothic" w:cs="Calibri"/>
          <w:b/>
          <w:sz w:val="24"/>
          <w:szCs w:val="24"/>
          <w:lang w:val="en-US"/>
        </w:rPr>
        <w:t>Objectives</w:t>
      </w:r>
    </w:p>
    <w:p w14:paraId="5175CCDB" w14:textId="77777777" w:rsidR="00AD22D6" w:rsidRPr="00A1120E" w:rsidRDefault="00374BFC" w:rsidP="00AD22D6">
      <w:pPr>
        <w:rPr>
          <w:rFonts w:ascii="Century Gothic" w:hAnsi="Century Gothic" w:cs="Calibri"/>
          <w:lang w:val="en-US"/>
        </w:rPr>
      </w:pPr>
      <w:r w:rsidRPr="00A1120E">
        <w:rPr>
          <w:rFonts w:ascii="Century Gothic" w:hAnsi="Century Gothic" w:cs="Calibri"/>
          <w:lang w:val="en-US"/>
        </w:rPr>
        <w:t>The FFC has the goal of mobilizing financial and technical resources for Congolese women's organizations and / or groups in order to contribute to the development of the collective action of Congolese women for a real, visible and holistic impact in the life of Congolese women and their communities.</w:t>
      </w:r>
    </w:p>
    <w:p w14:paraId="2F40C9DF" w14:textId="00A26976" w:rsidR="00AD22D6" w:rsidRPr="00A1120E" w:rsidRDefault="007503C6" w:rsidP="00AD22D6">
      <w:pPr>
        <w:rPr>
          <w:rFonts w:ascii="Century Gothic" w:hAnsi="Century Gothic" w:cs="Calibri"/>
          <w:lang w:val="en-US"/>
        </w:rPr>
      </w:pPr>
      <w:r>
        <w:rPr>
          <w:rFonts w:ascii="Century Gothic" w:hAnsi="Century Gothic" w:cs="Calibri"/>
          <w:lang w:val="en-US"/>
        </w:rPr>
        <w:t xml:space="preserve">Specific </w:t>
      </w:r>
      <w:proofErr w:type="gramStart"/>
      <w:r>
        <w:rPr>
          <w:rFonts w:ascii="Century Gothic" w:hAnsi="Century Gothic" w:cs="Calibri"/>
          <w:lang w:val="en-US"/>
        </w:rPr>
        <w:t xml:space="preserve">objectives </w:t>
      </w:r>
      <w:r w:rsidR="005842FE" w:rsidRPr="00A1120E">
        <w:rPr>
          <w:rFonts w:ascii="Century Gothic" w:hAnsi="Century Gothic" w:cs="Calibri"/>
          <w:lang w:val="en-US"/>
        </w:rPr>
        <w:t>:</w:t>
      </w:r>
      <w:proofErr w:type="gramEnd"/>
    </w:p>
    <w:p w14:paraId="638D4175" w14:textId="77777777" w:rsidR="00EA723A" w:rsidRPr="00A1120E" w:rsidRDefault="008169DD" w:rsidP="00601549">
      <w:pPr>
        <w:pStyle w:val="ColorfulList-Accent11"/>
        <w:numPr>
          <w:ilvl w:val="0"/>
          <w:numId w:val="24"/>
        </w:numPr>
        <w:spacing w:after="0"/>
        <w:rPr>
          <w:rFonts w:ascii="Century Gothic" w:hAnsi="Century Gothic" w:cs="Calibri"/>
          <w:lang w:val="en-US"/>
        </w:rPr>
      </w:pPr>
      <w:r w:rsidRPr="00A1120E">
        <w:rPr>
          <w:rFonts w:ascii="Century Gothic" w:hAnsi="Century Gothic" w:cs="Calibri"/>
          <w:lang w:val="en-US"/>
        </w:rPr>
        <w:t>Funding organizations</w:t>
      </w:r>
      <w:r w:rsidR="00374BFC" w:rsidRPr="00A1120E">
        <w:rPr>
          <w:rFonts w:ascii="Century Gothic" w:hAnsi="Century Gothic" w:cs="Calibri"/>
          <w:lang w:val="en-US"/>
        </w:rPr>
        <w:t xml:space="preserve"> and / or groups of women who defend and promote the rights of women and girls;</w:t>
      </w:r>
    </w:p>
    <w:p w14:paraId="3D15105A" w14:textId="77777777" w:rsidR="00AD22D6" w:rsidRPr="00A1120E" w:rsidRDefault="00374BFC" w:rsidP="00601549">
      <w:pPr>
        <w:pStyle w:val="ColorfulList-Accent11"/>
        <w:numPr>
          <w:ilvl w:val="0"/>
          <w:numId w:val="24"/>
        </w:numPr>
        <w:spacing w:after="0"/>
        <w:rPr>
          <w:rFonts w:ascii="Century Gothic" w:hAnsi="Century Gothic" w:cs="Calibri"/>
          <w:lang w:val="en-US"/>
        </w:rPr>
      </w:pPr>
      <w:r w:rsidRPr="00A1120E">
        <w:rPr>
          <w:rFonts w:ascii="Century Gothic" w:hAnsi="Century Gothic" w:cs="Calibri"/>
          <w:lang w:val="en-US"/>
        </w:rPr>
        <w:t>Train</w:t>
      </w:r>
      <w:r w:rsidR="00B34F16" w:rsidRPr="00A1120E">
        <w:rPr>
          <w:rFonts w:ascii="Century Gothic" w:hAnsi="Century Gothic" w:cs="Calibri"/>
          <w:lang w:val="en-US"/>
        </w:rPr>
        <w:t>s</w:t>
      </w:r>
      <w:r w:rsidRPr="00A1120E">
        <w:rPr>
          <w:rFonts w:ascii="Century Gothic" w:hAnsi="Century Gothic" w:cs="Calibri"/>
          <w:lang w:val="en-US"/>
        </w:rPr>
        <w:t xml:space="preserve"> the Funded Organizations in project management, mobilization of funds;</w:t>
      </w:r>
    </w:p>
    <w:p w14:paraId="6C212748" w14:textId="77777777" w:rsidR="00AD22D6" w:rsidRPr="00A1120E" w:rsidRDefault="00AB0247" w:rsidP="00601549">
      <w:pPr>
        <w:pStyle w:val="ColorfulList-Accent11"/>
        <w:numPr>
          <w:ilvl w:val="0"/>
          <w:numId w:val="24"/>
        </w:numPr>
        <w:spacing w:after="0"/>
        <w:rPr>
          <w:rFonts w:ascii="Century Gothic" w:hAnsi="Century Gothic" w:cs="Calibri"/>
          <w:lang w:val="en-US"/>
        </w:rPr>
      </w:pPr>
      <w:r w:rsidRPr="00A1120E">
        <w:rPr>
          <w:rFonts w:ascii="Century Gothic" w:hAnsi="Century Gothic" w:cs="Calibri"/>
          <w:lang w:val="en-US"/>
        </w:rPr>
        <w:t>Contribute</w:t>
      </w:r>
      <w:r w:rsidR="00B34F16" w:rsidRPr="00A1120E">
        <w:rPr>
          <w:rFonts w:ascii="Century Gothic" w:hAnsi="Century Gothic" w:cs="Calibri"/>
          <w:lang w:val="en-US"/>
        </w:rPr>
        <w:t>s</w:t>
      </w:r>
      <w:r w:rsidRPr="00A1120E">
        <w:rPr>
          <w:rFonts w:ascii="Century Gothic" w:hAnsi="Century Gothic" w:cs="Calibri"/>
          <w:lang w:val="en-US"/>
        </w:rPr>
        <w:t xml:space="preserve"> in consolidating the women's movement in the Democratic Republic of Congo;</w:t>
      </w:r>
    </w:p>
    <w:p w14:paraId="4EECE626" w14:textId="77777777" w:rsidR="00AD22D6" w:rsidRPr="00A1120E" w:rsidRDefault="007262DE" w:rsidP="007262DE">
      <w:pPr>
        <w:pStyle w:val="Heading8"/>
        <w:keepNext/>
        <w:tabs>
          <w:tab w:val="clear" w:pos="0"/>
        </w:tabs>
        <w:autoSpaceDE w:val="0"/>
        <w:autoSpaceDN w:val="0"/>
        <w:spacing w:before="120" w:after="0"/>
        <w:rPr>
          <w:rFonts w:ascii="Century Gothic" w:hAnsi="Century Gothic" w:cs="Calibri"/>
          <w:b/>
          <w:sz w:val="24"/>
          <w:szCs w:val="24"/>
          <w:lang w:val="en-US"/>
        </w:rPr>
      </w:pPr>
      <w:r w:rsidRPr="00A1120E">
        <w:rPr>
          <w:rFonts w:ascii="Century Gothic" w:hAnsi="Century Gothic" w:cs="Calibri"/>
          <w:b/>
          <w:sz w:val="24"/>
          <w:szCs w:val="24"/>
          <w:lang w:val="en-US"/>
        </w:rPr>
        <w:t xml:space="preserve">I.1.3. </w:t>
      </w:r>
      <w:r w:rsidR="00AD22D6" w:rsidRPr="00A1120E">
        <w:rPr>
          <w:rFonts w:ascii="Century Gothic" w:hAnsi="Century Gothic" w:cs="Calibri"/>
          <w:b/>
          <w:sz w:val="24"/>
          <w:szCs w:val="24"/>
          <w:lang w:val="en-US"/>
        </w:rPr>
        <w:t>Structure</w:t>
      </w:r>
    </w:p>
    <w:p w14:paraId="71461658" w14:textId="77777777" w:rsidR="00AD22D6" w:rsidRPr="00A1120E" w:rsidRDefault="00A356BD" w:rsidP="00AD22D6">
      <w:pPr>
        <w:rPr>
          <w:rFonts w:ascii="Century Gothic" w:hAnsi="Century Gothic" w:cs="Calibri"/>
          <w:lang w:val="en-US"/>
        </w:rPr>
      </w:pPr>
      <w:r w:rsidRPr="00A1120E">
        <w:rPr>
          <w:rFonts w:ascii="Century Gothic" w:hAnsi="Century Gothic" w:cs="Calibri"/>
          <w:lang w:val="en-US"/>
        </w:rPr>
        <w:t>Organizational structure include:</w:t>
      </w:r>
    </w:p>
    <w:p w14:paraId="28D4264E" w14:textId="77777777" w:rsidR="00AD22D6" w:rsidRPr="00A1120E" w:rsidRDefault="005842FE" w:rsidP="00AD22D6">
      <w:pPr>
        <w:pStyle w:val="ColorfulList-Accent11"/>
        <w:numPr>
          <w:ilvl w:val="0"/>
          <w:numId w:val="24"/>
        </w:numPr>
        <w:spacing w:after="0"/>
        <w:rPr>
          <w:rFonts w:ascii="Century Gothic" w:hAnsi="Century Gothic" w:cs="Calibri"/>
          <w:lang w:val="en-US"/>
        </w:rPr>
      </w:pPr>
      <w:r w:rsidRPr="00A1120E">
        <w:rPr>
          <w:rFonts w:ascii="Century Gothic" w:hAnsi="Century Gothic" w:cs="Calibri"/>
          <w:lang w:val="en-US"/>
        </w:rPr>
        <w:t>The general assembly that is the organ of conception, decision and orientation. It has 9 members</w:t>
      </w:r>
      <w:r w:rsidR="00593E9F" w:rsidRPr="00A1120E">
        <w:rPr>
          <w:rFonts w:ascii="Century Gothic" w:hAnsi="Century Gothic" w:cs="Calibri"/>
          <w:lang w:val="en-US"/>
        </w:rPr>
        <w:t>;</w:t>
      </w:r>
    </w:p>
    <w:p w14:paraId="6DCE4D62" w14:textId="77777777" w:rsidR="00AD22D6" w:rsidRPr="00A1120E" w:rsidRDefault="005842FE" w:rsidP="00601549">
      <w:pPr>
        <w:pStyle w:val="ColorfulList-Accent11"/>
        <w:numPr>
          <w:ilvl w:val="0"/>
          <w:numId w:val="24"/>
        </w:numPr>
        <w:spacing w:after="0"/>
        <w:rPr>
          <w:rFonts w:ascii="Century Gothic" w:hAnsi="Century Gothic" w:cs="Calibri"/>
          <w:lang w:val="en-US"/>
        </w:rPr>
      </w:pPr>
      <w:r w:rsidRPr="00A1120E">
        <w:rPr>
          <w:rFonts w:ascii="Century Gothic" w:hAnsi="Century Gothic" w:cs="Calibri"/>
          <w:lang w:val="en-US"/>
        </w:rPr>
        <w:t xml:space="preserve">The board of directors has 5 members which </w:t>
      </w:r>
      <w:r w:rsidR="00593E9F" w:rsidRPr="00A1120E">
        <w:rPr>
          <w:rFonts w:ascii="Century Gothic" w:hAnsi="Century Gothic" w:cs="Calibri"/>
          <w:lang w:val="en-US"/>
        </w:rPr>
        <w:t>makes all decisions concerning the organization and executes all the decisions from the general assembly;</w:t>
      </w:r>
    </w:p>
    <w:p w14:paraId="1E7B9AA5" w14:textId="77777777" w:rsidR="00AD22D6" w:rsidRPr="00A1120E" w:rsidRDefault="00AD22D6" w:rsidP="00AD22D6">
      <w:pPr>
        <w:pStyle w:val="ColorfulList-Accent11"/>
        <w:spacing w:after="0"/>
        <w:ind w:left="0"/>
        <w:rPr>
          <w:rFonts w:ascii="Century Gothic" w:hAnsi="Century Gothic" w:cs="Calibri"/>
          <w:lang w:val="en-US"/>
        </w:rPr>
      </w:pPr>
    </w:p>
    <w:p w14:paraId="06E8711B" w14:textId="77777777" w:rsidR="00AD22D6" w:rsidRPr="00A1120E" w:rsidRDefault="00593E9F" w:rsidP="00601549">
      <w:pPr>
        <w:pStyle w:val="ColorfulList-Accent11"/>
        <w:numPr>
          <w:ilvl w:val="0"/>
          <w:numId w:val="24"/>
        </w:numPr>
        <w:spacing w:after="0"/>
        <w:rPr>
          <w:rFonts w:ascii="Century Gothic" w:hAnsi="Century Gothic" w:cs="Calibri"/>
          <w:lang w:val="en-US"/>
        </w:rPr>
      </w:pPr>
      <w:r w:rsidRPr="00A1120E">
        <w:rPr>
          <w:rFonts w:ascii="Century Gothic" w:hAnsi="Century Gothic" w:cs="Calibri"/>
          <w:lang w:val="en-US"/>
        </w:rPr>
        <w:t>The top management executes the directives and plans presented by the board of directors</w:t>
      </w:r>
      <w:r w:rsidR="00AD22D6" w:rsidRPr="00A1120E">
        <w:rPr>
          <w:rFonts w:ascii="Century Gothic" w:hAnsi="Century Gothic" w:cs="Calibri"/>
          <w:lang w:val="en-US"/>
        </w:rPr>
        <w:t>.</w:t>
      </w:r>
      <w:r w:rsidRPr="00A1120E">
        <w:rPr>
          <w:rFonts w:ascii="Century Gothic" w:hAnsi="Century Gothic" w:cs="Calibri"/>
          <w:lang w:val="en-US"/>
        </w:rPr>
        <w:t xml:space="preserve"> It manages all </w:t>
      </w:r>
      <w:r w:rsidR="00B34F16" w:rsidRPr="00A1120E">
        <w:rPr>
          <w:rFonts w:ascii="Century Gothic" w:hAnsi="Century Gothic" w:cs="Calibri"/>
          <w:lang w:val="en-US"/>
        </w:rPr>
        <w:t>day-to-day</w:t>
      </w:r>
      <w:r w:rsidRPr="00A1120E">
        <w:rPr>
          <w:rFonts w:ascii="Century Gothic" w:hAnsi="Century Gothic" w:cs="Calibri"/>
          <w:lang w:val="en-US"/>
        </w:rPr>
        <w:t xml:space="preserve"> operations an</w:t>
      </w:r>
      <w:r w:rsidR="00E55BD1" w:rsidRPr="00A1120E">
        <w:rPr>
          <w:rFonts w:ascii="Century Gothic" w:hAnsi="Century Gothic" w:cs="Calibri"/>
          <w:lang w:val="en-US"/>
        </w:rPr>
        <w:t xml:space="preserve">d deals with all administrative, technical and financial aspects of the organization </w:t>
      </w:r>
      <w:r w:rsidR="00D00187" w:rsidRPr="00A1120E">
        <w:rPr>
          <w:rFonts w:ascii="Century Gothic" w:hAnsi="Century Gothic" w:cs="Calibri"/>
          <w:lang w:val="en-US"/>
        </w:rPr>
        <w:t>and reports to the board of directors.</w:t>
      </w:r>
    </w:p>
    <w:p w14:paraId="1E47BF06" w14:textId="77777777" w:rsidR="006C199D" w:rsidRPr="00A1120E" w:rsidRDefault="006C199D" w:rsidP="00AD22D6">
      <w:pPr>
        <w:pStyle w:val="ColorfulList-Accent11"/>
        <w:rPr>
          <w:rFonts w:ascii="Century Gothic" w:hAnsi="Century Gothic" w:cs="Calibri"/>
          <w:lang w:val="en-US"/>
        </w:rPr>
      </w:pPr>
    </w:p>
    <w:p w14:paraId="41781515" w14:textId="77777777" w:rsidR="00AD22D6" w:rsidRPr="00A1120E" w:rsidRDefault="00502CB9" w:rsidP="006C199D">
      <w:pPr>
        <w:pStyle w:val="ColorfulList-Accent11"/>
        <w:spacing w:after="0"/>
        <w:ind w:left="0"/>
        <w:rPr>
          <w:rFonts w:ascii="Century Gothic" w:hAnsi="Century Gothic" w:cs="Calibri"/>
          <w:lang w:val="en-US"/>
        </w:rPr>
      </w:pPr>
      <w:r w:rsidRPr="00A1120E">
        <w:rPr>
          <w:rFonts w:ascii="Century Gothic" w:hAnsi="Century Gothic" w:cs="Calibri"/>
          <w:lang w:val="en-US"/>
        </w:rPr>
        <w:lastRenderedPageBreak/>
        <w:t xml:space="preserve">There is also a Project Selection Committee, which is an independent body. It is an ad hoc committee composed of 5 members </w:t>
      </w:r>
      <w:r w:rsidR="00236417" w:rsidRPr="00A1120E">
        <w:rPr>
          <w:rFonts w:ascii="Century Gothic" w:hAnsi="Century Gothic" w:cs="Calibri"/>
          <w:lang w:val="en-US"/>
        </w:rPr>
        <w:t xml:space="preserve">who come </w:t>
      </w:r>
      <w:r w:rsidRPr="00A1120E">
        <w:rPr>
          <w:rFonts w:ascii="Century Gothic" w:hAnsi="Century Gothic" w:cs="Calibri"/>
          <w:lang w:val="en-US"/>
        </w:rPr>
        <w:t>from government organizations working in the field of promotion and defense of human rights in general and women's rights in particular.</w:t>
      </w:r>
    </w:p>
    <w:p w14:paraId="36CDA08B" w14:textId="77777777" w:rsidR="00AD22D6" w:rsidRPr="00A1120E" w:rsidRDefault="00AD22D6" w:rsidP="00AD22D6">
      <w:pPr>
        <w:pStyle w:val="ColorfulList-Accent11"/>
        <w:spacing w:after="0"/>
        <w:ind w:left="0"/>
        <w:rPr>
          <w:rFonts w:ascii="Century Gothic" w:hAnsi="Century Gothic" w:cs="Calibri"/>
          <w:lang w:val="en-US"/>
        </w:rPr>
      </w:pPr>
    </w:p>
    <w:p w14:paraId="0994CD24" w14:textId="77777777" w:rsidR="00AD22D6" w:rsidRPr="00A1120E" w:rsidRDefault="007262DE" w:rsidP="007262DE">
      <w:pPr>
        <w:spacing w:after="0"/>
        <w:rPr>
          <w:rFonts w:ascii="Century Gothic" w:hAnsi="Century Gothic" w:cs="Calibri"/>
          <w:b/>
          <w:i/>
          <w:szCs w:val="24"/>
          <w:lang w:val="en-US"/>
        </w:rPr>
      </w:pPr>
      <w:r w:rsidRPr="00A1120E">
        <w:rPr>
          <w:rFonts w:ascii="Century Gothic" w:hAnsi="Century Gothic" w:cs="Calibri"/>
          <w:b/>
          <w:i/>
          <w:szCs w:val="24"/>
          <w:lang w:val="en-US"/>
        </w:rPr>
        <w:t xml:space="preserve">I.1.4. </w:t>
      </w:r>
      <w:r w:rsidR="008A032F" w:rsidRPr="00A1120E">
        <w:rPr>
          <w:rFonts w:ascii="Century Gothic" w:hAnsi="Century Gothic" w:cs="Calibri"/>
          <w:b/>
          <w:i/>
          <w:szCs w:val="24"/>
          <w:lang w:val="en-US"/>
        </w:rPr>
        <w:t xml:space="preserve">Partnership </w:t>
      </w:r>
    </w:p>
    <w:p w14:paraId="2C8E8CFC" w14:textId="2520EC82" w:rsidR="00AD22D6" w:rsidRPr="00A1120E" w:rsidRDefault="00AB504E" w:rsidP="00AD22D6">
      <w:pPr>
        <w:rPr>
          <w:rFonts w:ascii="Century Gothic" w:hAnsi="Century Gothic" w:cs="Calibri"/>
          <w:lang w:val="en-US"/>
        </w:rPr>
      </w:pPr>
      <w:r w:rsidRPr="00A1120E">
        <w:rPr>
          <w:rFonts w:ascii="Century Gothic" w:hAnsi="Century Gothic" w:cs="Calibri"/>
          <w:lang w:val="en-US"/>
        </w:rPr>
        <w:t xml:space="preserve">FFC collaborates with </w:t>
      </w:r>
      <w:r w:rsidR="00A356BD" w:rsidRPr="00A1120E">
        <w:rPr>
          <w:rFonts w:ascii="Century Gothic" w:hAnsi="Century Gothic" w:cs="Calibri"/>
          <w:lang w:val="en-US"/>
        </w:rPr>
        <w:t>different organization</w:t>
      </w:r>
      <w:r w:rsidR="0016286C" w:rsidRPr="00A1120E">
        <w:rPr>
          <w:rFonts w:ascii="Century Gothic" w:hAnsi="Century Gothic" w:cs="Calibri"/>
          <w:lang w:val="en-US"/>
        </w:rPr>
        <w:t>s</w:t>
      </w:r>
      <w:r w:rsidR="00E31B0B">
        <w:rPr>
          <w:rFonts w:ascii="Century Gothic" w:hAnsi="Century Gothic" w:cs="Calibri"/>
          <w:lang w:val="en-US"/>
        </w:rPr>
        <w:t xml:space="preserve"> </w:t>
      </w:r>
      <w:r w:rsidR="0016286C" w:rsidRPr="00A1120E">
        <w:rPr>
          <w:rFonts w:ascii="Century Gothic" w:hAnsi="Century Gothic" w:cs="Calibri"/>
          <w:lang w:val="en-US"/>
        </w:rPr>
        <w:t>that</w:t>
      </w:r>
      <w:r w:rsidR="00A356BD" w:rsidRPr="00A1120E">
        <w:rPr>
          <w:rFonts w:ascii="Century Gothic" w:hAnsi="Century Gothic" w:cs="Calibri"/>
          <w:lang w:val="en-US"/>
        </w:rPr>
        <w:t xml:space="preserve"> provide</w:t>
      </w:r>
      <w:r w:rsidR="00543812" w:rsidRPr="00A1120E">
        <w:rPr>
          <w:rFonts w:ascii="Century Gothic" w:hAnsi="Century Gothic" w:cs="Calibri"/>
          <w:lang w:val="en-US"/>
        </w:rPr>
        <w:t xml:space="preserve"> support in</w:t>
      </w:r>
      <w:r w:rsidR="00A356BD" w:rsidRPr="00A1120E">
        <w:rPr>
          <w:rFonts w:ascii="Century Gothic" w:hAnsi="Century Gothic" w:cs="Calibri"/>
          <w:lang w:val="en-US"/>
        </w:rPr>
        <w:t xml:space="preserve"> implementing FFC’s objectives:</w:t>
      </w:r>
    </w:p>
    <w:p w14:paraId="73C36E25" w14:textId="77777777" w:rsidR="00AD22D6" w:rsidRPr="00A1120E" w:rsidRDefault="00AD22D6" w:rsidP="00601549">
      <w:pPr>
        <w:pStyle w:val="ColorfulList-Accent11"/>
        <w:numPr>
          <w:ilvl w:val="0"/>
          <w:numId w:val="24"/>
        </w:numPr>
        <w:spacing w:after="0"/>
        <w:rPr>
          <w:rFonts w:ascii="Century Gothic" w:hAnsi="Century Gothic" w:cs="Calibri"/>
          <w:lang w:val="en-US"/>
        </w:rPr>
      </w:pPr>
      <w:r w:rsidRPr="00A1120E">
        <w:rPr>
          <w:rFonts w:ascii="Century Gothic" w:hAnsi="Century Gothic" w:cs="Calibri"/>
          <w:lang w:val="en-US"/>
        </w:rPr>
        <w:t xml:space="preserve">MATCH International Women’s Funds, </w:t>
      </w:r>
    </w:p>
    <w:p w14:paraId="2B65700A" w14:textId="77777777" w:rsidR="00AD22D6" w:rsidRPr="00A1120E" w:rsidRDefault="00AD22D6" w:rsidP="00601549">
      <w:pPr>
        <w:pStyle w:val="ColorfulList-Accent11"/>
        <w:numPr>
          <w:ilvl w:val="0"/>
          <w:numId w:val="24"/>
        </w:numPr>
        <w:spacing w:after="0"/>
        <w:rPr>
          <w:rFonts w:ascii="Century Gothic" w:hAnsi="Century Gothic" w:cs="Calibri"/>
          <w:lang w:val="en-US"/>
        </w:rPr>
      </w:pPr>
      <w:r w:rsidRPr="00A1120E">
        <w:rPr>
          <w:rFonts w:ascii="Century Gothic" w:hAnsi="Century Gothic" w:cs="Calibri"/>
          <w:lang w:val="en-US"/>
        </w:rPr>
        <w:t xml:space="preserve">Mama cash she changes the world, </w:t>
      </w:r>
    </w:p>
    <w:p w14:paraId="6D87E701" w14:textId="77777777" w:rsidR="00AD22D6" w:rsidRPr="00A1120E" w:rsidRDefault="00AD22D6" w:rsidP="00601549">
      <w:pPr>
        <w:pStyle w:val="ColorfulList-Accent11"/>
        <w:numPr>
          <w:ilvl w:val="0"/>
          <w:numId w:val="24"/>
        </w:numPr>
        <w:spacing w:after="0"/>
        <w:rPr>
          <w:rFonts w:ascii="Century Gothic" w:hAnsi="Century Gothic" w:cs="Calibri"/>
          <w:lang w:val="en-US"/>
        </w:rPr>
      </w:pPr>
      <w:r w:rsidRPr="00A1120E">
        <w:rPr>
          <w:rFonts w:ascii="Century Gothic" w:hAnsi="Century Gothic" w:cs="Calibri"/>
          <w:lang w:val="en-US"/>
        </w:rPr>
        <w:t>Counter part</w:t>
      </w:r>
      <w:r w:rsidR="00F063A1" w:rsidRPr="00A1120E">
        <w:rPr>
          <w:rFonts w:ascii="Century Gothic" w:hAnsi="Century Gothic" w:cs="Calibri"/>
          <w:lang w:val="en-US"/>
        </w:rPr>
        <w:t xml:space="preserve"> International</w:t>
      </w:r>
      <w:r w:rsidRPr="00A1120E">
        <w:rPr>
          <w:rFonts w:ascii="Century Gothic" w:hAnsi="Century Gothic" w:cs="Calibri"/>
          <w:lang w:val="en-US"/>
        </w:rPr>
        <w:t xml:space="preserve">, </w:t>
      </w:r>
    </w:p>
    <w:p w14:paraId="11B5F41F" w14:textId="77777777" w:rsidR="00AD22D6" w:rsidRPr="00A1120E" w:rsidRDefault="00095FEF" w:rsidP="00601549">
      <w:pPr>
        <w:pStyle w:val="ColorfulList-Accent11"/>
        <w:numPr>
          <w:ilvl w:val="0"/>
          <w:numId w:val="24"/>
        </w:numPr>
        <w:spacing w:after="0"/>
        <w:rPr>
          <w:rFonts w:ascii="Century Gothic" w:hAnsi="Century Gothic" w:cs="Calibri"/>
          <w:lang w:val="en-US"/>
        </w:rPr>
      </w:pPr>
      <w:r w:rsidRPr="00A1120E">
        <w:rPr>
          <w:rFonts w:ascii="Century Gothic" w:hAnsi="Century Gothic" w:cs="Calibri"/>
          <w:lang w:val="en-US"/>
        </w:rPr>
        <w:t xml:space="preserve">Global funds for women </w:t>
      </w:r>
    </w:p>
    <w:p w14:paraId="0C630C53" w14:textId="77777777" w:rsidR="00AD22D6" w:rsidRPr="00A1120E" w:rsidRDefault="00AD22D6" w:rsidP="00601549">
      <w:pPr>
        <w:pStyle w:val="ColorfulList-Accent11"/>
        <w:numPr>
          <w:ilvl w:val="0"/>
          <w:numId w:val="24"/>
        </w:numPr>
        <w:spacing w:after="0"/>
        <w:rPr>
          <w:rFonts w:ascii="Century Gothic" w:hAnsi="Century Gothic" w:cs="Calibri"/>
          <w:lang w:val="en-US"/>
        </w:rPr>
      </w:pPr>
      <w:r w:rsidRPr="00A1120E">
        <w:rPr>
          <w:rFonts w:ascii="Century Gothic" w:hAnsi="Century Gothic" w:cs="Calibri"/>
          <w:lang w:val="en-US"/>
        </w:rPr>
        <w:t xml:space="preserve">OAK </w:t>
      </w:r>
      <w:r w:rsidR="008A032F" w:rsidRPr="00A1120E">
        <w:rPr>
          <w:rFonts w:ascii="Century Gothic" w:hAnsi="Century Gothic" w:cs="Calibri"/>
          <w:lang w:val="en-US"/>
        </w:rPr>
        <w:t>Foundation</w:t>
      </w:r>
      <w:r w:rsidRPr="00A1120E">
        <w:rPr>
          <w:rFonts w:ascii="Century Gothic" w:hAnsi="Century Gothic" w:cs="Calibri"/>
          <w:lang w:val="en-US"/>
        </w:rPr>
        <w:t xml:space="preserve">, </w:t>
      </w:r>
    </w:p>
    <w:p w14:paraId="4EDC956E" w14:textId="77777777" w:rsidR="00AD22D6" w:rsidRPr="00A1120E" w:rsidRDefault="00AD22D6" w:rsidP="00601549">
      <w:pPr>
        <w:pStyle w:val="ColorfulList-Accent11"/>
        <w:numPr>
          <w:ilvl w:val="0"/>
          <w:numId w:val="24"/>
        </w:numPr>
        <w:spacing w:after="0"/>
        <w:rPr>
          <w:rFonts w:ascii="Century Gothic" w:hAnsi="Century Gothic" w:cs="Calibri"/>
          <w:lang w:val="en-US"/>
        </w:rPr>
      </w:pPr>
      <w:r w:rsidRPr="00A1120E">
        <w:rPr>
          <w:rFonts w:ascii="Century Gothic" w:hAnsi="Century Gothic" w:cs="Calibri"/>
          <w:lang w:val="en-US"/>
        </w:rPr>
        <w:t>American Jewish World service (AJWS),</w:t>
      </w:r>
    </w:p>
    <w:p w14:paraId="7F5D8F86" w14:textId="77777777" w:rsidR="00AD22D6" w:rsidRPr="00A1120E" w:rsidRDefault="00AD22D6" w:rsidP="00601549">
      <w:pPr>
        <w:pStyle w:val="ColorfulList-Accent11"/>
        <w:numPr>
          <w:ilvl w:val="0"/>
          <w:numId w:val="24"/>
        </w:numPr>
        <w:spacing w:after="0"/>
        <w:rPr>
          <w:rFonts w:ascii="Century Gothic" w:hAnsi="Century Gothic" w:cs="Calibri"/>
          <w:lang w:val="en-US"/>
        </w:rPr>
      </w:pPr>
      <w:r w:rsidRPr="00A1120E">
        <w:rPr>
          <w:rFonts w:ascii="Century Gothic" w:hAnsi="Century Gothic" w:cs="Calibri"/>
          <w:lang w:val="en-US"/>
        </w:rPr>
        <w:t xml:space="preserve">UN Women, </w:t>
      </w:r>
    </w:p>
    <w:p w14:paraId="4357FD78" w14:textId="77777777" w:rsidR="00AD22D6" w:rsidRPr="00A1120E" w:rsidRDefault="00AD22D6" w:rsidP="00601549">
      <w:pPr>
        <w:pStyle w:val="ColorfulList-Accent11"/>
        <w:numPr>
          <w:ilvl w:val="0"/>
          <w:numId w:val="24"/>
        </w:numPr>
        <w:spacing w:after="0"/>
        <w:rPr>
          <w:rFonts w:ascii="Century Gothic" w:hAnsi="Century Gothic" w:cs="Calibri"/>
          <w:lang w:val="en-US"/>
        </w:rPr>
      </w:pPr>
      <w:r w:rsidRPr="00A1120E">
        <w:rPr>
          <w:rFonts w:ascii="Century Gothic" w:hAnsi="Century Gothic" w:cs="Calibri"/>
          <w:lang w:val="en-US"/>
        </w:rPr>
        <w:t>Roya</w:t>
      </w:r>
      <w:r w:rsidR="00F063A1" w:rsidRPr="00A1120E">
        <w:rPr>
          <w:rFonts w:ascii="Century Gothic" w:hAnsi="Century Gothic" w:cs="Calibri"/>
          <w:lang w:val="en-US"/>
        </w:rPr>
        <w:t>l</w:t>
      </w:r>
      <w:r w:rsidRPr="00A1120E">
        <w:rPr>
          <w:rFonts w:ascii="Century Gothic" w:hAnsi="Century Gothic" w:cs="Calibri"/>
          <w:lang w:val="en-US"/>
        </w:rPr>
        <w:t xml:space="preserve"> Norwegi</w:t>
      </w:r>
      <w:r w:rsidR="00F063A1" w:rsidRPr="00A1120E">
        <w:rPr>
          <w:rFonts w:ascii="Century Gothic" w:hAnsi="Century Gothic" w:cs="Calibri"/>
          <w:lang w:val="en-US"/>
        </w:rPr>
        <w:t>a</w:t>
      </w:r>
      <w:r w:rsidRPr="00A1120E">
        <w:rPr>
          <w:rFonts w:ascii="Century Gothic" w:hAnsi="Century Gothic" w:cs="Calibri"/>
          <w:lang w:val="en-US"/>
        </w:rPr>
        <w:t>n Embassy,</w:t>
      </w:r>
    </w:p>
    <w:p w14:paraId="21A3ACC0" w14:textId="77777777" w:rsidR="00AD22D6" w:rsidRPr="00A1120E" w:rsidRDefault="008A032F" w:rsidP="00601549">
      <w:pPr>
        <w:pStyle w:val="ColorfulList-Accent11"/>
        <w:numPr>
          <w:ilvl w:val="0"/>
          <w:numId w:val="24"/>
        </w:numPr>
        <w:spacing w:after="0"/>
        <w:rPr>
          <w:rFonts w:ascii="Century Gothic" w:hAnsi="Century Gothic" w:cs="Calibri"/>
          <w:lang w:val="en-US"/>
        </w:rPr>
      </w:pPr>
      <w:r w:rsidRPr="00A1120E">
        <w:rPr>
          <w:rFonts w:ascii="Century Gothic" w:hAnsi="Century Gothic" w:cs="Calibri"/>
          <w:lang w:val="en-US"/>
        </w:rPr>
        <w:t>Netherland,</w:t>
      </w:r>
    </w:p>
    <w:p w14:paraId="1F271885" w14:textId="77777777" w:rsidR="00AD22D6" w:rsidRPr="00A1120E" w:rsidRDefault="00AD22D6" w:rsidP="00601549">
      <w:pPr>
        <w:pStyle w:val="ColorfulList-Accent11"/>
        <w:numPr>
          <w:ilvl w:val="0"/>
          <w:numId w:val="24"/>
        </w:numPr>
        <w:spacing w:after="0"/>
        <w:rPr>
          <w:rFonts w:ascii="Century Gothic" w:hAnsi="Century Gothic" w:cs="Calibri"/>
          <w:lang w:val="en-US"/>
        </w:rPr>
      </w:pPr>
      <w:r w:rsidRPr="00A1120E">
        <w:rPr>
          <w:rFonts w:ascii="Century Gothic" w:hAnsi="Century Gothic" w:cs="Calibri"/>
          <w:lang w:val="en-US"/>
        </w:rPr>
        <w:t>…</w:t>
      </w:r>
      <w:r w:rsidR="00A356BD" w:rsidRPr="00A1120E">
        <w:rPr>
          <w:rFonts w:ascii="Century Gothic" w:hAnsi="Century Gothic" w:cs="Calibri"/>
          <w:lang w:val="en-US"/>
        </w:rPr>
        <w:t>Etc</w:t>
      </w:r>
      <w:r w:rsidRPr="00A1120E">
        <w:rPr>
          <w:rFonts w:ascii="Century Gothic" w:hAnsi="Century Gothic" w:cs="Calibri"/>
          <w:lang w:val="en-US"/>
        </w:rPr>
        <w:t>.</w:t>
      </w:r>
    </w:p>
    <w:p w14:paraId="39E466D5" w14:textId="77777777" w:rsidR="00030ACF" w:rsidRPr="00A1120E" w:rsidRDefault="008A032F" w:rsidP="00030ACF">
      <w:pPr>
        <w:spacing w:after="0"/>
        <w:jc w:val="left"/>
        <w:rPr>
          <w:rFonts w:ascii="Century Gothic" w:eastAsia="Calibri" w:hAnsi="Century Gothic" w:cs="Calibri"/>
          <w:b/>
          <w:color w:val="FF0000"/>
          <w:szCs w:val="22"/>
          <w:lang w:val="en-US" w:eastAsia="en-US"/>
        </w:rPr>
      </w:pPr>
      <w:r w:rsidRPr="00A1120E">
        <w:rPr>
          <w:rFonts w:ascii="Century Gothic" w:eastAsia="Calibri" w:hAnsi="Century Gothic" w:cs="Calibri"/>
          <w:b/>
          <w:sz w:val="28"/>
          <w:szCs w:val="28"/>
          <w:lang w:val="en-US" w:eastAsia="en-US"/>
        </w:rPr>
        <w:t xml:space="preserve">I.2. Objectives of the mission and expected results </w:t>
      </w:r>
    </w:p>
    <w:p w14:paraId="0A49BBEB" w14:textId="77777777" w:rsidR="00030ACF" w:rsidRPr="00A1120E" w:rsidRDefault="00030ACF" w:rsidP="00030ACF">
      <w:pPr>
        <w:spacing w:after="0"/>
        <w:rPr>
          <w:rFonts w:ascii="Century Gothic" w:eastAsia="Calibri" w:hAnsi="Century Gothic" w:cs="Calibri"/>
          <w:sz w:val="26"/>
          <w:szCs w:val="26"/>
          <w:highlight w:val="yellow"/>
          <w:lang w:val="en-US" w:eastAsia="en-US"/>
        </w:rPr>
      </w:pPr>
    </w:p>
    <w:p w14:paraId="49BAE53C" w14:textId="77777777" w:rsidR="00AD22D6" w:rsidRPr="00A1120E" w:rsidRDefault="00942926" w:rsidP="00AD22D6">
      <w:pPr>
        <w:rPr>
          <w:rFonts w:ascii="Century Gothic" w:hAnsi="Century Gothic" w:cs="Calibri"/>
          <w:b/>
          <w:bCs/>
          <w:szCs w:val="24"/>
          <w:lang w:val="en-US"/>
        </w:rPr>
      </w:pPr>
      <w:r w:rsidRPr="00A1120E">
        <w:rPr>
          <w:rFonts w:ascii="Century Gothic" w:hAnsi="Century Gothic" w:cs="Calibri"/>
          <w:b/>
          <w:bCs/>
          <w:szCs w:val="24"/>
          <w:lang w:val="en-US"/>
        </w:rPr>
        <w:t>I.2</w:t>
      </w:r>
      <w:r w:rsidR="00AD22D6" w:rsidRPr="00A1120E">
        <w:rPr>
          <w:rFonts w:ascii="Century Gothic" w:hAnsi="Century Gothic" w:cs="Calibri"/>
          <w:b/>
          <w:bCs/>
          <w:szCs w:val="24"/>
          <w:lang w:val="en-US"/>
        </w:rPr>
        <w:t>.</w:t>
      </w:r>
      <w:r w:rsidRPr="00A1120E">
        <w:rPr>
          <w:rFonts w:ascii="Century Gothic" w:hAnsi="Century Gothic" w:cs="Calibri"/>
          <w:b/>
          <w:bCs/>
          <w:szCs w:val="24"/>
          <w:lang w:val="en-US"/>
        </w:rPr>
        <w:t>1.</w:t>
      </w:r>
      <w:r w:rsidR="008A032F" w:rsidRPr="00A1120E">
        <w:rPr>
          <w:rFonts w:ascii="Century Gothic" w:eastAsia="Calibri" w:hAnsi="Century Gothic" w:cs="Calibri"/>
          <w:b/>
          <w:szCs w:val="24"/>
          <w:lang w:val="en-US" w:eastAsia="en-US"/>
        </w:rPr>
        <w:t>Objectives of the mission</w:t>
      </w:r>
    </w:p>
    <w:p w14:paraId="21F917D9" w14:textId="77777777" w:rsidR="00AD22D6" w:rsidRPr="00A1120E" w:rsidRDefault="00A86E2A" w:rsidP="00AD22D6">
      <w:pPr>
        <w:pStyle w:val="BodyTextIndent"/>
        <w:spacing w:line="276" w:lineRule="auto"/>
        <w:ind w:left="91" w:hanging="91"/>
        <w:rPr>
          <w:rFonts w:ascii="Century Gothic" w:hAnsi="Century Gothic" w:cs="Arial"/>
          <w:b/>
          <w:szCs w:val="24"/>
          <w:lang w:val="en-US"/>
        </w:rPr>
      </w:pPr>
      <w:r w:rsidRPr="00A1120E">
        <w:rPr>
          <w:rFonts w:ascii="Century Gothic" w:hAnsi="Century Gothic" w:cs="Arial"/>
          <w:szCs w:val="24"/>
          <w:lang w:val="en-US"/>
        </w:rPr>
        <w:t>According to</w:t>
      </w:r>
      <w:r w:rsidR="00E329E6" w:rsidRPr="00A1120E">
        <w:rPr>
          <w:rFonts w:ascii="Century Gothic" w:hAnsi="Century Gothic" w:cs="Arial"/>
          <w:szCs w:val="24"/>
          <w:lang w:val="en-US"/>
        </w:rPr>
        <w:t xml:space="preserve"> the</w:t>
      </w:r>
      <w:r w:rsidRPr="00A1120E">
        <w:rPr>
          <w:rFonts w:ascii="Century Gothic" w:hAnsi="Century Gothic" w:cs="Arial"/>
          <w:szCs w:val="24"/>
          <w:lang w:val="en-US"/>
        </w:rPr>
        <w:t xml:space="preserve"> term</w:t>
      </w:r>
      <w:r w:rsidR="00E329E6" w:rsidRPr="00A1120E">
        <w:rPr>
          <w:rFonts w:ascii="Century Gothic" w:hAnsi="Century Gothic" w:cs="Arial"/>
          <w:szCs w:val="24"/>
          <w:lang w:val="en-US"/>
        </w:rPr>
        <w:t>s</w:t>
      </w:r>
      <w:r w:rsidRPr="00A1120E">
        <w:rPr>
          <w:rFonts w:ascii="Century Gothic" w:hAnsi="Century Gothic" w:cs="Arial"/>
          <w:szCs w:val="24"/>
          <w:lang w:val="en-US"/>
        </w:rPr>
        <w:t xml:space="preserve"> of </w:t>
      </w:r>
      <w:r w:rsidR="00AB504E" w:rsidRPr="00A1120E">
        <w:rPr>
          <w:rFonts w:ascii="Century Gothic" w:hAnsi="Century Gothic" w:cs="Arial"/>
          <w:szCs w:val="24"/>
          <w:lang w:val="en-US"/>
        </w:rPr>
        <w:t>reference,</w:t>
      </w:r>
      <w:r w:rsidRPr="00A1120E">
        <w:rPr>
          <w:rFonts w:ascii="Century Gothic" w:hAnsi="Century Gothic" w:cs="Arial"/>
          <w:szCs w:val="24"/>
          <w:lang w:val="en-US"/>
        </w:rPr>
        <w:t xml:space="preserve"> the institutional audit which will allow FFC to adjust its strategic plan 2018-2020</w:t>
      </w:r>
      <w:r w:rsidR="00543812" w:rsidRPr="00A1120E">
        <w:rPr>
          <w:rFonts w:ascii="Century Gothic" w:hAnsi="Century Gothic" w:cs="Arial"/>
          <w:szCs w:val="24"/>
          <w:lang w:val="en-US"/>
        </w:rPr>
        <w:t xml:space="preserve">. In </w:t>
      </w:r>
      <w:r w:rsidR="00A703BC" w:rsidRPr="00A1120E">
        <w:rPr>
          <w:rFonts w:ascii="Century Gothic" w:hAnsi="Century Gothic" w:cs="Arial"/>
          <w:szCs w:val="24"/>
          <w:lang w:val="en-US"/>
        </w:rPr>
        <w:t>details:</w:t>
      </w:r>
    </w:p>
    <w:p w14:paraId="6C14ACA2" w14:textId="77777777" w:rsidR="00AD22D6" w:rsidRPr="00A1120E" w:rsidRDefault="00FD6B8E" w:rsidP="00601549">
      <w:pPr>
        <w:pStyle w:val="BodyTextIndent"/>
        <w:numPr>
          <w:ilvl w:val="0"/>
          <w:numId w:val="24"/>
        </w:numPr>
        <w:spacing w:after="0" w:line="276" w:lineRule="auto"/>
        <w:rPr>
          <w:rFonts w:ascii="Century Gothic" w:hAnsi="Century Gothic" w:cs="Arial"/>
          <w:b/>
          <w:szCs w:val="24"/>
          <w:lang w:val="en-US"/>
        </w:rPr>
      </w:pPr>
      <w:r w:rsidRPr="00A1120E">
        <w:rPr>
          <w:rFonts w:ascii="Century Gothic" w:hAnsi="Century Gothic" w:cs="Arial"/>
          <w:szCs w:val="24"/>
          <w:lang w:val="en-US"/>
        </w:rPr>
        <w:t xml:space="preserve">Conduct institutional audit;  </w:t>
      </w:r>
    </w:p>
    <w:p w14:paraId="702FA3A8" w14:textId="77777777" w:rsidR="00AD22D6" w:rsidRPr="00A1120E" w:rsidRDefault="00FD6B8E" w:rsidP="00601549">
      <w:pPr>
        <w:pStyle w:val="BodyTextIndent"/>
        <w:numPr>
          <w:ilvl w:val="0"/>
          <w:numId w:val="24"/>
        </w:numPr>
        <w:spacing w:after="0" w:line="276" w:lineRule="auto"/>
        <w:rPr>
          <w:rFonts w:ascii="Century Gothic" w:hAnsi="Century Gothic" w:cs="Arial"/>
          <w:b/>
          <w:szCs w:val="24"/>
          <w:lang w:val="en-US"/>
        </w:rPr>
      </w:pPr>
      <w:r w:rsidRPr="00A1120E">
        <w:rPr>
          <w:rFonts w:ascii="Century Gothic" w:eastAsia="Calibri" w:hAnsi="Century Gothic" w:cs="TimesNewRomanPSMT"/>
          <w:szCs w:val="24"/>
          <w:lang w:val="en-US"/>
        </w:rPr>
        <w:t>Validate the expenses of different project;</w:t>
      </w:r>
    </w:p>
    <w:p w14:paraId="6EA657F1" w14:textId="77777777" w:rsidR="00AD22D6" w:rsidRPr="00A1120E" w:rsidRDefault="00FD6B8E" w:rsidP="00601549">
      <w:pPr>
        <w:pStyle w:val="BodyTextIndent"/>
        <w:numPr>
          <w:ilvl w:val="0"/>
          <w:numId w:val="24"/>
        </w:numPr>
        <w:spacing w:after="0" w:line="276" w:lineRule="auto"/>
        <w:rPr>
          <w:rFonts w:ascii="Century Gothic" w:hAnsi="Century Gothic" w:cs="Arial"/>
          <w:b/>
          <w:szCs w:val="24"/>
          <w:lang w:val="en-US"/>
        </w:rPr>
      </w:pPr>
      <w:r w:rsidRPr="00A1120E">
        <w:rPr>
          <w:rFonts w:ascii="Century Gothic" w:eastAsia="Calibri" w:hAnsi="Century Gothic" w:cs="TimesNewRomanPSMT"/>
          <w:szCs w:val="24"/>
          <w:lang w:val="en-US"/>
        </w:rPr>
        <w:t>Formulate recommendations.</w:t>
      </w:r>
    </w:p>
    <w:p w14:paraId="7E88B8C0" w14:textId="77777777" w:rsidR="00AD22D6" w:rsidRPr="00A1120E" w:rsidRDefault="00AD22D6" w:rsidP="00AD22D6">
      <w:pPr>
        <w:pStyle w:val="BodyTextIndent"/>
        <w:spacing w:line="276" w:lineRule="auto"/>
        <w:ind w:left="720"/>
        <w:rPr>
          <w:rFonts w:ascii="Century Gothic" w:hAnsi="Century Gothic" w:cs="Arial"/>
          <w:b/>
          <w:sz w:val="22"/>
          <w:szCs w:val="22"/>
          <w:lang w:val="en-US"/>
        </w:rPr>
      </w:pPr>
    </w:p>
    <w:p w14:paraId="5E2495DC" w14:textId="77777777" w:rsidR="00AD22D6" w:rsidRPr="00A1120E" w:rsidRDefault="00942926" w:rsidP="00AD22D6">
      <w:pPr>
        <w:rPr>
          <w:rFonts w:ascii="Century Gothic" w:hAnsi="Century Gothic" w:cs="Calibri"/>
          <w:b/>
          <w:szCs w:val="24"/>
          <w:lang w:val="en-US"/>
        </w:rPr>
      </w:pPr>
      <w:r w:rsidRPr="00A1120E">
        <w:rPr>
          <w:rFonts w:ascii="Century Gothic" w:hAnsi="Century Gothic" w:cs="Calibri"/>
          <w:b/>
          <w:bCs/>
          <w:szCs w:val="24"/>
          <w:lang w:val="en-US"/>
        </w:rPr>
        <w:t>I</w:t>
      </w:r>
      <w:r w:rsidR="00AD22D6" w:rsidRPr="00A1120E">
        <w:rPr>
          <w:rFonts w:ascii="Century Gothic" w:hAnsi="Century Gothic" w:cs="Calibri"/>
          <w:b/>
          <w:bCs/>
          <w:szCs w:val="24"/>
          <w:lang w:val="en-US"/>
        </w:rPr>
        <w:t>.2.</w:t>
      </w:r>
      <w:r w:rsidRPr="00A1120E">
        <w:rPr>
          <w:rFonts w:ascii="Century Gothic" w:hAnsi="Century Gothic" w:cs="Calibri"/>
          <w:b/>
          <w:bCs/>
          <w:szCs w:val="24"/>
          <w:lang w:val="en-US"/>
        </w:rPr>
        <w:t>2</w:t>
      </w:r>
      <w:r w:rsidR="00095FEF" w:rsidRPr="00A1120E">
        <w:rPr>
          <w:rFonts w:ascii="Century Gothic" w:hAnsi="Century Gothic" w:cs="Calibri"/>
          <w:b/>
          <w:szCs w:val="24"/>
          <w:lang w:val="en-US"/>
        </w:rPr>
        <w:t xml:space="preserve">Expected results </w:t>
      </w:r>
    </w:p>
    <w:p w14:paraId="3C95F95B" w14:textId="77777777" w:rsidR="00AD22D6" w:rsidRPr="00A1120E" w:rsidRDefault="00A703BC" w:rsidP="00AD22D6">
      <w:pPr>
        <w:rPr>
          <w:rFonts w:ascii="Century Gothic" w:hAnsi="Century Gothic" w:cs="Calibri"/>
          <w:iCs/>
          <w:szCs w:val="24"/>
          <w:lang w:val="en-US"/>
        </w:rPr>
      </w:pPr>
      <w:r w:rsidRPr="00A1120E">
        <w:rPr>
          <w:rFonts w:ascii="Century Gothic" w:hAnsi="Century Gothic" w:cs="Calibri"/>
          <w:iCs/>
          <w:szCs w:val="24"/>
          <w:lang w:val="en-US"/>
        </w:rPr>
        <w:t>At the end of our mission, we will present two reports including:</w:t>
      </w:r>
    </w:p>
    <w:p w14:paraId="608BE921" w14:textId="77777777" w:rsidR="00942926" w:rsidRPr="00A1120E" w:rsidRDefault="00A703BC" w:rsidP="00601549">
      <w:pPr>
        <w:numPr>
          <w:ilvl w:val="0"/>
          <w:numId w:val="20"/>
        </w:numPr>
        <w:spacing w:after="0"/>
        <w:rPr>
          <w:rFonts w:ascii="Century Gothic" w:hAnsi="Century Gothic" w:cs="Calibri"/>
          <w:iCs/>
          <w:szCs w:val="24"/>
          <w:lang w:val="en-US"/>
        </w:rPr>
      </w:pPr>
      <w:r w:rsidRPr="00A1120E">
        <w:rPr>
          <w:rFonts w:ascii="Century Gothic" w:hAnsi="Century Gothic" w:cs="Calibri"/>
          <w:iCs/>
          <w:szCs w:val="24"/>
          <w:lang w:val="en-US"/>
        </w:rPr>
        <w:t>A certification report that presents the auditor's opinion on the accounts and financial statements of the FFC</w:t>
      </w:r>
      <w:r w:rsidR="00942926" w:rsidRPr="00A1120E">
        <w:rPr>
          <w:rFonts w:ascii="Century Gothic" w:hAnsi="Century Gothic" w:cs="Calibri"/>
          <w:iCs/>
          <w:szCs w:val="24"/>
          <w:lang w:val="en-US"/>
        </w:rPr>
        <w:t>;</w:t>
      </w:r>
    </w:p>
    <w:p w14:paraId="727B855B" w14:textId="77777777" w:rsidR="00AD22D6" w:rsidRPr="00A1120E" w:rsidRDefault="00AD22D6" w:rsidP="00942926">
      <w:pPr>
        <w:spacing w:after="0"/>
        <w:ind w:left="720"/>
        <w:rPr>
          <w:rFonts w:ascii="Century Gothic" w:hAnsi="Century Gothic" w:cs="Calibri"/>
          <w:iCs/>
          <w:szCs w:val="24"/>
          <w:lang w:val="en-US"/>
        </w:rPr>
      </w:pPr>
      <w:bookmarkStart w:id="0" w:name="_GoBack"/>
      <w:bookmarkEnd w:id="0"/>
    </w:p>
    <w:p w14:paraId="07B7E342" w14:textId="77777777" w:rsidR="00030ACF" w:rsidRPr="00A1120E" w:rsidRDefault="009202A3" w:rsidP="00030ACF">
      <w:pPr>
        <w:numPr>
          <w:ilvl w:val="0"/>
          <w:numId w:val="20"/>
        </w:numPr>
        <w:autoSpaceDE w:val="0"/>
        <w:autoSpaceDN w:val="0"/>
        <w:adjustRightInd w:val="0"/>
        <w:spacing w:after="0"/>
        <w:rPr>
          <w:rFonts w:ascii="Century Gothic" w:hAnsi="Century Gothic" w:cs="Calibri"/>
          <w:szCs w:val="24"/>
          <w:highlight w:val="yellow"/>
          <w:lang w:val="en-US" w:eastAsia="fr-FR"/>
        </w:rPr>
      </w:pPr>
      <w:r w:rsidRPr="00A1120E">
        <w:rPr>
          <w:rFonts w:ascii="Century Gothic" w:hAnsi="Century Gothic" w:cs="Calibri"/>
          <w:szCs w:val="24"/>
          <w:lang w:val="en-US" w:eastAsia="fr-FR"/>
        </w:rPr>
        <w:t xml:space="preserve">A report on internal control which presents the </w:t>
      </w:r>
      <w:r w:rsidR="000D5760" w:rsidRPr="00A1120E">
        <w:rPr>
          <w:rFonts w:ascii="Century Gothic" w:hAnsi="Century Gothic" w:cs="Calibri"/>
          <w:szCs w:val="24"/>
          <w:lang w:val="en-US" w:eastAsia="fr-FR"/>
        </w:rPr>
        <w:t>monitoring of the implementation of recommendations from</w:t>
      </w:r>
      <w:r w:rsidRPr="00A1120E">
        <w:rPr>
          <w:rFonts w:ascii="Century Gothic" w:hAnsi="Century Gothic" w:cs="Calibri"/>
          <w:szCs w:val="24"/>
          <w:lang w:val="en-US" w:eastAsia="fr-FR"/>
        </w:rPr>
        <w:t xml:space="preserve"> the previous audits and the weaknesses noted in the application of the procedures enacted with recommendations for their improvement of the period under review</w:t>
      </w:r>
      <w:r w:rsidR="00BB2AAE" w:rsidRPr="00A1120E">
        <w:rPr>
          <w:rFonts w:ascii="Century Gothic" w:hAnsi="Century Gothic" w:cs="Calibri"/>
          <w:szCs w:val="24"/>
          <w:lang w:val="en-US" w:eastAsia="fr-FR"/>
        </w:rPr>
        <w:t>.</w:t>
      </w:r>
    </w:p>
    <w:p w14:paraId="3495FD5F" w14:textId="77777777" w:rsidR="006B62AC" w:rsidRPr="00A1120E" w:rsidRDefault="006B62AC" w:rsidP="00892C7A">
      <w:pPr>
        <w:rPr>
          <w:rFonts w:ascii="Century Gothic" w:hAnsi="Century Gothic" w:cs="Tahoma"/>
          <w:sz w:val="26"/>
          <w:szCs w:val="26"/>
          <w:highlight w:val="yellow"/>
          <w:lang w:val="en-US"/>
        </w:rPr>
      </w:pPr>
    </w:p>
    <w:p w14:paraId="7925E74C" w14:textId="77777777" w:rsidR="000703C9" w:rsidRPr="00A1120E" w:rsidRDefault="000703C9" w:rsidP="00892C7A">
      <w:pPr>
        <w:rPr>
          <w:rFonts w:ascii="Century Gothic" w:hAnsi="Century Gothic" w:cs="Tahoma"/>
          <w:sz w:val="26"/>
          <w:szCs w:val="26"/>
          <w:highlight w:val="yellow"/>
          <w:lang w:val="en-US"/>
        </w:rPr>
      </w:pPr>
    </w:p>
    <w:p w14:paraId="3E273AE2" w14:textId="77777777" w:rsidR="000703C9" w:rsidRPr="00A1120E" w:rsidRDefault="000703C9" w:rsidP="00892C7A">
      <w:pPr>
        <w:rPr>
          <w:rFonts w:ascii="Century Gothic" w:hAnsi="Century Gothic" w:cs="Tahoma"/>
          <w:sz w:val="26"/>
          <w:szCs w:val="26"/>
          <w:highlight w:val="yellow"/>
          <w:lang w:val="en-US"/>
        </w:rPr>
      </w:pPr>
    </w:p>
    <w:p w14:paraId="020AB5B7" w14:textId="77777777" w:rsidR="000703C9" w:rsidRPr="00A1120E" w:rsidRDefault="000703C9" w:rsidP="00892C7A">
      <w:pPr>
        <w:rPr>
          <w:rFonts w:ascii="Century Gothic" w:hAnsi="Century Gothic" w:cs="Tahoma"/>
          <w:sz w:val="26"/>
          <w:szCs w:val="26"/>
          <w:highlight w:val="yellow"/>
          <w:lang w:val="en-US"/>
        </w:rPr>
      </w:pPr>
    </w:p>
    <w:p w14:paraId="6FE9D723" w14:textId="77777777" w:rsidR="00BF6A5C" w:rsidRPr="00A1120E" w:rsidRDefault="00BF6A5C" w:rsidP="00892C7A">
      <w:pPr>
        <w:rPr>
          <w:rFonts w:ascii="Century Gothic" w:hAnsi="Century Gothic" w:cs="Tahoma"/>
          <w:sz w:val="26"/>
          <w:szCs w:val="26"/>
          <w:highlight w:val="yellow"/>
          <w:lang w:val="en-US"/>
        </w:rPr>
      </w:pPr>
    </w:p>
    <w:p w14:paraId="78EF599E" w14:textId="77777777" w:rsidR="00BF6A5C" w:rsidRPr="00A1120E" w:rsidRDefault="00BF6A5C" w:rsidP="00892C7A">
      <w:pPr>
        <w:rPr>
          <w:rFonts w:ascii="Century Gothic" w:hAnsi="Century Gothic" w:cs="Tahoma"/>
          <w:sz w:val="26"/>
          <w:szCs w:val="26"/>
          <w:highlight w:val="yellow"/>
          <w:lang w:val="en-US"/>
        </w:rPr>
      </w:pPr>
    </w:p>
    <w:p w14:paraId="114DF591" w14:textId="77777777" w:rsidR="00BF6A5C" w:rsidRPr="00A1120E" w:rsidRDefault="00BF6A5C" w:rsidP="00892C7A">
      <w:pPr>
        <w:rPr>
          <w:rFonts w:ascii="Century Gothic" w:hAnsi="Century Gothic" w:cs="Tahoma"/>
          <w:sz w:val="26"/>
          <w:szCs w:val="26"/>
          <w:highlight w:val="yellow"/>
          <w:lang w:val="en-US"/>
        </w:rPr>
      </w:pPr>
    </w:p>
    <w:p w14:paraId="76D27631" w14:textId="77777777" w:rsidR="00BF6A5C" w:rsidRPr="00A1120E" w:rsidRDefault="00BF6A5C" w:rsidP="00892C7A">
      <w:pPr>
        <w:rPr>
          <w:rFonts w:ascii="Century Gothic" w:hAnsi="Century Gothic" w:cs="Tahoma"/>
          <w:sz w:val="26"/>
          <w:szCs w:val="26"/>
          <w:highlight w:val="yellow"/>
          <w:lang w:val="en-US"/>
        </w:rPr>
      </w:pPr>
    </w:p>
    <w:p w14:paraId="030D30B0" w14:textId="77777777" w:rsidR="007262DE" w:rsidRPr="00A1120E" w:rsidRDefault="007262DE" w:rsidP="00892C7A">
      <w:pPr>
        <w:rPr>
          <w:rFonts w:ascii="Century Gothic" w:hAnsi="Century Gothic" w:cs="Tahoma"/>
          <w:sz w:val="26"/>
          <w:szCs w:val="26"/>
          <w:highlight w:val="yellow"/>
          <w:lang w:val="en-US"/>
        </w:rPr>
      </w:pPr>
    </w:p>
    <w:p w14:paraId="2C117F38" w14:textId="77777777" w:rsidR="007262DE" w:rsidRPr="00A1120E" w:rsidRDefault="007262DE" w:rsidP="00892C7A">
      <w:pPr>
        <w:rPr>
          <w:rFonts w:ascii="Century Gothic" w:hAnsi="Century Gothic" w:cs="Tahoma"/>
          <w:sz w:val="26"/>
          <w:szCs w:val="26"/>
          <w:highlight w:val="yellow"/>
          <w:lang w:val="en-US"/>
        </w:rPr>
      </w:pPr>
    </w:p>
    <w:p w14:paraId="364A526D" w14:textId="77777777" w:rsidR="007262DE" w:rsidRPr="00A1120E" w:rsidRDefault="007262DE" w:rsidP="00892C7A">
      <w:pPr>
        <w:rPr>
          <w:rFonts w:ascii="Century Gothic" w:hAnsi="Century Gothic" w:cs="Tahoma"/>
          <w:sz w:val="26"/>
          <w:szCs w:val="26"/>
          <w:highlight w:val="yellow"/>
          <w:lang w:val="en-US"/>
        </w:rPr>
      </w:pPr>
    </w:p>
    <w:p w14:paraId="5C48EA3A" w14:textId="77777777" w:rsidR="007262DE" w:rsidRPr="00A1120E" w:rsidRDefault="007262DE" w:rsidP="00892C7A">
      <w:pPr>
        <w:rPr>
          <w:rFonts w:ascii="Century Gothic" w:hAnsi="Century Gothic" w:cs="Tahoma"/>
          <w:sz w:val="26"/>
          <w:szCs w:val="26"/>
          <w:highlight w:val="yellow"/>
          <w:lang w:val="en-US"/>
        </w:rPr>
      </w:pPr>
    </w:p>
    <w:p w14:paraId="744E899C" w14:textId="77777777" w:rsidR="007262DE" w:rsidRPr="00A1120E" w:rsidRDefault="007262DE" w:rsidP="00892C7A">
      <w:pPr>
        <w:rPr>
          <w:rFonts w:ascii="Century Gothic" w:hAnsi="Century Gothic" w:cs="Tahoma"/>
          <w:sz w:val="26"/>
          <w:szCs w:val="26"/>
          <w:highlight w:val="yellow"/>
          <w:lang w:val="en-US"/>
        </w:rPr>
      </w:pPr>
    </w:p>
    <w:p w14:paraId="04021E03" w14:textId="77777777" w:rsidR="007262DE" w:rsidRPr="00A1120E" w:rsidRDefault="007262DE" w:rsidP="00892C7A">
      <w:pPr>
        <w:rPr>
          <w:rFonts w:ascii="Century Gothic" w:hAnsi="Century Gothic" w:cs="Tahoma"/>
          <w:sz w:val="26"/>
          <w:szCs w:val="26"/>
          <w:highlight w:val="yellow"/>
          <w:lang w:val="en-US"/>
        </w:rPr>
      </w:pPr>
    </w:p>
    <w:p w14:paraId="604601C6" w14:textId="77777777" w:rsidR="00BF6A5C" w:rsidRPr="00A1120E" w:rsidRDefault="00BF6A5C" w:rsidP="007262DE">
      <w:pPr>
        <w:spacing w:after="0"/>
        <w:rPr>
          <w:rFonts w:ascii="Century Gothic" w:hAnsi="Century Gothic" w:cs="Tahoma"/>
          <w:sz w:val="26"/>
          <w:szCs w:val="26"/>
          <w:lang w:val="en-US"/>
        </w:rPr>
      </w:pPr>
    </w:p>
    <w:p w14:paraId="78BEFAF8" w14:textId="77777777" w:rsidR="00FD7609" w:rsidRPr="00A1120E" w:rsidRDefault="00FD7609" w:rsidP="007262DE">
      <w:pPr>
        <w:spacing w:after="0"/>
        <w:jc w:val="center"/>
        <w:rPr>
          <w:rFonts w:ascii="Century Gothic" w:eastAsia="Calibri" w:hAnsi="Century Gothic" w:cs="Calibri"/>
          <w:b/>
          <w:sz w:val="36"/>
          <w:szCs w:val="40"/>
          <w:lang w:val="en-US" w:eastAsia="en-US"/>
        </w:rPr>
      </w:pPr>
      <w:r w:rsidRPr="00A1120E">
        <w:rPr>
          <w:rFonts w:ascii="Century Gothic" w:eastAsia="Calibri" w:hAnsi="Century Gothic" w:cs="Calibri"/>
          <w:b/>
          <w:sz w:val="36"/>
          <w:szCs w:val="40"/>
          <w:lang w:val="en-US" w:eastAsia="en-US"/>
        </w:rPr>
        <w:t>-II-</w:t>
      </w:r>
    </w:p>
    <w:p w14:paraId="51AEE777" w14:textId="77777777" w:rsidR="00FD7609" w:rsidRPr="00A1120E" w:rsidRDefault="00095FEF" w:rsidP="007262DE">
      <w:pPr>
        <w:spacing w:after="0"/>
        <w:jc w:val="center"/>
        <w:rPr>
          <w:rFonts w:ascii="Century Gothic" w:eastAsia="Calibri" w:hAnsi="Century Gothic" w:cs="Calibri"/>
          <w:b/>
          <w:sz w:val="36"/>
          <w:szCs w:val="40"/>
          <w:lang w:val="en-US" w:eastAsia="en-US"/>
        </w:rPr>
      </w:pPr>
      <w:r w:rsidRPr="00A1120E">
        <w:rPr>
          <w:rFonts w:ascii="Century Gothic" w:eastAsia="Calibri" w:hAnsi="Century Gothic" w:cs="Calibri"/>
          <w:b/>
          <w:sz w:val="36"/>
          <w:szCs w:val="40"/>
          <w:lang w:val="en-US" w:eastAsia="en-US"/>
        </w:rPr>
        <w:t xml:space="preserve">REPORT OF THE INDENPENDT AUDITOR </w:t>
      </w:r>
    </w:p>
    <w:p w14:paraId="3DF2A54F" w14:textId="77777777" w:rsidR="00FD7609" w:rsidRPr="00A1120E" w:rsidRDefault="00FD7609" w:rsidP="00FD7609">
      <w:pPr>
        <w:keepNext/>
        <w:spacing w:before="240" w:after="60" w:line="259" w:lineRule="auto"/>
        <w:ind w:right="23"/>
        <w:jc w:val="left"/>
        <w:outlineLvl w:val="0"/>
        <w:rPr>
          <w:rFonts w:ascii="Century Gothic" w:hAnsi="Century Gothic" w:cs="Calibri"/>
          <w:b/>
          <w:bCs/>
          <w:color w:val="FF0000"/>
          <w:kern w:val="32"/>
          <w:szCs w:val="24"/>
          <w:highlight w:val="yellow"/>
          <w:lang w:val="en-US" w:eastAsia="en-US"/>
        </w:rPr>
      </w:pPr>
    </w:p>
    <w:p w14:paraId="20BCA2D0" w14:textId="77777777" w:rsidR="00FD7609" w:rsidRPr="00A1120E" w:rsidRDefault="00FD7609" w:rsidP="00FD7609">
      <w:pPr>
        <w:spacing w:after="120" w:line="480" w:lineRule="auto"/>
        <w:jc w:val="left"/>
        <w:rPr>
          <w:rFonts w:ascii="Century Gothic" w:eastAsia="Calibri" w:hAnsi="Century Gothic" w:cs="Calibri"/>
          <w:color w:val="FF0000"/>
          <w:szCs w:val="22"/>
          <w:highlight w:val="yellow"/>
          <w:lang w:val="en-US" w:eastAsia="en-US"/>
        </w:rPr>
      </w:pPr>
    </w:p>
    <w:p w14:paraId="7FBEDA9A" w14:textId="77777777" w:rsidR="00FD7609" w:rsidRPr="00A1120E" w:rsidRDefault="00FD7609" w:rsidP="00FD7609">
      <w:pPr>
        <w:spacing w:after="120" w:line="480" w:lineRule="auto"/>
        <w:jc w:val="left"/>
        <w:rPr>
          <w:rFonts w:ascii="Century Gothic" w:eastAsia="Calibri" w:hAnsi="Century Gothic" w:cs="Calibri"/>
          <w:color w:val="FF0000"/>
          <w:szCs w:val="22"/>
          <w:highlight w:val="yellow"/>
          <w:lang w:val="en-US" w:eastAsia="en-US"/>
        </w:rPr>
      </w:pPr>
    </w:p>
    <w:p w14:paraId="57D54C5E" w14:textId="77777777" w:rsidR="00FD7609" w:rsidRPr="00A1120E" w:rsidRDefault="00FD7609" w:rsidP="00FD7609">
      <w:pPr>
        <w:spacing w:after="120" w:line="480" w:lineRule="auto"/>
        <w:jc w:val="left"/>
        <w:rPr>
          <w:rFonts w:ascii="Century Gothic" w:eastAsia="Calibri" w:hAnsi="Century Gothic" w:cs="Calibri"/>
          <w:color w:val="FF0000"/>
          <w:szCs w:val="22"/>
          <w:highlight w:val="yellow"/>
          <w:lang w:val="en-US" w:eastAsia="en-US"/>
        </w:rPr>
      </w:pPr>
    </w:p>
    <w:p w14:paraId="2CDF86E5" w14:textId="77777777" w:rsidR="00FD7609" w:rsidRPr="00A1120E" w:rsidRDefault="00FD7609" w:rsidP="00FD7609">
      <w:pPr>
        <w:spacing w:after="120" w:line="480" w:lineRule="auto"/>
        <w:jc w:val="left"/>
        <w:rPr>
          <w:rFonts w:ascii="Century Gothic" w:eastAsia="Calibri" w:hAnsi="Century Gothic" w:cs="Calibri"/>
          <w:color w:val="FF0000"/>
          <w:szCs w:val="22"/>
          <w:highlight w:val="yellow"/>
          <w:lang w:val="en-US" w:eastAsia="en-US"/>
        </w:rPr>
      </w:pPr>
    </w:p>
    <w:p w14:paraId="1646C361" w14:textId="77777777" w:rsidR="00FD7609" w:rsidRPr="00A1120E" w:rsidRDefault="00FD7609" w:rsidP="00FD7609">
      <w:pPr>
        <w:spacing w:after="120" w:line="480" w:lineRule="auto"/>
        <w:jc w:val="left"/>
        <w:rPr>
          <w:rFonts w:ascii="Century Gothic" w:eastAsia="Calibri" w:hAnsi="Century Gothic" w:cs="Calibri"/>
          <w:color w:val="FF0000"/>
          <w:szCs w:val="22"/>
          <w:highlight w:val="yellow"/>
          <w:lang w:val="en-US" w:eastAsia="en-US"/>
        </w:rPr>
      </w:pPr>
    </w:p>
    <w:p w14:paraId="33C21EF4" w14:textId="77777777" w:rsidR="00FD7609" w:rsidRPr="00A1120E" w:rsidRDefault="00FD7609" w:rsidP="00FD7609">
      <w:pPr>
        <w:spacing w:after="120" w:line="480" w:lineRule="auto"/>
        <w:jc w:val="left"/>
        <w:rPr>
          <w:rFonts w:ascii="Century Gothic" w:eastAsia="Calibri" w:hAnsi="Century Gothic" w:cs="Calibri"/>
          <w:color w:val="FF0000"/>
          <w:szCs w:val="22"/>
          <w:highlight w:val="yellow"/>
          <w:lang w:val="en-US" w:eastAsia="en-US"/>
        </w:rPr>
      </w:pPr>
    </w:p>
    <w:p w14:paraId="392A51C1" w14:textId="77777777" w:rsidR="00FD7609" w:rsidRPr="00A1120E" w:rsidRDefault="00FD7609" w:rsidP="00FD7609">
      <w:pPr>
        <w:spacing w:after="120" w:line="480" w:lineRule="auto"/>
        <w:jc w:val="left"/>
        <w:rPr>
          <w:rFonts w:ascii="Century Gothic" w:eastAsia="Calibri" w:hAnsi="Century Gothic" w:cs="Calibri"/>
          <w:color w:val="FF0000"/>
          <w:szCs w:val="22"/>
          <w:highlight w:val="yellow"/>
          <w:lang w:val="en-US" w:eastAsia="en-US"/>
        </w:rPr>
      </w:pPr>
    </w:p>
    <w:p w14:paraId="278F2E29" w14:textId="77777777" w:rsidR="00FD7609" w:rsidRPr="00A1120E" w:rsidRDefault="00FD7609" w:rsidP="00FD7609">
      <w:pPr>
        <w:spacing w:after="120" w:line="480" w:lineRule="auto"/>
        <w:jc w:val="left"/>
        <w:rPr>
          <w:rFonts w:ascii="Century Gothic" w:eastAsia="Calibri" w:hAnsi="Century Gothic" w:cs="Calibri"/>
          <w:color w:val="FF0000"/>
          <w:szCs w:val="22"/>
          <w:highlight w:val="yellow"/>
          <w:lang w:val="en-US" w:eastAsia="en-US"/>
        </w:rPr>
      </w:pPr>
    </w:p>
    <w:p w14:paraId="3AEA9497" w14:textId="77777777" w:rsidR="00FD7609" w:rsidRPr="00A1120E" w:rsidRDefault="00FD7609" w:rsidP="00FD7609">
      <w:pPr>
        <w:spacing w:after="120" w:line="480" w:lineRule="auto"/>
        <w:jc w:val="left"/>
        <w:rPr>
          <w:rFonts w:ascii="Century Gothic" w:eastAsia="Calibri" w:hAnsi="Century Gothic" w:cs="Calibri"/>
          <w:color w:val="FF0000"/>
          <w:szCs w:val="22"/>
          <w:highlight w:val="yellow"/>
          <w:lang w:val="en-US" w:eastAsia="en-US"/>
        </w:rPr>
      </w:pPr>
    </w:p>
    <w:p w14:paraId="54533973" w14:textId="77777777" w:rsidR="00FD7609" w:rsidRPr="00A1120E" w:rsidRDefault="00FD7609" w:rsidP="00FD7609">
      <w:pPr>
        <w:spacing w:before="240" w:after="60" w:line="259" w:lineRule="auto"/>
        <w:ind w:right="-796"/>
        <w:jc w:val="left"/>
        <w:outlineLvl w:val="5"/>
        <w:rPr>
          <w:rFonts w:ascii="Century Gothic" w:eastAsia="Calibri" w:hAnsi="Century Gothic" w:cs="Calibri"/>
          <w:color w:val="FF0000"/>
          <w:szCs w:val="22"/>
          <w:highlight w:val="yellow"/>
          <w:lang w:val="en-US" w:eastAsia="en-US"/>
        </w:rPr>
      </w:pPr>
    </w:p>
    <w:p w14:paraId="17CFCD64" w14:textId="77777777" w:rsidR="007262DE" w:rsidRPr="00A1120E" w:rsidRDefault="007262DE" w:rsidP="00FD7609">
      <w:pPr>
        <w:spacing w:after="0"/>
        <w:jc w:val="center"/>
        <w:rPr>
          <w:rFonts w:ascii="Century Gothic" w:hAnsi="Century Gothic" w:cs="Calibri"/>
          <w:b/>
          <w:bCs/>
          <w:color w:val="000000"/>
          <w:szCs w:val="24"/>
          <w:lang w:val="en-US" w:eastAsia="en-US"/>
        </w:rPr>
      </w:pPr>
    </w:p>
    <w:p w14:paraId="1A073C4A" w14:textId="77777777" w:rsidR="00FD7609" w:rsidRPr="00A1120E" w:rsidRDefault="00E329E6" w:rsidP="00FD7609">
      <w:pPr>
        <w:spacing w:after="0"/>
        <w:jc w:val="center"/>
        <w:rPr>
          <w:rFonts w:ascii="Century Gothic" w:hAnsi="Century Gothic" w:cs="Calibri"/>
          <w:b/>
          <w:bCs/>
          <w:color w:val="000000"/>
          <w:szCs w:val="24"/>
          <w:lang w:val="en-US" w:eastAsia="en-US"/>
        </w:rPr>
      </w:pPr>
      <w:r w:rsidRPr="00A1120E">
        <w:rPr>
          <w:rFonts w:ascii="Century Gothic" w:hAnsi="Century Gothic" w:cs="Calibri"/>
          <w:b/>
          <w:bCs/>
          <w:color w:val="000000"/>
          <w:szCs w:val="24"/>
          <w:lang w:val="en-US" w:eastAsia="en-US"/>
        </w:rPr>
        <w:lastRenderedPageBreak/>
        <w:t>To the attention of</w:t>
      </w:r>
      <w:r w:rsidR="000D5760" w:rsidRPr="00A1120E">
        <w:rPr>
          <w:rFonts w:ascii="Century Gothic" w:hAnsi="Century Gothic" w:cs="Calibri"/>
          <w:b/>
          <w:bCs/>
          <w:color w:val="000000"/>
          <w:szCs w:val="24"/>
          <w:lang w:val="en-US" w:eastAsia="en-US"/>
        </w:rPr>
        <w:t xml:space="preserve"> the director of the </w:t>
      </w:r>
      <w:proofErr w:type="spellStart"/>
      <w:r w:rsidR="00942926" w:rsidRPr="00A1120E">
        <w:rPr>
          <w:rFonts w:ascii="Century Gothic" w:eastAsia="Calibri" w:hAnsi="Century Gothic"/>
          <w:b/>
          <w:szCs w:val="24"/>
          <w:lang w:val="en-US" w:eastAsia="en-US"/>
        </w:rPr>
        <w:t>Fonds</w:t>
      </w:r>
      <w:proofErr w:type="spellEnd"/>
      <w:r w:rsidR="00942926" w:rsidRPr="00A1120E">
        <w:rPr>
          <w:rFonts w:ascii="Century Gothic" w:eastAsia="Calibri" w:hAnsi="Century Gothic"/>
          <w:b/>
          <w:szCs w:val="24"/>
          <w:lang w:val="en-US" w:eastAsia="en-US"/>
        </w:rPr>
        <w:t xml:space="preserve"> pour les Femmes </w:t>
      </w:r>
      <w:proofErr w:type="spellStart"/>
      <w:proofErr w:type="gramStart"/>
      <w:r w:rsidR="00942926" w:rsidRPr="00A1120E">
        <w:rPr>
          <w:rFonts w:ascii="Century Gothic" w:eastAsia="Calibri" w:hAnsi="Century Gothic"/>
          <w:b/>
          <w:szCs w:val="24"/>
          <w:lang w:val="en-US" w:eastAsia="en-US"/>
        </w:rPr>
        <w:t>Congolaises</w:t>
      </w:r>
      <w:proofErr w:type="spellEnd"/>
      <w:r w:rsidR="00FD7609" w:rsidRPr="00A1120E">
        <w:rPr>
          <w:rFonts w:ascii="Century Gothic" w:hAnsi="Century Gothic" w:cs="Calibri"/>
          <w:b/>
          <w:bCs/>
          <w:color w:val="000000"/>
          <w:szCs w:val="24"/>
          <w:lang w:val="en-US" w:eastAsia="en-US"/>
        </w:rPr>
        <w:t>(</w:t>
      </w:r>
      <w:proofErr w:type="gramEnd"/>
      <w:r w:rsidR="00AD22D6" w:rsidRPr="00A1120E">
        <w:rPr>
          <w:rFonts w:ascii="Century Gothic" w:hAnsi="Century Gothic" w:cs="Calibri"/>
          <w:b/>
          <w:bCs/>
          <w:color w:val="000000"/>
          <w:szCs w:val="24"/>
          <w:lang w:val="en-US" w:eastAsia="en-US"/>
        </w:rPr>
        <w:t>FFC</w:t>
      </w:r>
      <w:r w:rsidR="00F1440B" w:rsidRPr="00A1120E">
        <w:rPr>
          <w:rFonts w:ascii="Century Gothic" w:hAnsi="Century Gothic" w:cs="Calibri"/>
          <w:b/>
          <w:bCs/>
          <w:color w:val="000000"/>
          <w:szCs w:val="24"/>
          <w:lang w:val="en-US" w:eastAsia="en-US"/>
        </w:rPr>
        <w:t>)</w:t>
      </w:r>
    </w:p>
    <w:p w14:paraId="22A096E3" w14:textId="77777777" w:rsidR="00FD7609" w:rsidRPr="00A1120E" w:rsidRDefault="00FD7609" w:rsidP="00FD7609">
      <w:pPr>
        <w:keepNext/>
        <w:spacing w:after="0"/>
        <w:ind w:right="1"/>
        <w:jc w:val="left"/>
        <w:outlineLvl w:val="5"/>
        <w:rPr>
          <w:rFonts w:ascii="Century Gothic" w:hAnsi="Century Gothic" w:cs="Calibri"/>
          <w:bCs/>
          <w:color w:val="000000"/>
          <w:szCs w:val="24"/>
          <w:lang w:val="en-US" w:eastAsia="en-US"/>
        </w:rPr>
      </w:pPr>
    </w:p>
    <w:p w14:paraId="05C93831" w14:textId="77777777" w:rsidR="00FD7609" w:rsidRPr="00A1120E" w:rsidRDefault="000D5760" w:rsidP="00FD7609">
      <w:pPr>
        <w:spacing w:after="160" w:line="259" w:lineRule="auto"/>
        <w:jc w:val="center"/>
        <w:rPr>
          <w:rFonts w:ascii="Tahoma" w:eastAsia="Calibri" w:hAnsi="Tahoma" w:cs="Tahoma"/>
          <w:i/>
          <w:szCs w:val="24"/>
          <w:lang w:val="en-US" w:eastAsia="en-US"/>
        </w:rPr>
      </w:pPr>
      <w:r w:rsidRPr="00A1120E">
        <w:rPr>
          <w:rFonts w:ascii="Tahoma" w:eastAsia="Calibri" w:hAnsi="Tahoma" w:cs="Tahoma"/>
          <w:i/>
          <w:szCs w:val="24"/>
          <w:lang w:val="en-US" w:eastAsia="en-US"/>
        </w:rPr>
        <w:t xml:space="preserve">On the accounts and financial statements audit of the fiscal year 2017,closed 31 December 2017 </w:t>
      </w:r>
    </w:p>
    <w:p w14:paraId="137D6C59" w14:textId="77777777" w:rsidR="000D5760" w:rsidRPr="00A1120E" w:rsidRDefault="000D5760" w:rsidP="00FD7609">
      <w:pPr>
        <w:spacing w:after="160" w:line="259" w:lineRule="auto"/>
        <w:jc w:val="center"/>
        <w:rPr>
          <w:rFonts w:ascii="Tahoma" w:eastAsia="Calibri" w:hAnsi="Tahoma" w:cs="Tahoma"/>
          <w:i/>
          <w:szCs w:val="24"/>
          <w:lang w:val="en-US" w:eastAsia="en-US"/>
        </w:rPr>
      </w:pPr>
    </w:p>
    <w:p w14:paraId="4DB23CD1" w14:textId="77777777" w:rsidR="00FD7609" w:rsidRPr="00A1120E" w:rsidRDefault="00FD7609" w:rsidP="00FD7609">
      <w:pPr>
        <w:spacing w:after="160" w:line="259" w:lineRule="auto"/>
        <w:jc w:val="left"/>
        <w:rPr>
          <w:rFonts w:ascii="Century Gothic" w:eastAsia="Calibri" w:hAnsi="Century Gothic" w:cs="Calibri"/>
          <w:szCs w:val="24"/>
          <w:lang w:val="en-US" w:eastAsia="en-US"/>
        </w:rPr>
      </w:pPr>
      <w:r w:rsidRPr="00A1120E">
        <w:rPr>
          <w:rFonts w:ascii="Century Gothic" w:eastAsia="Calibri" w:hAnsi="Century Gothic" w:cs="Calibri"/>
          <w:szCs w:val="24"/>
          <w:lang w:val="en-US" w:eastAsia="en-US"/>
        </w:rPr>
        <w:t>M</w:t>
      </w:r>
      <w:r w:rsidR="000D5760" w:rsidRPr="00A1120E">
        <w:rPr>
          <w:rFonts w:ascii="Century Gothic" w:eastAsia="Calibri" w:hAnsi="Century Gothic" w:cs="Calibri"/>
          <w:szCs w:val="24"/>
          <w:lang w:val="en-US" w:eastAsia="en-US"/>
        </w:rPr>
        <w:t>adam</w:t>
      </w:r>
      <w:r w:rsidRPr="00A1120E">
        <w:rPr>
          <w:rFonts w:ascii="Century Gothic" w:eastAsia="Calibri" w:hAnsi="Century Gothic" w:cs="Calibri"/>
          <w:szCs w:val="24"/>
          <w:lang w:val="en-US" w:eastAsia="en-US"/>
        </w:rPr>
        <w:t>,</w:t>
      </w:r>
    </w:p>
    <w:p w14:paraId="49D3F764" w14:textId="69AE221C" w:rsidR="00FD7609" w:rsidRPr="00A1120E" w:rsidRDefault="00A10834" w:rsidP="00FD7609">
      <w:pPr>
        <w:spacing w:after="0"/>
        <w:rPr>
          <w:rFonts w:ascii="Century Gothic" w:hAnsi="Century Gothic" w:cs="Tahoma"/>
          <w:color w:val="000000"/>
          <w:szCs w:val="24"/>
          <w:lang w:val="en-US" w:eastAsia="fr-FR"/>
        </w:rPr>
      </w:pPr>
      <w:r w:rsidRPr="00A1120E">
        <w:rPr>
          <w:rFonts w:ascii="Century Gothic" w:hAnsi="Century Gothic" w:cs="Tahoma"/>
          <w:szCs w:val="24"/>
          <w:lang w:val="en-US" w:eastAsia="fr-FR"/>
        </w:rPr>
        <w:t xml:space="preserve">In execution of the external audit mission of the accounts and financial statements for the fiscal year 2017 of </w:t>
      </w:r>
      <w:r w:rsidR="000F6D1C" w:rsidRPr="00A1120E">
        <w:rPr>
          <w:rFonts w:ascii="Century Gothic" w:hAnsi="Century Gothic" w:cs="Tahoma"/>
          <w:szCs w:val="24"/>
          <w:lang w:val="en-US" w:eastAsia="fr-FR"/>
        </w:rPr>
        <w:t xml:space="preserve">the </w:t>
      </w:r>
      <w:proofErr w:type="spellStart"/>
      <w:r w:rsidR="000F6D1C" w:rsidRPr="00A1120E">
        <w:rPr>
          <w:rFonts w:ascii="Century Gothic" w:hAnsi="Century Gothic" w:cs="Tahoma"/>
          <w:szCs w:val="24"/>
          <w:lang w:val="en-US" w:eastAsia="fr-FR"/>
        </w:rPr>
        <w:t>Fonds</w:t>
      </w:r>
      <w:proofErr w:type="spellEnd"/>
      <w:r w:rsidRPr="00A1120E">
        <w:rPr>
          <w:rFonts w:ascii="Century Gothic" w:hAnsi="Century Gothic" w:cs="Tahoma"/>
          <w:szCs w:val="24"/>
          <w:lang w:val="en-US" w:eastAsia="fr-FR"/>
        </w:rPr>
        <w:t xml:space="preserve"> pour les femmes </w:t>
      </w:r>
      <w:proofErr w:type="spellStart"/>
      <w:r w:rsidR="001D483C">
        <w:rPr>
          <w:rFonts w:ascii="Century Gothic" w:hAnsi="Century Gothic" w:cs="Tahoma"/>
          <w:szCs w:val="24"/>
          <w:lang w:val="en-US" w:eastAsia="fr-FR"/>
        </w:rPr>
        <w:t>congolaises</w:t>
      </w:r>
      <w:proofErr w:type="spellEnd"/>
      <w:r w:rsidR="001D483C">
        <w:rPr>
          <w:rFonts w:ascii="Century Gothic" w:hAnsi="Century Gothic" w:cs="Tahoma"/>
          <w:szCs w:val="24"/>
          <w:lang w:val="en-US" w:eastAsia="fr-FR"/>
        </w:rPr>
        <w:t xml:space="preserve"> </w:t>
      </w:r>
      <w:r w:rsidRPr="00A1120E">
        <w:rPr>
          <w:rFonts w:ascii="Century Gothic" w:hAnsi="Century Gothic" w:cs="Tahoma"/>
          <w:szCs w:val="24"/>
          <w:lang w:val="en-US" w:eastAsia="fr-FR"/>
        </w:rPr>
        <w:t>(FFC) closed on December 31, 2017 which has been entrusted to us, including a balance sheet of USD 183,435.66 (Table 1) and a net result of USD 6,807.00 (Table 2), we have the honor to present below our opinion repor</w:t>
      </w:r>
      <w:r w:rsidR="000F6D1C" w:rsidRPr="00A1120E">
        <w:rPr>
          <w:rFonts w:ascii="Century Gothic" w:hAnsi="Century Gothic" w:cs="Tahoma"/>
          <w:szCs w:val="24"/>
          <w:lang w:val="en-US" w:eastAsia="fr-FR"/>
        </w:rPr>
        <w:t>t on these financial statements</w:t>
      </w:r>
      <w:r w:rsidR="00FD7609" w:rsidRPr="00A1120E">
        <w:rPr>
          <w:rFonts w:ascii="Century Gothic" w:hAnsi="Century Gothic" w:cs="Tahoma"/>
          <w:szCs w:val="24"/>
          <w:lang w:val="en-US" w:eastAsia="fr-FR"/>
        </w:rPr>
        <w:t>.</w:t>
      </w:r>
    </w:p>
    <w:p w14:paraId="63C68C85" w14:textId="585F8DCC" w:rsidR="00FD7609" w:rsidRPr="00A1120E" w:rsidRDefault="000F6D1C" w:rsidP="00F1440B">
      <w:pPr>
        <w:spacing w:before="120" w:after="120" w:line="259" w:lineRule="auto"/>
        <w:rPr>
          <w:rFonts w:ascii="Century Gothic" w:eastAsia="Calibri" w:hAnsi="Century Gothic" w:cs="Tahoma"/>
          <w:b/>
          <w:szCs w:val="24"/>
          <w:lang w:val="en-US" w:eastAsia="en-US"/>
        </w:rPr>
      </w:pPr>
      <w:r w:rsidRPr="00A1120E">
        <w:rPr>
          <w:rFonts w:ascii="Century Gothic" w:eastAsia="Calibri" w:hAnsi="Century Gothic" w:cs="Tahoma"/>
          <w:b/>
          <w:szCs w:val="24"/>
          <w:lang w:val="en-US" w:eastAsia="en-US"/>
        </w:rPr>
        <w:t>Responsibility</w:t>
      </w:r>
      <w:r w:rsidR="001D483C">
        <w:rPr>
          <w:rFonts w:ascii="Century Gothic" w:eastAsia="Calibri" w:hAnsi="Century Gothic" w:cs="Tahoma"/>
          <w:b/>
          <w:szCs w:val="24"/>
          <w:lang w:val="en-US" w:eastAsia="en-US"/>
        </w:rPr>
        <w:t xml:space="preserve"> </w:t>
      </w:r>
      <w:r w:rsidRPr="00A1120E">
        <w:rPr>
          <w:rFonts w:ascii="Century Gothic" w:eastAsia="Calibri" w:hAnsi="Century Gothic" w:cs="Tahoma"/>
          <w:b/>
          <w:szCs w:val="24"/>
          <w:lang w:val="en-US" w:eastAsia="en-US"/>
        </w:rPr>
        <w:t xml:space="preserve">of the management of </w:t>
      </w:r>
      <w:r w:rsidR="00F01D37" w:rsidRPr="00A1120E">
        <w:rPr>
          <w:rFonts w:ascii="Century Gothic" w:eastAsia="Calibri" w:hAnsi="Century Gothic" w:cs="Tahoma"/>
          <w:b/>
          <w:szCs w:val="24"/>
          <w:lang w:val="en-US" w:eastAsia="en-US"/>
        </w:rPr>
        <w:t xml:space="preserve">the </w:t>
      </w:r>
      <w:r w:rsidRPr="00A1120E">
        <w:rPr>
          <w:rFonts w:ascii="Century Gothic" w:eastAsia="Calibri" w:hAnsi="Century Gothic" w:cs="Tahoma"/>
          <w:b/>
          <w:szCs w:val="24"/>
          <w:lang w:val="en-US" w:eastAsia="en-US"/>
        </w:rPr>
        <w:t>FFC</w:t>
      </w:r>
    </w:p>
    <w:p w14:paraId="5309B84F" w14:textId="77777777" w:rsidR="00FD7609" w:rsidRPr="00A1120E" w:rsidRDefault="00F01D37" w:rsidP="00FD7609">
      <w:pPr>
        <w:spacing w:after="160" w:line="259" w:lineRule="auto"/>
        <w:rPr>
          <w:rFonts w:ascii="Century Gothic" w:eastAsia="Calibri" w:hAnsi="Century Gothic" w:cs="Tahoma"/>
          <w:szCs w:val="24"/>
          <w:lang w:val="en-US" w:eastAsia="en-US"/>
        </w:rPr>
      </w:pPr>
      <w:r w:rsidRPr="00A1120E">
        <w:rPr>
          <w:rFonts w:ascii="Century Gothic" w:eastAsia="Calibri" w:hAnsi="Century Gothic" w:cs="Tahoma"/>
          <w:szCs w:val="24"/>
          <w:lang w:val="en-US" w:eastAsia="en-US"/>
        </w:rPr>
        <w:t xml:space="preserve">The management of the FFC is responsible for the preparation and the fair presentation of the financial statements, in accordance with the accounting standards </w:t>
      </w:r>
      <w:r w:rsidR="00BB2AAE" w:rsidRPr="00A1120E">
        <w:rPr>
          <w:rFonts w:ascii="Century Gothic" w:eastAsia="Calibri" w:hAnsi="Century Gothic" w:cs="Tahoma"/>
          <w:szCs w:val="24"/>
          <w:lang w:val="en-US" w:eastAsia="en-US"/>
        </w:rPr>
        <w:t xml:space="preserve">enforced </w:t>
      </w:r>
      <w:r w:rsidRPr="00A1120E">
        <w:rPr>
          <w:rFonts w:ascii="Century Gothic" w:eastAsia="Calibri" w:hAnsi="Century Gothic" w:cs="Tahoma"/>
          <w:szCs w:val="24"/>
          <w:lang w:val="en-US" w:eastAsia="en-US"/>
        </w:rPr>
        <w:t>in DR Congo. This responsibility includes the design, implementation and monitoring of internal control relating to the preparation and presentation of financial statements that are free from material misstatement, whether due to fraud or error, and the determination of accounting estimates that are reasonable in the circumstances</w:t>
      </w:r>
      <w:r w:rsidR="00FD7609" w:rsidRPr="00A1120E">
        <w:rPr>
          <w:rFonts w:ascii="Century Gothic" w:eastAsia="Calibri" w:hAnsi="Century Gothic" w:cs="Tahoma"/>
          <w:szCs w:val="24"/>
          <w:lang w:val="en-US" w:eastAsia="en-US"/>
        </w:rPr>
        <w:t>.</w:t>
      </w:r>
    </w:p>
    <w:p w14:paraId="36F0A16A" w14:textId="64CFAE16" w:rsidR="00FD7609" w:rsidRPr="00A1120E" w:rsidRDefault="000F6D1C" w:rsidP="00F1440B">
      <w:pPr>
        <w:spacing w:before="120" w:after="120" w:line="259" w:lineRule="auto"/>
        <w:rPr>
          <w:rFonts w:ascii="Century Gothic" w:eastAsia="Calibri" w:hAnsi="Century Gothic" w:cs="Tahoma"/>
          <w:b/>
          <w:szCs w:val="24"/>
          <w:lang w:val="en-US" w:eastAsia="en-US"/>
        </w:rPr>
      </w:pPr>
      <w:r w:rsidRPr="00A1120E">
        <w:rPr>
          <w:rFonts w:ascii="Century Gothic" w:eastAsia="Calibri" w:hAnsi="Century Gothic" w:cs="Tahoma"/>
          <w:b/>
          <w:szCs w:val="24"/>
          <w:lang w:val="en-US" w:eastAsia="en-US"/>
        </w:rPr>
        <w:t>Responsibility</w:t>
      </w:r>
      <w:r w:rsidR="001D483C">
        <w:rPr>
          <w:rFonts w:ascii="Century Gothic" w:eastAsia="Calibri" w:hAnsi="Century Gothic" w:cs="Tahoma"/>
          <w:b/>
          <w:szCs w:val="24"/>
          <w:lang w:val="en-US" w:eastAsia="en-US"/>
        </w:rPr>
        <w:t xml:space="preserve"> </w:t>
      </w:r>
      <w:r w:rsidRPr="00A1120E">
        <w:rPr>
          <w:rFonts w:ascii="Century Gothic" w:eastAsia="Calibri" w:hAnsi="Century Gothic" w:cs="Tahoma"/>
          <w:b/>
          <w:szCs w:val="24"/>
          <w:lang w:val="en-US" w:eastAsia="en-US"/>
        </w:rPr>
        <w:t xml:space="preserve">of the auditor </w:t>
      </w:r>
    </w:p>
    <w:p w14:paraId="486D3CDE" w14:textId="11467D03" w:rsidR="00FD7609" w:rsidRPr="00A1120E" w:rsidRDefault="002420DE" w:rsidP="00FD7609">
      <w:pPr>
        <w:spacing w:after="160" w:line="259" w:lineRule="auto"/>
        <w:rPr>
          <w:rFonts w:ascii="Century Gothic" w:eastAsia="Calibri" w:hAnsi="Century Gothic" w:cs="Tahoma"/>
          <w:szCs w:val="24"/>
          <w:lang w:val="en-US" w:eastAsia="en-US"/>
        </w:rPr>
      </w:pPr>
      <w:r w:rsidRPr="00A1120E">
        <w:rPr>
          <w:rFonts w:ascii="Century Gothic" w:eastAsia="Calibri" w:hAnsi="Century Gothic" w:cs="Tahoma"/>
          <w:szCs w:val="24"/>
          <w:lang w:val="en-US" w:eastAsia="en-US"/>
        </w:rPr>
        <w:t>Our responsibility is to express an opinion on these financial statements based on our audit. We c</w:t>
      </w:r>
      <w:r w:rsidR="001D483C">
        <w:rPr>
          <w:rFonts w:ascii="Century Gothic" w:eastAsia="Calibri" w:hAnsi="Century Gothic" w:cs="Tahoma"/>
          <w:szCs w:val="24"/>
          <w:lang w:val="en-US" w:eastAsia="en-US"/>
        </w:rPr>
        <w:t>onducted our audit in compliance</w:t>
      </w:r>
      <w:r w:rsidRPr="00A1120E">
        <w:rPr>
          <w:rFonts w:ascii="Century Gothic" w:eastAsia="Calibri" w:hAnsi="Century Gothic" w:cs="Tahoma"/>
          <w:szCs w:val="24"/>
          <w:lang w:val="en-US" w:eastAsia="en-US"/>
        </w:rPr>
        <w:t xml:space="preserve"> with the applicable accounting standards in DR Con</w:t>
      </w:r>
      <w:r w:rsidR="003A6357">
        <w:rPr>
          <w:rFonts w:ascii="Century Gothic" w:eastAsia="Calibri" w:hAnsi="Century Gothic" w:cs="Tahoma"/>
          <w:szCs w:val="24"/>
          <w:lang w:val="en-US" w:eastAsia="en-US"/>
        </w:rPr>
        <w:t>go (SYSCOHADA) and in compliance</w:t>
      </w:r>
      <w:r w:rsidRPr="00A1120E">
        <w:rPr>
          <w:rFonts w:ascii="Century Gothic" w:eastAsia="Calibri" w:hAnsi="Century Gothic" w:cs="Tahoma"/>
          <w:szCs w:val="24"/>
          <w:lang w:val="en-US" w:eastAsia="en-US"/>
        </w:rPr>
        <w:t xml:space="preserve"> with generally accepted international auditing standards (ISAs). These standards require that we comply with the rules of ethics, plan and perform the audit to obtain reasonable assurance that the summary statements do not contain any material misstatement.</w:t>
      </w:r>
    </w:p>
    <w:p w14:paraId="21C4F6ED" w14:textId="41341394" w:rsidR="00FD7609" w:rsidRPr="00A1120E" w:rsidRDefault="00EB6608" w:rsidP="00FD7609">
      <w:pPr>
        <w:spacing w:after="160" w:line="259" w:lineRule="auto"/>
        <w:rPr>
          <w:rFonts w:ascii="Century Gothic" w:eastAsia="Calibri" w:hAnsi="Century Gothic" w:cs="Tahoma"/>
          <w:szCs w:val="24"/>
          <w:lang w:val="en-US" w:eastAsia="en-US"/>
        </w:rPr>
      </w:pPr>
      <w:r w:rsidRPr="00A1120E">
        <w:rPr>
          <w:rFonts w:ascii="Century Gothic" w:eastAsia="Calibri" w:hAnsi="Century Gothic" w:cs="Tahoma"/>
          <w:szCs w:val="24"/>
          <w:lang w:val="en-US" w:eastAsia="en-US"/>
        </w:rPr>
        <w:t>An audit involves the implementation of procedures to obtain audit evidence about the amounts and disclosures in the financial statements. The procedures selected depend on the auditor's judgment and the assessment of the risk of the financial statements containing material misstatement, whether due</w:t>
      </w:r>
      <w:r w:rsidR="00522A3C" w:rsidRPr="00A1120E">
        <w:rPr>
          <w:rFonts w:ascii="Century Gothic" w:eastAsia="Calibri" w:hAnsi="Century Gothic" w:cs="Tahoma"/>
          <w:szCs w:val="24"/>
          <w:lang w:val="en-US" w:eastAsia="en-US"/>
        </w:rPr>
        <w:t xml:space="preserve"> to fraud or error</w:t>
      </w:r>
      <w:r w:rsidR="00FD7609" w:rsidRPr="00A1120E">
        <w:rPr>
          <w:rFonts w:ascii="Century Gothic" w:eastAsia="Calibri" w:hAnsi="Century Gothic" w:cs="Tahoma"/>
          <w:szCs w:val="24"/>
          <w:lang w:val="en-US" w:eastAsia="en-US"/>
        </w:rPr>
        <w:t>.</w:t>
      </w:r>
      <w:r w:rsidR="00444B1E">
        <w:rPr>
          <w:rFonts w:ascii="Century Gothic" w:eastAsia="Calibri" w:hAnsi="Century Gothic" w:cs="Tahoma"/>
          <w:szCs w:val="24"/>
          <w:lang w:val="en-US" w:eastAsia="en-US"/>
        </w:rPr>
        <w:t xml:space="preserve"> </w:t>
      </w:r>
      <w:r w:rsidR="00256A70" w:rsidRPr="00A1120E">
        <w:rPr>
          <w:rFonts w:ascii="Century Gothic" w:eastAsia="Calibri" w:hAnsi="Century Gothic" w:cs="Tahoma"/>
          <w:szCs w:val="24"/>
          <w:lang w:val="en-US" w:eastAsia="en-US"/>
        </w:rPr>
        <w:t>In conducting these risk assessments, the auditor considers the internal controls in force in the entity for the preparation and presentation of financial statements in order to establish appropriate audit procedures in the circumstances</w:t>
      </w:r>
      <w:r w:rsidR="00356169" w:rsidRPr="00A1120E">
        <w:rPr>
          <w:rFonts w:ascii="Century Gothic" w:eastAsia="Calibri" w:hAnsi="Century Gothic" w:cs="Tahoma"/>
          <w:szCs w:val="24"/>
          <w:lang w:val="en-US" w:eastAsia="en-US"/>
        </w:rPr>
        <w:t xml:space="preserve">. An audit also includes evaluating the appropriateness of the accounting policies used and the </w:t>
      </w:r>
      <w:r w:rsidR="003A6357" w:rsidRPr="00A1120E">
        <w:rPr>
          <w:rFonts w:ascii="Century Gothic" w:eastAsia="Calibri" w:hAnsi="Century Gothic" w:cs="Tahoma"/>
          <w:szCs w:val="24"/>
          <w:lang w:val="en-US" w:eastAsia="en-US"/>
        </w:rPr>
        <w:t>fairness</w:t>
      </w:r>
      <w:r w:rsidR="00356169" w:rsidRPr="00A1120E">
        <w:rPr>
          <w:rFonts w:ascii="Century Gothic" w:eastAsia="Calibri" w:hAnsi="Century Gothic" w:cs="Tahoma"/>
          <w:szCs w:val="24"/>
          <w:lang w:val="en-US" w:eastAsia="en-US"/>
        </w:rPr>
        <w:t xml:space="preserve"> of the accounting estimates made by the management of the audited FFC, as well as evaluating the overall presentation of the financial statements.</w:t>
      </w:r>
    </w:p>
    <w:p w14:paraId="1C41B99E" w14:textId="77777777" w:rsidR="0039759D" w:rsidRPr="00A1120E" w:rsidRDefault="0039759D" w:rsidP="00673024">
      <w:pPr>
        <w:spacing w:after="0"/>
        <w:rPr>
          <w:rFonts w:ascii="Century Gothic" w:hAnsi="Century Gothic" w:cs="Tahoma"/>
          <w:szCs w:val="24"/>
          <w:lang w:val="en-US" w:eastAsia="fr-FR"/>
        </w:rPr>
      </w:pPr>
    </w:p>
    <w:p w14:paraId="207A9BDF" w14:textId="77777777" w:rsidR="0039759D" w:rsidRPr="00A1120E" w:rsidRDefault="0039759D" w:rsidP="00673024">
      <w:pPr>
        <w:spacing w:after="0"/>
        <w:rPr>
          <w:rFonts w:ascii="Century Gothic" w:hAnsi="Century Gothic" w:cs="Tahoma"/>
          <w:szCs w:val="24"/>
          <w:lang w:val="en-US" w:eastAsia="fr-FR"/>
        </w:rPr>
      </w:pPr>
    </w:p>
    <w:p w14:paraId="1ABA79B4" w14:textId="77777777" w:rsidR="001E494E" w:rsidRPr="00A1120E" w:rsidRDefault="0070046A" w:rsidP="00673024">
      <w:pPr>
        <w:spacing w:after="0"/>
        <w:rPr>
          <w:rFonts w:ascii="Century Gothic" w:hAnsi="Century Gothic"/>
          <w:szCs w:val="24"/>
          <w:lang w:val="en-US" w:eastAsia="fr-FR"/>
        </w:rPr>
      </w:pPr>
      <w:r w:rsidRPr="00A1120E">
        <w:rPr>
          <w:rFonts w:ascii="Century Gothic" w:hAnsi="Century Gothic"/>
          <w:szCs w:val="24"/>
          <w:lang w:val="en-US" w:eastAsia="fr-FR"/>
        </w:rPr>
        <w:t>At the end of our audits, we would like to inform you that the expenses of projects financed by DRL and Counter CD respectively of USD 8,554.52 and 12,592.45 (or a total of 6.71% of the total of expenditure of the projects audited-see details i</w:t>
      </w:r>
      <w:r w:rsidR="00F76D43" w:rsidRPr="00A1120E">
        <w:rPr>
          <w:rFonts w:ascii="Century Gothic" w:hAnsi="Century Gothic"/>
          <w:szCs w:val="24"/>
          <w:lang w:val="en-US" w:eastAsia="fr-FR"/>
        </w:rPr>
        <w:t xml:space="preserve">n </w:t>
      </w:r>
      <w:r w:rsidR="00F76D43" w:rsidRPr="00A1120E">
        <w:rPr>
          <w:rFonts w:ascii="Century Gothic" w:hAnsi="Century Gothic"/>
          <w:szCs w:val="24"/>
          <w:lang w:val="en-US" w:eastAsia="fr-FR"/>
        </w:rPr>
        <w:lastRenderedPageBreak/>
        <w:t>Annexes</w:t>
      </w:r>
      <w:r w:rsidRPr="00A1120E">
        <w:rPr>
          <w:rFonts w:ascii="Century Gothic" w:hAnsi="Century Gothic"/>
          <w:szCs w:val="24"/>
          <w:lang w:val="en-US" w:eastAsia="fr-FR"/>
        </w:rPr>
        <w:t xml:space="preserve"> 12 and 13) were verified from the photocopies of the supporting documents relating thereto (the originals having been transmitted to the concerned donors).</w:t>
      </w:r>
    </w:p>
    <w:p w14:paraId="7EDBB100" w14:textId="77777777" w:rsidR="006B1925" w:rsidRPr="00A1120E" w:rsidRDefault="006B1925" w:rsidP="008044E5">
      <w:pPr>
        <w:spacing w:after="160" w:line="259" w:lineRule="auto"/>
        <w:rPr>
          <w:rFonts w:ascii="Century Gothic" w:hAnsi="Century Gothic"/>
          <w:szCs w:val="24"/>
          <w:lang w:val="en-US" w:eastAsia="fr-FR"/>
        </w:rPr>
      </w:pPr>
    </w:p>
    <w:p w14:paraId="4D223932" w14:textId="77777777" w:rsidR="008044E5" w:rsidRPr="00A1120E" w:rsidRDefault="0070046A" w:rsidP="008044E5">
      <w:pPr>
        <w:spacing w:after="160" w:line="259" w:lineRule="auto"/>
        <w:rPr>
          <w:rFonts w:ascii="Century Gothic" w:eastAsia="Calibri" w:hAnsi="Century Gothic" w:cs="Tahoma"/>
          <w:szCs w:val="24"/>
          <w:lang w:val="en-US" w:eastAsia="en-US"/>
        </w:rPr>
      </w:pPr>
      <w:r w:rsidRPr="00A1120E">
        <w:rPr>
          <w:rFonts w:ascii="Century Gothic" w:eastAsia="Calibri" w:hAnsi="Century Gothic" w:cs="Tahoma"/>
          <w:szCs w:val="24"/>
          <w:lang w:val="en-US" w:eastAsia="en-US"/>
        </w:rPr>
        <w:t>We believe that the evidence gathered is sufficient and appropriate to provide a basis for our opinion.</w:t>
      </w:r>
    </w:p>
    <w:p w14:paraId="34F91818" w14:textId="77777777" w:rsidR="00673024" w:rsidRPr="00A1120E" w:rsidRDefault="00673024" w:rsidP="008044E5">
      <w:pPr>
        <w:spacing w:after="160" w:line="259" w:lineRule="auto"/>
        <w:rPr>
          <w:rFonts w:ascii="Century Gothic" w:eastAsia="Calibri" w:hAnsi="Century Gothic" w:cs="Tahoma"/>
          <w:szCs w:val="24"/>
          <w:lang w:val="en-US" w:eastAsia="en-US"/>
        </w:rPr>
      </w:pPr>
    </w:p>
    <w:p w14:paraId="531E1DE5" w14:textId="77777777" w:rsidR="00FD7609" w:rsidRPr="00A1120E" w:rsidRDefault="00FD7609" w:rsidP="00FD7609">
      <w:pPr>
        <w:spacing w:after="160" w:line="259" w:lineRule="auto"/>
        <w:rPr>
          <w:rFonts w:ascii="Century Gothic" w:eastAsia="Calibri" w:hAnsi="Century Gothic" w:cs="Tahoma"/>
          <w:b/>
          <w:szCs w:val="24"/>
          <w:lang w:val="en-US" w:eastAsia="en-US"/>
        </w:rPr>
      </w:pPr>
      <w:r w:rsidRPr="00A1120E">
        <w:rPr>
          <w:rFonts w:ascii="Century Gothic" w:eastAsia="Calibri" w:hAnsi="Century Gothic" w:cs="Tahoma"/>
          <w:b/>
          <w:szCs w:val="24"/>
          <w:lang w:val="en-US" w:eastAsia="en-US"/>
        </w:rPr>
        <w:t xml:space="preserve">Opinion </w:t>
      </w:r>
    </w:p>
    <w:p w14:paraId="456DB77A" w14:textId="77777777" w:rsidR="00C6042D" w:rsidRPr="00A1120E" w:rsidRDefault="00CF05F2" w:rsidP="00FD7609">
      <w:pPr>
        <w:spacing w:after="160" w:line="259" w:lineRule="auto"/>
        <w:rPr>
          <w:rFonts w:ascii="Century Gothic" w:eastAsia="Calibri" w:hAnsi="Century Gothic" w:cs="Calibri"/>
          <w:color w:val="000000"/>
          <w:szCs w:val="24"/>
          <w:lang w:val="en-US" w:eastAsia="en-US"/>
        </w:rPr>
      </w:pPr>
      <w:r w:rsidRPr="00A1120E">
        <w:rPr>
          <w:rFonts w:ascii="Century Gothic" w:eastAsia="Calibri" w:hAnsi="Century Gothic" w:cs="Calibri"/>
          <w:color w:val="000000"/>
          <w:szCs w:val="24"/>
          <w:lang w:val="en-US" w:eastAsia="en-US"/>
        </w:rPr>
        <w:t>In our opinion, subject to the foregoing facts, we certify that we have not identified any evidence leading us to consider that the f</w:t>
      </w:r>
      <w:r w:rsidR="007D7D13" w:rsidRPr="00A1120E">
        <w:rPr>
          <w:rFonts w:ascii="Century Gothic" w:eastAsia="Calibri" w:hAnsi="Century Gothic" w:cs="Calibri"/>
          <w:color w:val="000000"/>
          <w:szCs w:val="24"/>
          <w:lang w:val="en-US" w:eastAsia="en-US"/>
        </w:rPr>
        <w:t xml:space="preserve">inancial statements referred </w:t>
      </w:r>
      <w:r w:rsidRPr="00A1120E">
        <w:rPr>
          <w:rFonts w:ascii="Century Gothic" w:eastAsia="Calibri" w:hAnsi="Century Gothic" w:cs="Calibri"/>
          <w:color w:val="000000"/>
          <w:szCs w:val="24"/>
          <w:lang w:val="en-US" w:eastAsia="en-US"/>
        </w:rPr>
        <w:t xml:space="preserve">in the first paragraph above are not prepared, in all material respects, in accordance with the precautions of the OHADA accounting system, the tax rules applicable in DR Congo and the terms of the agreements signed between the </w:t>
      </w:r>
      <w:proofErr w:type="spellStart"/>
      <w:r w:rsidR="00AD3EC1" w:rsidRPr="00A1120E">
        <w:rPr>
          <w:rFonts w:ascii="Century Gothic" w:eastAsia="Calibri" w:hAnsi="Century Gothic" w:cs="Calibri"/>
          <w:color w:val="000000"/>
          <w:szCs w:val="24"/>
          <w:lang w:val="en-US" w:eastAsia="en-US"/>
        </w:rPr>
        <w:t>Fonds</w:t>
      </w:r>
      <w:proofErr w:type="spellEnd"/>
      <w:r w:rsidR="00AD3EC1" w:rsidRPr="00A1120E">
        <w:rPr>
          <w:rFonts w:ascii="Century Gothic" w:eastAsia="Calibri" w:hAnsi="Century Gothic" w:cs="Calibri"/>
          <w:color w:val="000000"/>
          <w:szCs w:val="24"/>
          <w:lang w:val="en-US" w:eastAsia="en-US"/>
        </w:rPr>
        <w:t xml:space="preserve"> pour les Femmes </w:t>
      </w:r>
      <w:proofErr w:type="spellStart"/>
      <w:proofErr w:type="gramStart"/>
      <w:r w:rsidR="00AD3EC1" w:rsidRPr="00A1120E">
        <w:rPr>
          <w:rFonts w:ascii="Century Gothic" w:eastAsia="Calibri" w:hAnsi="Century Gothic" w:cs="Calibri"/>
          <w:color w:val="000000"/>
          <w:szCs w:val="24"/>
          <w:lang w:val="en-US" w:eastAsia="en-US"/>
        </w:rPr>
        <w:t>C</w:t>
      </w:r>
      <w:r w:rsidR="007D7D13" w:rsidRPr="00A1120E">
        <w:rPr>
          <w:rFonts w:ascii="Century Gothic" w:eastAsia="Calibri" w:hAnsi="Century Gothic" w:cs="Calibri"/>
          <w:color w:val="000000"/>
          <w:szCs w:val="24"/>
          <w:lang w:val="en-US" w:eastAsia="en-US"/>
        </w:rPr>
        <w:t>ongolaises</w:t>
      </w:r>
      <w:proofErr w:type="spellEnd"/>
      <w:r w:rsidRPr="00A1120E">
        <w:rPr>
          <w:rFonts w:ascii="Century Gothic" w:eastAsia="Calibri" w:hAnsi="Century Gothic" w:cs="Calibri"/>
          <w:color w:val="000000"/>
          <w:szCs w:val="24"/>
          <w:lang w:val="en-US" w:eastAsia="en-US"/>
        </w:rPr>
        <w:t>(</w:t>
      </w:r>
      <w:proofErr w:type="gramEnd"/>
      <w:r w:rsidRPr="00A1120E">
        <w:rPr>
          <w:rFonts w:ascii="Century Gothic" w:eastAsia="Calibri" w:hAnsi="Century Gothic" w:cs="Calibri"/>
          <w:color w:val="000000"/>
          <w:szCs w:val="24"/>
          <w:lang w:val="en-US" w:eastAsia="en-US"/>
        </w:rPr>
        <w:t>FFC) and its financial partners for the implementation of various projects and other activities .</w:t>
      </w:r>
    </w:p>
    <w:p w14:paraId="1D24A2A2" w14:textId="77777777" w:rsidR="00673024" w:rsidRPr="00A1120E" w:rsidRDefault="00673024" w:rsidP="00FD7609">
      <w:pPr>
        <w:spacing w:after="160" w:line="259" w:lineRule="auto"/>
        <w:rPr>
          <w:rFonts w:ascii="Century Gothic" w:eastAsia="Calibri" w:hAnsi="Century Gothic" w:cs="Calibri"/>
          <w:color w:val="000000"/>
          <w:szCs w:val="24"/>
          <w:lang w:val="en-US" w:eastAsia="en-US"/>
        </w:rPr>
      </w:pPr>
    </w:p>
    <w:p w14:paraId="217FD621" w14:textId="77777777" w:rsidR="00FD7609" w:rsidRPr="00A1120E" w:rsidRDefault="007D7D13" w:rsidP="00FD7609">
      <w:pPr>
        <w:spacing w:after="160" w:line="259" w:lineRule="auto"/>
        <w:rPr>
          <w:rFonts w:ascii="Century Gothic" w:eastAsia="Calibri" w:hAnsi="Century Gothic" w:cs="Calibri"/>
          <w:b/>
          <w:color w:val="000000"/>
          <w:szCs w:val="24"/>
          <w:lang w:val="en-US" w:eastAsia="en-US"/>
        </w:rPr>
      </w:pPr>
      <w:r w:rsidRPr="00A1120E">
        <w:rPr>
          <w:rFonts w:ascii="Century Gothic" w:eastAsia="Calibri" w:hAnsi="Century Gothic" w:cs="Calibri"/>
          <w:b/>
          <w:color w:val="000000"/>
          <w:szCs w:val="24"/>
          <w:lang w:val="en-US" w:eastAsia="en-US"/>
        </w:rPr>
        <w:t xml:space="preserve">Accountant Referential </w:t>
      </w:r>
    </w:p>
    <w:p w14:paraId="40466915" w14:textId="77777777" w:rsidR="00FD7609" w:rsidRPr="00A1120E" w:rsidRDefault="00194425" w:rsidP="00FD7609">
      <w:pPr>
        <w:spacing w:after="160" w:line="259" w:lineRule="auto"/>
        <w:rPr>
          <w:rFonts w:ascii="Century Gothic" w:eastAsia="Calibri" w:hAnsi="Century Gothic" w:cs="Calibri"/>
          <w:color w:val="000000"/>
          <w:szCs w:val="24"/>
          <w:lang w:val="en-US" w:eastAsia="en-US"/>
        </w:rPr>
      </w:pPr>
      <w:r>
        <w:rPr>
          <w:rFonts w:ascii="Century Gothic" w:hAnsi="Century Gothic" w:cs="Tahoma"/>
          <w:noProof/>
          <w:sz w:val="26"/>
          <w:szCs w:val="26"/>
          <w:lang w:val="en-US" w:eastAsia="en-US"/>
        </w:rPr>
        <w:drawing>
          <wp:anchor distT="0" distB="0" distL="114300" distR="114300" simplePos="0" relativeHeight="251645951" behindDoc="1" locked="0" layoutInCell="1" allowOverlap="1" wp14:anchorId="162916C6" wp14:editId="415B6A98">
            <wp:simplePos x="0" y="0"/>
            <wp:positionH relativeFrom="column">
              <wp:posOffset>3581400</wp:posOffset>
            </wp:positionH>
            <wp:positionV relativeFrom="paragraph">
              <wp:posOffset>1761490</wp:posOffset>
            </wp:positionV>
            <wp:extent cx="1657350" cy="16859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7350" cy="1685925"/>
                    </a:xfrm>
                    <a:prstGeom prst="rect">
                      <a:avLst/>
                    </a:prstGeom>
                    <a:noFill/>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D7D13" w:rsidRPr="00A1120E">
        <w:rPr>
          <w:rFonts w:ascii="Century Gothic" w:eastAsia="Calibri" w:hAnsi="Century Gothic" w:cs="Calibri"/>
          <w:color w:val="000000"/>
          <w:szCs w:val="24"/>
          <w:lang w:val="en-US" w:eastAsia="en-US"/>
        </w:rPr>
        <w:t>Without changing our opinion, we draw attention to Note IV to the financial statements, which describe the accounting framework applied. The financial statements have been prepare</w:t>
      </w:r>
      <w:r w:rsidR="00AD3EC1" w:rsidRPr="00A1120E">
        <w:rPr>
          <w:rFonts w:ascii="Century Gothic" w:eastAsia="Calibri" w:hAnsi="Century Gothic" w:cs="Calibri"/>
          <w:color w:val="000000"/>
          <w:szCs w:val="24"/>
          <w:lang w:val="en-US" w:eastAsia="en-US"/>
        </w:rPr>
        <w:t xml:space="preserve">d to enable the </w:t>
      </w:r>
      <w:proofErr w:type="spellStart"/>
      <w:r w:rsidR="00AD3EC1" w:rsidRPr="00A1120E">
        <w:rPr>
          <w:rFonts w:ascii="Century Gothic" w:eastAsia="Calibri" w:hAnsi="Century Gothic" w:cs="Calibri"/>
          <w:color w:val="000000"/>
          <w:szCs w:val="24"/>
          <w:lang w:val="en-US" w:eastAsia="en-US"/>
        </w:rPr>
        <w:t>Fonds</w:t>
      </w:r>
      <w:proofErr w:type="spellEnd"/>
      <w:r w:rsidR="00AD3EC1" w:rsidRPr="00A1120E">
        <w:rPr>
          <w:rFonts w:ascii="Century Gothic" w:eastAsia="Calibri" w:hAnsi="Century Gothic" w:cs="Calibri"/>
          <w:color w:val="000000"/>
          <w:szCs w:val="24"/>
          <w:lang w:val="en-US" w:eastAsia="en-US"/>
        </w:rPr>
        <w:t xml:space="preserve"> pour les Femmes </w:t>
      </w:r>
      <w:proofErr w:type="spellStart"/>
      <w:r w:rsidR="00AD3EC1" w:rsidRPr="00A1120E">
        <w:rPr>
          <w:rFonts w:ascii="Century Gothic" w:eastAsia="Calibri" w:hAnsi="Century Gothic" w:cs="Calibri"/>
          <w:color w:val="000000"/>
          <w:szCs w:val="24"/>
          <w:lang w:val="en-US" w:eastAsia="en-US"/>
        </w:rPr>
        <w:t>C</w:t>
      </w:r>
      <w:r w:rsidR="007D7D13" w:rsidRPr="00A1120E">
        <w:rPr>
          <w:rFonts w:ascii="Century Gothic" w:eastAsia="Calibri" w:hAnsi="Century Gothic" w:cs="Calibri"/>
          <w:color w:val="000000"/>
          <w:szCs w:val="24"/>
          <w:lang w:val="en-US" w:eastAsia="en-US"/>
        </w:rPr>
        <w:t>ongolaises</w:t>
      </w:r>
      <w:proofErr w:type="spellEnd"/>
      <w:r w:rsidR="007D7D13" w:rsidRPr="00A1120E">
        <w:rPr>
          <w:rFonts w:ascii="Century Gothic" w:eastAsia="Calibri" w:hAnsi="Century Gothic" w:cs="Calibri"/>
          <w:color w:val="000000"/>
          <w:szCs w:val="24"/>
          <w:lang w:val="en-US" w:eastAsia="en-US"/>
        </w:rPr>
        <w:t xml:space="preserve"> (FFC) to comply with the </w:t>
      </w:r>
      <w:r w:rsidR="00A27B2C" w:rsidRPr="00A1120E">
        <w:rPr>
          <w:rFonts w:ascii="Century Gothic" w:eastAsia="Calibri" w:hAnsi="Century Gothic" w:cs="Calibri"/>
          <w:color w:val="000000"/>
          <w:szCs w:val="24"/>
          <w:lang w:val="en-US" w:eastAsia="en-US"/>
        </w:rPr>
        <w:t>requirements</w:t>
      </w:r>
      <w:r w:rsidR="007D7D13" w:rsidRPr="00A1120E">
        <w:rPr>
          <w:rFonts w:ascii="Century Gothic" w:eastAsia="Calibri" w:hAnsi="Century Gothic" w:cs="Calibri"/>
          <w:color w:val="000000"/>
          <w:szCs w:val="24"/>
          <w:lang w:val="en-US" w:eastAsia="en-US"/>
        </w:rPr>
        <w:t xml:space="preserve"> of the OHADA accounting system and the terms of the agreements signed </w:t>
      </w:r>
      <w:r w:rsidR="00D91D55" w:rsidRPr="00A1120E">
        <w:rPr>
          <w:rFonts w:ascii="Century Gothic" w:eastAsia="Calibri" w:hAnsi="Century Gothic" w:cs="Calibri"/>
          <w:color w:val="000000"/>
          <w:szCs w:val="24"/>
          <w:lang w:val="en-US" w:eastAsia="en-US"/>
        </w:rPr>
        <w:t>with various</w:t>
      </w:r>
      <w:r w:rsidR="007D7D13" w:rsidRPr="00A1120E">
        <w:rPr>
          <w:rFonts w:ascii="Century Gothic" w:eastAsia="Calibri" w:hAnsi="Century Gothic" w:cs="Calibri"/>
          <w:color w:val="000000"/>
          <w:szCs w:val="24"/>
          <w:lang w:val="en-US" w:eastAsia="en-US"/>
        </w:rPr>
        <w:t xml:space="preserve"> partners. As a result, the financial statements may not be suitable for other purposes. Our report is intended solely for the </w:t>
      </w:r>
      <w:proofErr w:type="spellStart"/>
      <w:r w:rsidR="00A27B2C" w:rsidRPr="00A1120E">
        <w:rPr>
          <w:rFonts w:ascii="Century Gothic" w:eastAsia="Calibri" w:hAnsi="Century Gothic" w:cs="Calibri"/>
          <w:color w:val="000000"/>
          <w:szCs w:val="24"/>
          <w:lang w:val="en-US" w:eastAsia="en-US"/>
        </w:rPr>
        <w:t>Fonds</w:t>
      </w:r>
      <w:proofErr w:type="spellEnd"/>
      <w:r w:rsidR="00A27B2C" w:rsidRPr="00A1120E">
        <w:rPr>
          <w:rFonts w:ascii="Century Gothic" w:eastAsia="Calibri" w:hAnsi="Century Gothic" w:cs="Calibri"/>
          <w:color w:val="000000"/>
          <w:szCs w:val="24"/>
          <w:lang w:val="en-US" w:eastAsia="en-US"/>
        </w:rPr>
        <w:t xml:space="preserve"> pour les Femmes </w:t>
      </w:r>
      <w:proofErr w:type="spellStart"/>
      <w:r w:rsidR="00A27B2C" w:rsidRPr="00A1120E">
        <w:rPr>
          <w:rFonts w:ascii="Century Gothic" w:eastAsia="Calibri" w:hAnsi="Century Gothic" w:cs="Calibri"/>
          <w:color w:val="000000"/>
          <w:szCs w:val="24"/>
          <w:lang w:val="en-US" w:eastAsia="en-US"/>
        </w:rPr>
        <w:t>C</w:t>
      </w:r>
      <w:r w:rsidR="00D91D55" w:rsidRPr="00A1120E">
        <w:rPr>
          <w:rFonts w:ascii="Century Gothic" w:eastAsia="Calibri" w:hAnsi="Century Gothic" w:cs="Calibri"/>
          <w:color w:val="000000"/>
          <w:szCs w:val="24"/>
          <w:lang w:val="en-US" w:eastAsia="en-US"/>
        </w:rPr>
        <w:t>ongolaises</w:t>
      </w:r>
      <w:proofErr w:type="spellEnd"/>
      <w:r w:rsidR="00D91D55" w:rsidRPr="00A1120E">
        <w:rPr>
          <w:rFonts w:ascii="Century Gothic" w:eastAsia="Calibri" w:hAnsi="Century Gothic" w:cs="Calibri"/>
          <w:color w:val="000000"/>
          <w:szCs w:val="24"/>
          <w:lang w:val="en-US" w:eastAsia="en-US"/>
        </w:rPr>
        <w:t xml:space="preserve"> (FFC</w:t>
      </w:r>
      <w:r w:rsidR="007D7D13" w:rsidRPr="00A1120E">
        <w:rPr>
          <w:rFonts w:ascii="Century Gothic" w:eastAsia="Calibri" w:hAnsi="Century Gothic" w:cs="Calibri"/>
          <w:color w:val="000000"/>
          <w:szCs w:val="24"/>
          <w:lang w:val="en-US" w:eastAsia="en-US"/>
        </w:rPr>
        <w:t>) and its financial partners, and should not be disseminated to other parties or used by parties other than those mentioned above.</w:t>
      </w:r>
    </w:p>
    <w:p w14:paraId="683A3433" w14:textId="77777777" w:rsidR="00A37827" w:rsidRDefault="00A37827" w:rsidP="00FD7609">
      <w:pPr>
        <w:spacing w:after="160" w:line="259" w:lineRule="auto"/>
        <w:rPr>
          <w:rFonts w:ascii="Century Gothic" w:eastAsia="Calibri" w:hAnsi="Century Gothic"/>
          <w:szCs w:val="24"/>
          <w:lang w:val="en-US" w:eastAsia="en-US"/>
        </w:rPr>
      </w:pPr>
      <w:r>
        <w:rPr>
          <w:rFonts w:ascii="Century Gothic" w:eastAsia="Calibri" w:hAnsi="Century Gothic"/>
          <w:noProof/>
          <w:szCs w:val="24"/>
          <w:lang w:val="en-US" w:eastAsia="en-US"/>
        </w:rPr>
        <w:drawing>
          <wp:anchor distT="0" distB="0" distL="114300" distR="114300" simplePos="0" relativeHeight="251673088" behindDoc="1" locked="0" layoutInCell="1" allowOverlap="1" wp14:anchorId="6B1519B0" wp14:editId="2387784A">
            <wp:simplePos x="0" y="0"/>
            <wp:positionH relativeFrom="page">
              <wp:posOffset>744220</wp:posOffset>
            </wp:positionH>
            <wp:positionV relativeFrom="paragraph">
              <wp:posOffset>188595</wp:posOffset>
            </wp:positionV>
            <wp:extent cx="1905000" cy="771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771525"/>
                    </a:xfrm>
                    <a:prstGeom prst="rect">
                      <a:avLst/>
                    </a:prstGeom>
                    <a:noFill/>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91D55" w:rsidRPr="00A1120E">
        <w:rPr>
          <w:rFonts w:ascii="Century Gothic" w:eastAsia="Calibri" w:hAnsi="Century Gothic"/>
          <w:szCs w:val="24"/>
          <w:lang w:val="en-US" w:eastAsia="en-US"/>
        </w:rPr>
        <w:t>Auditor signature:</w:t>
      </w:r>
    </w:p>
    <w:p w14:paraId="1BF1861C" w14:textId="77777777" w:rsidR="00A37827" w:rsidRPr="00A1120E" w:rsidRDefault="00A37827" w:rsidP="00FD7609">
      <w:pPr>
        <w:spacing w:after="160" w:line="259" w:lineRule="auto"/>
        <w:rPr>
          <w:rFonts w:ascii="Century Gothic" w:eastAsia="Calibri" w:hAnsi="Century Gothic"/>
          <w:szCs w:val="24"/>
          <w:lang w:val="en-US" w:eastAsia="en-US"/>
        </w:rPr>
      </w:pPr>
    </w:p>
    <w:p w14:paraId="1BB2A422" w14:textId="77777777" w:rsidR="00FD7609" w:rsidRPr="00A1120E" w:rsidRDefault="007D7D13" w:rsidP="00FD7609">
      <w:pPr>
        <w:spacing w:after="160" w:line="259" w:lineRule="auto"/>
        <w:rPr>
          <w:rFonts w:ascii="Century Gothic" w:eastAsia="Calibri" w:hAnsi="Century Gothic"/>
          <w:szCs w:val="24"/>
          <w:lang w:val="en-US" w:eastAsia="en-US"/>
        </w:rPr>
      </w:pPr>
      <w:r w:rsidRPr="00A1120E">
        <w:rPr>
          <w:rFonts w:ascii="Century Gothic" w:eastAsia="Calibri" w:hAnsi="Century Gothic"/>
          <w:szCs w:val="24"/>
          <w:lang w:val="en-US" w:eastAsia="en-US"/>
        </w:rPr>
        <w:t>Kinshasa, 06</w:t>
      </w:r>
      <w:r w:rsidRPr="00A1120E">
        <w:rPr>
          <w:rFonts w:ascii="Century Gothic" w:eastAsia="Calibri" w:hAnsi="Century Gothic"/>
          <w:szCs w:val="24"/>
          <w:vertAlign w:val="superscript"/>
          <w:lang w:val="en-US" w:eastAsia="en-US"/>
        </w:rPr>
        <w:t>th</w:t>
      </w:r>
      <w:r w:rsidRPr="00A1120E">
        <w:rPr>
          <w:rFonts w:ascii="Century Gothic" w:eastAsia="Calibri" w:hAnsi="Century Gothic"/>
          <w:szCs w:val="24"/>
          <w:lang w:val="en-US" w:eastAsia="en-US"/>
        </w:rPr>
        <w:t xml:space="preserve"> April 18</w:t>
      </w:r>
    </w:p>
    <w:p w14:paraId="2F4F7C87" w14:textId="77777777" w:rsidR="00FD7609" w:rsidRPr="00A1120E" w:rsidRDefault="00FD7609" w:rsidP="00FD7609">
      <w:pPr>
        <w:spacing w:after="160" w:line="259" w:lineRule="auto"/>
        <w:rPr>
          <w:rFonts w:ascii="Century Gothic" w:eastAsia="Calibri" w:hAnsi="Century Gothic"/>
          <w:szCs w:val="24"/>
          <w:lang w:val="en-US" w:eastAsia="en-US"/>
        </w:rPr>
      </w:pPr>
      <w:r w:rsidRPr="00A1120E">
        <w:rPr>
          <w:rFonts w:ascii="Century Gothic" w:eastAsia="Calibri" w:hAnsi="Century Gothic"/>
          <w:szCs w:val="24"/>
          <w:lang w:val="en-US" w:eastAsia="en-US"/>
        </w:rPr>
        <w:t xml:space="preserve">AGESFO </w:t>
      </w:r>
      <w:proofErr w:type="spellStart"/>
      <w:r w:rsidRPr="00A1120E">
        <w:rPr>
          <w:rFonts w:ascii="Century Gothic" w:eastAsia="Calibri" w:hAnsi="Century Gothic"/>
          <w:szCs w:val="24"/>
          <w:lang w:val="en-US" w:eastAsia="en-US"/>
        </w:rPr>
        <w:t>Sarl</w:t>
      </w:r>
      <w:proofErr w:type="spellEnd"/>
    </w:p>
    <w:p w14:paraId="17690829" w14:textId="77777777" w:rsidR="00FD7609" w:rsidRPr="00A1120E" w:rsidRDefault="00FD7609" w:rsidP="00FD7609">
      <w:pPr>
        <w:spacing w:after="160" w:line="259" w:lineRule="auto"/>
        <w:rPr>
          <w:rFonts w:ascii="Century Gothic" w:eastAsia="Calibri" w:hAnsi="Century Gothic"/>
          <w:sz w:val="20"/>
          <w:lang w:val="en-US" w:eastAsia="en-US"/>
        </w:rPr>
      </w:pPr>
      <w:r w:rsidRPr="00A1120E">
        <w:rPr>
          <w:rFonts w:ascii="Century Gothic" w:eastAsia="Calibri" w:hAnsi="Century Gothic"/>
          <w:sz w:val="20"/>
          <w:lang w:val="en-US" w:eastAsia="en-US"/>
        </w:rPr>
        <w:t>20</w:t>
      </w:r>
      <w:r w:rsidRPr="00A1120E">
        <w:rPr>
          <w:rFonts w:ascii="Century Gothic" w:eastAsia="Calibri" w:hAnsi="Century Gothic"/>
          <w:sz w:val="20"/>
          <w:vertAlign w:val="superscript"/>
          <w:lang w:val="en-US" w:eastAsia="en-US"/>
        </w:rPr>
        <w:t>ème</w:t>
      </w:r>
      <w:r w:rsidRPr="00A1120E">
        <w:rPr>
          <w:rFonts w:ascii="Century Gothic" w:eastAsia="Calibri" w:hAnsi="Century Gothic"/>
          <w:sz w:val="20"/>
          <w:lang w:val="en-US" w:eastAsia="en-US"/>
        </w:rPr>
        <w:t xml:space="preserve"> </w:t>
      </w:r>
      <w:proofErr w:type="spellStart"/>
      <w:r w:rsidRPr="00A1120E">
        <w:rPr>
          <w:rFonts w:ascii="Century Gothic" w:eastAsia="Calibri" w:hAnsi="Century Gothic"/>
          <w:sz w:val="20"/>
          <w:lang w:val="en-US" w:eastAsia="en-US"/>
        </w:rPr>
        <w:t>étage</w:t>
      </w:r>
      <w:proofErr w:type="spellEnd"/>
      <w:r w:rsidRPr="00A1120E">
        <w:rPr>
          <w:rFonts w:ascii="Century Gothic" w:eastAsia="Calibri" w:hAnsi="Century Gothic"/>
          <w:sz w:val="20"/>
          <w:lang w:val="en-US" w:eastAsia="en-US"/>
        </w:rPr>
        <w:t xml:space="preserve">, </w:t>
      </w:r>
      <w:proofErr w:type="spellStart"/>
      <w:r w:rsidRPr="00A1120E">
        <w:rPr>
          <w:rFonts w:ascii="Century Gothic" w:eastAsia="Calibri" w:hAnsi="Century Gothic"/>
          <w:sz w:val="20"/>
          <w:lang w:val="en-US" w:eastAsia="en-US"/>
        </w:rPr>
        <w:t>Appartement</w:t>
      </w:r>
      <w:proofErr w:type="spellEnd"/>
      <w:r w:rsidRPr="00A1120E">
        <w:rPr>
          <w:rFonts w:ascii="Century Gothic" w:eastAsia="Calibri" w:hAnsi="Century Gothic"/>
          <w:sz w:val="20"/>
          <w:lang w:val="en-US" w:eastAsia="en-US"/>
        </w:rPr>
        <w:t xml:space="preserve"> 20C, </w:t>
      </w:r>
      <w:proofErr w:type="spellStart"/>
      <w:r w:rsidRPr="00A1120E">
        <w:rPr>
          <w:rFonts w:ascii="Century Gothic" w:eastAsia="Calibri" w:hAnsi="Century Gothic"/>
          <w:sz w:val="20"/>
          <w:lang w:val="en-US" w:eastAsia="en-US"/>
        </w:rPr>
        <w:t>Nouvelles</w:t>
      </w:r>
      <w:proofErr w:type="spellEnd"/>
      <w:r w:rsidRPr="00A1120E">
        <w:rPr>
          <w:rFonts w:ascii="Century Gothic" w:eastAsia="Calibri" w:hAnsi="Century Gothic"/>
          <w:sz w:val="20"/>
          <w:lang w:val="en-US" w:eastAsia="en-US"/>
        </w:rPr>
        <w:t xml:space="preserve"> </w:t>
      </w:r>
      <w:proofErr w:type="spellStart"/>
      <w:r w:rsidRPr="00A1120E">
        <w:rPr>
          <w:rFonts w:ascii="Century Gothic" w:eastAsia="Calibri" w:hAnsi="Century Gothic"/>
          <w:sz w:val="20"/>
          <w:lang w:val="en-US" w:eastAsia="en-US"/>
        </w:rPr>
        <w:t>Galléries</w:t>
      </w:r>
      <w:proofErr w:type="spellEnd"/>
      <w:r w:rsidRPr="00A1120E">
        <w:rPr>
          <w:rFonts w:ascii="Century Gothic" w:eastAsia="Calibri" w:hAnsi="Century Gothic"/>
          <w:sz w:val="20"/>
          <w:lang w:val="en-US" w:eastAsia="en-US"/>
        </w:rPr>
        <w:t xml:space="preserve"> </w:t>
      </w:r>
      <w:proofErr w:type="spellStart"/>
      <w:r w:rsidRPr="00A1120E">
        <w:rPr>
          <w:rFonts w:ascii="Century Gothic" w:eastAsia="Calibri" w:hAnsi="Century Gothic"/>
          <w:sz w:val="20"/>
          <w:lang w:val="en-US" w:eastAsia="en-US"/>
        </w:rPr>
        <w:t>Présidentielles</w:t>
      </w:r>
      <w:proofErr w:type="spellEnd"/>
      <w:r w:rsidRPr="00A1120E">
        <w:rPr>
          <w:rFonts w:ascii="Century Gothic" w:eastAsia="Calibri" w:hAnsi="Century Gothic"/>
          <w:sz w:val="20"/>
          <w:lang w:val="en-US" w:eastAsia="en-US"/>
        </w:rPr>
        <w:t>, C/</w:t>
      </w:r>
      <w:proofErr w:type="spellStart"/>
      <w:r w:rsidRPr="00A1120E">
        <w:rPr>
          <w:rFonts w:ascii="Century Gothic" w:eastAsia="Calibri" w:hAnsi="Century Gothic"/>
          <w:sz w:val="20"/>
          <w:lang w:val="en-US" w:eastAsia="en-US"/>
        </w:rPr>
        <w:t>Gombe</w:t>
      </w:r>
      <w:proofErr w:type="spellEnd"/>
      <w:r w:rsidRPr="00A1120E">
        <w:rPr>
          <w:rFonts w:ascii="Century Gothic" w:eastAsia="Calibri" w:hAnsi="Century Gothic"/>
          <w:sz w:val="20"/>
          <w:lang w:val="en-US" w:eastAsia="en-US"/>
        </w:rPr>
        <w:t>, Kinshasa, RDC</w:t>
      </w:r>
    </w:p>
    <w:p w14:paraId="336ABA74" w14:textId="77777777" w:rsidR="003F65C9" w:rsidRPr="00A1120E" w:rsidRDefault="003F65C9" w:rsidP="00892C7A">
      <w:pPr>
        <w:rPr>
          <w:rFonts w:ascii="Century Gothic" w:hAnsi="Century Gothic" w:cs="Tahoma"/>
          <w:sz w:val="26"/>
          <w:szCs w:val="26"/>
          <w:highlight w:val="yellow"/>
          <w:lang w:val="en-US"/>
        </w:rPr>
      </w:pPr>
    </w:p>
    <w:p w14:paraId="207FB867" w14:textId="77777777" w:rsidR="003F65C9" w:rsidRPr="00A1120E" w:rsidRDefault="003F65C9" w:rsidP="00892C7A">
      <w:pPr>
        <w:rPr>
          <w:rFonts w:ascii="Century Gothic" w:hAnsi="Century Gothic" w:cs="Tahoma"/>
          <w:sz w:val="26"/>
          <w:szCs w:val="26"/>
          <w:highlight w:val="yellow"/>
          <w:lang w:val="en-US"/>
        </w:rPr>
      </w:pPr>
    </w:p>
    <w:p w14:paraId="5ED20D1A" w14:textId="77777777" w:rsidR="00892C7A" w:rsidRPr="00A1120E" w:rsidRDefault="00892C7A" w:rsidP="00892C7A">
      <w:pPr>
        <w:rPr>
          <w:rFonts w:ascii="Century Gothic" w:hAnsi="Century Gothic" w:cs="Tahoma"/>
          <w:color w:val="FF0000"/>
          <w:szCs w:val="24"/>
          <w:highlight w:val="yellow"/>
          <w:lang w:val="en-US"/>
        </w:rPr>
      </w:pPr>
    </w:p>
    <w:p w14:paraId="3B4D7570" w14:textId="77777777" w:rsidR="00892C7A" w:rsidRPr="00A1120E" w:rsidRDefault="00892C7A" w:rsidP="00892C7A">
      <w:pPr>
        <w:rPr>
          <w:rFonts w:ascii="Century Gothic" w:hAnsi="Century Gothic" w:cs="Tahoma"/>
          <w:color w:val="FF0000"/>
          <w:szCs w:val="24"/>
          <w:highlight w:val="yellow"/>
          <w:lang w:val="en-US"/>
        </w:rPr>
      </w:pPr>
    </w:p>
    <w:p w14:paraId="259F1F1C" w14:textId="77777777" w:rsidR="00F57535" w:rsidRPr="00A1120E" w:rsidRDefault="00F57535" w:rsidP="00ED0DDA">
      <w:pPr>
        <w:ind w:left="4956"/>
        <w:rPr>
          <w:rFonts w:ascii="Century Gothic" w:hAnsi="Century Gothic" w:cs="Tahoma"/>
          <w:szCs w:val="24"/>
          <w:highlight w:val="yellow"/>
          <w:lang w:val="en-US"/>
        </w:rPr>
      </w:pPr>
    </w:p>
    <w:p w14:paraId="64792B58" w14:textId="77777777" w:rsidR="00A145CC" w:rsidRPr="00A1120E" w:rsidRDefault="00A145CC" w:rsidP="00ED0DDA">
      <w:pPr>
        <w:ind w:left="4956"/>
        <w:rPr>
          <w:rFonts w:ascii="Century Gothic" w:hAnsi="Century Gothic" w:cs="Tahoma"/>
          <w:szCs w:val="24"/>
          <w:highlight w:val="yellow"/>
          <w:lang w:val="en-US"/>
        </w:rPr>
      </w:pPr>
    </w:p>
    <w:p w14:paraId="1780B553" w14:textId="77777777" w:rsidR="00A145CC" w:rsidRPr="00A1120E" w:rsidRDefault="00A145CC" w:rsidP="00ED0DDA">
      <w:pPr>
        <w:ind w:left="4956"/>
        <w:rPr>
          <w:rFonts w:ascii="Century Gothic" w:hAnsi="Century Gothic" w:cs="Tahoma"/>
          <w:szCs w:val="24"/>
          <w:highlight w:val="yellow"/>
          <w:lang w:val="en-US"/>
        </w:rPr>
      </w:pPr>
    </w:p>
    <w:p w14:paraId="3FB8E946" w14:textId="77777777" w:rsidR="001A4B0B" w:rsidRPr="00A1120E" w:rsidRDefault="001A4B0B" w:rsidP="00ED0DDA">
      <w:pPr>
        <w:ind w:left="4956"/>
        <w:rPr>
          <w:rFonts w:ascii="Century Gothic" w:hAnsi="Century Gothic" w:cs="Tahoma"/>
          <w:szCs w:val="24"/>
          <w:highlight w:val="yellow"/>
          <w:lang w:val="en-US"/>
        </w:rPr>
      </w:pPr>
    </w:p>
    <w:p w14:paraId="33D9FE25" w14:textId="77777777" w:rsidR="00F5265D" w:rsidRPr="00A1120E" w:rsidRDefault="00F5265D" w:rsidP="00ED0DDA">
      <w:pPr>
        <w:ind w:left="4956"/>
        <w:rPr>
          <w:rFonts w:ascii="Century Gothic" w:hAnsi="Century Gothic" w:cs="Tahoma"/>
          <w:szCs w:val="24"/>
          <w:highlight w:val="yellow"/>
          <w:lang w:val="en-US"/>
        </w:rPr>
      </w:pPr>
    </w:p>
    <w:p w14:paraId="4CF79181" w14:textId="77777777" w:rsidR="00F5265D" w:rsidRPr="00A1120E" w:rsidRDefault="00F5265D" w:rsidP="00ED0DDA">
      <w:pPr>
        <w:ind w:left="4956"/>
        <w:rPr>
          <w:rFonts w:ascii="Century Gothic" w:hAnsi="Century Gothic" w:cs="Tahoma"/>
          <w:szCs w:val="24"/>
          <w:highlight w:val="yellow"/>
          <w:lang w:val="en-US"/>
        </w:rPr>
      </w:pPr>
    </w:p>
    <w:p w14:paraId="5095E751" w14:textId="77777777" w:rsidR="00F5265D" w:rsidRPr="00A1120E" w:rsidRDefault="00F5265D" w:rsidP="008044E5">
      <w:pPr>
        <w:rPr>
          <w:rFonts w:ascii="Century Gothic" w:hAnsi="Century Gothic" w:cs="Tahoma"/>
          <w:szCs w:val="24"/>
          <w:highlight w:val="yellow"/>
          <w:lang w:val="en-US"/>
        </w:rPr>
      </w:pPr>
    </w:p>
    <w:p w14:paraId="21D7E605" w14:textId="77777777" w:rsidR="00F1440B" w:rsidRPr="00A1120E" w:rsidRDefault="00F1440B" w:rsidP="006B1925">
      <w:pPr>
        <w:rPr>
          <w:rFonts w:ascii="Century Gothic" w:hAnsi="Century Gothic" w:cs="Tahoma"/>
          <w:szCs w:val="24"/>
          <w:lang w:val="en-US"/>
        </w:rPr>
      </w:pPr>
    </w:p>
    <w:p w14:paraId="72A00E41" w14:textId="77777777" w:rsidR="00035972" w:rsidRPr="00A1120E" w:rsidRDefault="00035972" w:rsidP="00F1440B">
      <w:pPr>
        <w:pStyle w:val="Heading4"/>
        <w:numPr>
          <w:ilvl w:val="0"/>
          <w:numId w:val="0"/>
        </w:numPr>
        <w:spacing w:after="0"/>
        <w:jc w:val="center"/>
        <w:rPr>
          <w:rFonts w:ascii="Century Gothic" w:hAnsi="Century Gothic" w:cs="Tahoma"/>
          <w:b/>
          <w:sz w:val="36"/>
          <w:szCs w:val="40"/>
          <w:lang w:val="en-US"/>
        </w:rPr>
      </w:pPr>
      <w:r w:rsidRPr="00A1120E">
        <w:rPr>
          <w:rFonts w:ascii="Century Gothic" w:hAnsi="Century Gothic" w:cs="Tahoma"/>
          <w:b/>
          <w:sz w:val="36"/>
          <w:szCs w:val="40"/>
          <w:lang w:val="en-US"/>
        </w:rPr>
        <w:t>-I</w:t>
      </w:r>
      <w:r w:rsidR="000703C9" w:rsidRPr="00A1120E">
        <w:rPr>
          <w:rFonts w:ascii="Century Gothic" w:hAnsi="Century Gothic" w:cs="Tahoma"/>
          <w:b/>
          <w:sz w:val="36"/>
          <w:szCs w:val="40"/>
          <w:lang w:val="en-US"/>
        </w:rPr>
        <w:t>I</w:t>
      </w:r>
      <w:r w:rsidRPr="00A1120E">
        <w:rPr>
          <w:rFonts w:ascii="Century Gothic" w:hAnsi="Century Gothic" w:cs="Tahoma"/>
          <w:b/>
          <w:sz w:val="36"/>
          <w:szCs w:val="40"/>
          <w:lang w:val="en-US"/>
        </w:rPr>
        <w:t>I-</w:t>
      </w:r>
    </w:p>
    <w:p w14:paraId="014FB58C" w14:textId="77777777" w:rsidR="00035972" w:rsidRPr="00A1120E" w:rsidRDefault="00A10834" w:rsidP="00F1440B">
      <w:pPr>
        <w:pStyle w:val="Heading4"/>
        <w:numPr>
          <w:ilvl w:val="0"/>
          <w:numId w:val="0"/>
        </w:numPr>
        <w:spacing w:after="0"/>
        <w:jc w:val="center"/>
        <w:rPr>
          <w:rFonts w:ascii="Century Gothic" w:hAnsi="Century Gothic" w:cs="Tahoma"/>
          <w:b/>
          <w:sz w:val="36"/>
          <w:szCs w:val="40"/>
          <w:lang w:val="en-US"/>
        </w:rPr>
      </w:pPr>
      <w:r w:rsidRPr="00A1120E">
        <w:rPr>
          <w:rFonts w:ascii="Century Gothic" w:hAnsi="Century Gothic" w:cs="Tahoma"/>
          <w:b/>
          <w:sz w:val="36"/>
          <w:szCs w:val="40"/>
          <w:lang w:val="en-US"/>
        </w:rPr>
        <w:t xml:space="preserve">FINANCIAL STATEMENTS </w:t>
      </w:r>
    </w:p>
    <w:p w14:paraId="69F47EEB" w14:textId="77777777" w:rsidR="00035972" w:rsidRPr="00A1120E" w:rsidRDefault="00035972" w:rsidP="00892C7A">
      <w:pPr>
        <w:tabs>
          <w:tab w:val="left" w:pos="9540"/>
        </w:tabs>
        <w:ind w:left="708" w:right="-468"/>
        <w:rPr>
          <w:rFonts w:ascii="Century Gothic" w:hAnsi="Century Gothic" w:cs="Tahoma"/>
          <w:color w:val="FF0000"/>
          <w:sz w:val="26"/>
          <w:szCs w:val="26"/>
          <w:lang w:val="en-US"/>
        </w:rPr>
      </w:pPr>
    </w:p>
    <w:p w14:paraId="63B5ED03" w14:textId="77777777" w:rsidR="00F5265D" w:rsidRPr="00A1120E" w:rsidRDefault="00F5265D" w:rsidP="00892C7A">
      <w:pPr>
        <w:tabs>
          <w:tab w:val="left" w:pos="9540"/>
        </w:tabs>
        <w:ind w:left="708" w:right="-468"/>
        <w:rPr>
          <w:rFonts w:ascii="Century Gothic" w:hAnsi="Century Gothic" w:cs="Tahoma"/>
          <w:color w:val="FF0000"/>
          <w:sz w:val="26"/>
          <w:szCs w:val="26"/>
          <w:highlight w:val="yellow"/>
          <w:lang w:val="en-US"/>
        </w:rPr>
      </w:pPr>
    </w:p>
    <w:p w14:paraId="55528A1E" w14:textId="77777777" w:rsidR="00035972" w:rsidRPr="00A1120E" w:rsidRDefault="00035972" w:rsidP="00892C7A">
      <w:pPr>
        <w:tabs>
          <w:tab w:val="left" w:pos="9540"/>
        </w:tabs>
        <w:ind w:left="708" w:right="-468"/>
        <w:rPr>
          <w:rFonts w:ascii="Century Gothic" w:hAnsi="Century Gothic" w:cs="Tahoma"/>
          <w:color w:val="FF0000"/>
          <w:sz w:val="26"/>
          <w:szCs w:val="26"/>
          <w:highlight w:val="yellow"/>
          <w:lang w:val="en-US"/>
        </w:rPr>
      </w:pPr>
    </w:p>
    <w:p w14:paraId="5A898EAB" w14:textId="77777777" w:rsidR="00035972" w:rsidRPr="00A1120E" w:rsidRDefault="00035972" w:rsidP="00892C7A">
      <w:pPr>
        <w:tabs>
          <w:tab w:val="left" w:pos="9540"/>
        </w:tabs>
        <w:ind w:left="708" w:right="-468"/>
        <w:rPr>
          <w:rFonts w:ascii="Century Gothic" w:hAnsi="Century Gothic" w:cs="Tahoma"/>
          <w:color w:val="FF0000"/>
          <w:sz w:val="26"/>
          <w:szCs w:val="26"/>
          <w:highlight w:val="yellow"/>
          <w:lang w:val="en-US"/>
        </w:rPr>
      </w:pPr>
    </w:p>
    <w:p w14:paraId="6A3313EE" w14:textId="77777777" w:rsidR="0036525A" w:rsidRPr="00A1120E" w:rsidRDefault="0036525A" w:rsidP="00892C7A">
      <w:pPr>
        <w:tabs>
          <w:tab w:val="left" w:pos="9540"/>
        </w:tabs>
        <w:ind w:left="708" w:right="-468"/>
        <w:rPr>
          <w:rFonts w:ascii="Century Gothic" w:hAnsi="Century Gothic" w:cs="Tahoma"/>
          <w:color w:val="FF0000"/>
          <w:sz w:val="26"/>
          <w:szCs w:val="26"/>
          <w:highlight w:val="yellow"/>
          <w:lang w:val="en-US"/>
        </w:rPr>
      </w:pPr>
    </w:p>
    <w:p w14:paraId="44907B2F" w14:textId="77777777" w:rsidR="007816FD" w:rsidRPr="00A1120E" w:rsidRDefault="007816FD" w:rsidP="00892C7A">
      <w:pPr>
        <w:tabs>
          <w:tab w:val="left" w:pos="9540"/>
        </w:tabs>
        <w:ind w:left="708" w:right="-468"/>
        <w:rPr>
          <w:rFonts w:ascii="Century Gothic" w:hAnsi="Century Gothic" w:cs="Tahoma"/>
          <w:color w:val="FF0000"/>
          <w:sz w:val="26"/>
          <w:szCs w:val="26"/>
          <w:highlight w:val="yellow"/>
          <w:lang w:val="en-US"/>
        </w:rPr>
      </w:pPr>
    </w:p>
    <w:p w14:paraId="75D29F39" w14:textId="77777777" w:rsidR="007816FD" w:rsidRPr="00A1120E" w:rsidRDefault="007816FD" w:rsidP="00892C7A">
      <w:pPr>
        <w:tabs>
          <w:tab w:val="left" w:pos="9540"/>
        </w:tabs>
        <w:ind w:left="708" w:right="-468"/>
        <w:rPr>
          <w:rFonts w:ascii="Century Gothic" w:hAnsi="Century Gothic" w:cs="Tahoma"/>
          <w:color w:val="FF0000"/>
          <w:sz w:val="26"/>
          <w:szCs w:val="26"/>
          <w:highlight w:val="yellow"/>
          <w:lang w:val="en-US"/>
        </w:rPr>
      </w:pPr>
    </w:p>
    <w:p w14:paraId="2C335627" w14:textId="77777777" w:rsidR="00293041" w:rsidRPr="00A1120E" w:rsidRDefault="00293041" w:rsidP="00892C7A">
      <w:pPr>
        <w:tabs>
          <w:tab w:val="left" w:pos="9540"/>
        </w:tabs>
        <w:ind w:left="708" w:right="-468"/>
        <w:rPr>
          <w:rFonts w:ascii="Century Gothic" w:hAnsi="Century Gothic" w:cs="Tahoma"/>
          <w:color w:val="FF0000"/>
          <w:sz w:val="26"/>
          <w:szCs w:val="26"/>
          <w:highlight w:val="yellow"/>
          <w:lang w:val="en-US"/>
        </w:rPr>
      </w:pPr>
    </w:p>
    <w:p w14:paraId="487CE72A" w14:textId="77777777" w:rsidR="00293041" w:rsidRPr="00A1120E" w:rsidRDefault="00293041" w:rsidP="00892C7A">
      <w:pPr>
        <w:tabs>
          <w:tab w:val="left" w:pos="9540"/>
        </w:tabs>
        <w:ind w:left="708" w:right="-468"/>
        <w:rPr>
          <w:rFonts w:ascii="Century Gothic" w:hAnsi="Century Gothic" w:cs="Tahoma"/>
          <w:color w:val="FF0000"/>
          <w:sz w:val="26"/>
          <w:szCs w:val="26"/>
          <w:highlight w:val="yellow"/>
          <w:lang w:val="en-US"/>
        </w:rPr>
      </w:pPr>
    </w:p>
    <w:p w14:paraId="7ABD1DA8" w14:textId="77777777" w:rsidR="00F1440B" w:rsidRPr="00A1120E" w:rsidRDefault="00F1440B" w:rsidP="00892C7A">
      <w:pPr>
        <w:tabs>
          <w:tab w:val="left" w:pos="9540"/>
        </w:tabs>
        <w:ind w:left="708" w:right="-468"/>
        <w:rPr>
          <w:rFonts w:ascii="Century Gothic" w:hAnsi="Century Gothic" w:cs="Tahoma"/>
          <w:color w:val="FF0000"/>
          <w:sz w:val="26"/>
          <w:szCs w:val="26"/>
          <w:highlight w:val="yellow"/>
          <w:lang w:val="en-US"/>
        </w:rPr>
      </w:pPr>
    </w:p>
    <w:p w14:paraId="4427A959" w14:textId="77777777" w:rsidR="00035972" w:rsidRPr="00A1120E" w:rsidRDefault="00035972" w:rsidP="00892C7A">
      <w:pPr>
        <w:tabs>
          <w:tab w:val="left" w:pos="9540"/>
        </w:tabs>
        <w:ind w:left="708" w:right="-468"/>
        <w:rPr>
          <w:rFonts w:ascii="Century Gothic" w:hAnsi="Century Gothic" w:cs="Tahoma"/>
          <w:color w:val="FF0000"/>
          <w:sz w:val="26"/>
          <w:szCs w:val="26"/>
          <w:highlight w:val="yellow"/>
          <w:lang w:val="en-US"/>
        </w:rPr>
      </w:pPr>
    </w:p>
    <w:p w14:paraId="409883CA" w14:textId="77777777" w:rsidR="00A2366E" w:rsidRPr="00A1120E" w:rsidRDefault="00A2366E" w:rsidP="00892C7A">
      <w:pPr>
        <w:tabs>
          <w:tab w:val="left" w:pos="9540"/>
        </w:tabs>
        <w:ind w:left="708" w:right="-468"/>
        <w:rPr>
          <w:rFonts w:ascii="Century Gothic" w:hAnsi="Century Gothic" w:cs="Tahoma"/>
          <w:color w:val="FF0000"/>
          <w:sz w:val="26"/>
          <w:szCs w:val="26"/>
          <w:highlight w:val="yellow"/>
          <w:lang w:val="en-US"/>
        </w:rPr>
      </w:pPr>
    </w:p>
    <w:p w14:paraId="3604A8A9" w14:textId="77777777" w:rsidR="008044E5" w:rsidRPr="00A1120E" w:rsidRDefault="008044E5" w:rsidP="00892C7A">
      <w:pPr>
        <w:tabs>
          <w:tab w:val="left" w:pos="9540"/>
        </w:tabs>
        <w:ind w:left="708" w:right="-468"/>
        <w:rPr>
          <w:rFonts w:ascii="Century Gothic" w:hAnsi="Century Gothic" w:cs="Tahoma"/>
          <w:color w:val="FF0000"/>
          <w:sz w:val="26"/>
          <w:szCs w:val="26"/>
          <w:highlight w:val="yellow"/>
          <w:lang w:val="en-US"/>
        </w:rPr>
      </w:pPr>
    </w:p>
    <w:p w14:paraId="6BC731C9" w14:textId="77777777" w:rsidR="00253499" w:rsidRPr="00A1120E" w:rsidRDefault="00253499" w:rsidP="00F60AB4">
      <w:pPr>
        <w:tabs>
          <w:tab w:val="left" w:pos="9540"/>
        </w:tabs>
        <w:ind w:right="-468"/>
        <w:rPr>
          <w:rFonts w:ascii="Century Gothic" w:hAnsi="Century Gothic" w:cs="Tahoma"/>
          <w:color w:val="FF0000"/>
          <w:sz w:val="26"/>
          <w:szCs w:val="26"/>
          <w:highlight w:val="yellow"/>
          <w:lang w:val="en-US"/>
        </w:rPr>
      </w:pPr>
    </w:p>
    <w:p w14:paraId="53CDD66B" w14:textId="77777777" w:rsidR="00546A06" w:rsidRPr="00A1120E" w:rsidRDefault="00546A06" w:rsidP="00F60AB4">
      <w:pPr>
        <w:tabs>
          <w:tab w:val="left" w:pos="9540"/>
        </w:tabs>
        <w:ind w:right="-468"/>
        <w:rPr>
          <w:rFonts w:ascii="Century Gothic" w:hAnsi="Century Gothic" w:cs="Tahoma"/>
          <w:color w:val="FF0000"/>
          <w:sz w:val="26"/>
          <w:szCs w:val="26"/>
          <w:highlight w:val="yellow"/>
          <w:lang w:val="en-US"/>
        </w:rPr>
      </w:pPr>
    </w:p>
    <w:p w14:paraId="1AA79E04" w14:textId="77777777" w:rsidR="00546A06" w:rsidRPr="00A1120E" w:rsidRDefault="00546A06" w:rsidP="00F60AB4">
      <w:pPr>
        <w:tabs>
          <w:tab w:val="left" w:pos="9540"/>
        </w:tabs>
        <w:ind w:right="-468"/>
        <w:rPr>
          <w:rFonts w:ascii="Century Gothic" w:hAnsi="Century Gothic" w:cs="Tahoma"/>
          <w:color w:val="FF0000"/>
          <w:sz w:val="26"/>
          <w:szCs w:val="26"/>
          <w:highlight w:val="yellow"/>
          <w:lang w:val="en-US"/>
        </w:rPr>
      </w:pPr>
    </w:p>
    <w:p w14:paraId="2B65BC72" w14:textId="77777777" w:rsidR="00A10834" w:rsidRPr="00A1120E" w:rsidRDefault="00A10834" w:rsidP="00F60AB4">
      <w:pPr>
        <w:tabs>
          <w:tab w:val="left" w:pos="9540"/>
        </w:tabs>
        <w:ind w:right="-468"/>
        <w:rPr>
          <w:rFonts w:ascii="Century Gothic" w:hAnsi="Century Gothic" w:cs="Tahoma"/>
          <w:color w:val="FF0000"/>
          <w:sz w:val="26"/>
          <w:szCs w:val="26"/>
          <w:highlight w:val="yellow"/>
          <w:lang w:val="en-US"/>
        </w:rPr>
      </w:pPr>
    </w:p>
    <w:p w14:paraId="78FB35B5" w14:textId="77777777" w:rsidR="00A10834" w:rsidRPr="00A1120E" w:rsidRDefault="00A10834" w:rsidP="00F60AB4">
      <w:pPr>
        <w:tabs>
          <w:tab w:val="left" w:pos="9540"/>
        </w:tabs>
        <w:ind w:right="-468"/>
        <w:rPr>
          <w:rFonts w:ascii="Century Gothic" w:hAnsi="Century Gothic" w:cs="Tahoma"/>
          <w:color w:val="FF0000"/>
          <w:sz w:val="26"/>
          <w:szCs w:val="26"/>
          <w:highlight w:val="yellow"/>
          <w:lang w:val="en-US"/>
        </w:rPr>
      </w:pPr>
    </w:p>
    <w:p w14:paraId="584847DB" w14:textId="77777777" w:rsidR="00A10834" w:rsidRPr="00A1120E" w:rsidRDefault="00A10834" w:rsidP="00F60AB4">
      <w:pPr>
        <w:tabs>
          <w:tab w:val="left" w:pos="9540"/>
        </w:tabs>
        <w:ind w:right="-468"/>
        <w:rPr>
          <w:rFonts w:ascii="Century Gothic" w:hAnsi="Century Gothic" w:cs="Tahoma"/>
          <w:color w:val="FF0000"/>
          <w:sz w:val="26"/>
          <w:szCs w:val="26"/>
          <w:highlight w:val="yellow"/>
          <w:lang w:val="en-US"/>
        </w:rPr>
      </w:pPr>
    </w:p>
    <w:p w14:paraId="67F973FF" w14:textId="77777777" w:rsidR="00A10834" w:rsidRPr="00A1120E" w:rsidRDefault="00A10834" w:rsidP="00F60AB4">
      <w:pPr>
        <w:tabs>
          <w:tab w:val="left" w:pos="9540"/>
        </w:tabs>
        <w:ind w:right="-468"/>
        <w:rPr>
          <w:rFonts w:ascii="Century Gothic" w:hAnsi="Century Gothic" w:cs="Tahoma"/>
          <w:color w:val="FF0000"/>
          <w:sz w:val="26"/>
          <w:szCs w:val="26"/>
          <w:highlight w:val="yellow"/>
          <w:lang w:val="en-US"/>
        </w:rPr>
      </w:pPr>
    </w:p>
    <w:p w14:paraId="67E3FCDD" w14:textId="77777777" w:rsidR="00D91D55" w:rsidRPr="00A1120E" w:rsidRDefault="00D91D55" w:rsidP="00F60AB4">
      <w:pPr>
        <w:tabs>
          <w:tab w:val="left" w:pos="9540"/>
        </w:tabs>
        <w:ind w:right="-468"/>
        <w:rPr>
          <w:rFonts w:ascii="Century Gothic" w:hAnsi="Century Gothic" w:cs="Tahoma"/>
          <w:color w:val="FF0000"/>
          <w:sz w:val="26"/>
          <w:szCs w:val="26"/>
          <w:highlight w:val="yellow"/>
          <w:lang w:val="en-US"/>
        </w:rPr>
      </w:pPr>
    </w:p>
    <w:p w14:paraId="30689476" w14:textId="77777777" w:rsidR="00D91D55" w:rsidRPr="00A1120E" w:rsidRDefault="00D91D55" w:rsidP="00F60AB4">
      <w:pPr>
        <w:tabs>
          <w:tab w:val="left" w:pos="9540"/>
        </w:tabs>
        <w:ind w:right="-468"/>
        <w:rPr>
          <w:rFonts w:ascii="Century Gothic" w:hAnsi="Century Gothic" w:cs="Tahoma"/>
          <w:color w:val="FF0000"/>
          <w:sz w:val="26"/>
          <w:szCs w:val="26"/>
          <w:highlight w:val="yellow"/>
          <w:lang w:val="en-US"/>
        </w:rPr>
      </w:pPr>
    </w:p>
    <w:p w14:paraId="3714351B" w14:textId="77777777" w:rsidR="00A10834" w:rsidRPr="00A1120E" w:rsidRDefault="00A10834" w:rsidP="00F60AB4">
      <w:pPr>
        <w:tabs>
          <w:tab w:val="left" w:pos="9540"/>
        </w:tabs>
        <w:ind w:right="-468"/>
        <w:rPr>
          <w:rFonts w:ascii="Century Gothic" w:hAnsi="Century Gothic" w:cs="Tahoma"/>
          <w:color w:val="FF0000"/>
          <w:sz w:val="26"/>
          <w:szCs w:val="26"/>
          <w:highlight w:val="yellow"/>
          <w:lang w:val="en-US"/>
        </w:rPr>
      </w:pPr>
    </w:p>
    <w:p w14:paraId="1D46162A" w14:textId="77777777" w:rsidR="00947C2C" w:rsidRPr="00A1120E" w:rsidRDefault="00A10834" w:rsidP="00A2366E">
      <w:pPr>
        <w:tabs>
          <w:tab w:val="left" w:pos="9540"/>
        </w:tabs>
        <w:ind w:right="-468"/>
        <w:jc w:val="center"/>
        <w:rPr>
          <w:rFonts w:ascii="Century Gothic" w:hAnsi="Century Gothic" w:cs="Tahoma"/>
          <w:b/>
          <w:i/>
          <w:sz w:val="26"/>
          <w:szCs w:val="26"/>
          <w:lang w:val="en-US"/>
        </w:rPr>
      </w:pPr>
      <w:r w:rsidRPr="00A1120E">
        <w:rPr>
          <w:rFonts w:ascii="Century Gothic" w:hAnsi="Century Gothic" w:cs="Tahoma"/>
          <w:b/>
          <w:i/>
          <w:sz w:val="26"/>
          <w:szCs w:val="26"/>
          <w:lang w:val="en-US"/>
        </w:rPr>
        <w:t>Table</w:t>
      </w:r>
      <w:r w:rsidR="00947C2C" w:rsidRPr="00A1120E">
        <w:rPr>
          <w:rFonts w:ascii="Century Gothic" w:hAnsi="Century Gothic" w:cs="Tahoma"/>
          <w:b/>
          <w:i/>
          <w:sz w:val="26"/>
          <w:szCs w:val="26"/>
          <w:lang w:val="en-US"/>
        </w:rPr>
        <w:t xml:space="preserve"> 1 </w:t>
      </w:r>
    </w:p>
    <w:tbl>
      <w:tblPr>
        <w:tblW w:w="9592" w:type="dxa"/>
        <w:tblInd w:w="80" w:type="dxa"/>
        <w:tblLayout w:type="fixed"/>
        <w:tblCellMar>
          <w:left w:w="70" w:type="dxa"/>
          <w:right w:w="70" w:type="dxa"/>
        </w:tblCellMar>
        <w:tblLook w:val="04A0" w:firstRow="1" w:lastRow="0" w:firstColumn="1" w:lastColumn="0" w:noHBand="0" w:noVBand="1"/>
      </w:tblPr>
      <w:tblGrid>
        <w:gridCol w:w="480"/>
        <w:gridCol w:w="3334"/>
        <w:gridCol w:w="185"/>
        <w:gridCol w:w="185"/>
        <w:gridCol w:w="540"/>
        <w:gridCol w:w="1220"/>
        <w:gridCol w:w="1134"/>
        <w:gridCol w:w="1354"/>
        <w:gridCol w:w="1160"/>
      </w:tblGrid>
      <w:tr w:rsidR="00B960D0" w:rsidRPr="00A1120E" w14:paraId="1D7C8C7A" w14:textId="77777777" w:rsidTr="00B960D0">
        <w:trPr>
          <w:trHeight w:val="293"/>
        </w:trPr>
        <w:tc>
          <w:tcPr>
            <w:tcW w:w="48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24CD1C6E" w14:textId="77777777" w:rsidR="00B960D0" w:rsidRPr="00A1120E" w:rsidRDefault="00CE0056"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Re</w:t>
            </w:r>
            <w:r w:rsidR="00B960D0" w:rsidRPr="00A1120E">
              <w:rPr>
                <w:rFonts w:ascii="Arial" w:hAnsi="Arial" w:cs="Arial"/>
                <w:b/>
                <w:bCs/>
                <w:sz w:val="16"/>
                <w:szCs w:val="16"/>
                <w:lang w:val="en-US" w:eastAsia="fr-FR"/>
              </w:rPr>
              <w:t>f.</w:t>
            </w:r>
          </w:p>
        </w:tc>
        <w:tc>
          <w:tcPr>
            <w:tcW w:w="3704" w:type="dxa"/>
            <w:gridSpan w:val="3"/>
            <w:vMerge w:val="restart"/>
            <w:tcBorders>
              <w:top w:val="single" w:sz="8" w:space="0" w:color="auto"/>
              <w:left w:val="single" w:sz="4" w:space="0" w:color="auto"/>
              <w:bottom w:val="single" w:sz="4" w:space="0" w:color="000000"/>
              <w:right w:val="nil"/>
            </w:tcBorders>
            <w:shd w:val="clear" w:color="auto" w:fill="auto"/>
            <w:noWrap/>
            <w:vAlign w:val="center"/>
            <w:hideMark/>
          </w:tcPr>
          <w:p w14:paraId="6BC87343" w14:textId="77777777" w:rsidR="00B960D0" w:rsidRPr="00A1120E" w:rsidRDefault="00D91D55" w:rsidP="00B960D0">
            <w:pPr>
              <w:spacing w:after="0"/>
              <w:jc w:val="center"/>
              <w:rPr>
                <w:rFonts w:ascii="Arial" w:hAnsi="Arial" w:cs="Arial"/>
                <w:b/>
                <w:bCs/>
                <w:sz w:val="28"/>
                <w:szCs w:val="28"/>
                <w:lang w:val="en-US" w:eastAsia="fr-FR"/>
              </w:rPr>
            </w:pPr>
            <w:r w:rsidRPr="00A1120E">
              <w:rPr>
                <w:rFonts w:ascii="Arial" w:hAnsi="Arial" w:cs="Arial"/>
                <w:b/>
                <w:bCs/>
                <w:sz w:val="28"/>
                <w:szCs w:val="28"/>
                <w:lang w:val="en-US" w:eastAsia="fr-FR"/>
              </w:rPr>
              <w:t>ASSET</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03FAC03D" w14:textId="77777777" w:rsidR="00B960D0" w:rsidRPr="00A1120E" w:rsidRDefault="00894014"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Line</w:t>
            </w:r>
          </w:p>
        </w:tc>
        <w:tc>
          <w:tcPr>
            <w:tcW w:w="3708"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5AD910B" w14:textId="77777777" w:rsidR="00B960D0" w:rsidRPr="00A1120E" w:rsidRDefault="00D91D55"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 xml:space="preserve">FISCAL YEAR </w:t>
            </w:r>
            <w:r w:rsidR="00B960D0" w:rsidRPr="00A1120E">
              <w:rPr>
                <w:rFonts w:ascii="Arial" w:hAnsi="Arial" w:cs="Arial"/>
                <w:b/>
                <w:bCs/>
                <w:sz w:val="16"/>
                <w:szCs w:val="16"/>
                <w:lang w:val="en-US" w:eastAsia="fr-FR"/>
              </w:rPr>
              <w:t>N</w:t>
            </w:r>
          </w:p>
        </w:tc>
        <w:tc>
          <w:tcPr>
            <w:tcW w:w="1160" w:type="dxa"/>
            <w:tcBorders>
              <w:top w:val="single" w:sz="8" w:space="0" w:color="auto"/>
              <w:left w:val="nil"/>
              <w:bottom w:val="nil"/>
              <w:right w:val="single" w:sz="8" w:space="0" w:color="auto"/>
            </w:tcBorders>
            <w:shd w:val="clear" w:color="auto" w:fill="auto"/>
            <w:noWrap/>
            <w:vAlign w:val="center"/>
            <w:hideMark/>
          </w:tcPr>
          <w:p w14:paraId="2EA22545" w14:textId="77777777" w:rsidR="00B960D0" w:rsidRPr="00A1120E" w:rsidRDefault="00A27B2C"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YEAR N</w:t>
            </w:r>
            <w:r w:rsidR="00B960D0" w:rsidRPr="00A1120E">
              <w:rPr>
                <w:rFonts w:ascii="Arial" w:hAnsi="Arial" w:cs="Arial"/>
                <w:b/>
                <w:bCs/>
                <w:sz w:val="16"/>
                <w:szCs w:val="16"/>
                <w:lang w:val="en-US" w:eastAsia="fr-FR"/>
              </w:rPr>
              <w:t>-1</w:t>
            </w:r>
          </w:p>
        </w:tc>
      </w:tr>
      <w:tr w:rsidR="00B960D0" w:rsidRPr="00A1120E" w14:paraId="4F33ED5B" w14:textId="77777777" w:rsidTr="00B960D0">
        <w:trPr>
          <w:trHeight w:val="368"/>
        </w:trPr>
        <w:tc>
          <w:tcPr>
            <w:tcW w:w="480" w:type="dxa"/>
            <w:vMerge/>
            <w:tcBorders>
              <w:top w:val="single" w:sz="8" w:space="0" w:color="auto"/>
              <w:left w:val="single" w:sz="8" w:space="0" w:color="auto"/>
              <w:bottom w:val="single" w:sz="4" w:space="0" w:color="000000"/>
              <w:right w:val="single" w:sz="4" w:space="0" w:color="auto"/>
            </w:tcBorders>
            <w:vAlign w:val="center"/>
            <w:hideMark/>
          </w:tcPr>
          <w:p w14:paraId="4E25F7F1" w14:textId="77777777" w:rsidR="00B960D0" w:rsidRPr="00A1120E" w:rsidRDefault="00B960D0" w:rsidP="00B960D0">
            <w:pPr>
              <w:spacing w:after="0"/>
              <w:jc w:val="left"/>
              <w:rPr>
                <w:rFonts w:ascii="Arial" w:hAnsi="Arial" w:cs="Arial"/>
                <w:b/>
                <w:bCs/>
                <w:sz w:val="16"/>
                <w:szCs w:val="16"/>
                <w:lang w:val="en-US" w:eastAsia="fr-FR"/>
              </w:rPr>
            </w:pPr>
          </w:p>
        </w:tc>
        <w:tc>
          <w:tcPr>
            <w:tcW w:w="3704" w:type="dxa"/>
            <w:gridSpan w:val="3"/>
            <w:vMerge/>
            <w:tcBorders>
              <w:top w:val="single" w:sz="8" w:space="0" w:color="auto"/>
              <w:left w:val="single" w:sz="4" w:space="0" w:color="auto"/>
              <w:bottom w:val="single" w:sz="4" w:space="0" w:color="000000"/>
              <w:right w:val="nil"/>
            </w:tcBorders>
            <w:vAlign w:val="center"/>
            <w:hideMark/>
          </w:tcPr>
          <w:p w14:paraId="21A5A74D" w14:textId="77777777" w:rsidR="00B960D0" w:rsidRPr="00A1120E" w:rsidRDefault="00B960D0" w:rsidP="00B960D0">
            <w:pPr>
              <w:spacing w:after="0"/>
              <w:jc w:val="left"/>
              <w:rPr>
                <w:rFonts w:ascii="Arial" w:hAnsi="Arial" w:cs="Arial"/>
                <w:b/>
                <w:bCs/>
                <w:sz w:val="28"/>
                <w:szCs w:val="28"/>
                <w:lang w:val="en-US" w:eastAsia="fr-FR"/>
              </w:rPr>
            </w:pPr>
          </w:p>
        </w:tc>
        <w:tc>
          <w:tcPr>
            <w:tcW w:w="540" w:type="dxa"/>
            <w:vMerge/>
            <w:tcBorders>
              <w:top w:val="single" w:sz="8" w:space="0" w:color="auto"/>
              <w:left w:val="single" w:sz="8" w:space="0" w:color="auto"/>
              <w:bottom w:val="single" w:sz="8" w:space="0" w:color="000000"/>
              <w:right w:val="single" w:sz="8" w:space="0" w:color="auto"/>
            </w:tcBorders>
            <w:vAlign w:val="center"/>
            <w:hideMark/>
          </w:tcPr>
          <w:p w14:paraId="6B100B23" w14:textId="77777777" w:rsidR="00B960D0" w:rsidRPr="00A1120E" w:rsidRDefault="00B960D0" w:rsidP="00B960D0">
            <w:pPr>
              <w:spacing w:after="0"/>
              <w:jc w:val="left"/>
              <w:rPr>
                <w:rFonts w:ascii="Arial" w:hAnsi="Arial" w:cs="Arial"/>
                <w:sz w:val="16"/>
                <w:szCs w:val="16"/>
                <w:lang w:val="en-US" w:eastAsia="fr-FR"/>
              </w:rPr>
            </w:pPr>
          </w:p>
        </w:tc>
        <w:tc>
          <w:tcPr>
            <w:tcW w:w="1220" w:type="dxa"/>
            <w:tcBorders>
              <w:top w:val="nil"/>
              <w:left w:val="nil"/>
              <w:bottom w:val="single" w:sz="8" w:space="0" w:color="auto"/>
              <w:right w:val="nil"/>
            </w:tcBorders>
            <w:shd w:val="clear" w:color="auto" w:fill="auto"/>
            <w:noWrap/>
            <w:vAlign w:val="center"/>
            <w:hideMark/>
          </w:tcPr>
          <w:p w14:paraId="61883992" w14:textId="77777777" w:rsidR="00B960D0" w:rsidRPr="00A1120E" w:rsidRDefault="004A7E14"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 xml:space="preserve">Gross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215799E" w14:textId="77777777" w:rsidR="00B960D0" w:rsidRPr="00A1120E" w:rsidRDefault="004A7E14" w:rsidP="00B960D0">
            <w:pPr>
              <w:spacing w:after="0"/>
              <w:jc w:val="center"/>
              <w:rPr>
                <w:rFonts w:ascii="Arial" w:hAnsi="Arial" w:cs="Arial"/>
                <w:b/>
                <w:bCs/>
                <w:sz w:val="14"/>
                <w:szCs w:val="14"/>
                <w:lang w:val="en-US" w:eastAsia="fr-FR"/>
              </w:rPr>
            </w:pPr>
            <w:r w:rsidRPr="00A1120E">
              <w:rPr>
                <w:rFonts w:ascii="Arial" w:hAnsi="Arial" w:cs="Arial"/>
                <w:b/>
                <w:bCs/>
                <w:sz w:val="14"/>
                <w:szCs w:val="14"/>
                <w:lang w:val="en-US" w:eastAsia="fr-FR"/>
              </w:rPr>
              <w:t>Depreciation</w:t>
            </w:r>
            <w:r w:rsidR="00CE0056" w:rsidRPr="00A1120E">
              <w:rPr>
                <w:rFonts w:ascii="Arial" w:hAnsi="Arial" w:cs="Arial"/>
                <w:b/>
                <w:bCs/>
                <w:sz w:val="14"/>
                <w:szCs w:val="14"/>
                <w:lang w:val="en-US" w:eastAsia="fr-FR"/>
              </w:rPr>
              <w:t xml:space="preserve"> / Provisions</w:t>
            </w:r>
          </w:p>
        </w:tc>
        <w:tc>
          <w:tcPr>
            <w:tcW w:w="1354" w:type="dxa"/>
            <w:tcBorders>
              <w:top w:val="nil"/>
              <w:left w:val="nil"/>
              <w:bottom w:val="single" w:sz="8" w:space="0" w:color="auto"/>
              <w:right w:val="single" w:sz="8" w:space="0" w:color="auto"/>
            </w:tcBorders>
            <w:shd w:val="clear" w:color="auto" w:fill="auto"/>
            <w:noWrap/>
            <w:vAlign w:val="center"/>
            <w:hideMark/>
          </w:tcPr>
          <w:p w14:paraId="4CE78B99"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NET</w:t>
            </w:r>
          </w:p>
        </w:tc>
        <w:tc>
          <w:tcPr>
            <w:tcW w:w="1160" w:type="dxa"/>
            <w:tcBorders>
              <w:top w:val="nil"/>
              <w:left w:val="nil"/>
              <w:bottom w:val="single" w:sz="8" w:space="0" w:color="auto"/>
              <w:right w:val="single" w:sz="8" w:space="0" w:color="auto"/>
            </w:tcBorders>
            <w:shd w:val="clear" w:color="auto" w:fill="auto"/>
            <w:noWrap/>
            <w:vAlign w:val="center"/>
            <w:hideMark/>
          </w:tcPr>
          <w:p w14:paraId="69E34751"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NET</w:t>
            </w:r>
          </w:p>
        </w:tc>
      </w:tr>
      <w:tr w:rsidR="00B960D0" w:rsidRPr="00A1120E" w14:paraId="5AB87769"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16258A5D"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 </w:t>
            </w:r>
          </w:p>
        </w:tc>
        <w:tc>
          <w:tcPr>
            <w:tcW w:w="3704" w:type="dxa"/>
            <w:gridSpan w:val="3"/>
            <w:tcBorders>
              <w:top w:val="single" w:sz="4" w:space="0" w:color="auto"/>
              <w:left w:val="nil"/>
              <w:bottom w:val="single" w:sz="4" w:space="0" w:color="auto"/>
              <w:right w:val="nil"/>
            </w:tcBorders>
            <w:shd w:val="clear" w:color="auto" w:fill="auto"/>
            <w:noWrap/>
            <w:vAlign w:val="center"/>
            <w:hideMark/>
          </w:tcPr>
          <w:p w14:paraId="3939BE25" w14:textId="77777777" w:rsidR="00B960D0" w:rsidRPr="00A1120E" w:rsidRDefault="00D91D55" w:rsidP="00B960D0">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FIXED ASSET</w:t>
            </w:r>
            <w:r w:rsidR="00B960D0" w:rsidRPr="00A1120E">
              <w:rPr>
                <w:rFonts w:ascii="Arial" w:hAnsi="Arial" w:cs="Arial"/>
                <w:b/>
                <w:bCs/>
                <w:sz w:val="18"/>
                <w:szCs w:val="18"/>
                <w:lang w:val="en-US" w:eastAsia="fr-FR"/>
              </w:rPr>
              <w:t xml:space="preserve"> (I)</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7740594B"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01</w:t>
            </w:r>
          </w:p>
        </w:tc>
        <w:tc>
          <w:tcPr>
            <w:tcW w:w="1220" w:type="dxa"/>
            <w:tcBorders>
              <w:top w:val="nil"/>
              <w:left w:val="nil"/>
              <w:bottom w:val="single" w:sz="4" w:space="0" w:color="auto"/>
              <w:right w:val="nil"/>
            </w:tcBorders>
            <w:shd w:val="thinReverseDiagStripe" w:color="000000" w:fill="auto"/>
            <w:noWrap/>
            <w:vAlign w:val="center"/>
            <w:hideMark/>
          </w:tcPr>
          <w:p w14:paraId="7AAE99DD"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 </w:t>
            </w:r>
          </w:p>
        </w:tc>
        <w:tc>
          <w:tcPr>
            <w:tcW w:w="1134"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1751AACC"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 </w:t>
            </w:r>
          </w:p>
        </w:tc>
        <w:tc>
          <w:tcPr>
            <w:tcW w:w="1354" w:type="dxa"/>
            <w:tcBorders>
              <w:top w:val="nil"/>
              <w:left w:val="nil"/>
              <w:bottom w:val="single" w:sz="4" w:space="0" w:color="auto"/>
              <w:right w:val="single" w:sz="8" w:space="0" w:color="auto"/>
            </w:tcBorders>
            <w:shd w:val="thinReverseDiagStripe" w:color="000000" w:fill="auto"/>
            <w:noWrap/>
            <w:vAlign w:val="center"/>
            <w:hideMark/>
          </w:tcPr>
          <w:p w14:paraId="33122329"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 </w:t>
            </w:r>
          </w:p>
        </w:tc>
        <w:tc>
          <w:tcPr>
            <w:tcW w:w="1160" w:type="dxa"/>
            <w:tcBorders>
              <w:top w:val="nil"/>
              <w:left w:val="nil"/>
              <w:bottom w:val="single" w:sz="4" w:space="0" w:color="auto"/>
              <w:right w:val="single" w:sz="8" w:space="0" w:color="auto"/>
            </w:tcBorders>
            <w:shd w:val="thinReverseDiagStripe" w:color="000000" w:fill="auto"/>
            <w:noWrap/>
            <w:vAlign w:val="center"/>
            <w:hideMark/>
          </w:tcPr>
          <w:p w14:paraId="59DBA792"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 </w:t>
            </w:r>
          </w:p>
        </w:tc>
      </w:tr>
      <w:tr w:rsidR="00B960D0" w:rsidRPr="00A1120E" w14:paraId="4981FE87"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71C9DC25"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AA</w:t>
            </w:r>
          </w:p>
        </w:tc>
        <w:tc>
          <w:tcPr>
            <w:tcW w:w="3704" w:type="dxa"/>
            <w:gridSpan w:val="3"/>
            <w:tcBorders>
              <w:top w:val="single" w:sz="4" w:space="0" w:color="auto"/>
              <w:left w:val="nil"/>
              <w:bottom w:val="nil"/>
              <w:right w:val="nil"/>
            </w:tcBorders>
            <w:shd w:val="clear" w:color="auto" w:fill="auto"/>
            <w:noWrap/>
            <w:vAlign w:val="center"/>
            <w:hideMark/>
          </w:tcPr>
          <w:p w14:paraId="680F71F2" w14:textId="77777777" w:rsidR="00B960D0" w:rsidRPr="00A1120E" w:rsidRDefault="00D91D55" w:rsidP="00B960D0">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 xml:space="preserve">Fixed charges </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33935085"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02</w:t>
            </w:r>
          </w:p>
        </w:tc>
        <w:tc>
          <w:tcPr>
            <w:tcW w:w="1220" w:type="dxa"/>
            <w:tcBorders>
              <w:top w:val="nil"/>
              <w:left w:val="nil"/>
              <w:bottom w:val="single" w:sz="4" w:space="0" w:color="auto"/>
              <w:right w:val="nil"/>
            </w:tcBorders>
            <w:shd w:val="clear" w:color="auto" w:fill="auto"/>
            <w:noWrap/>
            <w:vAlign w:val="center"/>
            <w:hideMark/>
          </w:tcPr>
          <w:p w14:paraId="3584BE9B"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0,00   </w:t>
            </w:r>
          </w:p>
        </w:tc>
        <w:tc>
          <w:tcPr>
            <w:tcW w:w="1134"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4091144E"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 </w:t>
            </w:r>
          </w:p>
        </w:tc>
        <w:tc>
          <w:tcPr>
            <w:tcW w:w="1354" w:type="dxa"/>
            <w:tcBorders>
              <w:top w:val="nil"/>
              <w:left w:val="nil"/>
              <w:bottom w:val="single" w:sz="4" w:space="0" w:color="auto"/>
              <w:right w:val="single" w:sz="8" w:space="0" w:color="auto"/>
            </w:tcBorders>
            <w:shd w:val="clear" w:color="auto" w:fill="auto"/>
            <w:noWrap/>
            <w:vAlign w:val="center"/>
            <w:hideMark/>
          </w:tcPr>
          <w:p w14:paraId="18C4BF91"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0,00   </w:t>
            </w:r>
          </w:p>
        </w:tc>
        <w:tc>
          <w:tcPr>
            <w:tcW w:w="1160" w:type="dxa"/>
            <w:tcBorders>
              <w:top w:val="nil"/>
              <w:left w:val="nil"/>
              <w:bottom w:val="single" w:sz="4" w:space="0" w:color="auto"/>
              <w:right w:val="single" w:sz="8" w:space="0" w:color="auto"/>
            </w:tcBorders>
            <w:shd w:val="clear" w:color="auto" w:fill="auto"/>
            <w:noWrap/>
            <w:vAlign w:val="center"/>
            <w:hideMark/>
          </w:tcPr>
          <w:p w14:paraId="4EF5DF3D"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0,00   </w:t>
            </w:r>
          </w:p>
        </w:tc>
      </w:tr>
      <w:tr w:rsidR="00B960D0" w:rsidRPr="00A1120E" w14:paraId="0EABC619"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1B0E52F1"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AX</w:t>
            </w:r>
          </w:p>
        </w:tc>
        <w:tc>
          <w:tcPr>
            <w:tcW w:w="3704" w:type="dxa"/>
            <w:gridSpan w:val="3"/>
            <w:tcBorders>
              <w:top w:val="nil"/>
              <w:left w:val="nil"/>
              <w:bottom w:val="nil"/>
              <w:right w:val="nil"/>
            </w:tcBorders>
            <w:shd w:val="clear" w:color="auto" w:fill="auto"/>
            <w:noWrap/>
            <w:vAlign w:val="center"/>
            <w:hideMark/>
          </w:tcPr>
          <w:p w14:paraId="0F90AF7C" w14:textId="77777777" w:rsidR="00B960D0" w:rsidRPr="00A1120E" w:rsidRDefault="00D91D55"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Administration fees </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3CA8E9E9"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03</w:t>
            </w:r>
          </w:p>
        </w:tc>
        <w:tc>
          <w:tcPr>
            <w:tcW w:w="1220" w:type="dxa"/>
            <w:tcBorders>
              <w:top w:val="nil"/>
              <w:left w:val="nil"/>
              <w:bottom w:val="single" w:sz="4" w:space="0" w:color="auto"/>
              <w:right w:val="nil"/>
            </w:tcBorders>
            <w:shd w:val="clear" w:color="auto" w:fill="auto"/>
            <w:noWrap/>
            <w:vAlign w:val="center"/>
            <w:hideMark/>
          </w:tcPr>
          <w:p w14:paraId="37225C86"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34"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3C444218"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 </w:t>
            </w:r>
          </w:p>
        </w:tc>
        <w:tc>
          <w:tcPr>
            <w:tcW w:w="1354" w:type="dxa"/>
            <w:tcBorders>
              <w:top w:val="nil"/>
              <w:left w:val="nil"/>
              <w:bottom w:val="single" w:sz="4" w:space="0" w:color="auto"/>
              <w:right w:val="single" w:sz="8" w:space="0" w:color="auto"/>
            </w:tcBorders>
            <w:shd w:val="clear" w:color="auto" w:fill="auto"/>
            <w:noWrap/>
            <w:vAlign w:val="center"/>
            <w:hideMark/>
          </w:tcPr>
          <w:p w14:paraId="21A85C27"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60" w:type="dxa"/>
            <w:tcBorders>
              <w:top w:val="nil"/>
              <w:left w:val="nil"/>
              <w:bottom w:val="single" w:sz="4" w:space="0" w:color="auto"/>
              <w:right w:val="single" w:sz="8" w:space="0" w:color="auto"/>
            </w:tcBorders>
            <w:shd w:val="clear" w:color="auto" w:fill="auto"/>
            <w:noWrap/>
            <w:vAlign w:val="center"/>
            <w:hideMark/>
          </w:tcPr>
          <w:p w14:paraId="52E3F7F1"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355F4184"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6EDB75FC"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AY</w:t>
            </w:r>
          </w:p>
        </w:tc>
        <w:tc>
          <w:tcPr>
            <w:tcW w:w="3704" w:type="dxa"/>
            <w:gridSpan w:val="3"/>
            <w:tcBorders>
              <w:top w:val="nil"/>
              <w:left w:val="nil"/>
              <w:bottom w:val="nil"/>
              <w:right w:val="nil"/>
            </w:tcBorders>
            <w:shd w:val="clear" w:color="auto" w:fill="auto"/>
            <w:noWrap/>
            <w:vAlign w:val="center"/>
            <w:hideMark/>
          </w:tcPr>
          <w:p w14:paraId="744A3AA2" w14:textId="77777777" w:rsidR="00B960D0" w:rsidRPr="00A1120E" w:rsidRDefault="00D91D55"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Distribution expenses </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5EB83CE1"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04</w:t>
            </w:r>
          </w:p>
        </w:tc>
        <w:tc>
          <w:tcPr>
            <w:tcW w:w="1220" w:type="dxa"/>
            <w:tcBorders>
              <w:top w:val="nil"/>
              <w:left w:val="nil"/>
              <w:bottom w:val="single" w:sz="4" w:space="0" w:color="auto"/>
              <w:right w:val="nil"/>
            </w:tcBorders>
            <w:shd w:val="clear" w:color="auto" w:fill="auto"/>
            <w:noWrap/>
            <w:vAlign w:val="center"/>
            <w:hideMark/>
          </w:tcPr>
          <w:p w14:paraId="5D047075"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34"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0E5B27DA"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 </w:t>
            </w:r>
          </w:p>
        </w:tc>
        <w:tc>
          <w:tcPr>
            <w:tcW w:w="1354" w:type="dxa"/>
            <w:tcBorders>
              <w:top w:val="nil"/>
              <w:left w:val="nil"/>
              <w:bottom w:val="single" w:sz="4" w:space="0" w:color="auto"/>
              <w:right w:val="single" w:sz="8" w:space="0" w:color="auto"/>
            </w:tcBorders>
            <w:shd w:val="clear" w:color="auto" w:fill="auto"/>
            <w:noWrap/>
            <w:vAlign w:val="center"/>
            <w:hideMark/>
          </w:tcPr>
          <w:p w14:paraId="5A148686"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60" w:type="dxa"/>
            <w:tcBorders>
              <w:top w:val="nil"/>
              <w:left w:val="nil"/>
              <w:bottom w:val="single" w:sz="4" w:space="0" w:color="auto"/>
              <w:right w:val="single" w:sz="8" w:space="0" w:color="auto"/>
            </w:tcBorders>
            <w:shd w:val="clear" w:color="auto" w:fill="auto"/>
            <w:noWrap/>
            <w:vAlign w:val="center"/>
            <w:hideMark/>
          </w:tcPr>
          <w:p w14:paraId="6079A296"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11716C21"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22612372"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AC</w:t>
            </w:r>
          </w:p>
        </w:tc>
        <w:tc>
          <w:tcPr>
            <w:tcW w:w="3704" w:type="dxa"/>
            <w:gridSpan w:val="3"/>
            <w:tcBorders>
              <w:top w:val="nil"/>
              <w:left w:val="nil"/>
              <w:bottom w:val="single" w:sz="4" w:space="0" w:color="auto"/>
              <w:right w:val="nil"/>
            </w:tcBorders>
            <w:shd w:val="clear" w:color="auto" w:fill="auto"/>
            <w:noWrap/>
            <w:vAlign w:val="center"/>
            <w:hideMark/>
          </w:tcPr>
          <w:p w14:paraId="039992A0" w14:textId="77777777" w:rsidR="00B960D0" w:rsidRPr="00A1120E" w:rsidRDefault="00CE0056"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Premiums for Repayment of Bonds</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359ABF2B"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05</w:t>
            </w:r>
          </w:p>
        </w:tc>
        <w:tc>
          <w:tcPr>
            <w:tcW w:w="1220" w:type="dxa"/>
            <w:tcBorders>
              <w:top w:val="nil"/>
              <w:left w:val="nil"/>
              <w:bottom w:val="single" w:sz="4" w:space="0" w:color="auto"/>
              <w:right w:val="nil"/>
            </w:tcBorders>
            <w:shd w:val="clear" w:color="auto" w:fill="auto"/>
            <w:noWrap/>
            <w:vAlign w:val="center"/>
            <w:hideMark/>
          </w:tcPr>
          <w:p w14:paraId="0CA4B38F"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34"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25892DBF"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 </w:t>
            </w:r>
          </w:p>
        </w:tc>
        <w:tc>
          <w:tcPr>
            <w:tcW w:w="1354" w:type="dxa"/>
            <w:tcBorders>
              <w:top w:val="nil"/>
              <w:left w:val="nil"/>
              <w:bottom w:val="single" w:sz="4" w:space="0" w:color="auto"/>
              <w:right w:val="single" w:sz="8" w:space="0" w:color="auto"/>
            </w:tcBorders>
            <w:shd w:val="clear" w:color="auto" w:fill="auto"/>
            <w:noWrap/>
            <w:vAlign w:val="center"/>
            <w:hideMark/>
          </w:tcPr>
          <w:p w14:paraId="1AACC617"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60" w:type="dxa"/>
            <w:tcBorders>
              <w:top w:val="nil"/>
              <w:left w:val="nil"/>
              <w:bottom w:val="single" w:sz="4" w:space="0" w:color="auto"/>
              <w:right w:val="single" w:sz="8" w:space="0" w:color="auto"/>
            </w:tcBorders>
            <w:shd w:val="clear" w:color="auto" w:fill="auto"/>
            <w:noWrap/>
            <w:vAlign w:val="center"/>
            <w:hideMark/>
          </w:tcPr>
          <w:p w14:paraId="713821B1"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1E13ECA2" w14:textId="77777777" w:rsidTr="00CE0056">
        <w:trPr>
          <w:trHeight w:val="370"/>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474DE5F6"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AD</w:t>
            </w:r>
          </w:p>
        </w:tc>
        <w:tc>
          <w:tcPr>
            <w:tcW w:w="3704" w:type="dxa"/>
            <w:gridSpan w:val="3"/>
            <w:tcBorders>
              <w:top w:val="single" w:sz="4" w:space="0" w:color="auto"/>
              <w:left w:val="nil"/>
              <w:bottom w:val="nil"/>
              <w:right w:val="nil"/>
            </w:tcBorders>
            <w:shd w:val="clear" w:color="auto" w:fill="auto"/>
            <w:noWrap/>
            <w:vAlign w:val="center"/>
            <w:hideMark/>
          </w:tcPr>
          <w:p w14:paraId="127BDC25" w14:textId="77777777" w:rsidR="00B960D0" w:rsidRPr="00A1120E" w:rsidRDefault="00CE0056" w:rsidP="00B960D0">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Intangible assets</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34B93FC0"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06</w:t>
            </w:r>
          </w:p>
        </w:tc>
        <w:tc>
          <w:tcPr>
            <w:tcW w:w="1220" w:type="dxa"/>
            <w:tcBorders>
              <w:top w:val="nil"/>
              <w:left w:val="nil"/>
              <w:bottom w:val="single" w:sz="4" w:space="0" w:color="auto"/>
              <w:right w:val="nil"/>
            </w:tcBorders>
            <w:shd w:val="clear" w:color="auto" w:fill="auto"/>
            <w:noWrap/>
            <w:vAlign w:val="center"/>
            <w:hideMark/>
          </w:tcPr>
          <w:p w14:paraId="41CF6717"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4 </w:t>
            </w:r>
            <w:proofErr w:type="gramStart"/>
            <w:r w:rsidRPr="00A1120E">
              <w:rPr>
                <w:rFonts w:ascii="Arial" w:hAnsi="Arial" w:cs="Arial"/>
                <w:b/>
                <w:bCs/>
                <w:sz w:val="16"/>
                <w:szCs w:val="16"/>
                <w:lang w:val="en-US" w:eastAsia="fr-FR"/>
              </w:rPr>
              <w:t xml:space="preserve">800,00   </w:t>
            </w:r>
            <w:proofErr w:type="gramEnd"/>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4CB2BBFD"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0,00   </w:t>
            </w:r>
          </w:p>
        </w:tc>
        <w:tc>
          <w:tcPr>
            <w:tcW w:w="1354" w:type="dxa"/>
            <w:tcBorders>
              <w:top w:val="nil"/>
              <w:left w:val="nil"/>
              <w:bottom w:val="single" w:sz="4" w:space="0" w:color="auto"/>
              <w:right w:val="single" w:sz="8" w:space="0" w:color="auto"/>
            </w:tcBorders>
            <w:shd w:val="clear" w:color="auto" w:fill="auto"/>
            <w:noWrap/>
            <w:vAlign w:val="center"/>
            <w:hideMark/>
          </w:tcPr>
          <w:p w14:paraId="7FE2C28E"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4 </w:t>
            </w:r>
            <w:proofErr w:type="gramStart"/>
            <w:r w:rsidRPr="00A1120E">
              <w:rPr>
                <w:rFonts w:ascii="Arial" w:hAnsi="Arial" w:cs="Arial"/>
                <w:b/>
                <w:bCs/>
                <w:sz w:val="16"/>
                <w:szCs w:val="16"/>
                <w:lang w:val="en-US" w:eastAsia="fr-FR"/>
              </w:rPr>
              <w:t xml:space="preserve">800,00   </w:t>
            </w:r>
            <w:proofErr w:type="gramEnd"/>
          </w:p>
        </w:tc>
        <w:tc>
          <w:tcPr>
            <w:tcW w:w="1160" w:type="dxa"/>
            <w:tcBorders>
              <w:top w:val="nil"/>
              <w:left w:val="nil"/>
              <w:bottom w:val="single" w:sz="4" w:space="0" w:color="auto"/>
              <w:right w:val="single" w:sz="8" w:space="0" w:color="auto"/>
            </w:tcBorders>
            <w:shd w:val="clear" w:color="auto" w:fill="auto"/>
            <w:noWrap/>
            <w:vAlign w:val="center"/>
            <w:hideMark/>
          </w:tcPr>
          <w:p w14:paraId="394EC623"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4 </w:t>
            </w:r>
            <w:proofErr w:type="gramStart"/>
            <w:r w:rsidRPr="00A1120E">
              <w:rPr>
                <w:rFonts w:ascii="Arial" w:hAnsi="Arial" w:cs="Arial"/>
                <w:b/>
                <w:bCs/>
                <w:sz w:val="16"/>
                <w:szCs w:val="16"/>
                <w:lang w:val="en-US" w:eastAsia="fr-FR"/>
              </w:rPr>
              <w:t xml:space="preserve">800,00   </w:t>
            </w:r>
            <w:proofErr w:type="gramEnd"/>
          </w:p>
        </w:tc>
      </w:tr>
      <w:tr w:rsidR="00B960D0" w:rsidRPr="00A1120E" w14:paraId="12606C17"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7D69B400"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AE</w:t>
            </w:r>
          </w:p>
        </w:tc>
        <w:tc>
          <w:tcPr>
            <w:tcW w:w="3704" w:type="dxa"/>
            <w:gridSpan w:val="3"/>
            <w:tcBorders>
              <w:top w:val="nil"/>
              <w:left w:val="nil"/>
              <w:bottom w:val="nil"/>
              <w:right w:val="nil"/>
            </w:tcBorders>
            <w:shd w:val="clear" w:color="auto" w:fill="auto"/>
            <w:noWrap/>
            <w:vAlign w:val="center"/>
            <w:hideMark/>
          </w:tcPr>
          <w:p w14:paraId="5B2B6A32" w14:textId="77777777" w:rsidR="00B960D0" w:rsidRPr="00A1120E" w:rsidRDefault="00CE0056"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Development and Research fees </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2B95E64B"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07</w:t>
            </w:r>
          </w:p>
        </w:tc>
        <w:tc>
          <w:tcPr>
            <w:tcW w:w="1220" w:type="dxa"/>
            <w:tcBorders>
              <w:top w:val="nil"/>
              <w:left w:val="nil"/>
              <w:bottom w:val="single" w:sz="4" w:space="0" w:color="auto"/>
              <w:right w:val="nil"/>
            </w:tcBorders>
            <w:shd w:val="clear" w:color="auto" w:fill="auto"/>
            <w:noWrap/>
            <w:vAlign w:val="center"/>
            <w:hideMark/>
          </w:tcPr>
          <w:p w14:paraId="30B094D4"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014A4ABB"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354" w:type="dxa"/>
            <w:tcBorders>
              <w:top w:val="nil"/>
              <w:left w:val="nil"/>
              <w:bottom w:val="single" w:sz="4" w:space="0" w:color="auto"/>
              <w:right w:val="single" w:sz="8" w:space="0" w:color="auto"/>
            </w:tcBorders>
            <w:shd w:val="clear" w:color="auto" w:fill="auto"/>
            <w:noWrap/>
            <w:vAlign w:val="center"/>
            <w:hideMark/>
          </w:tcPr>
          <w:p w14:paraId="1A21A6E0"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60" w:type="dxa"/>
            <w:tcBorders>
              <w:top w:val="nil"/>
              <w:left w:val="nil"/>
              <w:bottom w:val="single" w:sz="4" w:space="0" w:color="auto"/>
              <w:right w:val="single" w:sz="8" w:space="0" w:color="auto"/>
            </w:tcBorders>
            <w:shd w:val="clear" w:color="auto" w:fill="auto"/>
            <w:noWrap/>
            <w:vAlign w:val="center"/>
            <w:hideMark/>
          </w:tcPr>
          <w:p w14:paraId="180BA909"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7F164EA4"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181F77D3"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AF</w:t>
            </w:r>
          </w:p>
        </w:tc>
        <w:tc>
          <w:tcPr>
            <w:tcW w:w="3704" w:type="dxa"/>
            <w:gridSpan w:val="3"/>
            <w:tcBorders>
              <w:top w:val="nil"/>
              <w:left w:val="nil"/>
              <w:bottom w:val="nil"/>
              <w:right w:val="nil"/>
            </w:tcBorders>
            <w:shd w:val="clear" w:color="auto" w:fill="auto"/>
            <w:noWrap/>
            <w:vAlign w:val="center"/>
            <w:hideMark/>
          </w:tcPr>
          <w:p w14:paraId="0A44A419" w14:textId="466F69A8" w:rsidR="00B960D0" w:rsidRPr="00A1120E" w:rsidRDefault="00CE0056"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Patent</w:t>
            </w:r>
            <w:r w:rsidR="00AD3EC1" w:rsidRPr="00A1120E">
              <w:rPr>
                <w:rFonts w:ascii="Arial" w:hAnsi="Arial" w:cs="Arial"/>
                <w:sz w:val="16"/>
                <w:szCs w:val="16"/>
                <w:lang w:val="en-US" w:eastAsia="fr-FR"/>
              </w:rPr>
              <w:t>,</w:t>
            </w:r>
            <w:r w:rsidR="00DF7C09">
              <w:rPr>
                <w:rFonts w:ascii="Arial" w:hAnsi="Arial" w:cs="Arial"/>
                <w:sz w:val="16"/>
                <w:szCs w:val="16"/>
                <w:lang w:val="en-US" w:eastAsia="fr-FR"/>
              </w:rPr>
              <w:t xml:space="preserve"> </w:t>
            </w:r>
            <w:r w:rsidRPr="00A1120E">
              <w:rPr>
                <w:rFonts w:ascii="Arial" w:hAnsi="Arial" w:cs="Arial"/>
                <w:sz w:val="16"/>
                <w:szCs w:val="16"/>
                <w:lang w:val="en-US" w:eastAsia="fr-FR"/>
              </w:rPr>
              <w:t xml:space="preserve">Licenses, software </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06580507"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08</w:t>
            </w:r>
          </w:p>
        </w:tc>
        <w:tc>
          <w:tcPr>
            <w:tcW w:w="1220" w:type="dxa"/>
            <w:tcBorders>
              <w:top w:val="nil"/>
              <w:left w:val="nil"/>
              <w:bottom w:val="single" w:sz="4" w:space="0" w:color="auto"/>
              <w:right w:val="nil"/>
            </w:tcBorders>
            <w:shd w:val="clear" w:color="auto" w:fill="auto"/>
            <w:noWrap/>
            <w:vAlign w:val="center"/>
            <w:hideMark/>
          </w:tcPr>
          <w:p w14:paraId="79C58045"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4 </w:t>
            </w:r>
            <w:proofErr w:type="gramStart"/>
            <w:r w:rsidRPr="00A1120E">
              <w:rPr>
                <w:rFonts w:ascii="Arial" w:hAnsi="Arial" w:cs="Arial"/>
                <w:sz w:val="16"/>
                <w:szCs w:val="16"/>
                <w:lang w:val="en-US" w:eastAsia="fr-FR"/>
              </w:rPr>
              <w:t xml:space="preserve">800,00   </w:t>
            </w:r>
            <w:proofErr w:type="gramEnd"/>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28D6CB65"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354" w:type="dxa"/>
            <w:tcBorders>
              <w:top w:val="nil"/>
              <w:left w:val="nil"/>
              <w:bottom w:val="single" w:sz="4" w:space="0" w:color="auto"/>
              <w:right w:val="single" w:sz="8" w:space="0" w:color="auto"/>
            </w:tcBorders>
            <w:shd w:val="clear" w:color="auto" w:fill="auto"/>
            <w:noWrap/>
            <w:vAlign w:val="center"/>
            <w:hideMark/>
          </w:tcPr>
          <w:p w14:paraId="5345A859"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4 </w:t>
            </w:r>
            <w:proofErr w:type="gramStart"/>
            <w:r w:rsidRPr="00A1120E">
              <w:rPr>
                <w:rFonts w:ascii="Arial" w:hAnsi="Arial" w:cs="Arial"/>
                <w:sz w:val="16"/>
                <w:szCs w:val="16"/>
                <w:lang w:val="en-US" w:eastAsia="fr-FR"/>
              </w:rPr>
              <w:t xml:space="preserve">800,00   </w:t>
            </w:r>
            <w:proofErr w:type="gramEnd"/>
          </w:p>
        </w:tc>
        <w:tc>
          <w:tcPr>
            <w:tcW w:w="1160" w:type="dxa"/>
            <w:tcBorders>
              <w:top w:val="nil"/>
              <w:left w:val="nil"/>
              <w:bottom w:val="single" w:sz="4" w:space="0" w:color="auto"/>
              <w:right w:val="single" w:sz="8" w:space="0" w:color="auto"/>
            </w:tcBorders>
            <w:shd w:val="clear" w:color="auto" w:fill="auto"/>
            <w:noWrap/>
            <w:vAlign w:val="center"/>
            <w:hideMark/>
          </w:tcPr>
          <w:p w14:paraId="32584330"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4 </w:t>
            </w:r>
            <w:proofErr w:type="gramStart"/>
            <w:r w:rsidRPr="00A1120E">
              <w:rPr>
                <w:rFonts w:ascii="Arial" w:hAnsi="Arial" w:cs="Arial"/>
                <w:sz w:val="16"/>
                <w:szCs w:val="16"/>
                <w:lang w:val="en-US" w:eastAsia="fr-FR"/>
              </w:rPr>
              <w:t xml:space="preserve">800,00   </w:t>
            </w:r>
            <w:proofErr w:type="gramEnd"/>
          </w:p>
        </w:tc>
      </w:tr>
      <w:tr w:rsidR="00B960D0" w:rsidRPr="00A1120E" w14:paraId="1FE7FAC9"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15D3F15A"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AG</w:t>
            </w:r>
          </w:p>
        </w:tc>
        <w:tc>
          <w:tcPr>
            <w:tcW w:w="3704" w:type="dxa"/>
            <w:gridSpan w:val="3"/>
            <w:tcBorders>
              <w:top w:val="nil"/>
              <w:left w:val="nil"/>
              <w:bottom w:val="nil"/>
              <w:right w:val="nil"/>
            </w:tcBorders>
            <w:shd w:val="clear" w:color="auto" w:fill="auto"/>
            <w:noWrap/>
            <w:vAlign w:val="center"/>
            <w:hideMark/>
          </w:tcPr>
          <w:p w14:paraId="7EDEC243"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Commercial</w:t>
            </w:r>
            <w:r w:rsidR="00CE0056" w:rsidRPr="00A1120E">
              <w:rPr>
                <w:rFonts w:ascii="Arial" w:hAnsi="Arial" w:cs="Arial"/>
                <w:sz w:val="16"/>
                <w:szCs w:val="16"/>
                <w:lang w:val="en-US" w:eastAsia="fr-FR"/>
              </w:rPr>
              <w:t xml:space="preserve"> funds</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42CF89DD"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09</w:t>
            </w:r>
          </w:p>
        </w:tc>
        <w:tc>
          <w:tcPr>
            <w:tcW w:w="1220" w:type="dxa"/>
            <w:tcBorders>
              <w:top w:val="nil"/>
              <w:left w:val="nil"/>
              <w:bottom w:val="single" w:sz="4" w:space="0" w:color="auto"/>
              <w:right w:val="nil"/>
            </w:tcBorders>
            <w:shd w:val="clear" w:color="auto" w:fill="auto"/>
            <w:noWrap/>
            <w:vAlign w:val="center"/>
            <w:hideMark/>
          </w:tcPr>
          <w:p w14:paraId="2EE8B123"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2FE05AFE"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354" w:type="dxa"/>
            <w:tcBorders>
              <w:top w:val="nil"/>
              <w:left w:val="nil"/>
              <w:bottom w:val="single" w:sz="4" w:space="0" w:color="auto"/>
              <w:right w:val="single" w:sz="8" w:space="0" w:color="auto"/>
            </w:tcBorders>
            <w:shd w:val="clear" w:color="auto" w:fill="auto"/>
            <w:noWrap/>
            <w:vAlign w:val="center"/>
            <w:hideMark/>
          </w:tcPr>
          <w:p w14:paraId="4D0F7C7E"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60" w:type="dxa"/>
            <w:tcBorders>
              <w:top w:val="nil"/>
              <w:left w:val="nil"/>
              <w:bottom w:val="single" w:sz="4" w:space="0" w:color="auto"/>
              <w:right w:val="single" w:sz="8" w:space="0" w:color="auto"/>
            </w:tcBorders>
            <w:shd w:val="clear" w:color="auto" w:fill="auto"/>
            <w:noWrap/>
            <w:vAlign w:val="center"/>
            <w:hideMark/>
          </w:tcPr>
          <w:p w14:paraId="6627CCC8"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16D00103"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218CBA9A"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AH</w:t>
            </w:r>
          </w:p>
        </w:tc>
        <w:tc>
          <w:tcPr>
            <w:tcW w:w="3704" w:type="dxa"/>
            <w:gridSpan w:val="3"/>
            <w:tcBorders>
              <w:top w:val="nil"/>
              <w:left w:val="nil"/>
              <w:bottom w:val="single" w:sz="4" w:space="0" w:color="auto"/>
              <w:right w:val="nil"/>
            </w:tcBorders>
            <w:shd w:val="clear" w:color="auto" w:fill="auto"/>
            <w:noWrap/>
            <w:vAlign w:val="center"/>
            <w:hideMark/>
          </w:tcPr>
          <w:p w14:paraId="2EDF67A9" w14:textId="77777777" w:rsidR="00B960D0" w:rsidRPr="00A1120E" w:rsidRDefault="00CE0056"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Other intangible assets </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4B987D55"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10</w:t>
            </w:r>
          </w:p>
        </w:tc>
        <w:tc>
          <w:tcPr>
            <w:tcW w:w="1220" w:type="dxa"/>
            <w:tcBorders>
              <w:top w:val="nil"/>
              <w:left w:val="nil"/>
              <w:bottom w:val="single" w:sz="4" w:space="0" w:color="auto"/>
              <w:right w:val="nil"/>
            </w:tcBorders>
            <w:shd w:val="clear" w:color="auto" w:fill="auto"/>
            <w:noWrap/>
            <w:vAlign w:val="center"/>
            <w:hideMark/>
          </w:tcPr>
          <w:p w14:paraId="340D15E6"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750DE13B"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354" w:type="dxa"/>
            <w:tcBorders>
              <w:top w:val="nil"/>
              <w:left w:val="nil"/>
              <w:bottom w:val="single" w:sz="4" w:space="0" w:color="auto"/>
              <w:right w:val="single" w:sz="8" w:space="0" w:color="auto"/>
            </w:tcBorders>
            <w:shd w:val="clear" w:color="auto" w:fill="auto"/>
            <w:noWrap/>
            <w:vAlign w:val="center"/>
            <w:hideMark/>
          </w:tcPr>
          <w:p w14:paraId="30869BFB"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60" w:type="dxa"/>
            <w:tcBorders>
              <w:top w:val="nil"/>
              <w:left w:val="nil"/>
              <w:bottom w:val="single" w:sz="4" w:space="0" w:color="auto"/>
              <w:right w:val="single" w:sz="8" w:space="0" w:color="auto"/>
            </w:tcBorders>
            <w:shd w:val="clear" w:color="auto" w:fill="auto"/>
            <w:noWrap/>
            <w:vAlign w:val="center"/>
            <w:hideMark/>
          </w:tcPr>
          <w:p w14:paraId="371AB64A"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6E38E545"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44C3988C"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AI</w:t>
            </w:r>
          </w:p>
        </w:tc>
        <w:tc>
          <w:tcPr>
            <w:tcW w:w="3704" w:type="dxa"/>
            <w:gridSpan w:val="3"/>
            <w:tcBorders>
              <w:top w:val="single" w:sz="4" w:space="0" w:color="auto"/>
              <w:left w:val="nil"/>
              <w:bottom w:val="nil"/>
              <w:right w:val="nil"/>
            </w:tcBorders>
            <w:shd w:val="clear" w:color="auto" w:fill="auto"/>
            <w:noWrap/>
            <w:vAlign w:val="center"/>
            <w:hideMark/>
          </w:tcPr>
          <w:p w14:paraId="1EBFFF24" w14:textId="77777777" w:rsidR="00B960D0" w:rsidRPr="00A1120E" w:rsidRDefault="00CE0056" w:rsidP="00B960D0">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 xml:space="preserve">Tangible assets </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46ABB81B"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11</w:t>
            </w:r>
          </w:p>
        </w:tc>
        <w:tc>
          <w:tcPr>
            <w:tcW w:w="1220" w:type="dxa"/>
            <w:tcBorders>
              <w:top w:val="nil"/>
              <w:left w:val="nil"/>
              <w:bottom w:val="single" w:sz="4" w:space="0" w:color="auto"/>
              <w:right w:val="nil"/>
            </w:tcBorders>
            <w:shd w:val="clear" w:color="auto" w:fill="auto"/>
            <w:noWrap/>
            <w:vAlign w:val="center"/>
            <w:hideMark/>
          </w:tcPr>
          <w:p w14:paraId="44C2CE35"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62 </w:t>
            </w:r>
            <w:proofErr w:type="gramStart"/>
            <w:r w:rsidRPr="00A1120E">
              <w:rPr>
                <w:rFonts w:ascii="Arial" w:hAnsi="Arial" w:cs="Arial"/>
                <w:b/>
                <w:bCs/>
                <w:sz w:val="16"/>
                <w:szCs w:val="16"/>
                <w:lang w:val="en-US" w:eastAsia="fr-FR"/>
              </w:rPr>
              <w:t xml:space="preserve">682,00   </w:t>
            </w:r>
            <w:proofErr w:type="gramEnd"/>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006D9E66"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17 </w:t>
            </w:r>
            <w:proofErr w:type="gramStart"/>
            <w:r w:rsidRPr="00A1120E">
              <w:rPr>
                <w:rFonts w:ascii="Arial" w:hAnsi="Arial" w:cs="Arial"/>
                <w:b/>
                <w:bCs/>
                <w:sz w:val="16"/>
                <w:szCs w:val="16"/>
                <w:lang w:val="en-US" w:eastAsia="fr-FR"/>
              </w:rPr>
              <w:t xml:space="preserve">774,45   </w:t>
            </w:r>
            <w:proofErr w:type="gramEnd"/>
          </w:p>
        </w:tc>
        <w:tc>
          <w:tcPr>
            <w:tcW w:w="1354" w:type="dxa"/>
            <w:tcBorders>
              <w:top w:val="nil"/>
              <w:left w:val="nil"/>
              <w:bottom w:val="single" w:sz="4" w:space="0" w:color="auto"/>
              <w:right w:val="single" w:sz="8" w:space="0" w:color="auto"/>
            </w:tcBorders>
            <w:shd w:val="clear" w:color="auto" w:fill="auto"/>
            <w:noWrap/>
            <w:vAlign w:val="center"/>
            <w:hideMark/>
          </w:tcPr>
          <w:p w14:paraId="08626C0D"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44 </w:t>
            </w:r>
            <w:proofErr w:type="gramStart"/>
            <w:r w:rsidRPr="00A1120E">
              <w:rPr>
                <w:rFonts w:ascii="Arial" w:hAnsi="Arial" w:cs="Arial"/>
                <w:b/>
                <w:bCs/>
                <w:sz w:val="16"/>
                <w:szCs w:val="16"/>
                <w:lang w:val="en-US" w:eastAsia="fr-FR"/>
              </w:rPr>
              <w:t xml:space="preserve">907,55   </w:t>
            </w:r>
            <w:proofErr w:type="gramEnd"/>
          </w:p>
        </w:tc>
        <w:tc>
          <w:tcPr>
            <w:tcW w:w="1160" w:type="dxa"/>
            <w:tcBorders>
              <w:top w:val="nil"/>
              <w:left w:val="nil"/>
              <w:bottom w:val="single" w:sz="4" w:space="0" w:color="auto"/>
              <w:right w:val="single" w:sz="8" w:space="0" w:color="auto"/>
            </w:tcBorders>
            <w:shd w:val="clear" w:color="auto" w:fill="auto"/>
            <w:noWrap/>
            <w:vAlign w:val="center"/>
            <w:hideMark/>
          </w:tcPr>
          <w:p w14:paraId="42D7DCA8"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13 </w:t>
            </w:r>
            <w:proofErr w:type="gramStart"/>
            <w:r w:rsidRPr="00A1120E">
              <w:rPr>
                <w:rFonts w:ascii="Arial" w:hAnsi="Arial" w:cs="Arial"/>
                <w:b/>
                <w:bCs/>
                <w:sz w:val="16"/>
                <w:szCs w:val="16"/>
                <w:lang w:val="en-US" w:eastAsia="fr-FR"/>
              </w:rPr>
              <w:t xml:space="preserve">302,13   </w:t>
            </w:r>
            <w:proofErr w:type="gramEnd"/>
          </w:p>
        </w:tc>
      </w:tr>
      <w:tr w:rsidR="00B960D0" w:rsidRPr="00A1120E" w14:paraId="08136837"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17C06E1F"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AJ</w:t>
            </w:r>
          </w:p>
        </w:tc>
        <w:tc>
          <w:tcPr>
            <w:tcW w:w="3704" w:type="dxa"/>
            <w:gridSpan w:val="3"/>
            <w:tcBorders>
              <w:top w:val="nil"/>
              <w:left w:val="nil"/>
              <w:bottom w:val="nil"/>
              <w:right w:val="nil"/>
            </w:tcBorders>
            <w:shd w:val="clear" w:color="auto" w:fill="auto"/>
            <w:noWrap/>
            <w:vAlign w:val="center"/>
            <w:hideMark/>
          </w:tcPr>
          <w:p w14:paraId="4C4D5E06" w14:textId="77777777" w:rsidR="00B960D0" w:rsidRPr="00A1120E" w:rsidRDefault="00CE0056"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Lands </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4F1CDFF3"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12</w:t>
            </w:r>
          </w:p>
        </w:tc>
        <w:tc>
          <w:tcPr>
            <w:tcW w:w="1220" w:type="dxa"/>
            <w:tcBorders>
              <w:top w:val="nil"/>
              <w:left w:val="nil"/>
              <w:bottom w:val="single" w:sz="4" w:space="0" w:color="auto"/>
              <w:right w:val="nil"/>
            </w:tcBorders>
            <w:shd w:val="clear" w:color="auto" w:fill="auto"/>
            <w:noWrap/>
            <w:vAlign w:val="center"/>
            <w:hideMark/>
          </w:tcPr>
          <w:p w14:paraId="21C849F7"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4 </w:t>
            </w:r>
            <w:proofErr w:type="gramStart"/>
            <w:r w:rsidRPr="00A1120E">
              <w:rPr>
                <w:rFonts w:ascii="Arial" w:hAnsi="Arial" w:cs="Arial"/>
                <w:sz w:val="16"/>
                <w:szCs w:val="16"/>
                <w:lang w:val="en-US" w:eastAsia="fr-FR"/>
              </w:rPr>
              <w:t xml:space="preserve">000,00   </w:t>
            </w:r>
            <w:proofErr w:type="gramEnd"/>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1BCA56A9"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354" w:type="dxa"/>
            <w:tcBorders>
              <w:top w:val="nil"/>
              <w:left w:val="nil"/>
              <w:bottom w:val="single" w:sz="4" w:space="0" w:color="auto"/>
              <w:right w:val="single" w:sz="8" w:space="0" w:color="auto"/>
            </w:tcBorders>
            <w:shd w:val="clear" w:color="auto" w:fill="auto"/>
            <w:noWrap/>
            <w:vAlign w:val="center"/>
            <w:hideMark/>
          </w:tcPr>
          <w:p w14:paraId="3C6B4146"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4 </w:t>
            </w:r>
            <w:proofErr w:type="gramStart"/>
            <w:r w:rsidRPr="00A1120E">
              <w:rPr>
                <w:rFonts w:ascii="Arial" w:hAnsi="Arial" w:cs="Arial"/>
                <w:sz w:val="16"/>
                <w:szCs w:val="16"/>
                <w:lang w:val="en-US" w:eastAsia="fr-FR"/>
              </w:rPr>
              <w:t xml:space="preserve">000,00   </w:t>
            </w:r>
            <w:proofErr w:type="gramEnd"/>
          </w:p>
        </w:tc>
        <w:tc>
          <w:tcPr>
            <w:tcW w:w="1160" w:type="dxa"/>
            <w:tcBorders>
              <w:top w:val="nil"/>
              <w:left w:val="nil"/>
              <w:bottom w:val="single" w:sz="4" w:space="0" w:color="auto"/>
              <w:right w:val="single" w:sz="8" w:space="0" w:color="auto"/>
            </w:tcBorders>
            <w:shd w:val="clear" w:color="auto" w:fill="auto"/>
            <w:noWrap/>
            <w:vAlign w:val="center"/>
            <w:hideMark/>
          </w:tcPr>
          <w:p w14:paraId="79B3F6E3"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4 </w:t>
            </w:r>
            <w:proofErr w:type="gramStart"/>
            <w:r w:rsidRPr="00A1120E">
              <w:rPr>
                <w:rFonts w:ascii="Arial" w:hAnsi="Arial" w:cs="Arial"/>
                <w:sz w:val="16"/>
                <w:szCs w:val="16"/>
                <w:lang w:val="en-US" w:eastAsia="fr-FR"/>
              </w:rPr>
              <w:t xml:space="preserve">000,00   </w:t>
            </w:r>
            <w:proofErr w:type="gramEnd"/>
          </w:p>
        </w:tc>
      </w:tr>
      <w:tr w:rsidR="00B960D0" w:rsidRPr="00A1120E" w14:paraId="35D94AEF"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6B91C24C"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AK</w:t>
            </w:r>
          </w:p>
        </w:tc>
        <w:tc>
          <w:tcPr>
            <w:tcW w:w="3704" w:type="dxa"/>
            <w:gridSpan w:val="3"/>
            <w:tcBorders>
              <w:top w:val="nil"/>
              <w:left w:val="nil"/>
              <w:bottom w:val="nil"/>
              <w:right w:val="nil"/>
            </w:tcBorders>
            <w:shd w:val="clear" w:color="auto" w:fill="auto"/>
            <w:noWrap/>
            <w:vAlign w:val="center"/>
            <w:hideMark/>
          </w:tcPr>
          <w:p w14:paraId="51D7BFEA" w14:textId="77777777" w:rsidR="00B960D0" w:rsidRPr="00A1120E" w:rsidRDefault="004A7E14"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Building </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5CEA59D5"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13</w:t>
            </w:r>
          </w:p>
        </w:tc>
        <w:tc>
          <w:tcPr>
            <w:tcW w:w="1220" w:type="dxa"/>
            <w:tcBorders>
              <w:top w:val="nil"/>
              <w:left w:val="nil"/>
              <w:bottom w:val="single" w:sz="4" w:space="0" w:color="auto"/>
              <w:right w:val="nil"/>
            </w:tcBorders>
            <w:shd w:val="clear" w:color="auto" w:fill="auto"/>
            <w:noWrap/>
            <w:vAlign w:val="center"/>
            <w:hideMark/>
          </w:tcPr>
          <w:p w14:paraId="25853AD0"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032E0FC3"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354" w:type="dxa"/>
            <w:tcBorders>
              <w:top w:val="nil"/>
              <w:left w:val="nil"/>
              <w:bottom w:val="single" w:sz="4" w:space="0" w:color="auto"/>
              <w:right w:val="single" w:sz="8" w:space="0" w:color="auto"/>
            </w:tcBorders>
            <w:shd w:val="clear" w:color="auto" w:fill="auto"/>
            <w:noWrap/>
            <w:vAlign w:val="center"/>
            <w:hideMark/>
          </w:tcPr>
          <w:p w14:paraId="191F6949"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60" w:type="dxa"/>
            <w:tcBorders>
              <w:top w:val="nil"/>
              <w:left w:val="nil"/>
              <w:bottom w:val="single" w:sz="4" w:space="0" w:color="auto"/>
              <w:right w:val="single" w:sz="8" w:space="0" w:color="auto"/>
            </w:tcBorders>
            <w:shd w:val="clear" w:color="auto" w:fill="auto"/>
            <w:noWrap/>
            <w:vAlign w:val="center"/>
            <w:hideMark/>
          </w:tcPr>
          <w:p w14:paraId="6516C6E6"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4E8E5ACA"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6C1C8372"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AL</w:t>
            </w:r>
          </w:p>
        </w:tc>
        <w:tc>
          <w:tcPr>
            <w:tcW w:w="3704" w:type="dxa"/>
            <w:gridSpan w:val="3"/>
            <w:tcBorders>
              <w:top w:val="nil"/>
              <w:left w:val="nil"/>
              <w:bottom w:val="nil"/>
              <w:right w:val="nil"/>
            </w:tcBorders>
            <w:shd w:val="clear" w:color="auto" w:fill="auto"/>
            <w:noWrap/>
            <w:vAlign w:val="center"/>
            <w:hideMark/>
          </w:tcPr>
          <w:p w14:paraId="1CEB9757" w14:textId="77777777" w:rsidR="00B960D0" w:rsidRPr="00A1120E" w:rsidRDefault="004A7E14"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Installation and fixtures </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15199FE0"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14</w:t>
            </w:r>
          </w:p>
        </w:tc>
        <w:tc>
          <w:tcPr>
            <w:tcW w:w="1220" w:type="dxa"/>
            <w:tcBorders>
              <w:top w:val="nil"/>
              <w:left w:val="nil"/>
              <w:bottom w:val="single" w:sz="4" w:space="0" w:color="auto"/>
              <w:right w:val="nil"/>
            </w:tcBorders>
            <w:shd w:val="clear" w:color="auto" w:fill="auto"/>
            <w:noWrap/>
            <w:vAlign w:val="center"/>
            <w:hideMark/>
          </w:tcPr>
          <w:p w14:paraId="131721DB"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797A7AFD"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354" w:type="dxa"/>
            <w:tcBorders>
              <w:top w:val="nil"/>
              <w:left w:val="nil"/>
              <w:bottom w:val="single" w:sz="4" w:space="0" w:color="auto"/>
              <w:right w:val="single" w:sz="8" w:space="0" w:color="auto"/>
            </w:tcBorders>
            <w:shd w:val="clear" w:color="auto" w:fill="auto"/>
            <w:noWrap/>
            <w:vAlign w:val="center"/>
            <w:hideMark/>
          </w:tcPr>
          <w:p w14:paraId="6ACD3119"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60" w:type="dxa"/>
            <w:tcBorders>
              <w:top w:val="nil"/>
              <w:left w:val="nil"/>
              <w:bottom w:val="single" w:sz="4" w:space="0" w:color="auto"/>
              <w:right w:val="single" w:sz="8" w:space="0" w:color="auto"/>
            </w:tcBorders>
            <w:shd w:val="clear" w:color="auto" w:fill="auto"/>
            <w:noWrap/>
            <w:vAlign w:val="center"/>
            <w:hideMark/>
          </w:tcPr>
          <w:p w14:paraId="5CE16937"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7CF9439F"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463DE23B"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AM</w:t>
            </w:r>
          </w:p>
        </w:tc>
        <w:tc>
          <w:tcPr>
            <w:tcW w:w="3704" w:type="dxa"/>
            <w:gridSpan w:val="3"/>
            <w:tcBorders>
              <w:top w:val="nil"/>
              <w:left w:val="nil"/>
              <w:bottom w:val="nil"/>
              <w:right w:val="nil"/>
            </w:tcBorders>
            <w:shd w:val="clear" w:color="auto" w:fill="auto"/>
            <w:noWrap/>
            <w:vAlign w:val="center"/>
            <w:hideMark/>
          </w:tcPr>
          <w:p w14:paraId="4F1CCC05" w14:textId="77777777" w:rsidR="00B960D0" w:rsidRPr="00A1120E" w:rsidRDefault="004A7E14"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Materials</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1ECBCCD0"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15</w:t>
            </w:r>
          </w:p>
        </w:tc>
        <w:tc>
          <w:tcPr>
            <w:tcW w:w="1220" w:type="dxa"/>
            <w:tcBorders>
              <w:top w:val="nil"/>
              <w:left w:val="nil"/>
              <w:bottom w:val="single" w:sz="4" w:space="0" w:color="auto"/>
              <w:right w:val="nil"/>
            </w:tcBorders>
            <w:shd w:val="clear" w:color="auto" w:fill="auto"/>
            <w:noWrap/>
            <w:vAlign w:val="center"/>
            <w:hideMark/>
          </w:tcPr>
          <w:p w14:paraId="0B7CF7BF"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26 </w:t>
            </w:r>
            <w:proofErr w:type="gramStart"/>
            <w:r w:rsidRPr="00A1120E">
              <w:rPr>
                <w:rFonts w:ascii="Arial" w:hAnsi="Arial" w:cs="Arial"/>
                <w:sz w:val="16"/>
                <w:szCs w:val="16"/>
                <w:lang w:val="en-US" w:eastAsia="fr-FR"/>
              </w:rPr>
              <w:t xml:space="preserve">682,00   </w:t>
            </w:r>
            <w:proofErr w:type="gramEnd"/>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543905FE"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16 </w:t>
            </w:r>
            <w:proofErr w:type="gramStart"/>
            <w:r w:rsidRPr="00A1120E">
              <w:rPr>
                <w:rFonts w:ascii="Arial" w:hAnsi="Arial" w:cs="Arial"/>
                <w:sz w:val="16"/>
                <w:szCs w:val="16"/>
                <w:lang w:val="en-US" w:eastAsia="fr-FR"/>
              </w:rPr>
              <w:t xml:space="preserve">774,45   </w:t>
            </w:r>
            <w:proofErr w:type="gramEnd"/>
          </w:p>
        </w:tc>
        <w:tc>
          <w:tcPr>
            <w:tcW w:w="1354" w:type="dxa"/>
            <w:tcBorders>
              <w:top w:val="nil"/>
              <w:left w:val="nil"/>
              <w:bottom w:val="single" w:sz="4" w:space="0" w:color="auto"/>
              <w:right w:val="single" w:sz="8" w:space="0" w:color="auto"/>
            </w:tcBorders>
            <w:shd w:val="clear" w:color="auto" w:fill="auto"/>
            <w:noWrap/>
            <w:vAlign w:val="center"/>
            <w:hideMark/>
          </w:tcPr>
          <w:p w14:paraId="2AA7D68A"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9 </w:t>
            </w:r>
            <w:proofErr w:type="gramStart"/>
            <w:r w:rsidRPr="00A1120E">
              <w:rPr>
                <w:rFonts w:ascii="Arial" w:hAnsi="Arial" w:cs="Arial"/>
                <w:sz w:val="16"/>
                <w:szCs w:val="16"/>
                <w:lang w:val="en-US" w:eastAsia="fr-FR"/>
              </w:rPr>
              <w:t xml:space="preserve">907,55   </w:t>
            </w:r>
            <w:proofErr w:type="gramEnd"/>
          </w:p>
        </w:tc>
        <w:tc>
          <w:tcPr>
            <w:tcW w:w="1160" w:type="dxa"/>
            <w:tcBorders>
              <w:top w:val="nil"/>
              <w:left w:val="nil"/>
              <w:bottom w:val="single" w:sz="4" w:space="0" w:color="auto"/>
              <w:right w:val="single" w:sz="8" w:space="0" w:color="auto"/>
            </w:tcBorders>
            <w:shd w:val="clear" w:color="auto" w:fill="auto"/>
            <w:noWrap/>
            <w:vAlign w:val="center"/>
            <w:hideMark/>
          </w:tcPr>
          <w:p w14:paraId="03DE29E1"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9 </w:t>
            </w:r>
            <w:proofErr w:type="gramStart"/>
            <w:r w:rsidRPr="00A1120E">
              <w:rPr>
                <w:rFonts w:ascii="Arial" w:hAnsi="Arial" w:cs="Arial"/>
                <w:sz w:val="16"/>
                <w:szCs w:val="16"/>
                <w:lang w:val="en-US" w:eastAsia="fr-FR"/>
              </w:rPr>
              <w:t xml:space="preserve">302,13   </w:t>
            </w:r>
            <w:proofErr w:type="gramEnd"/>
          </w:p>
        </w:tc>
      </w:tr>
      <w:tr w:rsidR="00B960D0" w:rsidRPr="00A1120E" w14:paraId="2A243F7C"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01A43562"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AN</w:t>
            </w:r>
          </w:p>
        </w:tc>
        <w:tc>
          <w:tcPr>
            <w:tcW w:w="3704" w:type="dxa"/>
            <w:gridSpan w:val="3"/>
            <w:tcBorders>
              <w:top w:val="nil"/>
              <w:left w:val="nil"/>
              <w:bottom w:val="nil"/>
              <w:right w:val="nil"/>
            </w:tcBorders>
            <w:shd w:val="clear" w:color="auto" w:fill="auto"/>
            <w:noWrap/>
            <w:vAlign w:val="center"/>
            <w:hideMark/>
          </w:tcPr>
          <w:p w14:paraId="13A0A594" w14:textId="77777777" w:rsidR="00B960D0" w:rsidRPr="00A1120E" w:rsidRDefault="004A7E14"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Transport equipment </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14FCE25B"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16</w:t>
            </w:r>
          </w:p>
        </w:tc>
        <w:tc>
          <w:tcPr>
            <w:tcW w:w="1220" w:type="dxa"/>
            <w:tcBorders>
              <w:top w:val="nil"/>
              <w:left w:val="nil"/>
              <w:bottom w:val="single" w:sz="4" w:space="0" w:color="auto"/>
              <w:right w:val="nil"/>
            </w:tcBorders>
            <w:shd w:val="clear" w:color="auto" w:fill="auto"/>
            <w:noWrap/>
            <w:vAlign w:val="center"/>
            <w:hideMark/>
          </w:tcPr>
          <w:p w14:paraId="448475E4"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32 </w:t>
            </w:r>
            <w:proofErr w:type="gramStart"/>
            <w:r w:rsidRPr="00A1120E">
              <w:rPr>
                <w:rFonts w:ascii="Arial" w:hAnsi="Arial" w:cs="Arial"/>
                <w:sz w:val="16"/>
                <w:szCs w:val="16"/>
                <w:lang w:val="en-US" w:eastAsia="fr-FR"/>
              </w:rPr>
              <w:t xml:space="preserve">000,00   </w:t>
            </w:r>
            <w:proofErr w:type="gramEnd"/>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28AB9032"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1 </w:t>
            </w:r>
            <w:proofErr w:type="gramStart"/>
            <w:r w:rsidRPr="00A1120E">
              <w:rPr>
                <w:rFonts w:ascii="Arial" w:hAnsi="Arial" w:cs="Arial"/>
                <w:sz w:val="16"/>
                <w:szCs w:val="16"/>
                <w:lang w:val="en-US" w:eastAsia="fr-FR"/>
              </w:rPr>
              <w:t xml:space="preserve">000,00   </w:t>
            </w:r>
            <w:proofErr w:type="gramEnd"/>
          </w:p>
        </w:tc>
        <w:tc>
          <w:tcPr>
            <w:tcW w:w="1354" w:type="dxa"/>
            <w:tcBorders>
              <w:top w:val="nil"/>
              <w:left w:val="nil"/>
              <w:bottom w:val="single" w:sz="4" w:space="0" w:color="auto"/>
              <w:right w:val="single" w:sz="8" w:space="0" w:color="auto"/>
            </w:tcBorders>
            <w:shd w:val="clear" w:color="auto" w:fill="auto"/>
            <w:noWrap/>
            <w:vAlign w:val="center"/>
            <w:hideMark/>
          </w:tcPr>
          <w:p w14:paraId="58C7A096"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31 </w:t>
            </w:r>
            <w:proofErr w:type="gramStart"/>
            <w:r w:rsidRPr="00A1120E">
              <w:rPr>
                <w:rFonts w:ascii="Arial" w:hAnsi="Arial" w:cs="Arial"/>
                <w:sz w:val="16"/>
                <w:szCs w:val="16"/>
                <w:lang w:val="en-US" w:eastAsia="fr-FR"/>
              </w:rPr>
              <w:t xml:space="preserve">000,00   </w:t>
            </w:r>
            <w:proofErr w:type="gramEnd"/>
          </w:p>
        </w:tc>
        <w:tc>
          <w:tcPr>
            <w:tcW w:w="1160" w:type="dxa"/>
            <w:tcBorders>
              <w:top w:val="nil"/>
              <w:left w:val="nil"/>
              <w:bottom w:val="single" w:sz="4" w:space="0" w:color="auto"/>
              <w:right w:val="single" w:sz="8" w:space="0" w:color="auto"/>
            </w:tcBorders>
            <w:shd w:val="clear" w:color="auto" w:fill="auto"/>
            <w:noWrap/>
            <w:vAlign w:val="center"/>
            <w:hideMark/>
          </w:tcPr>
          <w:p w14:paraId="7D686CD6"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39C93C0F"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4BA447B2"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AP</w:t>
            </w:r>
          </w:p>
        </w:tc>
        <w:tc>
          <w:tcPr>
            <w:tcW w:w="3704" w:type="dxa"/>
            <w:gridSpan w:val="3"/>
            <w:tcBorders>
              <w:top w:val="nil"/>
              <w:left w:val="nil"/>
              <w:bottom w:val="single" w:sz="4" w:space="0" w:color="auto"/>
              <w:right w:val="nil"/>
            </w:tcBorders>
            <w:shd w:val="clear" w:color="auto" w:fill="auto"/>
            <w:noWrap/>
            <w:vAlign w:val="center"/>
            <w:hideMark/>
          </w:tcPr>
          <w:p w14:paraId="785F54B9" w14:textId="77777777" w:rsidR="00B960D0" w:rsidRPr="00A1120E" w:rsidRDefault="004A7E14"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Advances and installments paid on fixed assets</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7C422DF9"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17</w:t>
            </w:r>
          </w:p>
        </w:tc>
        <w:tc>
          <w:tcPr>
            <w:tcW w:w="1220" w:type="dxa"/>
            <w:tcBorders>
              <w:top w:val="nil"/>
              <w:left w:val="nil"/>
              <w:bottom w:val="single" w:sz="4" w:space="0" w:color="auto"/>
              <w:right w:val="nil"/>
            </w:tcBorders>
            <w:shd w:val="clear" w:color="auto" w:fill="auto"/>
            <w:noWrap/>
            <w:vAlign w:val="center"/>
            <w:hideMark/>
          </w:tcPr>
          <w:p w14:paraId="11EA9189"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6EDDF3C8"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354" w:type="dxa"/>
            <w:tcBorders>
              <w:top w:val="nil"/>
              <w:left w:val="nil"/>
              <w:bottom w:val="single" w:sz="4" w:space="0" w:color="auto"/>
              <w:right w:val="single" w:sz="8" w:space="0" w:color="auto"/>
            </w:tcBorders>
            <w:shd w:val="clear" w:color="auto" w:fill="auto"/>
            <w:noWrap/>
            <w:vAlign w:val="center"/>
            <w:hideMark/>
          </w:tcPr>
          <w:p w14:paraId="53DE36A4"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60" w:type="dxa"/>
            <w:tcBorders>
              <w:top w:val="nil"/>
              <w:left w:val="nil"/>
              <w:bottom w:val="single" w:sz="4" w:space="0" w:color="auto"/>
              <w:right w:val="single" w:sz="8" w:space="0" w:color="auto"/>
            </w:tcBorders>
            <w:shd w:val="clear" w:color="auto" w:fill="auto"/>
            <w:noWrap/>
            <w:vAlign w:val="center"/>
            <w:hideMark/>
          </w:tcPr>
          <w:p w14:paraId="0EE31C81"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125D8C52"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7811D1F4"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AQ</w:t>
            </w:r>
          </w:p>
        </w:tc>
        <w:tc>
          <w:tcPr>
            <w:tcW w:w="3704" w:type="dxa"/>
            <w:gridSpan w:val="3"/>
            <w:tcBorders>
              <w:top w:val="single" w:sz="4" w:space="0" w:color="auto"/>
              <w:left w:val="nil"/>
              <w:bottom w:val="nil"/>
              <w:right w:val="nil"/>
            </w:tcBorders>
            <w:shd w:val="clear" w:color="auto" w:fill="auto"/>
            <w:noWrap/>
            <w:vAlign w:val="center"/>
            <w:hideMark/>
          </w:tcPr>
          <w:p w14:paraId="5EB07AEB" w14:textId="77777777" w:rsidR="00B960D0" w:rsidRPr="00A1120E" w:rsidRDefault="004A7E14" w:rsidP="00B960D0">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 xml:space="preserve">Financial fixed assets </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33687E2F"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18</w:t>
            </w:r>
          </w:p>
        </w:tc>
        <w:tc>
          <w:tcPr>
            <w:tcW w:w="1220" w:type="dxa"/>
            <w:tcBorders>
              <w:top w:val="nil"/>
              <w:left w:val="nil"/>
              <w:bottom w:val="single" w:sz="4" w:space="0" w:color="auto"/>
              <w:right w:val="nil"/>
            </w:tcBorders>
            <w:shd w:val="clear" w:color="auto" w:fill="auto"/>
            <w:noWrap/>
            <w:vAlign w:val="center"/>
            <w:hideMark/>
          </w:tcPr>
          <w:p w14:paraId="4ABDB1BB"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0,00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6A5838E9"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0,00   </w:t>
            </w:r>
          </w:p>
        </w:tc>
        <w:tc>
          <w:tcPr>
            <w:tcW w:w="1354" w:type="dxa"/>
            <w:tcBorders>
              <w:top w:val="nil"/>
              <w:left w:val="nil"/>
              <w:bottom w:val="single" w:sz="4" w:space="0" w:color="auto"/>
              <w:right w:val="single" w:sz="8" w:space="0" w:color="auto"/>
            </w:tcBorders>
            <w:shd w:val="clear" w:color="auto" w:fill="auto"/>
            <w:noWrap/>
            <w:vAlign w:val="center"/>
            <w:hideMark/>
          </w:tcPr>
          <w:p w14:paraId="558C24A6"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0,00   </w:t>
            </w:r>
          </w:p>
        </w:tc>
        <w:tc>
          <w:tcPr>
            <w:tcW w:w="1160" w:type="dxa"/>
            <w:tcBorders>
              <w:top w:val="nil"/>
              <w:left w:val="nil"/>
              <w:bottom w:val="single" w:sz="4" w:space="0" w:color="auto"/>
              <w:right w:val="single" w:sz="8" w:space="0" w:color="auto"/>
            </w:tcBorders>
            <w:shd w:val="clear" w:color="auto" w:fill="auto"/>
            <w:noWrap/>
            <w:vAlign w:val="center"/>
            <w:hideMark/>
          </w:tcPr>
          <w:p w14:paraId="7C66E49E"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0,00   </w:t>
            </w:r>
          </w:p>
        </w:tc>
      </w:tr>
      <w:tr w:rsidR="00B960D0" w:rsidRPr="00A1120E" w14:paraId="46C0ED36"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29DCD046"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AR</w:t>
            </w:r>
          </w:p>
        </w:tc>
        <w:tc>
          <w:tcPr>
            <w:tcW w:w="3704" w:type="dxa"/>
            <w:gridSpan w:val="3"/>
            <w:tcBorders>
              <w:top w:val="nil"/>
              <w:left w:val="nil"/>
              <w:bottom w:val="nil"/>
              <w:right w:val="nil"/>
            </w:tcBorders>
            <w:shd w:val="clear" w:color="auto" w:fill="auto"/>
            <w:noWrap/>
            <w:vAlign w:val="center"/>
            <w:hideMark/>
          </w:tcPr>
          <w:p w14:paraId="172EE6E6" w14:textId="77777777" w:rsidR="00B960D0" w:rsidRPr="00A1120E" w:rsidRDefault="004A7E14"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Participation title </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7D5CB462"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19</w:t>
            </w:r>
          </w:p>
        </w:tc>
        <w:tc>
          <w:tcPr>
            <w:tcW w:w="1220" w:type="dxa"/>
            <w:tcBorders>
              <w:top w:val="nil"/>
              <w:left w:val="nil"/>
              <w:bottom w:val="single" w:sz="4" w:space="0" w:color="auto"/>
              <w:right w:val="nil"/>
            </w:tcBorders>
            <w:shd w:val="clear" w:color="auto" w:fill="auto"/>
            <w:noWrap/>
            <w:vAlign w:val="center"/>
            <w:hideMark/>
          </w:tcPr>
          <w:p w14:paraId="68810198"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382716EF"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354" w:type="dxa"/>
            <w:tcBorders>
              <w:top w:val="nil"/>
              <w:left w:val="nil"/>
              <w:bottom w:val="single" w:sz="4" w:space="0" w:color="auto"/>
              <w:right w:val="single" w:sz="8" w:space="0" w:color="auto"/>
            </w:tcBorders>
            <w:shd w:val="clear" w:color="auto" w:fill="auto"/>
            <w:noWrap/>
            <w:vAlign w:val="center"/>
            <w:hideMark/>
          </w:tcPr>
          <w:p w14:paraId="4EA7AC2F"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60" w:type="dxa"/>
            <w:tcBorders>
              <w:top w:val="nil"/>
              <w:left w:val="nil"/>
              <w:bottom w:val="single" w:sz="4" w:space="0" w:color="auto"/>
              <w:right w:val="single" w:sz="8" w:space="0" w:color="auto"/>
            </w:tcBorders>
            <w:shd w:val="clear" w:color="auto" w:fill="auto"/>
            <w:noWrap/>
            <w:vAlign w:val="center"/>
            <w:hideMark/>
          </w:tcPr>
          <w:p w14:paraId="11856D5B"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32AAB3AA" w14:textId="77777777" w:rsidTr="00B960D0">
        <w:trPr>
          <w:trHeight w:val="285"/>
        </w:trPr>
        <w:tc>
          <w:tcPr>
            <w:tcW w:w="480" w:type="dxa"/>
            <w:tcBorders>
              <w:top w:val="nil"/>
              <w:left w:val="single" w:sz="8" w:space="0" w:color="auto"/>
              <w:bottom w:val="nil"/>
              <w:right w:val="single" w:sz="4" w:space="0" w:color="auto"/>
            </w:tcBorders>
            <w:shd w:val="clear" w:color="auto" w:fill="auto"/>
            <w:noWrap/>
            <w:vAlign w:val="center"/>
            <w:hideMark/>
          </w:tcPr>
          <w:p w14:paraId="72591073"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AS</w:t>
            </w:r>
          </w:p>
        </w:tc>
        <w:tc>
          <w:tcPr>
            <w:tcW w:w="3704" w:type="dxa"/>
            <w:gridSpan w:val="3"/>
            <w:tcBorders>
              <w:top w:val="nil"/>
              <w:left w:val="nil"/>
              <w:bottom w:val="nil"/>
              <w:right w:val="nil"/>
            </w:tcBorders>
            <w:shd w:val="clear" w:color="auto" w:fill="auto"/>
            <w:noWrap/>
            <w:vAlign w:val="center"/>
            <w:hideMark/>
          </w:tcPr>
          <w:p w14:paraId="5DD8F1D4" w14:textId="77777777" w:rsidR="00B960D0" w:rsidRPr="00A1120E" w:rsidRDefault="004A7E14" w:rsidP="004A7E14">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Other financial fixed assets </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66C23B23"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20</w:t>
            </w:r>
          </w:p>
        </w:tc>
        <w:tc>
          <w:tcPr>
            <w:tcW w:w="1220" w:type="dxa"/>
            <w:tcBorders>
              <w:top w:val="nil"/>
              <w:left w:val="nil"/>
              <w:bottom w:val="single" w:sz="4" w:space="0" w:color="auto"/>
              <w:right w:val="nil"/>
            </w:tcBorders>
            <w:shd w:val="clear" w:color="auto" w:fill="auto"/>
            <w:noWrap/>
            <w:vAlign w:val="center"/>
            <w:hideMark/>
          </w:tcPr>
          <w:p w14:paraId="4463A7D9"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3E2B0C85"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354" w:type="dxa"/>
            <w:tcBorders>
              <w:top w:val="nil"/>
              <w:left w:val="nil"/>
              <w:bottom w:val="single" w:sz="4" w:space="0" w:color="auto"/>
              <w:right w:val="single" w:sz="8" w:space="0" w:color="auto"/>
            </w:tcBorders>
            <w:shd w:val="clear" w:color="auto" w:fill="auto"/>
            <w:noWrap/>
            <w:vAlign w:val="center"/>
            <w:hideMark/>
          </w:tcPr>
          <w:p w14:paraId="148C183F"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60" w:type="dxa"/>
            <w:tcBorders>
              <w:top w:val="nil"/>
              <w:left w:val="nil"/>
              <w:bottom w:val="single" w:sz="4" w:space="0" w:color="auto"/>
              <w:right w:val="single" w:sz="8" w:space="0" w:color="auto"/>
            </w:tcBorders>
            <w:shd w:val="clear" w:color="auto" w:fill="auto"/>
            <w:noWrap/>
            <w:vAlign w:val="center"/>
            <w:hideMark/>
          </w:tcPr>
          <w:p w14:paraId="5D8AD8C4"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02408491" w14:textId="77777777" w:rsidTr="00B960D0">
        <w:trPr>
          <w:trHeight w:val="285"/>
        </w:trPr>
        <w:tc>
          <w:tcPr>
            <w:tcW w:w="480" w:type="dxa"/>
            <w:tcBorders>
              <w:top w:val="nil"/>
              <w:left w:val="single" w:sz="8" w:space="0" w:color="auto"/>
              <w:bottom w:val="nil"/>
              <w:right w:val="single" w:sz="4" w:space="0" w:color="auto"/>
            </w:tcBorders>
            <w:shd w:val="clear" w:color="auto" w:fill="auto"/>
            <w:noWrap/>
            <w:vAlign w:val="center"/>
            <w:hideMark/>
          </w:tcPr>
          <w:p w14:paraId="59BB6024"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AW</w:t>
            </w:r>
          </w:p>
        </w:tc>
        <w:tc>
          <w:tcPr>
            <w:tcW w:w="3334" w:type="dxa"/>
            <w:tcBorders>
              <w:top w:val="nil"/>
              <w:left w:val="nil"/>
              <w:bottom w:val="nil"/>
              <w:right w:val="nil"/>
            </w:tcBorders>
            <w:shd w:val="clear" w:color="auto" w:fill="auto"/>
            <w:noWrap/>
            <w:vAlign w:val="center"/>
            <w:hideMark/>
          </w:tcPr>
          <w:p w14:paraId="046427B0" w14:textId="77777777" w:rsidR="00B960D0" w:rsidRPr="00A1120E" w:rsidRDefault="004A7E14"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(1) </w:t>
            </w:r>
            <w:r w:rsidR="00654666" w:rsidRPr="00A1120E">
              <w:rPr>
                <w:rFonts w:ascii="Arial" w:hAnsi="Arial" w:cs="Arial"/>
                <w:sz w:val="16"/>
                <w:szCs w:val="16"/>
                <w:lang w:val="en-US" w:eastAsia="fr-FR"/>
              </w:rPr>
              <w:t>Of</w:t>
            </w:r>
            <w:r w:rsidRPr="00A1120E">
              <w:rPr>
                <w:rFonts w:ascii="Arial" w:hAnsi="Arial" w:cs="Arial"/>
                <w:sz w:val="16"/>
                <w:szCs w:val="16"/>
                <w:lang w:val="en-US" w:eastAsia="fr-FR"/>
              </w:rPr>
              <w:t xml:space="preserve"> which </w:t>
            </w:r>
            <w:r w:rsidR="00934272" w:rsidRPr="00A1120E">
              <w:rPr>
                <w:rFonts w:ascii="Arial" w:hAnsi="Arial" w:cs="Arial"/>
                <w:sz w:val="16"/>
                <w:szCs w:val="16"/>
                <w:lang w:val="en-US" w:eastAsia="fr-FR"/>
              </w:rPr>
              <w:t>O.R.A</w:t>
            </w:r>
            <w:proofErr w:type="gramStart"/>
            <w:r w:rsidRPr="00A1120E">
              <w:rPr>
                <w:rFonts w:ascii="Arial" w:hAnsi="Arial" w:cs="Arial"/>
                <w:sz w:val="16"/>
                <w:szCs w:val="16"/>
                <w:lang w:val="en-US" w:eastAsia="fr-FR"/>
              </w:rPr>
              <w:t>. :</w:t>
            </w:r>
            <w:proofErr w:type="gramEnd"/>
            <w:r w:rsidRPr="00A1120E">
              <w:rPr>
                <w:rFonts w:ascii="Arial" w:hAnsi="Arial" w:cs="Arial"/>
                <w:sz w:val="16"/>
                <w:szCs w:val="16"/>
                <w:lang w:val="en-US" w:eastAsia="fr-FR"/>
              </w:rPr>
              <w:t xml:space="preserve"> </w:t>
            </w:r>
            <w:r w:rsidR="00654666" w:rsidRPr="00A1120E">
              <w:rPr>
                <w:rFonts w:ascii="Arial" w:hAnsi="Arial" w:cs="Arial"/>
                <w:sz w:val="16"/>
                <w:szCs w:val="16"/>
                <w:lang w:val="en-US" w:eastAsia="fr-FR"/>
              </w:rPr>
              <w:t>Gross</w:t>
            </w: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33FEA" w14:textId="77777777" w:rsidR="00B960D0" w:rsidRPr="00A1120E" w:rsidRDefault="00B960D0" w:rsidP="00B960D0">
            <w:pPr>
              <w:spacing w:after="0"/>
              <w:jc w:val="left"/>
              <w:rPr>
                <w:rFonts w:ascii="Arial" w:hAnsi="Arial" w:cs="Arial"/>
                <w:b/>
                <w:bCs/>
                <w:sz w:val="16"/>
                <w:szCs w:val="16"/>
                <w:lang w:val="en-US" w:eastAsia="fr-FR"/>
              </w:rPr>
            </w:pPr>
            <w:r w:rsidRPr="00A1120E">
              <w:rPr>
                <w:rFonts w:ascii="Arial" w:hAnsi="Arial" w:cs="Arial"/>
                <w:b/>
                <w:bCs/>
                <w:sz w:val="16"/>
                <w:szCs w:val="16"/>
                <w:lang w:val="en-US" w:eastAsia="fr-FR"/>
              </w:rPr>
              <w:t> </w:t>
            </w:r>
          </w:p>
        </w:tc>
        <w:tc>
          <w:tcPr>
            <w:tcW w:w="185" w:type="dxa"/>
            <w:tcBorders>
              <w:top w:val="single" w:sz="4" w:space="0" w:color="auto"/>
              <w:left w:val="nil"/>
              <w:bottom w:val="single" w:sz="4" w:space="0" w:color="auto"/>
              <w:right w:val="single" w:sz="4" w:space="0" w:color="auto"/>
            </w:tcBorders>
            <w:shd w:val="clear" w:color="auto" w:fill="auto"/>
            <w:noWrap/>
            <w:vAlign w:val="center"/>
            <w:hideMark/>
          </w:tcPr>
          <w:p w14:paraId="41C7B798" w14:textId="77777777" w:rsidR="00B960D0" w:rsidRPr="00A1120E" w:rsidRDefault="00B960D0" w:rsidP="00B960D0">
            <w:pPr>
              <w:spacing w:after="0"/>
              <w:jc w:val="left"/>
              <w:rPr>
                <w:rFonts w:ascii="Arial" w:hAnsi="Arial" w:cs="Arial"/>
                <w:b/>
                <w:bCs/>
                <w:sz w:val="16"/>
                <w:szCs w:val="16"/>
                <w:lang w:val="en-US" w:eastAsia="fr-FR"/>
              </w:rPr>
            </w:pPr>
            <w:r w:rsidRPr="00A1120E">
              <w:rPr>
                <w:rFonts w:ascii="Arial" w:hAnsi="Arial" w:cs="Arial"/>
                <w:b/>
                <w:bCs/>
                <w:sz w:val="16"/>
                <w:szCs w:val="16"/>
                <w:lang w:val="en-US" w:eastAsia="fr-FR"/>
              </w:rPr>
              <w:t> </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25DB15EA"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21</w:t>
            </w:r>
          </w:p>
        </w:tc>
        <w:tc>
          <w:tcPr>
            <w:tcW w:w="1220" w:type="dxa"/>
            <w:tcBorders>
              <w:top w:val="nil"/>
              <w:left w:val="nil"/>
              <w:bottom w:val="single" w:sz="4" w:space="0" w:color="auto"/>
              <w:right w:val="nil"/>
            </w:tcBorders>
            <w:shd w:val="thinReverseDiagStripe" w:color="000000" w:fill="auto"/>
            <w:noWrap/>
            <w:vAlign w:val="center"/>
            <w:hideMark/>
          </w:tcPr>
          <w:p w14:paraId="60E487B9"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 </w:t>
            </w:r>
          </w:p>
        </w:tc>
        <w:tc>
          <w:tcPr>
            <w:tcW w:w="1134"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3A37BC9E"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 </w:t>
            </w:r>
          </w:p>
        </w:tc>
        <w:tc>
          <w:tcPr>
            <w:tcW w:w="1354" w:type="dxa"/>
            <w:tcBorders>
              <w:top w:val="single" w:sz="4" w:space="0" w:color="auto"/>
              <w:left w:val="nil"/>
              <w:bottom w:val="single" w:sz="4" w:space="0" w:color="auto"/>
              <w:right w:val="single" w:sz="8" w:space="0" w:color="auto"/>
            </w:tcBorders>
            <w:shd w:val="thinReverseDiagStripe" w:color="000000" w:fill="auto"/>
            <w:noWrap/>
            <w:vAlign w:val="center"/>
            <w:hideMark/>
          </w:tcPr>
          <w:p w14:paraId="074BCF45"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 </w:t>
            </w:r>
          </w:p>
        </w:tc>
        <w:tc>
          <w:tcPr>
            <w:tcW w:w="1160" w:type="dxa"/>
            <w:tcBorders>
              <w:top w:val="nil"/>
              <w:left w:val="nil"/>
              <w:bottom w:val="single" w:sz="4" w:space="0" w:color="auto"/>
              <w:right w:val="single" w:sz="8" w:space="0" w:color="auto"/>
            </w:tcBorders>
            <w:shd w:val="thinReverseDiagStripe" w:color="000000" w:fill="auto"/>
            <w:noWrap/>
            <w:vAlign w:val="center"/>
            <w:hideMark/>
          </w:tcPr>
          <w:p w14:paraId="025B43B1"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 </w:t>
            </w:r>
          </w:p>
        </w:tc>
      </w:tr>
      <w:tr w:rsidR="00B960D0" w:rsidRPr="00A1120E" w14:paraId="6EAF74C5" w14:textId="77777777" w:rsidTr="00B960D0">
        <w:trPr>
          <w:trHeight w:val="293"/>
        </w:trPr>
        <w:tc>
          <w:tcPr>
            <w:tcW w:w="480" w:type="dxa"/>
            <w:tcBorders>
              <w:top w:val="nil"/>
              <w:left w:val="single" w:sz="8" w:space="0" w:color="auto"/>
              <w:bottom w:val="nil"/>
              <w:right w:val="single" w:sz="4" w:space="0" w:color="auto"/>
            </w:tcBorders>
            <w:shd w:val="clear" w:color="auto" w:fill="auto"/>
            <w:noWrap/>
            <w:vAlign w:val="center"/>
            <w:hideMark/>
          </w:tcPr>
          <w:p w14:paraId="002A690D"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 </w:t>
            </w:r>
          </w:p>
        </w:tc>
        <w:tc>
          <w:tcPr>
            <w:tcW w:w="3334" w:type="dxa"/>
            <w:tcBorders>
              <w:top w:val="nil"/>
              <w:left w:val="nil"/>
              <w:bottom w:val="nil"/>
              <w:right w:val="nil"/>
            </w:tcBorders>
            <w:shd w:val="clear" w:color="auto" w:fill="auto"/>
            <w:noWrap/>
            <w:vAlign w:val="center"/>
            <w:hideMark/>
          </w:tcPr>
          <w:p w14:paraId="760CCEF0"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Net</w:t>
            </w:r>
          </w:p>
        </w:tc>
        <w:tc>
          <w:tcPr>
            <w:tcW w:w="185" w:type="dxa"/>
            <w:tcBorders>
              <w:top w:val="nil"/>
              <w:left w:val="single" w:sz="4" w:space="0" w:color="auto"/>
              <w:bottom w:val="single" w:sz="4" w:space="0" w:color="auto"/>
              <w:right w:val="single" w:sz="4" w:space="0" w:color="auto"/>
            </w:tcBorders>
            <w:shd w:val="clear" w:color="auto" w:fill="auto"/>
            <w:noWrap/>
            <w:vAlign w:val="center"/>
            <w:hideMark/>
          </w:tcPr>
          <w:p w14:paraId="646BC0BE" w14:textId="77777777" w:rsidR="00B960D0" w:rsidRPr="00A1120E" w:rsidRDefault="00B960D0" w:rsidP="00B960D0">
            <w:pPr>
              <w:spacing w:after="0"/>
              <w:jc w:val="left"/>
              <w:rPr>
                <w:rFonts w:ascii="Arial" w:hAnsi="Arial" w:cs="Arial"/>
                <w:b/>
                <w:bCs/>
                <w:sz w:val="16"/>
                <w:szCs w:val="16"/>
                <w:lang w:val="en-US" w:eastAsia="fr-FR"/>
              </w:rPr>
            </w:pPr>
            <w:r w:rsidRPr="00A1120E">
              <w:rPr>
                <w:rFonts w:ascii="Arial" w:hAnsi="Arial" w:cs="Arial"/>
                <w:b/>
                <w:bCs/>
                <w:sz w:val="16"/>
                <w:szCs w:val="16"/>
                <w:lang w:val="en-US" w:eastAsia="fr-FR"/>
              </w:rPr>
              <w:t> </w:t>
            </w:r>
          </w:p>
        </w:tc>
        <w:tc>
          <w:tcPr>
            <w:tcW w:w="185" w:type="dxa"/>
            <w:tcBorders>
              <w:top w:val="nil"/>
              <w:left w:val="nil"/>
              <w:bottom w:val="single" w:sz="4" w:space="0" w:color="auto"/>
              <w:right w:val="single" w:sz="4" w:space="0" w:color="auto"/>
            </w:tcBorders>
            <w:shd w:val="clear" w:color="auto" w:fill="auto"/>
            <w:noWrap/>
            <w:vAlign w:val="center"/>
            <w:hideMark/>
          </w:tcPr>
          <w:p w14:paraId="14CE1543" w14:textId="77777777" w:rsidR="00B960D0" w:rsidRPr="00A1120E" w:rsidRDefault="00B960D0" w:rsidP="00B960D0">
            <w:pPr>
              <w:spacing w:after="0"/>
              <w:jc w:val="left"/>
              <w:rPr>
                <w:rFonts w:ascii="Arial" w:hAnsi="Arial" w:cs="Arial"/>
                <w:b/>
                <w:bCs/>
                <w:sz w:val="16"/>
                <w:szCs w:val="16"/>
                <w:lang w:val="en-US" w:eastAsia="fr-FR"/>
              </w:rPr>
            </w:pPr>
            <w:r w:rsidRPr="00A1120E">
              <w:rPr>
                <w:rFonts w:ascii="Arial" w:hAnsi="Arial" w:cs="Arial"/>
                <w:b/>
                <w:bCs/>
                <w:sz w:val="16"/>
                <w:szCs w:val="16"/>
                <w:lang w:val="en-US" w:eastAsia="fr-FR"/>
              </w:rPr>
              <w:t> </w:t>
            </w:r>
          </w:p>
        </w:tc>
        <w:tc>
          <w:tcPr>
            <w:tcW w:w="540" w:type="dxa"/>
            <w:tcBorders>
              <w:top w:val="nil"/>
              <w:left w:val="single" w:sz="8" w:space="0" w:color="auto"/>
              <w:bottom w:val="nil"/>
              <w:right w:val="single" w:sz="8" w:space="0" w:color="auto"/>
            </w:tcBorders>
            <w:shd w:val="clear" w:color="auto" w:fill="auto"/>
            <w:noWrap/>
            <w:vAlign w:val="center"/>
            <w:hideMark/>
          </w:tcPr>
          <w:p w14:paraId="411275D2"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22</w:t>
            </w:r>
          </w:p>
        </w:tc>
        <w:tc>
          <w:tcPr>
            <w:tcW w:w="1220" w:type="dxa"/>
            <w:tcBorders>
              <w:top w:val="nil"/>
              <w:left w:val="nil"/>
              <w:bottom w:val="nil"/>
              <w:right w:val="nil"/>
            </w:tcBorders>
            <w:shd w:val="thinReverseDiagStripe" w:color="000000" w:fill="auto"/>
            <w:noWrap/>
            <w:vAlign w:val="center"/>
            <w:hideMark/>
          </w:tcPr>
          <w:p w14:paraId="7C3EC1E4"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 </w:t>
            </w:r>
          </w:p>
        </w:tc>
        <w:tc>
          <w:tcPr>
            <w:tcW w:w="1134" w:type="dxa"/>
            <w:tcBorders>
              <w:top w:val="nil"/>
              <w:left w:val="single" w:sz="8" w:space="0" w:color="auto"/>
              <w:bottom w:val="single" w:sz="8" w:space="0" w:color="auto"/>
              <w:right w:val="single" w:sz="8" w:space="0" w:color="auto"/>
            </w:tcBorders>
            <w:shd w:val="thinReverseDiagStripe" w:color="000000" w:fill="auto"/>
            <w:noWrap/>
            <w:vAlign w:val="center"/>
            <w:hideMark/>
          </w:tcPr>
          <w:p w14:paraId="0EA14869"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 </w:t>
            </w:r>
          </w:p>
        </w:tc>
        <w:tc>
          <w:tcPr>
            <w:tcW w:w="1354" w:type="dxa"/>
            <w:tcBorders>
              <w:top w:val="nil"/>
              <w:left w:val="nil"/>
              <w:bottom w:val="nil"/>
              <w:right w:val="single" w:sz="8" w:space="0" w:color="auto"/>
            </w:tcBorders>
            <w:shd w:val="thinReverseDiagStripe" w:color="000000" w:fill="auto"/>
            <w:noWrap/>
            <w:vAlign w:val="center"/>
            <w:hideMark/>
          </w:tcPr>
          <w:p w14:paraId="5C638BEE"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 </w:t>
            </w:r>
          </w:p>
        </w:tc>
        <w:tc>
          <w:tcPr>
            <w:tcW w:w="1160" w:type="dxa"/>
            <w:tcBorders>
              <w:top w:val="nil"/>
              <w:left w:val="nil"/>
              <w:bottom w:val="nil"/>
              <w:right w:val="single" w:sz="8" w:space="0" w:color="auto"/>
            </w:tcBorders>
            <w:shd w:val="thinReverseDiagStripe" w:color="000000" w:fill="auto"/>
            <w:noWrap/>
            <w:vAlign w:val="center"/>
            <w:hideMark/>
          </w:tcPr>
          <w:p w14:paraId="71FC149B"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 </w:t>
            </w:r>
          </w:p>
        </w:tc>
      </w:tr>
      <w:tr w:rsidR="00B960D0" w:rsidRPr="00A1120E" w14:paraId="5CAA982B" w14:textId="77777777" w:rsidTr="00B960D0">
        <w:trPr>
          <w:trHeight w:val="293"/>
        </w:trPr>
        <w:tc>
          <w:tcPr>
            <w:tcW w:w="480" w:type="dxa"/>
            <w:tcBorders>
              <w:top w:val="single" w:sz="4" w:space="0" w:color="auto"/>
              <w:left w:val="single" w:sz="8" w:space="0" w:color="auto"/>
              <w:bottom w:val="single" w:sz="4" w:space="0" w:color="auto"/>
              <w:right w:val="single" w:sz="4" w:space="0" w:color="auto"/>
            </w:tcBorders>
            <w:shd w:val="clear" w:color="000000" w:fill="C0C0C0"/>
            <w:noWrap/>
            <w:vAlign w:val="center"/>
            <w:hideMark/>
          </w:tcPr>
          <w:p w14:paraId="5C1F8A26"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AZ</w:t>
            </w:r>
          </w:p>
        </w:tc>
        <w:tc>
          <w:tcPr>
            <w:tcW w:w="3704" w:type="dxa"/>
            <w:gridSpan w:val="3"/>
            <w:tcBorders>
              <w:top w:val="single" w:sz="4" w:space="0" w:color="auto"/>
              <w:left w:val="nil"/>
              <w:bottom w:val="single" w:sz="4" w:space="0" w:color="auto"/>
              <w:right w:val="nil"/>
            </w:tcBorders>
            <w:shd w:val="clear" w:color="000000" w:fill="C0C0C0"/>
            <w:noWrap/>
            <w:vAlign w:val="center"/>
            <w:hideMark/>
          </w:tcPr>
          <w:p w14:paraId="4103B2E4" w14:textId="77777777" w:rsidR="00B960D0" w:rsidRPr="00A1120E" w:rsidRDefault="004A7E14" w:rsidP="00B960D0">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TOTAL FIXED ASSETS</w:t>
            </w:r>
            <w:r w:rsidR="00B960D0" w:rsidRPr="00A1120E">
              <w:rPr>
                <w:rFonts w:ascii="Arial" w:hAnsi="Arial" w:cs="Arial"/>
                <w:b/>
                <w:bCs/>
                <w:sz w:val="18"/>
                <w:szCs w:val="18"/>
                <w:lang w:val="en-US" w:eastAsia="fr-FR"/>
              </w:rPr>
              <w:t xml:space="preserve"> (I)</w:t>
            </w:r>
          </w:p>
        </w:tc>
        <w:tc>
          <w:tcPr>
            <w:tcW w:w="54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45F29B8F"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23</w:t>
            </w:r>
          </w:p>
        </w:tc>
        <w:tc>
          <w:tcPr>
            <w:tcW w:w="1220" w:type="dxa"/>
            <w:tcBorders>
              <w:top w:val="single" w:sz="8" w:space="0" w:color="auto"/>
              <w:left w:val="nil"/>
              <w:bottom w:val="single" w:sz="8" w:space="0" w:color="auto"/>
              <w:right w:val="nil"/>
            </w:tcBorders>
            <w:shd w:val="clear" w:color="000000" w:fill="C0C0C0"/>
            <w:noWrap/>
            <w:vAlign w:val="center"/>
            <w:hideMark/>
          </w:tcPr>
          <w:p w14:paraId="0746A8C6"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67 </w:t>
            </w:r>
            <w:proofErr w:type="gramStart"/>
            <w:r w:rsidRPr="00A1120E">
              <w:rPr>
                <w:rFonts w:ascii="Arial" w:hAnsi="Arial" w:cs="Arial"/>
                <w:b/>
                <w:bCs/>
                <w:sz w:val="16"/>
                <w:szCs w:val="16"/>
                <w:lang w:val="en-US" w:eastAsia="fr-FR"/>
              </w:rPr>
              <w:t xml:space="preserve">482,00   </w:t>
            </w:r>
            <w:proofErr w:type="gramEnd"/>
          </w:p>
        </w:tc>
        <w:tc>
          <w:tcPr>
            <w:tcW w:w="1134" w:type="dxa"/>
            <w:tcBorders>
              <w:top w:val="nil"/>
              <w:left w:val="single" w:sz="8" w:space="0" w:color="auto"/>
              <w:bottom w:val="single" w:sz="8" w:space="0" w:color="auto"/>
              <w:right w:val="single" w:sz="8" w:space="0" w:color="auto"/>
            </w:tcBorders>
            <w:shd w:val="clear" w:color="000000" w:fill="C0C0C0"/>
            <w:noWrap/>
            <w:vAlign w:val="center"/>
            <w:hideMark/>
          </w:tcPr>
          <w:p w14:paraId="3CC57604"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17 </w:t>
            </w:r>
            <w:proofErr w:type="gramStart"/>
            <w:r w:rsidRPr="00A1120E">
              <w:rPr>
                <w:rFonts w:ascii="Arial" w:hAnsi="Arial" w:cs="Arial"/>
                <w:b/>
                <w:bCs/>
                <w:sz w:val="16"/>
                <w:szCs w:val="16"/>
                <w:lang w:val="en-US" w:eastAsia="fr-FR"/>
              </w:rPr>
              <w:t xml:space="preserve">774,45   </w:t>
            </w:r>
            <w:proofErr w:type="gramEnd"/>
          </w:p>
        </w:tc>
        <w:tc>
          <w:tcPr>
            <w:tcW w:w="1354" w:type="dxa"/>
            <w:tcBorders>
              <w:top w:val="single" w:sz="8" w:space="0" w:color="auto"/>
              <w:left w:val="nil"/>
              <w:bottom w:val="single" w:sz="8" w:space="0" w:color="auto"/>
              <w:right w:val="nil"/>
            </w:tcBorders>
            <w:shd w:val="clear" w:color="000000" w:fill="C0C0C0"/>
            <w:noWrap/>
            <w:vAlign w:val="center"/>
            <w:hideMark/>
          </w:tcPr>
          <w:p w14:paraId="7E4D593B"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49 </w:t>
            </w:r>
            <w:proofErr w:type="gramStart"/>
            <w:r w:rsidRPr="00A1120E">
              <w:rPr>
                <w:rFonts w:ascii="Arial" w:hAnsi="Arial" w:cs="Arial"/>
                <w:b/>
                <w:bCs/>
                <w:sz w:val="16"/>
                <w:szCs w:val="16"/>
                <w:lang w:val="en-US" w:eastAsia="fr-FR"/>
              </w:rPr>
              <w:t xml:space="preserve">707,55   </w:t>
            </w:r>
            <w:proofErr w:type="gramEnd"/>
          </w:p>
        </w:tc>
        <w:tc>
          <w:tcPr>
            <w:tcW w:w="116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78652E35"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18 </w:t>
            </w:r>
            <w:proofErr w:type="gramStart"/>
            <w:r w:rsidRPr="00A1120E">
              <w:rPr>
                <w:rFonts w:ascii="Arial" w:hAnsi="Arial" w:cs="Arial"/>
                <w:b/>
                <w:bCs/>
                <w:sz w:val="16"/>
                <w:szCs w:val="16"/>
                <w:lang w:val="en-US" w:eastAsia="fr-FR"/>
              </w:rPr>
              <w:t xml:space="preserve">102,13   </w:t>
            </w:r>
            <w:proofErr w:type="gramEnd"/>
          </w:p>
        </w:tc>
      </w:tr>
      <w:tr w:rsidR="00B960D0" w:rsidRPr="00A1120E" w14:paraId="7CFF328A"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179C9FA3"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 </w:t>
            </w:r>
          </w:p>
        </w:tc>
        <w:tc>
          <w:tcPr>
            <w:tcW w:w="3704" w:type="dxa"/>
            <w:gridSpan w:val="3"/>
            <w:tcBorders>
              <w:top w:val="single" w:sz="4" w:space="0" w:color="auto"/>
              <w:left w:val="nil"/>
              <w:bottom w:val="nil"/>
              <w:right w:val="nil"/>
            </w:tcBorders>
            <w:shd w:val="clear" w:color="auto" w:fill="auto"/>
            <w:noWrap/>
            <w:vAlign w:val="center"/>
            <w:hideMark/>
          </w:tcPr>
          <w:p w14:paraId="6EA4E6E9" w14:textId="77777777" w:rsidR="00B960D0" w:rsidRPr="00A1120E" w:rsidRDefault="00654666" w:rsidP="00654666">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 xml:space="preserve">CURRENT ASSETS </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473B6969"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24</w:t>
            </w:r>
          </w:p>
        </w:tc>
        <w:tc>
          <w:tcPr>
            <w:tcW w:w="1220" w:type="dxa"/>
            <w:tcBorders>
              <w:top w:val="nil"/>
              <w:left w:val="nil"/>
              <w:bottom w:val="single" w:sz="4" w:space="0" w:color="auto"/>
              <w:right w:val="nil"/>
            </w:tcBorders>
            <w:shd w:val="thinReverseDiagStripe" w:color="000000" w:fill="auto"/>
            <w:noWrap/>
            <w:vAlign w:val="center"/>
            <w:hideMark/>
          </w:tcPr>
          <w:p w14:paraId="4D47C938"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 </w:t>
            </w:r>
          </w:p>
        </w:tc>
        <w:tc>
          <w:tcPr>
            <w:tcW w:w="1134"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55FF4EA5"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 </w:t>
            </w:r>
          </w:p>
        </w:tc>
        <w:tc>
          <w:tcPr>
            <w:tcW w:w="1354" w:type="dxa"/>
            <w:tcBorders>
              <w:top w:val="nil"/>
              <w:left w:val="nil"/>
              <w:bottom w:val="single" w:sz="4" w:space="0" w:color="auto"/>
              <w:right w:val="single" w:sz="8" w:space="0" w:color="auto"/>
            </w:tcBorders>
            <w:shd w:val="thinReverseDiagStripe" w:color="000000" w:fill="auto"/>
            <w:noWrap/>
            <w:vAlign w:val="center"/>
            <w:hideMark/>
          </w:tcPr>
          <w:p w14:paraId="3E78FFF6"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 </w:t>
            </w:r>
          </w:p>
        </w:tc>
        <w:tc>
          <w:tcPr>
            <w:tcW w:w="1160" w:type="dxa"/>
            <w:tcBorders>
              <w:top w:val="nil"/>
              <w:left w:val="nil"/>
              <w:bottom w:val="single" w:sz="4" w:space="0" w:color="auto"/>
              <w:right w:val="single" w:sz="8" w:space="0" w:color="auto"/>
            </w:tcBorders>
            <w:shd w:val="thinReverseDiagStripe" w:color="000000" w:fill="auto"/>
            <w:noWrap/>
            <w:vAlign w:val="center"/>
            <w:hideMark/>
          </w:tcPr>
          <w:p w14:paraId="4300490C"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 </w:t>
            </w:r>
          </w:p>
        </w:tc>
      </w:tr>
      <w:tr w:rsidR="00B960D0" w:rsidRPr="00A1120E" w14:paraId="5C42FE12"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6542C886"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BA</w:t>
            </w:r>
          </w:p>
        </w:tc>
        <w:tc>
          <w:tcPr>
            <w:tcW w:w="3704" w:type="dxa"/>
            <w:gridSpan w:val="3"/>
            <w:tcBorders>
              <w:top w:val="nil"/>
              <w:left w:val="nil"/>
              <w:bottom w:val="single" w:sz="4" w:space="0" w:color="auto"/>
              <w:right w:val="nil"/>
            </w:tcBorders>
            <w:shd w:val="clear" w:color="auto" w:fill="auto"/>
            <w:noWrap/>
            <w:vAlign w:val="center"/>
            <w:hideMark/>
          </w:tcPr>
          <w:p w14:paraId="4E13A834" w14:textId="77777777" w:rsidR="00B960D0" w:rsidRPr="00A1120E" w:rsidRDefault="00654666" w:rsidP="00654666">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 xml:space="preserve">Current </w:t>
            </w:r>
            <w:proofErr w:type="spellStart"/>
            <w:r w:rsidRPr="00A1120E">
              <w:rPr>
                <w:rFonts w:ascii="Arial" w:hAnsi="Arial" w:cs="Arial"/>
                <w:b/>
                <w:bCs/>
                <w:sz w:val="18"/>
                <w:szCs w:val="18"/>
                <w:lang w:val="en-US" w:eastAsia="fr-FR"/>
              </w:rPr>
              <w:t>assets</w:t>
            </w:r>
            <w:r w:rsidR="00934272" w:rsidRPr="00A1120E">
              <w:rPr>
                <w:rFonts w:ascii="Arial" w:hAnsi="Arial" w:cs="Arial"/>
                <w:b/>
                <w:bCs/>
                <w:sz w:val="18"/>
                <w:szCs w:val="18"/>
                <w:lang w:val="en-US" w:eastAsia="fr-FR"/>
              </w:rPr>
              <w:t>O.R.A</w:t>
            </w:r>
            <w:proofErr w:type="spellEnd"/>
            <w:r w:rsidR="00B960D0" w:rsidRPr="00A1120E">
              <w:rPr>
                <w:rFonts w:ascii="Arial" w:hAnsi="Arial" w:cs="Arial"/>
                <w:b/>
                <w:bCs/>
                <w:sz w:val="18"/>
                <w:szCs w:val="18"/>
                <w:lang w:val="en-US" w:eastAsia="fr-FR"/>
              </w:rPr>
              <w:t>.</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63289F77"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25</w:t>
            </w:r>
          </w:p>
        </w:tc>
        <w:tc>
          <w:tcPr>
            <w:tcW w:w="1220" w:type="dxa"/>
            <w:tcBorders>
              <w:top w:val="nil"/>
              <w:left w:val="nil"/>
              <w:bottom w:val="single" w:sz="4" w:space="0" w:color="auto"/>
              <w:right w:val="nil"/>
            </w:tcBorders>
            <w:shd w:val="clear" w:color="auto" w:fill="auto"/>
            <w:noWrap/>
            <w:vAlign w:val="center"/>
            <w:hideMark/>
          </w:tcPr>
          <w:p w14:paraId="287A8A7F"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0020040E"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w:t>
            </w:r>
          </w:p>
        </w:tc>
        <w:tc>
          <w:tcPr>
            <w:tcW w:w="1354" w:type="dxa"/>
            <w:tcBorders>
              <w:top w:val="nil"/>
              <w:left w:val="nil"/>
              <w:bottom w:val="single" w:sz="4" w:space="0" w:color="auto"/>
              <w:right w:val="single" w:sz="8" w:space="0" w:color="auto"/>
            </w:tcBorders>
            <w:shd w:val="clear" w:color="auto" w:fill="auto"/>
            <w:noWrap/>
            <w:vAlign w:val="center"/>
            <w:hideMark/>
          </w:tcPr>
          <w:p w14:paraId="67483F5C"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w:t>
            </w:r>
          </w:p>
        </w:tc>
        <w:tc>
          <w:tcPr>
            <w:tcW w:w="1160" w:type="dxa"/>
            <w:tcBorders>
              <w:top w:val="nil"/>
              <w:left w:val="nil"/>
              <w:bottom w:val="single" w:sz="4" w:space="0" w:color="auto"/>
              <w:right w:val="single" w:sz="8" w:space="0" w:color="auto"/>
            </w:tcBorders>
            <w:shd w:val="clear" w:color="auto" w:fill="auto"/>
            <w:noWrap/>
            <w:vAlign w:val="center"/>
            <w:hideMark/>
          </w:tcPr>
          <w:p w14:paraId="59B3A80E"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w:t>
            </w:r>
          </w:p>
        </w:tc>
      </w:tr>
      <w:tr w:rsidR="00B960D0" w:rsidRPr="00A1120E" w14:paraId="69D18F2F"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1119E257"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BB</w:t>
            </w:r>
          </w:p>
        </w:tc>
        <w:tc>
          <w:tcPr>
            <w:tcW w:w="3704" w:type="dxa"/>
            <w:gridSpan w:val="3"/>
            <w:tcBorders>
              <w:top w:val="single" w:sz="4" w:space="0" w:color="auto"/>
              <w:left w:val="nil"/>
              <w:bottom w:val="nil"/>
              <w:right w:val="nil"/>
            </w:tcBorders>
            <w:shd w:val="clear" w:color="auto" w:fill="auto"/>
            <w:noWrap/>
            <w:vAlign w:val="center"/>
            <w:hideMark/>
          </w:tcPr>
          <w:p w14:paraId="290CE95E" w14:textId="77777777" w:rsidR="00B960D0" w:rsidRPr="00A1120E" w:rsidRDefault="00B960D0" w:rsidP="00B960D0">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Stocks</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6F6172BE"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26</w:t>
            </w:r>
          </w:p>
        </w:tc>
        <w:tc>
          <w:tcPr>
            <w:tcW w:w="1220" w:type="dxa"/>
            <w:tcBorders>
              <w:top w:val="nil"/>
              <w:left w:val="nil"/>
              <w:bottom w:val="single" w:sz="4" w:space="0" w:color="auto"/>
              <w:right w:val="nil"/>
            </w:tcBorders>
            <w:shd w:val="clear" w:color="auto" w:fill="auto"/>
            <w:noWrap/>
            <w:vAlign w:val="center"/>
            <w:hideMark/>
          </w:tcPr>
          <w:p w14:paraId="087BDAB0"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0,00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12814890"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0,00   </w:t>
            </w:r>
          </w:p>
        </w:tc>
        <w:tc>
          <w:tcPr>
            <w:tcW w:w="1354" w:type="dxa"/>
            <w:tcBorders>
              <w:top w:val="nil"/>
              <w:left w:val="nil"/>
              <w:bottom w:val="single" w:sz="4" w:space="0" w:color="auto"/>
              <w:right w:val="single" w:sz="8" w:space="0" w:color="auto"/>
            </w:tcBorders>
            <w:shd w:val="clear" w:color="auto" w:fill="auto"/>
            <w:noWrap/>
            <w:vAlign w:val="center"/>
            <w:hideMark/>
          </w:tcPr>
          <w:p w14:paraId="04C97FC0"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0,00   </w:t>
            </w:r>
          </w:p>
        </w:tc>
        <w:tc>
          <w:tcPr>
            <w:tcW w:w="1160" w:type="dxa"/>
            <w:tcBorders>
              <w:top w:val="nil"/>
              <w:left w:val="nil"/>
              <w:bottom w:val="single" w:sz="4" w:space="0" w:color="auto"/>
              <w:right w:val="single" w:sz="8" w:space="0" w:color="auto"/>
            </w:tcBorders>
            <w:shd w:val="clear" w:color="auto" w:fill="auto"/>
            <w:noWrap/>
            <w:vAlign w:val="center"/>
            <w:hideMark/>
          </w:tcPr>
          <w:p w14:paraId="4136AE82"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0,00   </w:t>
            </w:r>
          </w:p>
        </w:tc>
      </w:tr>
      <w:tr w:rsidR="00B960D0" w:rsidRPr="00A1120E" w14:paraId="6C07F112"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276EF5BD"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BC</w:t>
            </w:r>
          </w:p>
        </w:tc>
        <w:tc>
          <w:tcPr>
            <w:tcW w:w="3704" w:type="dxa"/>
            <w:gridSpan w:val="3"/>
            <w:tcBorders>
              <w:top w:val="nil"/>
              <w:left w:val="nil"/>
              <w:bottom w:val="nil"/>
              <w:right w:val="nil"/>
            </w:tcBorders>
            <w:shd w:val="clear" w:color="auto" w:fill="auto"/>
            <w:noWrap/>
            <w:vAlign w:val="center"/>
            <w:hideMark/>
          </w:tcPr>
          <w:p w14:paraId="66D60A35" w14:textId="77777777" w:rsidR="00B960D0" w:rsidRPr="00A1120E" w:rsidRDefault="00654666"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Merchandises</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3C527616"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27</w:t>
            </w:r>
          </w:p>
        </w:tc>
        <w:tc>
          <w:tcPr>
            <w:tcW w:w="1220" w:type="dxa"/>
            <w:tcBorders>
              <w:top w:val="nil"/>
              <w:left w:val="nil"/>
              <w:bottom w:val="single" w:sz="4" w:space="0" w:color="auto"/>
              <w:right w:val="nil"/>
            </w:tcBorders>
            <w:shd w:val="clear" w:color="auto" w:fill="auto"/>
            <w:noWrap/>
            <w:vAlign w:val="center"/>
            <w:hideMark/>
          </w:tcPr>
          <w:p w14:paraId="4288F3DF"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1B008F9A"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354" w:type="dxa"/>
            <w:tcBorders>
              <w:top w:val="nil"/>
              <w:left w:val="nil"/>
              <w:bottom w:val="single" w:sz="4" w:space="0" w:color="auto"/>
              <w:right w:val="single" w:sz="8" w:space="0" w:color="auto"/>
            </w:tcBorders>
            <w:shd w:val="clear" w:color="auto" w:fill="auto"/>
            <w:noWrap/>
            <w:vAlign w:val="center"/>
            <w:hideMark/>
          </w:tcPr>
          <w:p w14:paraId="7F91B566"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60" w:type="dxa"/>
            <w:tcBorders>
              <w:top w:val="nil"/>
              <w:left w:val="nil"/>
              <w:bottom w:val="single" w:sz="4" w:space="0" w:color="auto"/>
              <w:right w:val="single" w:sz="8" w:space="0" w:color="auto"/>
            </w:tcBorders>
            <w:shd w:val="clear" w:color="auto" w:fill="auto"/>
            <w:noWrap/>
            <w:vAlign w:val="center"/>
            <w:hideMark/>
          </w:tcPr>
          <w:p w14:paraId="13E8FB93"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33963FB3"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07B82200"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BD</w:t>
            </w:r>
          </w:p>
        </w:tc>
        <w:tc>
          <w:tcPr>
            <w:tcW w:w="3704" w:type="dxa"/>
            <w:gridSpan w:val="3"/>
            <w:tcBorders>
              <w:top w:val="nil"/>
              <w:left w:val="nil"/>
              <w:bottom w:val="nil"/>
              <w:right w:val="nil"/>
            </w:tcBorders>
            <w:shd w:val="clear" w:color="auto" w:fill="auto"/>
            <w:noWrap/>
            <w:vAlign w:val="center"/>
            <w:hideMark/>
          </w:tcPr>
          <w:p w14:paraId="3DFD0130" w14:textId="77777777" w:rsidR="00B960D0" w:rsidRPr="00A1120E" w:rsidRDefault="00654666" w:rsidP="00654666">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Raw materials and other supplies </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2E236834"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28</w:t>
            </w:r>
          </w:p>
        </w:tc>
        <w:tc>
          <w:tcPr>
            <w:tcW w:w="1220" w:type="dxa"/>
            <w:tcBorders>
              <w:top w:val="nil"/>
              <w:left w:val="nil"/>
              <w:bottom w:val="single" w:sz="4" w:space="0" w:color="auto"/>
              <w:right w:val="nil"/>
            </w:tcBorders>
            <w:shd w:val="clear" w:color="auto" w:fill="auto"/>
            <w:noWrap/>
            <w:vAlign w:val="center"/>
            <w:hideMark/>
          </w:tcPr>
          <w:p w14:paraId="1F615D99"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75506DBA"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354" w:type="dxa"/>
            <w:tcBorders>
              <w:top w:val="nil"/>
              <w:left w:val="nil"/>
              <w:bottom w:val="single" w:sz="4" w:space="0" w:color="auto"/>
              <w:right w:val="single" w:sz="8" w:space="0" w:color="auto"/>
            </w:tcBorders>
            <w:shd w:val="clear" w:color="auto" w:fill="auto"/>
            <w:noWrap/>
            <w:vAlign w:val="center"/>
            <w:hideMark/>
          </w:tcPr>
          <w:p w14:paraId="298E6CC9"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60" w:type="dxa"/>
            <w:tcBorders>
              <w:top w:val="nil"/>
              <w:left w:val="nil"/>
              <w:bottom w:val="single" w:sz="4" w:space="0" w:color="auto"/>
              <w:right w:val="single" w:sz="8" w:space="0" w:color="auto"/>
            </w:tcBorders>
            <w:shd w:val="clear" w:color="auto" w:fill="auto"/>
            <w:noWrap/>
            <w:vAlign w:val="center"/>
            <w:hideMark/>
          </w:tcPr>
          <w:p w14:paraId="57F02A5E"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080AF18B"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261690EB"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BE</w:t>
            </w:r>
          </w:p>
        </w:tc>
        <w:tc>
          <w:tcPr>
            <w:tcW w:w="3704" w:type="dxa"/>
            <w:gridSpan w:val="3"/>
            <w:tcBorders>
              <w:top w:val="nil"/>
              <w:left w:val="nil"/>
              <w:bottom w:val="nil"/>
              <w:right w:val="nil"/>
            </w:tcBorders>
            <w:shd w:val="clear" w:color="auto" w:fill="auto"/>
            <w:noWrap/>
            <w:vAlign w:val="center"/>
            <w:hideMark/>
          </w:tcPr>
          <w:p w14:paraId="4AC24782" w14:textId="77777777" w:rsidR="00B960D0" w:rsidRPr="00A1120E" w:rsidRDefault="00654666"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In progress </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1A3E32A7"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29</w:t>
            </w:r>
          </w:p>
        </w:tc>
        <w:tc>
          <w:tcPr>
            <w:tcW w:w="1220" w:type="dxa"/>
            <w:tcBorders>
              <w:top w:val="nil"/>
              <w:left w:val="nil"/>
              <w:bottom w:val="single" w:sz="4" w:space="0" w:color="auto"/>
              <w:right w:val="nil"/>
            </w:tcBorders>
            <w:shd w:val="clear" w:color="auto" w:fill="auto"/>
            <w:noWrap/>
            <w:vAlign w:val="center"/>
            <w:hideMark/>
          </w:tcPr>
          <w:p w14:paraId="5F29DDC6"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642DDC1B"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354" w:type="dxa"/>
            <w:tcBorders>
              <w:top w:val="nil"/>
              <w:left w:val="nil"/>
              <w:bottom w:val="single" w:sz="4" w:space="0" w:color="auto"/>
              <w:right w:val="single" w:sz="8" w:space="0" w:color="auto"/>
            </w:tcBorders>
            <w:shd w:val="clear" w:color="auto" w:fill="auto"/>
            <w:noWrap/>
            <w:vAlign w:val="center"/>
            <w:hideMark/>
          </w:tcPr>
          <w:p w14:paraId="4E61D638"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60" w:type="dxa"/>
            <w:tcBorders>
              <w:top w:val="nil"/>
              <w:left w:val="nil"/>
              <w:bottom w:val="single" w:sz="4" w:space="0" w:color="auto"/>
              <w:right w:val="single" w:sz="8" w:space="0" w:color="auto"/>
            </w:tcBorders>
            <w:shd w:val="clear" w:color="auto" w:fill="auto"/>
            <w:noWrap/>
            <w:vAlign w:val="center"/>
            <w:hideMark/>
          </w:tcPr>
          <w:p w14:paraId="1A63F717"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588F0F4C"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26E12037"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BF</w:t>
            </w:r>
          </w:p>
        </w:tc>
        <w:tc>
          <w:tcPr>
            <w:tcW w:w="3704" w:type="dxa"/>
            <w:gridSpan w:val="3"/>
            <w:tcBorders>
              <w:top w:val="nil"/>
              <w:left w:val="nil"/>
              <w:bottom w:val="single" w:sz="4" w:space="0" w:color="auto"/>
              <w:right w:val="nil"/>
            </w:tcBorders>
            <w:shd w:val="clear" w:color="auto" w:fill="auto"/>
            <w:noWrap/>
            <w:vAlign w:val="center"/>
            <w:hideMark/>
          </w:tcPr>
          <w:p w14:paraId="259D92BB" w14:textId="77777777" w:rsidR="00B960D0" w:rsidRPr="00A1120E" w:rsidRDefault="00654666"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Manufactured products</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2912E4FB"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30</w:t>
            </w:r>
          </w:p>
        </w:tc>
        <w:tc>
          <w:tcPr>
            <w:tcW w:w="1220" w:type="dxa"/>
            <w:tcBorders>
              <w:top w:val="nil"/>
              <w:left w:val="nil"/>
              <w:bottom w:val="single" w:sz="4" w:space="0" w:color="auto"/>
              <w:right w:val="nil"/>
            </w:tcBorders>
            <w:shd w:val="clear" w:color="auto" w:fill="auto"/>
            <w:noWrap/>
            <w:vAlign w:val="center"/>
            <w:hideMark/>
          </w:tcPr>
          <w:p w14:paraId="54E72AE1"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4364CE55"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354" w:type="dxa"/>
            <w:tcBorders>
              <w:top w:val="nil"/>
              <w:left w:val="nil"/>
              <w:bottom w:val="single" w:sz="4" w:space="0" w:color="auto"/>
              <w:right w:val="single" w:sz="8" w:space="0" w:color="auto"/>
            </w:tcBorders>
            <w:shd w:val="clear" w:color="auto" w:fill="auto"/>
            <w:noWrap/>
            <w:vAlign w:val="center"/>
            <w:hideMark/>
          </w:tcPr>
          <w:p w14:paraId="0D4C6F7E"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60" w:type="dxa"/>
            <w:tcBorders>
              <w:top w:val="nil"/>
              <w:left w:val="nil"/>
              <w:bottom w:val="single" w:sz="4" w:space="0" w:color="auto"/>
              <w:right w:val="single" w:sz="8" w:space="0" w:color="auto"/>
            </w:tcBorders>
            <w:shd w:val="clear" w:color="auto" w:fill="auto"/>
            <w:noWrap/>
            <w:vAlign w:val="center"/>
            <w:hideMark/>
          </w:tcPr>
          <w:p w14:paraId="485DFBBB"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0EBCADD1"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034AB2B3"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BG</w:t>
            </w:r>
          </w:p>
        </w:tc>
        <w:tc>
          <w:tcPr>
            <w:tcW w:w="3704" w:type="dxa"/>
            <w:gridSpan w:val="3"/>
            <w:tcBorders>
              <w:top w:val="single" w:sz="4" w:space="0" w:color="auto"/>
              <w:left w:val="nil"/>
              <w:bottom w:val="nil"/>
              <w:right w:val="nil"/>
            </w:tcBorders>
            <w:shd w:val="clear" w:color="auto" w:fill="auto"/>
            <w:noWrap/>
            <w:vAlign w:val="center"/>
            <w:hideMark/>
          </w:tcPr>
          <w:p w14:paraId="63B63991" w14:textId="77777777" w:rsidR="00B960D0" w:rsidRPr="00A1120E" w:rsidRDefault="00907B0F" w:rsidP="007F791A">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 xml:space="preserve">Debt </w:t>
            </w:r>
            <w:r w:rsidR="00334566" w:rsidRPr="00A1120E">
              <w:rPr>
                <w:rFonts w:ascii="Arial" w:hAnsi="Arial" w:cs="Arial"/>
                <w:b/>
                <w:bCs/>
                <w:sz w:val="18"/>
                <w:szCs w:val="18"/>
                <w:lang w:val="en-US" w:eastAsia="fr-FR"/>
              </w:rPr>
              <w:t>and Assimilated</w:t>
            </w:r>
            <w:r w:rsidR="007F791A" w:rsidRPr="00A1120E">
              <w:rPr>
                <w:rFonts w:ascii="Arial" w:hAnsi="Arial" w:cs="Arial"/>
                <w:b/>
                <w:bCs/>
                <w:sz w:val="18"/>
                <w:szCs w:val="18"/>
                <w:lang w:val="en-US" w:eastAsia="fr-FR"/>
              </w:rPr>
              <w:t xml:space="preserve"> Jobs</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60CB66E3"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31</w:t>
            </w:r>
          </w:p>
        </w:tc>
        <w:tc>
          <w:tcPr>
            <w:tcW w:w="1220" w:type="dxa"/>
            <w:tcBorders>
              <w:top w:val="nil"/>
              <w:left w:val="nil"/>
              <w:bottom w:val="single" w:sz="4" w:space="0" w:color="auto"/>
              <w:right w:val="nil"/>
            </w:tcBorders>
            <w:shd w:val="clear" w:color="auto" w:fill="auto"/>
            <w:noWrap/>
            <w:vAlign w:val="center"/>
            <w:hideMark/>
          </w:tcPr>
          <w:p w14:paraId="763702EE"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43 </w:t>
            </w:r>
            <w:proofErr w:type="gramStart"/>
            <w:r w:rsidRPr="00A1120E">
              <w:rPr>
                <w:rFonts w:ascii="Arial" w:hAnsi="Arial" w:cs="Arial"/>
                <w:b/>
                <w:bCs/>
                <w:sz w:val="16"/>
                <w:szCs w:val="16"/>
                <w:lang w:val="en-US" w:eastAsia="fr-FR"/>
              </w:rPr>
              <w:t xml:space="preserve">595,09   </w:t>
            </w:r>
            <w:proofErr w:type="gramEnd"/>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377856F4"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0,00   </w:t>
            </w:r>
          </w:p>
        </w:tc>
        <w:tc>
          <w:tcPr>
            <w:tcW w:w="1354" w:type="dxa"/>
            <w:tcBorders>
              <w:top w:val="nil"/>
              <w:left w:val="nil"/>
              <w:bottom w:val="single" w:sz="4" w:space="0" w:color="auto"/>
              <w:right w:val="single" w:sz="8" w:space="0" w:color="auto"/>
            </w:tcBorders>
            <w:shd w:val="clear" w:color="auto" w:fill="auto"/>
            <w:noWrap/>
            <w:vAlign w:val="center"/>
            <w:hideMark/>
          </w:tcPr>
          <w:p w14:paraId="1EAC9719"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43 </w:t>
            </w:r>
            <w:proofErr w:type="gramStart"/>
            <w:r w:rsidRPr="00A1120E">
              <w:rPr>
                <w:rFonts w:ascii="Arial" w:hAnsi="Arial" w:cs="Arial"/>
                <w:b/>
                <w:bCs/>
                <w:sz w:val="16"/>
                <w:szCs w:val="16"/>
                <w:lang w:val="en-US" w:eastAsia="fr-FR"/>
              </w:rPr>
              <w:t xml:space="preserve">595,09   </w:t>
            </w:r>
            <w:proofErr w:type="gramEnd"/>
          </w:p>
        </w:tc>
        <w:tc>
          <w:tcPr>
            <w:tcW w:w="1160" w:type="dxa"/>
            <w:tcBorders>
              <w:top w:val="nil"/>
              <w:left w:val="nil"/>
              <w:bottom w:val="single" w:sz="4" w:space="0" w:color="auto"/>
              <w:right w:val="single" w:sz="8" w:space="0" w:color="auto"/>
            </w:tcBorders>
            <w:shd w:val="clear" w:color="auto" w:fill="auto"/>
            <w:noWrap/>
            <w:vAlign w:val="center"/>
            <w:hideMark/>
          </w:tcPr>
          <w:p w14:paraId="5E2D665C"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39 </w:t>
            </w:r>
            <w:proofErr w:type="gramStart"/>
            <w:r w:rsidRPr="00A1120E">
              <w:rPr>
                <w:rFonts w:ascii="Arial" w:hAnsi="Arial" w:cs="Arial"/>
                <w:b/>
                <w:bCs/>
                <w:sz w:val="16"/>
                <w:szCs w:val="16"/>
                <w:lang w:val="en-US" w:eastAsia="fr-FR"/>
              </w:rPr>
              <w:t xml:space="preserve">740,10   </w:t>
            </w:r>
            <w:proofErr w:type="gramEnd"/>
          </w:p>
        </w:tc>
      </w:tr>
      <w:tr w:rsidR="00B960D0" w:rsidRPr="00A1120E" w14:paraId="70774AC9"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7764EEF5"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BH</w:t>
            </w:r>
          </w:p>
        </w:tc>
        <w:tc>
          <w:tcPr>
            <w:tcW w:w="3704" w:type="dxa"/>
            <w:gridSpan w:val="3"/>
            <w:tcBorders>
              <w:top w:val="nil"/>
              <w:left w:val="nil"/>
              <w:bottom w:val="nil"/>
              <w:right w:val="nil"/>
            </w:tcBorders>
            <w:shd w:val="clear" w:color="auto" w:fill="auto"/>
            <w:noWrap/>
            <w:vAlign w:val="center"/>
            <w:hideMark/>
          </w:tcPr>
          <w:p w14:paraId="76302A81" w14:textId="2A4B9581" w:rsidR="00B960D0" w:rsidRPr="00A1120E" w:rsidRDefault="007F791A" w:rsidP="007F791A">
            <w:pPr>
              <w:spacing w:after="0"/>
              <w:jc w:val="left"/>
              <w:rPr>
                <w:rFonts w:ascii="Arial" w:hAnsi="Arial" w:cs="Arial"/>
                <w:sz w:val="16"/>
                <w:szCs w:val="16"/>
                <w:lang w:val="en-US" w:eastAsia="fr-FR"/>
              </w:rPr>
            </w:pPr>
            <w:proofErr w:type="spellStart"/>
            <w:r w:rsidRPr="00A1120E">
              <w:rPr>
                <w:rFonts w:ascii="Arial" w:hAnsi="Arial" w:cs="Arial"/>
                <w:sz w:val="16"/>
                <w:szCs w:val="16"/>
                <w:lang w:val="en-US" w:eastAsia="fr-FR"/>
              </w:rPr>
              <w:t>Supplier</w:t>
            </w:r>
            <w:proofErr w:type="gramStart"/>
            <w:r w:rsidRPr="00A1120E">
              <w:rPr>
                <w:rFonts w:ascii="Arial" w:hAnsi="Arial" w:cs="Arial"/>
                <w:sz w:val="16"/>
                <w:szCs w:val="16"/>
                <w:lang w:val="en-US" w:eastAsia="fr-FR"/>
              </w:rPr>
              <w:t>,</w:t>
            </w:r>
            <w:r w:rsidR="00BD6D3B">
              <w:rPr>
                <w:rFonts w:ascii="Arial" w:hAnsi="Arial" w:cs="Arial"/>
                <w:sz w:val="16"/>
                <w:szCs w:val="16"/>
                <w:lang w:val="en-US" w:eastAsia="fr-FR"/>
              </w:rPr>
              <w:t>advance</w:t>
            </w:r>
            <w:proofErr w:type="spellEnd"/>
            <w:proofErr w:type="gramEnd"/>
            <w:r w:rsidR="00BD6D3B">
              <w:rPr>
                <w:rFonts w:ascii="Arial" w:hAnsi="Arial" w:cs="Arial"/>
                <w:sz w:val="16"/>
                <w:szCs w:val="16"/>
                <w:lang w:val="en-US" w:eastAsia="fr-FR"/>
              </w:rPr>
              <w:t xml:space="preserve"> payment </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30DBA0A8"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32</w:t>
            </w:r>
          </w:p>
        </w:tc>
        <w:tc>
          <w:tcPr>
            <w:tcW w:w="1220" w:type="dxa"/>
            <w:tcBorders>
              <w:top w:val="nil"/>
              <w:left w:val="nil"/>
              <w:bottom w:val="single" w:sz="4" w:space="0" w:color="auto"/>
              <w:right w:val="nil"/>
            </w:tcBorders>
            <w:shd w:val="clear" w:color="auto" w:fill="auto"/>
            <w:noWrap/>
            <w:vAlign w:val="center"/>
            <w:hideMark/>
          </w:tcPr>
          <w:p w14:paraId="74AF285E"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7EAC8818"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354" w:type="dxa"/>
            <w:tcBorders>
              <w:top w:val="nil"/>
              <w:left w:val="nil"/>
              <w:bottom w:val="single" w:sz="4" w:space="0" w:color="auto"/>
              <w:right w:val="single" w:sz="8" w:space="0" w:color="auto"/>
            </w:tcBorders>
            <w:shd w:val="clear" w:color="auto" w:fill="auto"/>
            <w:noWrap/>
            <w:vAlign w:val="center"/>
            <w:hideMark/>
          </w:tcPr>
          <w:p w14:paraId="3BEDFAED"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60" w:type="dxa"/>
            <w:tcBorders>
              <w:top w:val="nil"/>
              <w:left w:val="nil"/>
              <w:bottom w:val="single" w:sz="4" w:space="0" w:color="auto"/>
              <w:right w:val="single" w:sz="8" w:space="0" w:color="auto"/>
            </w:tcBorders>
            <w:shd w:val="clear" w:color="auto" w:fill="auto"/>
            <w:noWrap/>
            <w:vAlign w:val="center"/>
            <w:hideMark/>
          </w:tcPr>
          <w:p w14:paraId="33C039D4"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7B2682C3"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2B7CF9E1"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BI</w:t>
            </w:r>
          </w:p>
        </w:tc>
        <w:tc>
          <w:tcPr>
            <w:tcW w:w="3704" w:type="dxa"/>
            <w:gridSpan w:val="3"/>
            <w:tcBorders>
              <w:top w:val="nil"/>
              <w:left w:val="nil"/>
              <w:bottom w:val="nil"/>
              <w:right w:val="nil"/>
            </w:tcBorders>
            <w:shd w:val="clear" w:color="auto" w:fill="auto"/>
            <w:noWrap/>
            <w:vAlign w:val="center"/>
            <w:hideMark/>
          </w:tcPr>
          <w:p w14:paraId="748B0620"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Clients</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1476EE37"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33</w:t>
            </w:r>
          </w:p>
        </w:tc>
        <w:tc>
          <w:tcPr>
            <w:tcW w:w="1220" w:type="dxa"/>
            <w:tcBorders>
              <w:top w:val="nil"/>
              <w:left w:val="nil"/>
              <w:bottom w:val="single" w:sz="4" w:space="0" w:color="auto"/>
              <w:right w:val="nil"/>
            </w:tcBorders>
            <w:shd w:val="clear" w:color="auto" w:fill="auto"/>
            <w:noWrap/>
            <w:vAlign w:val="center"/>
            <w:hideMark/>
          </w:tcPr>
          <w:p w14:paraId="319D7FBC"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023A1B47"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354" w:type="dxa"/>
            <w:tcBorders>
              <w:top w:val="nil"/>
              <w:left w:val="nil"/>
              <w:bottom w:val="single" w:sz="4" w:space="0" w:color="auto"/>
              <w:right w:val="single" w:sz="8" w:space="0" w:color="auto"/>
            </w:tcBorders>
            <w:shd w:val="clear" w:color="auto" w:fill="auto"/>
            <w:noWrap/>
            <w:vAlign w:val="center"/>
            <w:hideMark/>
          </w:tcPr>
          <w:p w14:paraId="0A352D51"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60" w:type="dxa"/>
            <w:tcBorders>
              <w:top w:val="nil"/>
              <w:left w:val="nil"/>
              <w:bottom w:val="single" w:sz="4" w:space="0" w:color="auto"/>
              <w:right w:val="single" w:sz="8" w:space="0" w:color="auto"/>
            </w:tcBorders>
            <w:shd w:val="clear" w:color="auto" w:fill="auto"/>
            <w:noWrap/>
            <w:vAlign w:val="center"/>
            <w:hideMark/>
          </w:tcPr>
          <w:p w14:paraId="35182A96"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3F50EFEA" w14:textId="77777777" w:rsidTr="00B960D0">
        <w:trPr>
          <w:trHeight w:val="293"/>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0F737255"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BJ</w:t>
            </w:r>
          </w:p>
        </w:tc>
        <w:tc>
          <w:tcPr>
            <w:tcW w:w="3704" w:type="dxa"/>
            <w:gridSpan w:val="3"/>
            <w:tcBorders>
              <w:top w:val="nil"/>
              <w:left w:val="nil"/>
              <w:bottom w:val="single" w:sz="4" w:space="0" w:color="auto"/>
              <w:right w:val="nil"/>
            </w:tcBorders>
            <w:shd w:val="clear" w:color="auto" w:fill="auto"/>
            <w:noWrap/>
            <w:vAlign w:val="center"/>
            <w:hideMark/>
          </w:tcPr>
          <w:p w14:paraId="5AF5EFEF" w14:textId="77777777" w:rsidR="00B960D0" w:rsidRPr="00A1120E" w:rsidRDefault="007F791A"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Other debts </w:t>
            </w:r>
          </w:p>
        </w:tc>
        <w:tc>
          <w:tcPr>
            <w:tcW w:w="540" w:type="dxa"/>
            <w:tcBorders>
              <w:top w:val="nil"/>
              <w:left w:val="single" w:sz="8" w:space="0" w:color="auto"/>
              <w:bottom w:val="nil"/>
              <w:right w:val="single" w:sz="8" w:space="0" w:color="auto"/>
            </w:tcBorders>
            <w:shd w:val="clear" w:color="auto" w:fill="auto"/>
            <w:noWrap/>
            <w:vAlign w:val="center"/>
            <w:hideMark/>
          </w:tcPr>
          <w:p w14:paraId="2802817D"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34</w:t>
            </w:r>
          </w:p>
        </w:tc>
        <w:tc>
          <w:tcPr>
            <w:tcW w:w="1220" w:type="dxa"/>
            <w:tcBorders>
              <w:top w:val="nil"/>
              <w:left w:val="nil"/>
              <w:bottom w:val="single" w:sz="4" w:space="0" w:color="auto"/>
              <w:right w:val="nil"/>
            </w:tcBorders>
            <w:shd w:val="clear" w:color="auto" w:fill="auto"/>
            <w:noWrap/>
            <w:vAlign w:val="center"/>
            <w:hideMark/>
          </w:tcPr>
          <w:p w14:paraId="032E4DD7" w14:textId="77777777" w:rsidR="00B960D0" w:rsidRPr="00A1120E" w:rsidRDefault="00B960D0" w:rsidP="00B960D0">
            <w:pPr>
              <w:spacing w:after="0"/>
              <w:jc w:val="right"/>
              <w:rPr>
                <w:rFonts w:ascii="Arial" w:hAnsi="Arial" w:cs="Arial"/>
                <w:bCs/>
                <w:sz w:val="16"/>
                <w:szCs w:val="16"/>
                <w:lang w:val="en-US" w:eastAsia="fr-FR"/>
              </w:rPr>
            </w:pPr>
            <w:r w:rsidRPr="00A1120E">
              <w:rPr>
                <w:rFonts w:ascii="Arial" w:hAnsi="Arial" w:cs="Arial"/>
                <w:bCs/>
                <w:sz w:val="16"/>
                <w:szCs w:val="16"/>
                <w:lang w:val="en-US" w:eastAsia="fr-FR"/>
              </w:rPr>
              <w:t xml:space="preserve">43 </w:t>
            </w:r>
            <w:proofErr w:type="gramStart"/>
            <w:r w:rsidRPr="00A1120E">
              <w:rPr>
                <w:rFonts w:ascii="Arial" w:hAnsi="Arial" w:cs="Arial"/>
                <w:bCs/>
                <w:sz w:val="16"/>
                <w:szCs w:val="16"/>
                <w:lang w:val="en-US" w:eastAsia="fr-FR"/>
              </w:rPr>
              <w:t xml:space="preserve">595,09   </w:t>
            </w:r>
            <w:proofErr w:type="gramEnd"/>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226CD1C7"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354" w:type="dxa"/>
            <w:tcBorders>
              <w:top w:val="nil"/>
              <w:left w:val="nil"/>
              <w:bottom w:val="single" w:sz="4" w:space="0" w:color="auto"/>
              <w:right w:val="single" w:sz="8" w:space="0" w:color="auto"/>
            </w:tcBorders>
            <w:shd w:val="clear" w:color="auto" w:fill="auto"/>
            <w:noWrap/>
            <w:vAlign w:val="center"/>
            <w:hideMark/>
          </w:tcPr>
          <w:p w14:paraId="43B87A44"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43 </w:t>
            </w:r>
            <w:proofErr w:type="gramStart"/>
            <w:r w:rsidRPr="00A1120E">
              <w:rPr>
                <w:rFonts w:ascii="Arial" w:hAnsi="Arial" w:cs="Arial"/>
                <w:sz w:val="16"/>
                <w:szCs w:val="16"/>
                <w:lang w:val="en-US" w:eastAsia="fr-FR"/>
              </w:rPr>
              <w:t xml:space="preserve">595,09   </w:t>
            </w:r>
            <w:proofErr w:type="gramEnd"/>
          </w:p>
        </w:tc>
        <w:tc>
          <w:tcPr>
            <w:tcW w:w="1160" w:type="dxa"/>
            <w:tcBorders>
              <w:top w:val="nil"/>
              <w:left w:val="nil"/>
              <w:bottom w:val="single" w:sz="4" w:space="0" w:color="auto"/>
              <w:right w:val="single" w:sz="8" w:space="0" w:color="auto"/>
            </w:tcBorders>
            <w:shd w:val="clear" w:color="auto" w:fill="auto"/>
            <w:noWrap/>
            <w:vAlign w:val="center"/>
            <w:hideMark/>
          </w:tcPr>
          <w:p w14:paraId="17374B50"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39 </w:t>
            </w:r>
            <w:proofErr w:type="gramStart"/>
            <w:r w:rsidRPr="00A1120E">
              <w:rPr>
                <w:rFonts w:ascii="Arial" w:hAnsi="Arial" w:cs="Arial"/>
                <w:sz w:val="16"/>
                <w:szCs w:val="16"/>
                <w:lang w:val="en-US" w:eastAsia="fr-FR"/>
              </w:rPr>
              <w:t xml:space="preserve">740,10   </w:t>
            </w:r>
            <w:proofErr w:type="gramEnd"/>
          </w:p>
        </w:tc>
      </w:tr>
      <w:tr w:rsidR="00B960D0" w:rsidRPr="00A1120E" w14:paraId="00D85748" w14:textId="77777777" w:rsidTr="00B960D0">
        <w:trPr>
          <w:trHeight w:val="293"/>
        </w:trPr>
        <w:tc>
          <w:tcPr>
            <w:tcW w:w="480" w:type="dxa"/>
            <w:tcBorders>
              <w:top w:val="nil"/>
              <w:left w:val="single" w:sz="8" w:space="0" w:color="auto"/>
              <w:bottom w:val="single" w:sz="4" w:space="0" w:color="auto"/>
              <w:right w:val="single" w:sz="4" w:space="0" w:color="auto"/>
            </w:tcBorders>
            <w:shd w:val="clear" w:color="000000" w:fill="C0C0C0"/>
            <w:noWrap/>
            <w:vAlign w:val="center"/>
            <w:hideMark/>
          </w:tcPr>
          <w:p w14:paraId="1F10B229"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BK</w:t>
            </w:r>
          </w:p>
        </w:tc>
        <w:tc>
          <w:tcPr>
            <w:tcW w:w="3704" w:type="dxa"/>
            <w:gridSpan w:val="3"/>
            <w:tcBorders>
              <w:top w:val="single" w:sz="4" w:space="0" w:color="auto"/>
              <w:left w:val="nil"/>
              <w:bottom w:val="single" w:sz="4" w:space="0" w:color="auto"/>
              <w:right w:val="nil"/>
            </w:tcBorders>
            <w:shd w:val="clear" w:color="000000" w:fill="C0C0C0"/>
            <w:noWrap/>
            <w:vAlign w:val="center"/>
            <w:hideMark/>
          </w:tcPr>
          <w:p w14:paraId="5E8F93AD" w14:textId="77777777" w:rsidR="00B960D0" w:rsidRPr="00A1120E" w:rsidRDefault="007F791A" w:rsidP="00B960D0">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CURRENT ASSETS TOTAL</w:t>
            </w:r>
            <w:r w:rsidR="00B960D0" w:rsidRPr="00A1120E">
              <w:rPr>
                <w:rFonts w:ascii="Arial" w:hAnsi="Arial" w:cs="Arial"/>
                <w:b/>
                <w:bCs/>
                <w:sz w:val="18"/>
                <w:szCs w:val="18"/>
                <w:lang w:val="en-US" w:eastAsia="fr-FR"/>
              </w:rPr>
              <w:t xml:space="preserve"> (II)</w:t>
            </w:r>
          </w:p>
        </w:tc>
        <w:tc>
          <w:tcPr>
            <w:tcW w:w="54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45214A4F"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35</w:t>
            </w:r>
          </w:p>
        </w:tc>
        <w:tc>
          <w:tcPr>
            <w:tcW w:w="1220" w:type="dxa"/>
            <w:tcBorders>
              <w:top w:val="single" w:sz="8" w:space="0" w:color="auto"/>
              <w:left w:val="nil"/>
              <w:bottom w:val="single" w:sz="8" w:space="0" w:color="auto"/>
              <w:right w:val="nil"/>
            </w:tcBorders>
            <w:shd w:val="clear" w:color="000000" w:fill="C0C0C0"/>
            <w:noWrap/>
            <w:vAlign w:val="center"/>
            <w:hideMark/>
          </w:tcPr>
          <w:p w14:paraId="292C9935"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43 </w:t>
            </w:r>
            <w:proofErr w:type="gramStart"/>
            <w:r w:rsidRPr="00A1120E">
              <w:rPr>
                <w:rFonts w:ascii="Arial" w:hAnsi="Arial" w:cs="Arial"/>
                <w:b/>
                <w:bCs/>
                <w:sz w:val="16"/>
                <w:szCs w:val="16"/>
                <w:lang w:val="en-US" w:eastAsia="fr-FR"/>
              </w:rPr>
              <w:t xml:space="preserve">595,09   </w:t>
            </w:r>
            <w:proofErr w:type="gramEnd"/>
          </w:p>
        </w:tc>
        <w:tc>
          <w:tcPr>
            <w:tcW w:w="1134"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2EFE5E4C"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0,00   </w:t>
            </w:r>
          </w:p>
        </w:tc>
        <w:tc>
          <w:tcPr>
            <w:tcW w:w="1354" w:type="dxa"/>
            <w:tcBorders>
              <w:top w:val="single" w:sz="8" w:space="0" w:color="auto"/>
              <w:left w:val="nil"/>
              <w:bottom w:val="single" w:sz="8" w:space="0" w:color="auto"/>
              <w:right w:val="nil"/>
            </w:tcBorders>
            <w:shd w:val="clear" w:color="000000" w:fill="C0C0C0"/>
            <w:noWrap/>
            <w:vAlign w:val="center"/>
            <w:hideMark/>
          </w:tcPr>
          <w:p w14:paraId="6F744D7E"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43 </w:t>
            </w:r>
            <w:proofErr w:type="gramStart"/>
            <w:r w:rsidRPr="00A1120E">
              <w:rPr>
                <w:rFonts w:ascii="Arial" w:hAnsi="Arial" w:cs="Arial"/>
                <w:b/>
                <w:bCs/>
                <w:sz w:val="16"/>
                <w:szCs w:val="16"/>
                <w:lang w:val="en-US" w:eastAsia="fr-FR"/>
              </w:rPr>
              <w:t xml:space="preserve">595,09   </w:t>
            </w:r>
            <w:proofErr w:type="gramEnd"/>
          </w:p>
        </w:tc>
        <w:tc>
          <w:tcPr>
            <w:tcW w:w="116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5BCDCA57"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39 </w:t>
            </w:r>
            <w:proofErr w:type="gramStart"/>
            <w:r w:rsidRPr="00A1120E">
              <w:rPr>
                <w:rFonts w:ascii="Arial" w:hAnsi="Arial" w:cs="Arial"/>
                <w:b/>
                <w:bCs/>
                <w:sz w:val="16"/>
                <w:szCs w:val="16"/>
                <w:lang w:val="en-US" w:eastAsia="fr-FR"/>
              </w:rPr>
              <w:t xml:space="preserve">740,10   </w:t>
            </w:r>
            <w:proofErr w:type="gramEnd"/>
          </w:p>
        </w:tc>
      </w:tr>
      <w:tr w:rsidR="00B960D0" w:rsidRPr="00A1120E" w14:paraId="13CF9278"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0699194F"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lastRenderedPageBreak/>
              <w:t> </w:t>
            </w:r>
          </w:p>
        </w:tc>
        <w:tc>
          <w:tcPr>
            <w:tcW w:w="3704" w:type="dxa"/>
            <w:gridSpan w:val="3"/>
            <w:tcBorders>
              <w:top w:val="single" w:sz="4" w:space="0" w:color="auto"/>
              <w:left w:val="nil"/>
              <w:bottom w:val="nil"/>
              <w:right w:val="nil"/>
            </w:tcBorders>
            <w:shd w:val="clear" w:color="auto" w:fill="auto"/>
            <w:noWrap/>
            <w:vAlign w:val="center"/>
            <w:hideMark/>
          </w:tcPr>
          <w:p w14:paraId="3A6CAF5C" w14:textId="77777777" w:rsidR="00B960D0" w:rsidRPr="00A1120E" w:rsidRDefault="007F791A" w:rsidP="00B960D0">
            <w:pPr>
              <w:spacing w:after="0"/>
              <w:jc w:val="left"/>
              <w:rPr>
                <w:rFonts w:ascii="Arial" w:hAnsi="Arial" w:cs="Arial"/>
                <w:b/>
                <w:bCs/>
                <w:sz w:val="16"/>
                <w:szCs w:val="16"/>
                <w:lang w:val="en-US" w:eastAsia="fr-FR"/>
              </w:rPr>
            </w:pPr>
            <w:r w:rsidRPr="00A1120E">
              <w:rPr>
                <w:rFonts w:ascii="Arial" w:hAnsi="Arial" w:cs="Arial"/>
                <w:b/>
                <w:bCs/>
                <w:sz w:val="16"/>
                <w:szCs w:val="16"/>
                <w:lang w:val="en-US" w:eastAsia="fr-FR"/>
              </w:rPr>
              <w:t xml:space="preserve">TREASURY ASSET </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76904294"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36</w:t>
            </w:r>
          </w:p>
        </w:tc>
        <w:tc>
          <w:tcPr>
            <w:tcW w:w="1220" w:type="dxa"/>
            <w:tcBorders>
              <w:top w:val="nil"/>
              <w:left w:val="nil"/>
              <w:bottom w:val="single" w:sz="4" w:space="0" w:color="auto"/>
              <w:right w:val="nil"/>
            </w:tcBorders>
            <w:shd w:val="clear" w:color="auto" w:fill="auto"/>
            <w:noWrap/>
            <w:vAlign w:val="center"/>
            <w:hideMark/>
          </w:tcPr>
          <w:p w14:paraId="175726C6"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90 </w:t>
            </w:r>
            <w:proofErr w:type="gramStart"/>
            <w:r w:rsidRPr="00A1120E">
              <w:rPr>
                <w:rFonts w:ascii="Arial" w:hAnsi="Arial" w:cs="Arial"/>
                <w:b/>
                <w:bCs/>
                <w:sz w:val="16"/>
                <w:szCs w:val="16"/>
                <w:lang w:val="en-US" w:eastAsia="fr-FR"/>
              </w:rPr>
              <w:t xml:space="preserve">133,02   </w:t>
            </w:r>
            <w:proofErr w:type="gramEnd"/>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057728EA"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0,00   </w:t>
            </w:r>
          </w:p>
        </w:tc>
        <w:tc>
          <w:tcPr>
            <w:tcW w:w="1354" w:type="dxa"/>
            <w:tcBorders>
              <w:top w:val="nil"/>
              <w:left w:val="nil"/>
              <w:bottom w:val="single" w:sz="4" w:space="0" w:color="auto"/>
              <w:right w:val="single" w:sz="8" w:space="0" w:color="auto"/>
            </w:tcBorders>
            <w:shd w:val="clear" w:color="auto" w:fill="auto"/>
            <w:noWrap/>
            <w:vAlign w:val="center"/>
            <w:hideMark/>
          </w:tcPr>
          <w:p w14:paraId="47694836"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90 </w:t>
            </w:r>
            <w:proofErr w:type="gramStart"/>
            <w:r w:rsidRPr="00A1120E">
              <w:rPr>
                <w:rFonts w:ascii="Arial" w:hAnsi="Arial" w:cs="Arial"/>
                <w:b/>
                <w:bCs/>
                <w:sz w:val="16"/>
                <w:szCs w:val="16"/>
                <w:lang w:val="en-US" w:eastAsia="fr-FR"/>
              </w:rPr>
              <w:t xml:space="preserve">133,02   </w:t>
            </w:r>
            <w:proofErr w:type="gramEnd"/>
          </w:p>
        </w:tc>
        <w:tc>
          <w:tcPr>
            <w:tcW w:w="1160" w:type="dxa"/>
            <w:tcBorders>
              <w:top w:val="nil"/>
              <w:left w:val="nil"/>
              <w:bottom w:val="single" w:sz="4" w:space="0" w:color="auto"/>
              <w:right w:val="single" w:sz="8" w:space="0" w:color="auto"/>
            </w:tcBorders>
            <w:shd w:val="clear" w:color="auto" w:fill="auto"/>
            <w:noWrap/>
            <w:vAlign w:val="center"/>
            <w:hideMark/>
          </w:tcPr>
          <w:p w14:paraId="2D042A17"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259 </w:t>
            </w:r>
            <w:proofErr w:type="gramStart"/>
            <w:r w:rsidRPr="00A1120E">
              <w:rPr>
                <w:rFonts w:ascii="Arial" w:hAnsi="Arial" w:cs="Arial"/>
                <w:b/>
                <w:bCs/>
                <w:sz w:val="16"/>
                <w:szCs w:val="16"/>
                <w:lang w:val="en-US" w:eastAsia="fr-FR"/>
              </w:rPr>
              <w:t xml:space="preserve">913,40   </w:t>
            </w:r>
            <w:proofErr w:type="gramEnd"/>
          </w:p>
        </w:tc>
      </w:tr>
      <w:tr w:rsidR="00B960D0" w:rsidRPr="00A1120E" w14:paraId="6D9E8C58"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1D32BE77"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BQ</w:t>
            </w:r>
          </w:p>
        </w:tc>
        <w:tc>
          <w:tcPr>
            <w:tcW w:w="3704" w:type="dxa"/>
            <w:gridSpan w:val="3"/>
            <w:tcBorders>
              <w:top w:val="nil"/>
              <w:left w:val="nil"/>
              <w:bottom w:val="nil"/>
              <w:right w:val="nil"/>
            </w:tcBorders>
            <w:shd w:val="clear" w:color="auto" w:fill="auto"/>
            <w:noWrap/>
            <w:vAlign w:val="center"/>
            <w:hideMark/>
          </w:tcPr>
          <w:p w14:paraId="3EC1AFE6" w14:textId="77777777" w:rsidR="00B960D0" w:rsidRPr="00A1120E" w:rsidRDefault="00B9154B"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Investment securities </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2785EE23"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37</w:t>
            </w:r>
          </w:p>
        </w:tc>
        <w:tc>
          <w:tcPr>
            <w:tcW w:w="1220" w:type="dxa"/>
            <w:tcBorders>
              <w:top w:val="nil"/>
              <w:left w:val="nil"/>
              <w:bottom w:val="single" w:sz="4" w:space="0" w:color="auto"/>
              <w:right w:val="nil"/>
            </w:tcBorders>
            <w:shd w:val="clear" w:color="auto" w:fill="auto"/>
            <w:noWrap/>
            <w:vAlign w:val="center"/>
            <w:hideMark/>
          </w:tcPr>
          <w:p w14:paraId="580D778D"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17B036F7"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354" w:type="dxa"/>
            <w:tcBorders>
              <w:top w:val="nil"/>
              <w:left w:val="nil"/>
              <w:bottom w:val="single" w:sz="4" w:space="0" w:color="auto"/>
              <w:right w:val="single" w:sz="8" w:space="0" w:color="auto"/>
            </w:tcBorders>
            <w:shd w:val="clear" w:color="auto" w:fill="auto"/>
            <w:noWrap/>
            <w:vAlign w:val="center"/>
            <w:hideMark/>
          </w:tcPr>
          <w:p w14:paraId="5E3953EE"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60" w:type="dxa"/>
            <w:tcBorders>
              <w:top w:val="nil"/>
              <w:left w:val="nil"/>
              <w:bottom w:val="single" w:sz="4" w:space="0" w:color="auto"/>
              <w:right w:val="single" w:sz="8" w:space="0" w:color="auto"/>
            </w:tcBorders>
            <w:shd w:val="clear" w:color="auto" w:fill="auto"/>
            <w:noWrap/>
            <w:vAlign w:val="center"/>
            <w:hideMark/>
          </w:tcPr>
          <w:p w14:paraId="5855C620"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1192A689" w14:textId="77777777" w:rsidTr="00B960D0">
        <w:trPr>
          <w:trHeight w:val="28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767AFA2F"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BR</w:t>
            </w:r>
          </w:p>
        </w:tc>
        <w:tc>
          <w:tcPr>
            <w:tcW w:w="3704" w:type="dxa"/>
            <w:gridSpan w:val="3"/>
            <w:tcBorders>
              <w:top w:val="nil"/>
              <w:left w:val="nil"/>
              <w:bottom w:val="nil"/>
              <w:right w:val="nil"/>
            </w:tcBorders>
            <w:shd w:val="clear" w:color="auto" w:fill="auto"/>
            <w:noWrap/>
            <w:vAlign w:val="center"/>
            <w:hideMark/>
          </w:tcPr>
          <w:p w14:paraId="66DCE4C4" w14:textId="77777777" w:rsidR="00B960D0" w:rsidRPr="00A1120E" w:rsidRDefault="00B9154B"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Cash values </w:t>
            </w:r>
          </w:p>
        </w:tc>
        <w:tc>
          <w:tcPr>
            <w:tcW w:w="540" w:type="dxa"/>
            <w:tcBorders>
              <w:top w:val="nil"/>
              <w:left w:val="single" w:sz="8" w:space="0" w:color="auto"/>
              <w:bottom w:val="single" w:sz="4" w:space="0" w:color="auto"/>
              <w:right w:val="single" w:sz="8" w:space="0" w:color="auto"/>
            </w:tcBorders>
            <w:shd w:val="clear" w:color="auto" w:fill="auto"/>
            <w:noWrap/>
            <w:vAlign w:val="center"/>
            <w:hideMark/>
          </w:tcPr>
          <w:p w14:paraId="4341319B"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38</w:t>
            </w:r>
          </w:p>
        </w:tc>
        <w:tc>
          <w:tcPr>
            <w:tcW w:w="1220" w:type="dxa"/>
            <w:tcBorders>
              <w:top w:val="nil"/>
              <w:left w:val="nil"/>
              <w:bottom w:val="single" w:sz="4" w:space="0" w:color="auto"/>
              <w:right w:val="nil"/>
            </w:tcBorders>
            <w:shd w:val="clear" w:color="auto" w:fill="auto"/>
            <w:noWrap/>
            <w:vAlign w:val="center"/>
            <w:hideMark/>
          </w:tcPr>
          <w:p w14:paraId="3718F18F"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52F7C427"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354" w:type="dxa"/>
            <w:tcBorders>
              <w:top w:val="nil"/>
              <w:left w:val="nil"/>
              <w:bottom w:val="single" w:sz="4" w:space="0" w:color="auto"/>
              <w:right w:val="single" w:sz="8" w:space="0" w:color="auto"/>
            </w:tcBorders>
            <w:shd w:val="clear" w:color="auto" w:fill="auto"/>
            <w:noWrap/>
            <w:vAlign w:val="center"/>
            <w:hideMark/>
          </w:tcPr>
          <w:p w14:paraId="062CF7C5"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60" w:type="dxa"/>
            <w:tcBorders>
              <w:top w:val="nil"/>
              <w:left w:val="nil"/>
              <w:bottom w:val="single" w:sz="4" w:space="0" w:color="auto"/>
              <w:right w:val="single" w:sz="8" w:space="0" w:color="auto"/>
            </w:tcBorders>
            <w:shd w:val="clear" w:color="auto" w:fill="auto"/>
            <w:noWrap/>
            <w:vAlign w:val="center"/>
            <w:hideMark/>
          </w:tcPr>
          <w:p w14:paraId="0629EDC1"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53B38E98" w14:textId="77777777" w:rsidTr="00B960D0">
        <w:trPr>
          <w:trHeight w:val="293"/>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420B89B2"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BS</w:t>
            </w:r>
          </w:p>
        </w:tc>
        <w:tc>
          <w:tcPr>
            <w:tcW w:w="3704" w:type="dxa"/>
            <w:gridSpan w:val="3"/>
            <w:tcBorders>
              <w:top w:val="nil"/>
              <w:left w:val="nil"/>
              <w:bottom w:val="single" w:sz="4" w:space="0" w:color="auto"/>
              <w:right w:val="nil"/>
            </w:tcBorders>
            <w:shd w:val="clear" w:color="auto" w:fill="auto"/>
            <w:noWrap/>
            <w:vAlign w:val="center"/>
            <w:hideMark/>
          </w:tcPr>
          <w:p w14:paraId="4FAE46C8" w14:textId="77777777" w:rsidR="00B960D0" w:rsidRPr="00A1120E" w:rsidRDefault="00B9154B"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Bank, checks </w:t>
            </w:r>
            <w:r w:rsidR="00334566" w:rsidRPr="00A1120E">
              <w:rPr>
                <w:rFonts w:ascii="Arial" w:hAnsi="Arial" w:cs="Arial"/>
                <w:sz w:val="16"/>
                <w:szCs w:val="16"/>
                <w:lang w:val="en-US" w:eastAsia="fr-FR"/>
              </w:rPr>
              <w:t>postal,</w:t>
            </w:r>
            <w:r w:rsidRPr="00A1120E">
              <w:rPr>
                <w:rFonts w:ascii="Arial" w:hAnsi="Arial" w:cs="Arial"/>
                <w:sz w:val="16"/>
                <w:szCs w:val="16"/>
                <w:lang w:val="en-US" w:eastAsia="fr-FR"/>
              </w:rPr>
              <w:t xml:space="preserve"> checkout</w:t>
            </w:r>
          </w:p>
        </w:tc>
        <w:tc>
          <w:tcPr>
            <w:tcW w:w="540" w:type="dxa"/>
            <w:tcBorders>
              <w:top w:val="nil"/>
              <w:left w:val="single" w:sz="8" w:space="0" w:color="auto"/>
              <w:bottom w:val="nil"/>
              <w:right w:val="single" w:sz="8" w:space="0" w:color="auto"/>
            </w:tcBorders>
            <w:shd w:val="clear" w:color="auto" w:fill="auto"/>
            <w:noWrap/>
            <w:vAlign w:val="center"/>
            <w:hideMark/>
          </w:tcPr>
          <w:p w14:paraId="6BDE4DAE"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39</w:t>
            </w:r>
          </w:p>
        </w:tc>
        <w:tc>
          <w:tcPr>
            <w:tcW w:w="1220" w:type="dxa"/>
            <w:tcBorders>
              <w:top w:val="nil"/>
              <w:left w:val="nil"/>
              <w:bottom w:val="single" w:sz="4" w:space="0" w:color="auto"/>
              <w:right w:val="nil"/>
            </w:tcBorders>
            <w:shd w:val="clear" w:color="auto" w:fill="auto"/>
            <w:noWrap/>
            <w:vAlign w:val="center"/>
            <w:hideMark/>
          </w:tcPr>
          <w:p w14:paraId="4A57030C"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90 </w:t>
            </w:r>
            <w:proofErr w:type="gramStart"/>
            <w:r w:rsidRPr="00A1120E">
              <w:rPr>
                <w:rFonts w:ascii="Arial" w:hAnsi="Arial" w:cs="Arial"/>
                <w:sz w:val="16"/>
                <w:szCs w:val="16"/>
                <w:lang w:val="en-US" w:eastAsia="fr-FR"/>
              </w:rPr>
              <w:t xml:space="preserve">133,02   </w:t>
            </w:r>
            <w:proofErr w:type="gramEnd"/>
          </w:p>
        </w:tc>
        <w:tc>
          <w:tcPr>
            <w:tcW w:w="1134" w:type="dxa"/>
            <w:tcBorders>
              <w:top w:val="nil"/>
              <w:left w:val="single" w:sz="8" w:space="0" w:color="auto"/>
              <w:bottom w:val="nil"/>
              <w:right w:val="single" w:sz="8" w:space="0" w:color="auto"/>
            </w:tcBorders>
            <w:shd w:val="clear" w:color="auto" w:fill="auto"/>
            <w:noWrap/>
            <w:vAlign w:val="center"/>
            <w:hideMark/>
          </w:tcPr>
          <w:p w14:paraId="071CC080"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354" w:type="dxa"/>
            <w:tcBorders>
              <w:top w:val="nil"/>
              <w:left w:val="nil"/>
              <w:bottom w:val="single" w:sz="4" w:space="0" w:color="auto"/>
              <w:right w:val="single" w:sz="8" w:space="0" w:color="auto"/>
            </w:tcBorders>
            <w:shd w:val="clear" w:color="auto" w:fill="auto"/>
            <w:noWrap/>
            <w:vAlign w:val="center"/>
            <w:hideMark/>
          </w:tcPr>
          <w:p w14:paraId="75119982"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90 </w:t>
            </w:r>
            <w:proofErr w:type="gramStart"/>
            <w:r w:rsidRPr="00A1120E">
              <w:rPr>
                <w:rFonts w:ascii="Arial" w:hAnsi="Arial" w:cs="Arial"/>
                <w:sz w:val="16"/>
                <w:szCs w:val="16"/>
                <w:lang w:val="en-US" w:eastAsia="fr-FR"/>
              </w:rPr>
              <w:t xml:space="preserve">133,02   </w:t>
            </w:r>
            <w:proofErr w:type="gramEnd"/>
          </w:p>
        </w:tc>
        <w:tc>
          <w:tcPr>
            <w:tcW w:w="1160" w:type="dxa"/>
            <w:tcBorders>
              <w:top w:val="nil"/>
              <w:left w:val="nil"/>
              <w:bottom w:val="single" w:sz="4" w:space="0" w:color="auto"/>
              <w:right w:val="single" w:sz="8" w:space="0" w:color="auto"/>
            </w:tcBorders>
            <w:shd w:val="clear" w:color="auto" w:fill="auto"/>
            <w:noWrap/>
            <w:vAlign w:val="center"/>
            <w:hideMark/>
          </w:tcPr>
          <w:p w14:paraId="3F3AF41B"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259 </w:t>
            </w:r>
            <w:proofErr w:type="gramStart"/>
            <w:r w:rsidRPr="00A1120E">
              <w:rPr>
                <w:rFonts w:ascii="Arial" w:hAnsi="Arial" w:cs="Arial"/>
                <w:sz w:val="16"/>
                <w:szCs w:val="16"/>
                <w:lang w:val="en-US" w:eastAsia="fr-FR"/>
              </w:rPr>
              <w:t xml:space="preserve">913,40   </w:t>
            </w:r>
            <w:proofErr w:type="gramEnd"/>
          </w:p>
        </w:tc>
      </w:tr>
      <w:tr w:rsidR="00B960D0" w:rsidRPr="00A1120E" w14:paraId="34902700" w14:textId="77777777" w:rsidTr="00B960D0">
        <w:trPr>
          <w:trHeight w:val="293"/>
        </w:trPr>
        <w:tc>
          <w:tcPr>
            <w:tcW w:w="480" w:type="dxa"/>
            <w:tcBorders>
              <w:top w:val="nil"/>
              <w:left w:val="single" w:sz="8" w:space="0" w:color="auto"/>
              <w:bottom w:val="single" w:sz="4" w:space="0" w:color="auto"/>
              <w:right w:val="single" w:sz="4" w:space="0" w:color="auto"/>
            </w:tcBorders>
            <w:shd w:val="clear" w:color="000000" w:fill="C0C0C0"/>
            <w:noWrap/>
            <w:vAlign w:val="center"/>
            <w:hideMark/>
          </w:tcPr>
          <w:p w14:paraId="2A722E71"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BT</w:t>
            </w:r>
          </w:p>
        </w:tc>
        <w:tc>
          <w:tcPr>
            <w:tcW w:w="3704" w:type="dxa"/>
            <w:gridSpan w:val="3"/>
            <w:tcBorders>
              <w:top w:val="single" w:sz="4" w:space="0" w:color="auto"/>
              <w:left w:val="nil"/>
              <w:bottom w:val="single" w:sz="4" w:space="0" w:color="auto"/>
              <w:right w:val="nil"/>
            </w:tcBorders>
            <w:shd w:val="clear" w:color="000000" w:fill="C0C0C0"/>
            <w:noWrap/>
            <w:vAlign w:val="center"/>
            <w:hideMark/>
          </w:tcPr>
          <w:p w14:paraId="796C7AFE" w14:textId="77777777" w:rsidR="00B960D0" w:rsidRPr="00A1120E" w:rsidRDefault="00B9154B" w:rsidP="00B960D0">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TREASURY-</w:t>
            </w:r>
            <w:r w:rsidR="00334566" w:rsidRPr="00A1120E">
              <w:rPr>
                <w:rFonts w:ascii="Arial" w:hAnsi="Arial" w:cs="Arial"/>
                <w:b/>
                <w:bCs/>
                <w:sz w:val="18"/>
                <w:szCs w:val="18"/>
                <w:lang w:val="en-US" w:eastAsia="fr-FR"/>
              </w:rPr>
              <w:t xml:space="preserve">ASSET </w:t>
            </w:r>
            <w:proofErr w:type="gramStart"/>
            <w:r w:rsidR="00334566" w:rsidRPr="00A1120E">
              <w:rPr>
                <w:rFonts w:ascii="Arial" w:hAnsi="Arial" w:cs="Arial"/>
                <w:b/>
                <w:bCs/>
                <w:sz w:val="18"/>
                <w:szCs w:val="18"/>
                <w:lang w:val="en-US" w:eastAsia="fr-FR"/>
              </w:rPr>
              <w:t>TOTAL</w:t>
            </w:r>
            <w:r w:rsidR="00B960D0" w:rsidRPr="00A1120E">
              <w:rPr>
                <w:rFonts w:ascii="Arial" w:hAnsi="Arial" w:cs="Arial"/>
                <w:b/>
                <w:bCs/>
                <w:sz w:val="18"/>
                <w:szCs w:val="18"/>
                <w:lang w:val="en-US" w:eastAsia="fr-FR"/>
              </w:rPr>
              <w:t>(</w:t>
            </w:r>
            <w:proofErr w:type="gramEnd"/>
            <w:r w:rsidR="00B960D0" w:rsidRPr="00A1120E">
              <w:rPr>
                <w:rFonts w:ascii="Arial" w:hAnsi="Arial" w:cs="Arial"/>
                <w:b/>
                <w:bCs/>
                <w:sz w:val="18"/>
                <w:szCs w:val="18"/>
                <w:lang w:val="en-US" w:eastAsia="fr-FR"/>
              </w:rPr>
              <w:t>III)</w:t>
            </w:r>
          </w:p>
        </w:tc>
        <w:tc>
          <w:tcPr>
            <w:tcW w:w="54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51B74939"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40</w:t>
            </w:r>
          </w:p>
        </w:tc>
        <w:tc>
          <w:tcPr>
            <w:tcW w:w="1220" w:type="dxa"/>
            <w:tcBorders>
              <w:top w:val="single" w:sz="8" w:space="0" w:color="auto"/>
              <w:left w:val="nil"/>
              <w:bottom w:val="single" w:sz="8" w:space="0" w:color="auto"/>
              <w:right w:val="nil"/>
            </w:tcBorders>
            <w:shd w:val="clear" w:color="000000" w:fill="C0C0C0"/>
            <w:noWrap/>
            <w:vAlign w:val="center"/>
            <w:hideMark/>
          </w:tcPr>
          <w:p w14:paraId="7F80FFB9"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90 </w:t>
            </w:r>
            <w:proofErr w:type="gramStart"/>
            <w:r w:rsidRPr="00A1120E">
              <w:rPr>
                <w:rFonts w:ascii="Arial" w:hAnsi="Arial" w:cs="Arial"/>
                <w:b/>
                <w:bCs/>
                <w:sz w:val="16"/>
                <w:szCs w:val="16"/>
                <w:lang w:val="en-US" w:eastAsia="fr-FR"/>
              </w:rPr>
              <w:t xml:space="preserve">133,02   </w:t>
            </w:r>
            <w:proofErr w:type="gramEnd"/>
          </w:p>
        </w:tc>
        <w:tc>
          <w:tcPr>
            <w:tcW w:w="1134"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12DF4B41"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0,00   </w:t>
            </w:r>
          </w:p>
        </w:tc>
        <w:tc>
          <w:tcPr>
            <w:tcW w:w="1354" w:type="dxa"/>
            <w:tcBorders>
              <w:top w:val="single" w:sz="8" w:space="0" w:color="auto"/>
              <w:left w:val="nil"/>
              <w:bottom w:val="single" w:sz="8" w:space="0" w:color="auto"/>
              <w:right w:val="nil"/>
            </w:tcBorders>
            <w:shd w:val="clear" w:color="000000" w:fill="C0C0C0"/>
            <w:noWrap/>
            <w:vAlign w:val="center"/>
            <w:hideMark/>
          </w:tcPr>
          <w:p w14:paraId="1B56B796"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90 </w:t>
            </w:r>
            <w:proofErr w:type="gramStart"/>
            <w:r w:rsidRPr="00A1120E">
              <w:rPr>
                <w:rFonts w:ascii="Arial" w:hAnsi="Arial" w:cs="Arial"/>
                <w:b/>
                <w:bCs/>
                <w:sz w:val="16"/>
                <w:szCs w:val="16"/>
                <w:lang w:val="en-US" w:eastAsia="fr-FR"/>
              </w:rPr>
              <w:t xml:space="preserve">133,02   </w:t>
            </w:r>
            <w:proofErr w:type="gramEnd"/>
          </w:p>
        </w:tc>
        <w:tc>
          <w:tcPr>
            <w:tcW w:w="116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68CDA718"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259 </w:t>
            </w:r>
            <w:proofErr w:type="gramStart"/>
            <w:r w:rsidRPr="00A1120E">
              <w:rPr>
                <w:rFonts w:ascii="Arial" w:hAnsi="Arial" w:cs="Arial"/>
                <w:b/>
                <w:bCs/>
                <w:sz w:val="16"/>
                <w:szCs w:val="16"/>
                <w:lang w:val="en-US" w:eastAsia="fr-FR"/>
              </w:rPr>
              <w:t xml:space="preserve">913,40   </w:t>
            </w:r>
            <w:proofErr w:type="gramEnd"/>
          </w:p>
        </w:tc>
      </w:tr>
      <w:tr w:rsidR="00B960D0" w:rsidRPr="00A1120E" w14:paraId="2B0E1DE3" w14:textId="77777777" w:rsidTr="00B960D0">
        <w:trPr>
          <w:trHeight w:val="285"/>
        </w:trPr>
        <w:tc>
          <w:tcPr>
            <w:tcW w:w="48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934F854"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BU</w:t>
            </w:r>
          </w:p>
        </w:tc>
        <w:tc>
          <w:tcPr>
            <w:tcW w:w="3704" w:type="dxa"/>
            <w:gridSpan w:val="3"/>
            <w:tcBorders>
              <w:top w:val="single" w:sz="4" w:space="0" w:color="auto"/>
              <w:left w:val="nil"/>
              <w:bottom w:val="nil"/>
              <w:right w:val="nil"/>
            </w:tcBorders>
            <w:shd w:val="clear" w:color="auto" w:fill="auto"/>
            <w:noWrap/>
            <w:vAlign w:val="center"/>
            <w:hideMark/>
          </w:tcPr>
          <w:p w14:paraId="20277361" w14:textId="77777777" w:rsidR="00B960D0" w:rsidRPr="00A1120E" w:rsidRDefault="00813F7A" w:rsidP="00B960D0">
            <w:pPr>
              <w:spacing w:after="0"/>
              <w:jc w:val="left"/>
              <w:rPr>
                <w:rFonts w:ascii="Arial" w:hAnsi="Arial" w:cs="Arial"/>
                <w:b/>
                <w:bCs/>
                <w:sz w:val="16"/>
                <w:szCs w:val="16"/>
                <w:lang w:val="en-US" w:eastAsia="fr-FR"/>
              </w:rPr>
            </w:pPr>
            <w:r w:rsidRPr="00A1120E">
              <w:rPr>
                <w:rFonts w:ascii="Arial" w:hAnsi="Arial" w:cs="Arial"/>
                <w:b/>
                <w:bCs/>
                <w:sz w:val="16"/>
                <w:szCs w:val="16"/>
                <w:lang w:val="en-US" w:eastAsia="fr-FR"/>
              </w:rPr>
              <w:t xml:space="preserve">Conversion </w:t>
            </w:r>
            <w:r w:rsidR="00A324E1" w:rsidRPr="00A1120E">
              <w:rPr>
                <w:rFonts w:ascii="Arial" w:hAnsi="Arial" w:cs="Arial"/>
                <w:b/>
                <w:bCs/>
                <w:sz w:val="16"/>
                <w:szCs w:val="16"/>
                <w:lang w:val="en-US" w:eastAsia="fr-FR"/>
              </w:rPr>
              <w:t xml:space="preserve">rate </w:t>
            </w:r>
            <w:r w:rsidRPr="00A1120E">
              <w:rPr>
                <w:rFonts w:ascii="Arial" w:hAnsi="Arial" w:cs="Arial"/>
                <w:b/>
                <w:bCs/>
                <w:sz w:val="16"/>
                <w:szCs w:val="16"/>
                <w:lang w:val="en-US" w:eastAsia="fr-FR"/>
              </w:rPr>
              <w:t>differences –assets (</w:t>
            </w:r>
            <w:r w:rsidR="00B960D0" w:rsidRPr="00A1120E">
              <w:rPr>
                <w:rFonts w:ascii="Arial" w:hAnsi="Arial" w:cs="Arial"/>
                <w:b/>
                <w:bCs/>
                <w:sz w:val="16"/>
                <w:szCs w:val="16"/>
                <w:lang w:val="en-US" w:eastAsia="fr-FR"/>
              </w:rPr>
              <w:t>IV)</w:t>
            </w:r>
          </w:p>
        </w:tc>
        <w:tc>
          <w:tcPr>
            <w:tcW w:w="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8200F2"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41</w:t>
            </w:r>
          </w:p>
        </w:tc>
        <w:tc>
          <w:tcPr>
            <w:tcW w:w="1220" w:type="dxa"/>
            <w:tcBorders>
              <w:top w:val="nil"/>
              <w:left w:val="nil"/>
              <w:bottom w:val="single" w:sz="4" w:space="0" w:color="auto"/>
              <w:right w:val="nil"/>
            </w:tcBorders>
            <w:shd w:val="clear" w:color="auto" w:fill="auto"/>
            <w:noWrap/>
            <w:vAlign w:val="center"/>
            <w:hideMark/>
          </w:tcPr>
          <w:p w14:paraId="2A6AF9F0"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6503449A"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w:t>
            </w:r>
          </w:p>
        </w:tc>
        <w:tc>
          <w:tcPr>
            <w:tcW w:w="1354" w:type="dxa"/>
            <w:tcBorders>
              <w:top w:val="nil"/>
              <w:left w:val="nil"/>
              <w:bottom w:val="single" w:sz="4" w:space="0" w:color="auto"/>
              <w:right w:val="single" w:sz="8" w:space="0" w:color="auto"/>
            </w:tcBorders>
            <w:shd w:val="clear" w:color="auto" w:fill="auto"/>
            <w:noWrap/>
            <w:vAlign w:val="center"/>
            <w:hideMark/>
          </w:tcPr>
          <w:p w14:paraId="496BAEAC"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w:t>
            </w:r>
          </w:p>
        </w:tc>
        <w:tc>
          <w:tcPr>
            <w:tcW w:w="1160" w:type="dxa"/>
            <w:tcBorders>
              <w:top w:val="nil"/>
              <w:left w:val="nil"/>
              <w:bottom w:val="single" w:sz="4" w:space="0" w:color="auto"/>
              <w:right w:val="single" w:sz="8" w:space="0" w:color="auto"/>
            </w:tcBorders>
            <w:shd w:val="clear" w:color="auto" w:fill="auto"/>
            <w:noWrap/>
            <w:vAlign w:val="center"/>
            <w:hideMark/>
          </w:tcPr>
          <w:p w14:paraId="4318D773"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w:t>
            </w:r>
          </w:p>
        </w:tc>
      </w:tr>
      <w:tr w:rsidR="00B960D0" w:rsidRPr="00A1120E" w14:paraId="39323E56" w14:textId="77777777" w:rsidTr="00B960D0">
        <w:trPr>
          <w:trHeight w:val="293"/>
        </w:trPr>
        <w:tc>
          <w:tcPr>
            <w:tcW w:w="480" w:type="dxa"/>
            <w:vMerge/>
            <w:tcBorders>
              <w:top w:val="nil"/>
              <w:left w:val="single" w:sz="8" w:space="0" w:color="auto"/>
              <w:bottom w:val="single" w:sz="4" w:space="0" w:color="000000"/>
              <w:right w:val="single" w:sz="4" w:space="0" w:color="auto"/>
            </w:tcBorders>
            <w:vAlign w:val="center"/>
            <w:hideMark/>
          </w:tcPr>
          <w:p w14:paraId="579D4F67" w14:textId="77777777" w:rsidR="00B960D0" w:rsidRPr="00A1120E" w:rsidRDefault="00B960D0" w:rsidP="00B960D0">
            <w:pPr>
              <w:spacing w:after="0"/>
              <w:jc w:val="left"/>
              <w:rPr>
                <w:rFonts w:ascii="Arial" w:hAnsi="Arial" w:cs="Arial"/>
                <w:b/>
                <w:bCs/>
                <w:sz w:val="16"/>
                <w:szCs w:val="16"/>
                <w:lang w:val="en-US" w:eastAsia="fr-FR"/>
              </w:rPr>
            </w:pPr>
          </w:p>
        </w:tc>
        <w:tc>
          <w:tcPr>
            <w:tcW w:w="3704" w:type="dxa"/>
            <w:gridSpan w:val="3"/>
            <w:tcBorders>
              <w:top w:val="nil"/>
              <w:left w:val="nil"/>
              <w:bottom w:val="single" w:sz="4" w:space="0" w:color="auto"/>
              <w:right w:val="nil"/>
            </w:tcBorders>
            <w:shd w:val="clear" w:color="auto" w:fill="auto"/>
            <w:noWrap/>
            <w:vAlign w:val="center"/>
            <w:hideMark/>
          </w:tcPr>
          <w:p w14:paraId="48FBF643" w14:textId="77777777" w:rsidR="00B960D0" w:rsidRPr="00A1120E" w:rsidRDefault="00813F7A" w:rsidP="00813F7A">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(Probable </w:t>
            </w:r>
            <w:proofErr w:type="gramStart"/>
            <w:r w:rsidRPr="00A1120E">
              <w:rPr>
                <w:rFonts w:ascii="Arial" w:hAnsi="Arial" w:cs="Arial"/>
                <w:sz w:val="16"/>
                <w:szCs w:val="16"/>
                <w:lang w:val="en-US" w:eastAsia="fr-FR"/>
              </w:rPr>
              <w:t>loss  of</w:t>
            </w:r>
            <w:proofErr w:type="gramEnd"/>
            <w:r w:rsidRPr="00A1120E">
              <w:rPr>
                <w:rFonts w:ascii="Arial" w:hAnsi="Arial" w:cs="Arial"/>
                <w:sz w:val="16"/>
                <w:szCs w:val="16"/>
                <w:lang w:val="en-US" w:eastAsia="fr-FR"/>
              </w:rPr>
              <w:t xml:space="preserve"> exchange </w:t>
            </w:r>
            <w:r w:rsidR="00B960D0" w:rsidRPr="00A1120E">
              <w:rPr>
                <w:rFonts w:ascii="Arial" w:hAnsi="Arial" w:cs="Arial"/>
                <w:sz w:val="16"/>
                <w:szCs w:val="16"/>
                <w:lang w:val="en-US" w:eastAsia="fr-FR"/>
              </w:rPr>
              <w:t>)</w:t>
            </w:r>
          </w:p>
        </w:tc>
        <w:tc>
          <w:tcPr>
            <w:tcW w:w="540" w:type="dxa"/>
            <w:vMerge/>
            <w:tcBorders>
              <w:top w:val="nil"/>
              <w:left w:val="single" w:sz="8" w:space="0" w:color="auto"/>
              <w:bottom w:val="single" w:sz="8" w:space="0" w:color="000000"/>
              <w:right w:val="single" w:sz="8" w:space="0" w:color="auto"/>
            </w:tcBorders>
            <w:vAlign w:val="center"/>
            <w:hideMark/>
          </w:tcPr>
          <w:p w14:paraId="05234C00" w14:textId="77777777" w:rsidR="00B960D0" w:rsidRPr="00A1120E" w:rsidRDefault="00B960D0" w:rsidP="00B960D0">
            <w:pPr>
              <w:spacing w:after="0"/>
              <w:jc w:val="left"/>
              <w:rPr>
                <w:rFonts w:ascii="Arial" w:hAnsi="Arial" w:cs="Arial"/>
                <w:sz w:val="16"/>
                <w:szCs w:val="16"/>
                <w:lang w:val="en-US" w:eastAsia="fr-FR"/>
              </w:rPr>
            </w:pPr>
          </w:p>
        </w:tc>
        <w:tc>
          <w:tcPr>
            <w:tcW w:w="1220" w:type="dxa"/>
            <w:tcBorders>
              <w:top w:val="nil"/>
              <w:left w:val="nil"/>
              <w:bottom w:val="nil"/>
              <w:right w:val="nil"/>
            </w:tcBorders>
            <w:shd w:val="clear" w:color="auto" w:fill="auto"/>
            <w:noWrap/>
            <w:vAlign w:val="center"/>
            <w:hideMark/>
          </w:tcPr>
          <w:p w14:paraId="36273F71"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34" w:type="dxa"/>
            <w:tcBorders>
              <w:top w:val="nil"/>
              <w:left w:val="single" w:sz="8" w:space="0" w:color="auto"/>
              <w:bottom w:val="nil"/>
              <w:right w:val="single" w:sz="8" w:space="0" w:color="auto"/>
            </w:tcBorders>
            <w:shd w:val="clear" w:color="auto" w:fill="auto"/>
            <w:noWrap/>
            <w:vAlign w:val="center"/>
            <w:hideMark/>
          </w:tcPr>
          <w:p w14:paraId="1AB9A8AC"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354" w:type="dxa"/>
            <w:tcBorders>
              <w:top w:val="nil"/>
              <w:left w:val="nil"/>
              <w:bottom w:val="nil"/>
              <w:right w:val="single" w:sz="8" w:space="0" w:color="auto"/>
            </w:tcBorders>
            <w:shd w:val="clear" w:color="auto" w:fill="auto"/>
            <w:noWrap/>
            <w:vAlign w:val="center"/>
            <w:hideMark/>
          </w:tcPr>
          <w:p w14:paraId="5F88810F"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160" w:type="dxa"/>
            <w:tcBorders>
              <w:top w:val="nil"/>
              <w:left w:val="nil"/>
              <w:bottom w:val="nil"/>
              <w:right w:val="single" w:sz="8" w:space="0" w:color="auto"/>
            </w:tcBorders>
            <w:shd w:val="clear" w:color="auto" w:fill="auto"/>
            <w:noWrap/>
            <w:vAlign w:val="center"/>
            <w:hideMark/>
          </w:tcPr>
          <w:p w14:paraId="12CC0D98"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4FF13EDD" w14:textId="77777777" w:rsidTr="00B960D0">
        <w:trPr>
          <w:trHeight w:val="293"/>
        </w:trPr>
        <w:tc>
          <w:tcPr>
            <w:tcW w:w="480" w:type="dxa"/>
            <w:tcBorders>
              <w:top w:val="nil"/>
              <w:left w:val="single" w:sz="8" w:space="0" w:color="auto"/>
              <w:bottom w:val="single" w:sz="8" w:space="0" w:color="auto"/>
              <w:right w:val="single" w:sz="4" w:space="0" w:color="auto"/>
            </w:tcBorders>
            <w:shd w:val="clear" w:color="000000" w:fill="C0C0C0"/>
            <w:noWrap/>
            <w:vAlign w:val="center"/>
            <w:hideMark/>
          </w:tcPr>
          <w:p w14:paraId="578E32F8"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BZ</w:t>
            </w:r>
          </w:p>
        </w:tc>
        <w:tc>
          <w:tcPr>
            <w:tcW w:w="3704" w:type="dxa"/>
            <w:gridSpan w:val="3"/>
            <w:tcBorders>
              <w:top w:val="single" w:sz="4" w:space="0" w:color="auto"/>
              <w:left w:val="nil"/>
              <w:bottom w:val="single" w:sz="8" w:space="0" w:color="auto"/>
              <w:right w:val="nil"/>
            </w:tcBorders>
            <w:shd w:val="clear" w:color="000000" w:fill="C0C0C0"/>
            <w:noWrap/>
            <w:vAlign w:val="center"/>
            <w:hideMark/>
          </w:tcPr>
          <w:p w14:paraId="05464A1C" w14:textId="77777777" w:rsidR="00B960D0" w:rsidRPr="00A1120E" w:rsidRDefault="00B960D0" w:rsidP="00B960D0">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GENERAL</w:t>
            </w:r>
            <w:r w:rsidR="00334566" w:rsidRPr="00A1120E">
              <w:rPr>
                <w:rFonts w:ascii="Arial" w:hAnsi="Arial" w:cs="Arial"/>
                <w:b/>
                <w:bCs/>
                <w:sz w:val="18"/>
                <w:szCs w:val="18"/>
                <w:lang w:val="en-US" w:eastAsia="fr-FR"/>
              </w:rPr>
              <w:t xml:space="preserve"> TOTAL </w:t>
            </w:r>
            <w:r w:rsidRPr="00A1120E">
              <w:rPr>
                <w:rFonts w:ascii="Arial" w:hAnsi="Arial" w:cs="Arial"/>
                <w:b/>
                <w:bCs/>
                <w:sz w:val="18"/>
                <w:szCs w:val="18"/>
                <w:lang w:val="en-US" w:eastAsia="fr-FR"/>
              </w:rPr>
              <w:t xml:space="preserve"> (I+II+III+IV)</w:t>
            </w:r>
          </w:p>
        </w:tc>
        <w:tc>
          <w:tcPr>
            <w:tcW w:w="540" w:type="dxa"/>
            <w:tcBorders>
              <w:top w:val="nil"/>
              <w:left w:val="single" w:sz="8" w:space="0" w:color="auto"/>
              <w:bottom w:val="single" w:sz="8" w:space="0" w:color="auto"/>
              <w:right w:val="single" w:sz="8" w:space="0" w:color="auto"/>
            </w:tcBorders>
            <w:shd w:val="clear" w:color="000000" w:fill="C0C0C0"/>
            <w:noWrap/>
            <w:vAlign w:val="center"/>
            <w:hideMark/>
          </w:tcPr>
          <w:p w14:paraId="7495CADE"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42</w:t>
            </w:r>
          </w:p>
        </w:tc>
        <w:tc>
          <w:tcPr>
            <w:tcW w:w="1220" w:type="dxa"/>
            <w:tcBorders>
              <w:top w:val="single" w:sz="8" w:space="0" w:color="auto"/>
              <w:left w:val="nil"/>
              <w:bottom w:val="single" w:sz="8" w:space="0" w:color="auto"/>
              <w:right w:val="nil"/>
            </w:tcBorders>
            <w:shd w:val="clear" w:color="000000" w:fill="C0C0C0"/>
            <w:noWrap/>
            <w:vAlign w:val="center"/>
            <w:hideMark/>
          </w:tcPr>
          <w:p w14:paraId="3194976B"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201 </w:t>
            </w:r>
            <w:proofErr w:type="gramStart"/>
            <w:r w:rsidRPr="00A1120E">
              <w:rPr>
                <w:rFonts w:ascii="Arial" w:hAnsi="Arial" w:cs="Arial"/>
                <w:b/>
                <w:bCs/>
                <w:sz w:val="16"/>
                <w:szCs w:val="16"/>
                <w:lang w:val="en-US" w:eastAsia="fr-FR"/>
              </w:rPr>
              <w:t xml:space="preserve">210,11   </w:t>
            </w:r>
            <w:proofErr w:type="gramEnd"/>
          </w:p>
        </w:tc>
        <w:tc>
          <w:tcPr>
            <w:tcW w:w="1134" w:type="dxa"/>
            <w:tcBorders>
              <w:top w:val="single" w:sz="8" w:space="0" w:color="auto"/>
              <w:left w:val="single" w:sz="8" w:space="0" w:color="auto"/>
              <w:bottom w:val="single" w:sz="8" w:space="0" w:color="auto"/>
              <w:right w:val="nil"/>
            </w:tcBorders>
            <w:shd w:val="clear" w:color="000000" w:fill="C0C0C0"/>
            <w:noWrap/>
            <w:vAlign w:val="center"/>
            <w:hideMark/>
          </w:tcPr>
          <w:p w14:paraId="2C81A596"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17 </w:t>
            </w:r>
            <w:proofErr w:type="gramStart"/>
            <w:r w:rsidRPr="00A1120E">
              <w:rPr>
                <w:rFonts w:ascii="Arial" w:hAnsi="Arial" w:cs="Arial"/>
                <w:b/>
                <w:bCs/>
                <w:sz w:val="16"/>
                <w:szCs w:val="16"/>
                <w:lang w:val="en-US" w:eastAsia="fr-FR"/>
              </w:rPr>
              <w:t xml:space="preserve">774,45   </w:t>
            </w:r>
            <w:proofErr w:type="gramEnd"/>
          </w:p>
        </w:tc>
        <w:tc>
          <w:tcPr>
            <w:tcW w:w="1354" w:type="dxa"/>
            <w:tcBorders>
              <w:top w:val="single" w:sz="8" w:space="0" w:color="auto"/>
              <w:left w:val="single" w:sz="8" w:space="0" w:color="auto"/>
              <w:bottom w:val="single" w:sz="8" w:space="0" w:color="auto"/>
              <w:right w:val="nil"/>
            </w:tcBorders>
            <w:shd w:val="clear" w:color="000000" w:fill="C0C0C0"/>
            <w:noWrap/>
            <w:vAlign w:val="center"/>
            <w:hideMark/>
          </w:tcPr>
          <w:p w14:paraId="04BA2A70"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183 </w:t>
            </w:r>
            <w:proofErr w:type="gramStart"/>
            <w:r w:rsidRPr="00A1120E">
              <w:rPr>
                <w:rFonts w:ascii="Arial" w:hAnsi="Arial" w:cs="Arial"/>
                <w:b/>
                <w:bCs/>
                <w:sz w:val="16"/>
                <w:szCs w:val="16"/>
                <w:lang w:val="en-US" w:eastAsia="fr-FR"/>
              </w:rPr>
              <w:t xml:space="preserve">435,66   </w:t>
            </w:r>
            <w:proofErr w:type="gramEnd"/>
          </w:p>
        </w:tc>
        <w:tc>
          <w:tcPr>
            <w:tcW w:w="1160" w:type="dxa"/>
            <w:tcBorders>
              <w:top w:val="single" w:sz="8" w:space="0" w:color="auto"/>
              <w:left w:val="single" w:sz="8" w:space="0" w:color="auto"/>
              <w:bottom w:val="single" w:sz="8" w:space="0" w:color="auto"/>
              <w:right w:val="nil"/>
            </w:tcBorders>
            <w:shd w:val="clear" w:color="000000" w:fill="C0C0C0"/>
            <w:noWrap/>
            <w:vAlign w:val="center"/>
            <w:hideMark/>
          </w:tcPr>
          <w:p w14:paraId="74FAADFA"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317 </w:t>
            </w:r>
            <w:proofErr w:type="gramStart"/>
            <w:r w:rsidRPr="00A1120E">
              <w:rPr>
                <w:rFonts w:ascii="Arial" w:hAnsi="Arial" w:cs="Arial"/>
                <w:b/>
                <w:bCs/>
                <w:sz w:val="16"/>
                <w:szCs w:val="16"/>
                <w:lang w:val="en-US" w:eastAsia="fr-FR"/>
              </w:rPr>
              <w:t xml:space="preserve">755,63   </w:t>
            </w:r>
            <w:proofErr w:type="gramEnd"/>
          </w:p>
        </w:tc>
      </w:tr>
    </w:tbl>
    <w:p w14:paraId="7505859D" w14:textId="77777777" w:rsidR="002A76C9" w:rsidRPr="00A1120E" w:rsidRDefault="002A76C9" w:rsidP="00947C2C">
      <w:pPr>
        <w:tabs>
          <w:tab w:val="left" w:pos="9540"/>
        </w:tabs>
        <w:ind w:right="-468"/>
        <w:jc w:val="center"/>
        <w:rPr>
          <w:rFonts w:ascii="Century Gothic" w:hAnsi="Century Gothic" w:cs="Tahoma"/>
          <w:b/>
          <w:i/>
          <w:sz w:val="26"/>
          <w:szCs w:val="26"/>
          <w:highlight w:val="yellow"/>
          <w:lang w:val="en-US"/>
        </w:rPr>
      </w:pPr>
    </w:p>
    <w:p w14:paraId="6FE3D65D" w14:textId="77777777" w:rsidR="001C2E25" w:rsidRPr="00A1120E" w:rsidRDefault="001C2E25" w:rsidP="00947C2C">
      <w:pPr>
        <w:tabs>
          <w:tab w:val="left" w:pos="9540"/>
        </w:tabs>
        <w:ind w:right="-468"/>
        <w:jc w:val="center"/>
        <w:rPr>
          <w:rFonts w:ascii="Century Gothic" w:hAnsi="Century Gothic" w:cs="Tahoma"/>
          <w:b/>
          <w:i/>
          <w:sz w:val="26"/>
          <w:szCs w:val="26"/>
          <w:highlight w:val="yellow"/>
          <w:lang w:val="en-US"/>
        </w:rPr>
      </w:pPr>
    </w:p>
    <w:tbl>
      <w:tblPr>
        <w:tblW w:w="8920" w:type="dxa"/>
        <w:tblInd w:w="80" w:type="dxa"/>
        <w:tblCellMar>
          <w:left w:w="70" w:type="dxa"/>
          <w:right w:w="70" w:type="dxa"/>
        </w:tblCellMar>
        <w:tblLook w:val="04A0" w:firstRow="1" w:lastRow="0" w:firstColumn="1" w:lastColumn="0" w:noHBand="0" w:noVBand="1"/>
      </w:tblPr>
      <w:tblGrid>
        <w:gridCol w:w="518"/>
        <w:gridCol w:w="4500"/>
        <w:gridCol w:w="280"/>
        <w:gridCol w:w="280"/>
        <w:gridCol w:w="540"/>
        <w:gridCol w:w="1340"/>
        <w:gridCol w:w="1500"/>
      </w:tblGrid>
      <w:tr w:rsidR="00B960D0" w:rsidRPr="00A1120E" w14:paraId="4B1FE3D8" w14:textId="77777777" w:rsidTr="00B960D0">
        <w:trPr>
          <w:trHeight w:val="353"/>
        </w:trPr>
        <w:tc>
          <w:tcPr>
            <w:tcW w:w="48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12A39138" w14:textId="77777777" w:rsidR="00B960D0" w:rsidRPr="00A1120E" w:rsidRDefault="00813F7A" w:rsidP="00B960D0">
            <w:pPr>
              <w:spacing w:after="0"/>
              <w:jc w:val="center"/>
              <w:rPr>
                <w:rFonts w:ascii="Arial" w:hAnsi="Arial" w:cs="Arial"/>
                <w:b/>
                <w:bCs/>
                <w:sz w:val="20"/>
                <w:lang w:val="en-US" w:eastAsia="fr-FR"/>
              </w:rPr>
            </w:pPr>
            <w:r w:rsidRPr="00A1120E">
              <w:rPr>
                <w:rFonts w:ascii="Arial" w:hAnsi="Arial" w:cs="Arial"/>
                <w:b/>
                <w:bCs/>
                <w:sz w:val="20"/>
                <w:lang w:val="en-US" w:eastAsia="fr-FR"/>
              </w:rPr>
              <w:t>Re</w:t>
            </w:r>
            <w:r w:rsidR="00B960D0" w:rsidRPr="00A1120E">
              <w:rPr>
                <w:rFonts w:ascii="Arial" w:hAnsi="Arial" w:cs="Arial"/>
                <w:b/>
                <w:bCs/>
                <w:sz w:val="20"/>
                <w:lang w:val="en-US" w:eastAsia="fr-FR"/>
              </w:rPr>
              <w:t>f.</w:t>
            </w:r>
          </w:p>
        </w:tc>
        <w:tc>
          <w:tcPr>
            <w:tcW w:w="5060"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2806C652" w14:textId="77777777" w:rsidR="00B960D0" w:rsidRPr="00A1120E" w:rsidRDefault="00813F7A" w:rsidP="00B960D0">
            <w:pPr>
              <w:spacing w:after="0"/>
              <w:jc w:val="center"/>
              <w:rPr>
                <w:rFonts w:ascii="Arial" w:hAnsi="Arial" w:cs="Arial"/>
                <w:b/>
                <w:bCs/>
                <w:sz w:val="28"/>
                <w:szCs w:val="28"/>
                <w:lang w:val="en-US" w:eastAsia="fr-FR"/>
              </w:rPr>
            </w:pPr>
            <w:r w:rsidRPr="00A1120E">
              <w:rPr>
                <w:rFonts w:ascii="Arial" w:hAnsi="Arial" w:cs="Arial"/>
                <w:b/>
                <w:bCs/>
                <w:sz w:val="28"/>
                <w:szCs w:val="28"/>
                <w:lang w:val="en-US" w:eastAsia="fr-FR"/>
              </w:rPr>
              <w:t>Liability</w:t>
            </w:r>
          </w:p>
        </w:tc>
        <w:tc>
          <w:tcPr>
            <w:tcW w:w="540" w:type="dxa"/>
            <w:vMerge w:val="restart"/>
            <w:tcBorders>
              <w:top w:val="single" w:sz="8" w:space="0" w:color="auto"/>
              <w:left w:val="nil"/>
              <w:bottom w:val="single" w:sz="8" w:space="0" w:color="000000"/>
              <w:right w:val="nil"/>
            </w:tcBorders>
            <w:shd w:val="clear" w:color="auto" w:fill="auto"/>
            <w:noWrap/>
            <w:textDirection w:val="btLr"/>
            <w:vAlign w:val="center"/>
            <w:hideMark/>
          </w:tcPr>
          <w:p w14:paraId="26F2FB60" w14:textId="77777777" w:rsidR="00B960D0" w:rsidRPr="00A1120E" w:rsidRDefault="00813F7A"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Line</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2A26592" w14:textId="77777777" w:rsidR="00636734" w:rsidRPr="00A1120E" w:rsidRDefault="00636734" w:rsidP="00B960D0">
            <w:pPr>
              <w:spacing w:after="0"/>
              <w:jc w:val="center"/>
              <w:rPr>
                <w:rFonts w:ascii="Arial" w:hAnsi="Arial" w:cs="Arial"/>
                <w:b/>
                <w:bCs/>
                <w:sz w:val="20"/>
                <w:lang w:val="en-US" w:eastAsia="fr-FR"/>
              </w:rPr>
            </w:pPr>
            <w:r w:rsidRPr="00A1120E">
              <w:rPr>
                <w:rFonts w:ascii="Arial" w:hAnsi="Arial" w:cs="Arial"/>
                <w:b/>
                <w:bCs/>
                <w:sz w:val="20"/>
                <w:lang w:val="en-US" w:eastAsia="fr-FR"/>
              </w:rPr>
              <w:t>YEAR</w:t>
            </w:r>
          </w:p>
          <w:p w14:paraId="3B1F67C2" w14:textId="77777777" w:rsidR="00B960D0" w:rsidRPr="00A1120E" w:rsidRDefault="00B960D0" w:rsidP="00B960D0">
            <w:pPr>
              <w:spacing w:after="0"/>
              <w:jc w:val="center"/>
              <w:rPr>
                <w:rFonts w:ascii="Arial" w:hAnsi="Arial" w:cs="Arial"/>
                <w:b/>
                <w:bCs/>
                <w:sz w:val="20"/>
                <w:lang w:val="en-US" w:eastAsia="fr-FR"/>
              </w:rPr>
            </w:pPr>
            <w:r w:rsidRPr="00A1120E">
              <w:rPr>
                <w:rFonts w:ascii="Arial" w:hAnsi="Arial" w:cs="Arial"/>
                <w:b/>
                <w:bCs/>
                <w:sz w:val="20"/>
                <w:lang w:val="en-US" w:eastAsia="fr-FR"/>
              </w:rPr>
              <w:t xml:space="preserve"> N</w:t>
            </w:r>
          </w:p>
        </w:tc>
        <w:tc>
          <w:tcPr>
            <w:tcW w:w="1500" w:type="dxa"/>
            <w:vMerge w:val="restart"/>
            <w:tcBorders>
              <w:top w:val="single" w:sz="8" w:space="0" w:color="auto"/>
              <w:left w:val="nil"/>
              <w:bottom w:val="single" w:sz="8" w:space="0" w:color="000000"/>
              <w:right w:val="single" w:sz="8" w:space="0" w:color="auto"/>
            </w:tcBorders>
            <w:shd w:val="clear" w:color="auto" w:fill="auto"/>
            <w:noWrap/>
            <w:vAlign w:val="center"/>
            <w:hideMark/>
          </w:tcPr>
          <w:p w14:paraId="3EDC4F86" w14:textId="77777777" w:rsidR="00636734" w:rsidRPr="00A1120E" w:rsidRDefault="00636734" w:rsidP="00B960D0">
            <w:pPr>
              <w:spacing w:after="0"/>
              <w:jc w:val="center"/>
              <w:rPr>
                <w:rFonts w:ascii="Arial" w:hAnsi="Arial" w:cs="Arial"/>
                <w:b/>
                <w:bCs/>
                <w:sz w:val="20"/>
                <w:lang w:val="en-US" w:eastAsia="fr-FR"/>
              </w:rPr>
            </w:pPr>
            <w:r w:rsidRPr="00A1120E">
              <w:rPr>
                <w:rFonts w:ascii="Arial" w:hAnsi="Arial" w:cs="Arial"/>
                <w:b/>
                <w:bCs/>
                <w:sz w:val="20"/>
                <w:lang w:val="en-US" w:eastAsia="fr-FR"/>
              </w:rPr>
              <w:t xml:space="preserve">YEAR </w:t>
            </w:r>
          </w:p>
          <w:p w14:paraId="24E39D8D" w14:textId="77777777" w:rsidR="00B960D0" w:rsidRPr="00A1120E" w:rsidRDefault="00B960D0" w:rsidP="00B960D0">
            <w:pPr>
              <w:spacing w:after="0"/>
              <w:jc w:val="center"/>
              <w:rPr>
                <w:rFonts w:ascii="Arial" w:hAnsi="Arial" w:cs="Arial"/>
                <w:b/>
                <w:bCs/>
                <w:sz w:val="20"/>
                <w:lang w:val="en-US" w:eastAsia="fr-FR"/>
              </w:rPr>
            </w:pPr>
            <w:r w:rsidRPr="00A1120E">
              <w:rPr>
                <w:rFonts w:ascii="Arial" w:hAnsi="Arial" w:cs="Arial"/>
                <w:b/>
                <w:bCs/>
                <w:sz w:val="20"/>
                <w:lang w:val="en-US" w:eastAsia="fr-FR"/>
              </w:rPr>
              <w:t xml:space="preserve"> N-1</w:t>
            </w:r>
          </w:p>
        </w:tc>
      </w:tr>
      <w:tr w:rsidR="00B960D0" w:rsidRPr="00A1120E" w14:paraId="24B5AB65" w14:textId="77777777" w:rsidTr="00B960D0">
        <w:trPr>
          <w:trHeight w:val="293"/>
        </w:trPr>
        <w:tc>
          <w:tcPr>
            <w:tcW w:w="480" w:type="dxa"/>
            <w:vMerge/>
            <w:tcBorders>
              <w:top w:val="single" w:sz="8" w:space="0" w:color="auto"/>
              <w:left w:val="single" w:sz="8" w:space="0" w:color="auto"/>
              <w:bottom w:val="single" w:sz="8" w:space="0" w:color="000000"/>
              <w:right w:val="nil"/>
            </w:tcBorders>
            <w:vAlign w:val="center"/>
            <w:hideMark/>
          </w:tcPr>
          <w:p w14:paraId="2174A319" w14:textId="77777777" w:rsidR="00B960D0" w:rsidRPr="00A1120E" w:rsidRDefault="00B960D0" w:rsidP="00B960D0">
            <w:pPr>
              <w:spacing w:after="0"/>
              <w:jc w:val="left"/>
              <w:rPr>
                <w:rFonts w:ascii="Arial" w:hAnsi="Arial" w:cs="Arial"/>
                <w:b/>
                <w:bCs/>
                <w:sz w:val="20"/>
                <w:lang w:val="en-US" w:eastAsia="fr-FR"/>
              </w:rPr>
            </w:pPr>
          </w:p>
        </w:tc>
        <w:tc>
          <w:tcPr>
            <w:tcW w:w="5060"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12A1B074" w14:textId="77777777" w:rsidR="00B960D0" w:rsidRPr="00A1120E" w:rsidRDefault="00B960D0" w:rsidP="00813F7A">
            <w:pPr>
              <w:spacing w:after="0"/>
              <w:jc w:val="center"/>
              <w:rPr>
                <w:rFonts w:ascii="Arial" w:hAnsi="Arial" w:cs="Arial"/>
                <w:b/>
                <w:bCs/>
                <w:sz w:val="20"/>
                <w:lang w:val="en-US" w:eastAsia="fr-FR"/>
              </w:rPr>
            </w:pPr>
            <w:r w:rsidRPr="00A1120E">
              <w:rPr>
                <w:rFonts w:ascii="Arial" w:hAnsi="Arial" w:cs="Arial"/>
                <w:b/>
                <w:bCs/>
                <w:sz w:val="20"/>
                <w:lang w:val="en-US" w:eastAsia="fr-FR"/>
              </w:rPr>
              <w:t>(</w:t>
            </w:r>
            <w:r w:rsidR="00813F7A" w:rsidRPr="00A1120E">
              <w:rPr>
                <w:rFonts w:ascii="Arial" w:hAnsi="Arial" w:cs="Arial"/>
                <w:b/>
                <w:bCs/>
                <w:sz w:val="20"/>
                <w:lang w:val="en-US" w:eastAsia="fr-FR"/>
              </w:rPr>
              <w:t>Before repartition</w:t>
            </w:r>
            <w:r w:rsidRPr="00A1120E">
              <w:rPr>
                <w:rFonts w:ascii="Arial" w:hAnsi="Arial" w:cs="Arial"/>
                <w:b/>
                <w:bCs/>
                <w:sz w:val="20"/>
                <w:lang w:val="en-US" w:eastAsia="fr-FR"/>
              </w:rPr>
              <w:t>)</w:t>
            </w:r>
          </w:p>
        </w:tc>
        <w:tc>
          <w:tcPr>
            <w:tcW w:w="540" w:type="dxa"/>
            <w:vMerge/>
            <w:tcBorders>
              <w:top w:val="single" w:sz="8" w:space="0" w:color="auto"/>
              <w:left w:val="nil"/>
              <w:bottom w:val="single" w:sz="8" w:space="0" w:color="000000"/>
              <w:right w:val="nil"/>
            </w:tcBorders>
            <w:vAlign w:val="center"/>
            <w:hideMark/>
          </w:tcPr>
          <w:p w14:paraId="5FFB18B9" w14:textId="77777777" w:rsidR="00B960D0" w:rsidRPr="00A1120E" w:rsidRDefault="00B960D0" w:rsidP="00B960D0">
            <w:pPr>
              <w:spacing w:after="0"/>
              <w:jc w:val="left"/>
              <w:rPr>
                <w:rFonts w:ascii="Arial" w:hAnsi="Arial" w:cs="Arial"/>
                <w:sz w:val="16"/>
                <w:szCs w:val="16"/>
                <w:lang w:val="en-US" w:eastAsia="fr-FR"/>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14:paraId="3EF04F18" w14:textId="77777777" w:rsidR="00B960D0" w:rsidRPr="00A1120E" w:rsidRDefault="00B960D0" w:rsidP="00B960D0">
            <w:pPr>
              <w:spacing w:after="0"/>
              <w:jc w:val="left"/>
              <w:rPr>
                <w:rFonts w:ascii="Arial" w:hAnsi="Arial" w:cs="Arial"/>
                <w:b/>
                <w:bCs/>
                <w:sz w:val="20"/>
                <w:lang w:val="en-US" w:eastAsia="fr-FR"/>
              </w:rPr>
            </w:pPr>
          </w:p>
        </w:tc>
        <w:tc>
          <w:tcPr>
            <w:tcW w:w="1500" w:type="dxa"/>
            <w:vMerge/>
            <w:tcBorders>
              <w:top w:val="single" w:sz="8" w:space="0" w:color="auto"/>
              <w:left w:val="nil"/>
              <w:bottom w:val="single" w:sz="8" w:space="0" w:color="000000"/>
              <w:right w:val="single" w:sz="8" w:space="0" w:color="auto"/>
            </w:tcBorders>
            <w:vAlign w:val="center"/>
            <w:hideMark/>
          </w:tcPr>
          <w:p w14:paraId="2417160D" w14:textId="77777777" w:rsidR="00B960D0" w:rsidRPr="00A1120E" w:rsidRDefault="00B960D0" w:rsidP="00B960D0">
            <w:pPr>
              <w:spacing w:after="0"/>
              <w:jc w:val="left"/>
              <w:rPr>
                <w:rFonts w:ascii="Arial" w:hAnsi="Arial" w:cs="Arial"/>
                <w:b/>
                <w:bCs/>
                <w:sz w:val="20"/>
                <w:lang w:val="en-US" w:eastAsia="fr-FR"/>
              </w:rPr>
            </w:pPr>
          </w:p>
        </w:tc>
      </w:tr>
      <w:tr w:rsidR="00B960D0" w:rsidRPr="00A1120E" w14:paraId="71436FEC"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687CFDC8"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 </w:t>
            </w:r>
          </w:p>
        </w:tc>
        <w:tc>
          <w:tcPr>
            <w:tcW w:w="5060" w:type="dxa"/>
            <w:gridSpan w:val="3"/>
            <w:tcBorders>
              <w:top w:val="nil"/>
              <w:left w:val="single" w:sz="8" w:space="0" w:color="auto"/>
              <w:bottom w:val="single" w:sz="4" w:space="0" w:color="auto"/>
              <w:right w:val="single" w:sz="8" w:space="0" w:color="000000"/>
            </w:tcBorders>
            <w:shd w:val="clear" w:color="auto" w:fill="auto"/>
            <w:noWrap/>
            <w:vAlign w:val="center"/>
            <w:hideMark/>
          </w:tcPr>
          <w:p w14:paraId="1E20D56C" w14:textId="77777777" w:rsidR="00B960D0" w:rsidRPr="00A1120E" w:rsidRDefault="00813F7A" w:rsidP="00B960D0">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 xml:space="preserve">EQUITY CAPITALS AND ASSIMILATED RESOURCES </w:t>
            </w:r>
          </w:p>
        </w:tc>
        <w:tc>
          <w:tcPr>
            <w:tcW w:w="540" w:type="dxa"/>
            <w:tcBorders>
              <w:top w:val="nil"/>
              <w:left w:val="nil"/>
              <w:bottom w:val="single" w:sz="4" w:space="0" w:color="auto"/>
              <w:right w:val="nil"/>
            </w:tcBorders>
            <w:shd w:val="clear" w:color="auto" w:fill="auto"/>
            <w:noWrap/>
            <w:vAlign w:val="center"/>
            <w:hideMark/>
          </w:tcPr>
          <w:p w14:paraId="6CA85C0F"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01</w:t>
            </w:r>
          </w:p>
        </w:tc>
        <w:tc>
          <w:tcPr>
            <w:tcW w:w="1340"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11E0A4C3"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w:t>
            </w:r>
          </w:p>
        </w:tc>
        <w:tc>
          <w:tcPr>
            <w:tcW w:w="1500" w:type="dxa"/>
            <w:tcBorders>
              <w:top w:val="nil"/>
              <w:left w:val="nil"/>
              <w:bottom w:val="single" w:sz="4" w:space="0" w:color="auto"/>
              <w:right w:val="single" w:sz="8" w:space="0" w:color="auto"/>
            </w:tcBorders>
            <w:shd w:val="thinReverseDiagStripe" w:color="000000" w:fill="auto"/>
            <w:noWrap/>
            <w:vAlign w:val="center"/>
            <w:hideMark/>
          </w:tcPr>
          <w:p w14:paraId="721D834F"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w:t>
            </w:r>
          </w:p>
        </w:tc>
      </w:tr>
      <w:tr w:rsidR="00B960D0" w:rsidRPr="00A1120E" w14:paraId="44551528"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4329A53F"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CA</w:t>
            </w:r>
          </w:p>
        </w:tc>
        <w:tc>
          <w:tcPr>
            <w:tcW w:w="506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FB54D1C" w14:textId="77777777" w:rsidR="00B960D0" w:rsidRPr="00A1120E" w:rsidRDefault="00B960D0" w:rsidP="00B960D0">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Capital</w:t>
            </w:r>
          </w:p>
        </w:tc>
        <w:tc>
          <w:tcPr>
            <w:tcW w:w="540" w:type="dxa"/>
            <w:tcBorders>
              <w:top w:val="nil"/>
              <w:left w:val="nil"/>
              <w:bottom w:val="single" w:sz="4" w:space="0" w:color="auto"/>
              <w:right w:val="nil"/>
            </w:tcBorders>
            <w:shd w:val="clear" w:color="auto" w:fill="auto"/>
            <w:noWrap/>
            <w:vAlign w:val="center"/>
            <w:hideMark/>
          </w:tcPr>
          <w:p w14:paraId="595C023D"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02</w:t>
            </w:r>
          </w:p>
        </w:tc>
        <w:tc>
          <w:tcPr>
            <w:tcW w:w="1340" w:type="dxa"/>
            <w:tcBorders>
              <w:top w:val="nil"/>
              <w:left w:val="single" w:sz="8" w:space="0" w:color="auto"/>
              <w:bottom w:val="single" w:sz="4" w:space="0" w:color="auto"/>
              <w:right w:val="single" w:sz="8" w:space="0" w:color="auto"/>
            </w:tcBorders>
            <w:shd w:val="clear" w:color="auto" w:fill="auto"/>
            <w:noWrap/>
            <w:vAlign w:val="center"/>
            <w:hideMark/>
          </w:tcPr>
          <w:p w14:paraId="39CEBA8C"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14:paraId="4AD76546"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0,00   </w:t>
            </w:r>
          </w:p>
        </w:tc>
      </w:tr>
      <w:tr w:rsidR="00B960D0" w:rsidRPr="00A1120E" w14:paraId="68A3018C"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0F197A7F"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CB</w:t>
            </w:r>
          </w:p>
        </w:tc>
        <w:tc>
          <w:tcPr>
            <w:tcW w:w="506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F7D213E" w14:textId="77777777" w:rsidR="00B960D0" w:rsidRPr="00A1120E" w:rsidRDefault="00813F7A"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Shareholders Non-Called Capital</w:t>
            </w:r>
          </w:p>
        </w:tc>
        <w:tc>
          <w:tcPr>
            <w:tcW w:w="540" w:type="dxa"/>
            <w:tcBorders>
              <w:top w:val="nil"/>
              <w:left w:val="nil"/>
              <w:bottom w:val="single" w:sz="4" w:space="0" w:color="auto"/>
              <w:right w:val="nil"/>
            </w:tcBorders>
            <w:shd w:val="clear" w:color="auto" w:fill="auto"/>
            <w:noWrap/>
            <w:vAlign w:val="center"/>
            <w:hideMark/>
          </w:tcPr>
          <w:p w14:paraId="5E712FD2"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03</w:t>
            </w:r>
          </w:p>
        </w:tc>
        <w:tc>
          <w:tcPr>
            <w:tcW w:w="1340" w:type="dxa"/>
            <w:tcBorders>
              <w:top w:val="nil"/>
              <w:left w:val="single" w:sz="8" w:space="0" w:color="auto"/>
              <w:bottom w:val="single" w:sz="4" w:space="0" w:color="auto"/>
              <w:right w:val="single" w:sz="8" w:space="0" w:color="auto"/>
            </w:tcBorders>
            <w:shd w:val="clear" w:color="auto" w:fill="auto"/>
            <w:noWrap/>
            <w:vAlign w:val="center"/>
            <w:hideMark/>
          </w:tcPr>
          <w:p w14:paraId="3744857F"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w:t>
            </w:r>
          </w:p>
        </w:tc>
        <w:tc>
          <w:tcPr>
            <w:tcW w:w="1500" w:type="dxa"/>
            <w:tcBorders>
              <w:top w:val="nil"/>
              <w:left w:val="nil"/>
              <w:bottom w:val="single" w:sz="4" w:space="0" w:color="auto"/>
              <w:right w:val="single" w:sz="8" w:space="0" w:color="auto"/>
            </w:tcBorders>
            <w:shd w:val="clear" w:color="auto" w:fill="auto"/>
            <w:noWrap/>
            <w:vAlign w:val="center"/>
            <w:hideMark/>
          </w:tcPr>
          <w:p w14:paraId="5AC23CCA"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w:t>
            </w:r>
          </w:p>
        </w:tc>
      </w:tr>
      <w:tr w:rsidR="00B960D0" w:rsidRPr="00A1120E" w14:paraId="299EFED8"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507F54D7"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CC</w:t>
            </w:r>
          </w:p>
        </w:tc>
        <w:tc>
          <w:tcPr>
            <w:tcW w:w="506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FE6950C" w14:textId="77777777" w:rsidR="00B960D0" w:rsidRPr="00A1120E" w:rsidRDefault="00813F7A" w:rsidP="00B960D0">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 xml:space="preserve">Premium and </w:t>
            </w:r>
            <w:r w:rsidR="00636734" w:rsidRPr="00A1120E">
              <w:rPr>
                <w:rFonts w:ascii="Arial" w:hAnsi="Arial" w:cs="Arial"/>
                <w:b/>
                <w:bCs/>
                <w:sz w:val="18"/>
                <w:szCs w:val="18"/>
                <w:lang w:val="en-US" w:eastAsia="fr-FR"/>
              </w:rPr>
              <w:t xml:space="preserve">reserves </w:t>
            </w:r>
          </w:p>
        </w:tc>
        <w:tc>
          <w:tcPr>
            <w:tcW w:w="540" w:type="dxa"/>
            <w:tcBorders>
              <w:top w:val="nil"/>
              <w:left w:val="nil"/>
              <w:bottom w:val="single" w:sz="4" w:space="0" w:color="auto"/>
              <w:right w:val="nil"/>
            </w:tcBorders>
            <w:shd w:val="clear" w:color="auto" w:fill="auto"/>
            <w:noWrap/>
            <w:vAlign w:val="center"/>
            <w:hideMark/>
          </w:tcPr>
          <w:p w14:paraId="0BF0B824"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04</w:t>
            </w:r>
          </w:p>
        </w:tc>
        <w:tc>
          <w:tcPr>
            <w:tcW w:w="1340" w:type="dxa"/>
            <w:tcBorders>
              <w:top w:val="nil"/>
              <w:left w:val="single" w:sz="8" w:space="0" w:color="auto"/>
              <w:bottom w:val="single" w:sz="4" w:space="0" w:color="auto"/>
              <w:right w:val="single" w:sz="8" w:space="0" w:color="auto"/>
            </w:tcBorders>
            <w:shd w:val="clear" w:color="auto" w:fill="auto"/>
            <w:noWrap/>
            <w:vAlign w:val="center"/>
            <w:hideMark/>
          </w:tcPr>
          <w:p w14:paraId="2CD4FB32"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5 </w:t>
            </w:r>
            <w:proofErr w:type="gramStart"/>
            <w:r w:rsidRPr="00A1120E">
              <w:rPr>
                <w:rFonts w:ascii="Arial" w:hAnsi="Arial" w:cs="Arial"/>
                <w:b/>
                <w:bCs/>
                <w:sz w:val="16"/>
                <w:szCs w:val="16"/>
                <w:lang w:val="en-US" w:eastAsia="fr-FR"/>
              </w:rPr>
              <w:t xml:space="preserve">145,81   </w:t>
            </w:r>
            <w:proofErr w:type="gramEnd"/>
          </w:p>
        </w:tc>
        <w:tc>
          <w:tcPr>
            <w:tcW w:w="1500" w:type="dxa"/>
            <w:tcBorders>
              <w:top w:val="nil"/>
              <w:left w:val="nil"/>
              <w:bottom w:val="single" w:sz="4" w:space="0" w:color="auto"/>
              <w:right w:val="single" w:sz="8" w:space="0" w:color="auto"/>
            </w:tcBorders>
            <w:shd w:val="clear" w:color="auto" w:fill="auto"/>
            <w:noWrap/>
            <w:vAlign w:val="center"/>
            <w:hideMark/>
          </w:tcPr>
          <w:p w14:paraId="01B576E6"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5 </w:t>
            </w:r>
            <w:proofErr w:type="gramStart"/>
            <w:r w:rsidRPr="00A1120E">
              <w:rPr>
                <w:rFonts w:ascii="Arial" w:hAnsi="Arial" w:cs="Arial"/>
                <w:b/>
                <w:bCs/>
                <w:sz w:val="16"/>
                <w:szCs w:val="16"/>
                <w:lang w:val="en-US" w:eastAsia="fr-FR"/>
              </w:rPr>
              <w:t xml:space="preserve">145,81   </w:t>
            </w:r>
            <w:proofErr w:type="gramEnd"/>
          </w:p>
        </w:tc>
      </w:tr>
      <w:tr w:rsidR="00B960D0" w:rsidRPr="00A1120E" w14:paraId="14BB5B0C"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53A35B2B"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CD</w:t>
            </w:r>
          </w:p>
        </w:tc>
        <w:tc>
          <w:tcPr>
            <w:tcW w:w="506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CED6207" w14:textId="77777777" w:rsidR="00B960D0" w:rsidRPr="00A1120E" w:rsidRDefault="00636734"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Contribution premium, resignation and merger </w:t>
            </w:r>
          </w:p>
        </w:tc>
        <w:tc>
          <w:tcPr>
            <w:tcW w:w="540" w:type="dxa"/>
            <w:tcBorders>
              <w:top w:val="nil"/>
              <w:left w:val="nil"/>
              <w:bottom w:val="single" w:sz="4" w:space="0" w:color="auto"/>
              <w:right w:val="nil"/>
            </w:tcBorders>
            <w:shd w:val="clear" w:color="auto" w:fill="auto"/>
            <w:noWrap/>
            <w:vAlign w:val="center"/>
            <w:hideMark/>
          </w:tcPr>
          <w:p w14:paraId="79D68579"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05</w:t>
            </w:r>
          </w:p>
        </w:tc>
        <w:tc>
          <w:tcPr>
            <w:tcW w:w="1340" w:type="dxa"/>
            <w:tcBorders>
              <w:top w:val="nil"/>
              <w:left w:val="single" w:sz="8" w:space="0" w:color="auto"/>
              <w:bottom w:val="single" w:sz="4" w:space="0" w:color="auto"/>
              <w:right w:val="single" w:sz="8" w:space="0" w:color="auto"/>
            </w:tcBorders>
            <w:shd w:val="clear" w:color="auto" w:fill="auto"/>
            <w:noWrap/>
            <w:vAlign w:val="center"/>
            <w:hideMark/>
          </w:tcPr>
          <w:p w14:paraId="35CB787B"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w:t>
            </w:r>
          </w:p>
        </w:tc>
        <w:tc>
          <w:tcPr>
            <w:tcW w:w="1500" w:type="dxa"/>
            <w:tcBorders>
              <w:top w:val="nil"/>
              <w:left w:val="nil"/>
              <w:bottom w:val="single" w:sz="4" w:space="0" w:color="auto"/>
              <w:right w:val="single" w:sz="8" w:space="0" w:color="auto"/>
            </w:tcBorders>
            <w:shd w:val="clear" w:color="auto" w:fill="auto"/>
            <w:noWrap/>
            <w:vAlign w:val="center"/>
            <w:hideMark/>
          </w:tcPr>
          <w:p w14:paraId="59D9D488"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w:t>
            </w:r>
          </w:p>
        </w:tc>
      </w:tr>
      <w:tr w:rsidR="00B960D0" w:rsidRPr="00A1120E" w14:paraId="444CDEC7"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72A09593"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CE</w:t>
            </w:r>
          </w:p>
        </w:tc>
        <w:tc>
          <w:tcPr>
            <w:tcW w:w="506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5972DC7" w14:textId="77777777" w:rsidR="00B960D0" w:rsidRPr="00A1120E" w:rsidRDefault="00636734"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Revaluation Difference </w:t>
            </w:r>
          </w:p>
        </w:tc>
        <w:tc>
          <w:tcPr>
            <w:tcW w:w="540" w:type="dxa"/>
            <w:tcBorders>
              <w:top w:val="nil"/>
              <w:left w:val="nil"/>
              <w:bottom w:val="single" w:sz="4" w:space="0" w:color="auto"/>
              <w:right w:val="nil"/>
            </w:tcBorders>
            <w:shd w:val="clear" w:color="auto" w:fill="auto"/>
            <w:noWrap/>
            <w:vAlign w:val="center"/>
            <w:hideMark/>
          </w:tcPr>
          <w:p w14:paraId="63C3EB0E"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06</w:t>
            </w:r>
          </w:p>
        </w:tc>
        <w:tc>
          <w:tcPr>
            <w:tcW w:w="1340" w:type="dxa"/>
            <w:tcBorders>
              <w:top w:val="nil"/>
              <w:left w:val="single" w:sz="8" w:space="0" w:color="auto"/>
              <w:bottom w:val="single" w:sz="4" w:space="0" w:color="auto"/>
              <w:right w:val="single" w:sz="8" w:space="0" w:color="auto"/>
            </w:tcBorders>
            <w:shd w:val="clear" w:color="auto" w:fill="auto"/>
            <w:noWrap/>
            <w:vAlign w:val="center"/>
            <w:hideMark/>
          </w:tcPr>
          <w:p w14:paraId="6E1D6807"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w:t>
            </w:r>
          </w:p>
        </w:tc>
        <w:tc>
          <w:tcPr>
            <w:tcW w:w="1500" w:type="dxa"/>
            <w:tcBorders>
              <w:top w:val="nil"/>
              <w:left w:val="nil"/>
              <w:bottom w:val="single" w:sz="4" w:space="0" w:color="auto"/>
              <w:right w:val="single" w:sz="8" w:space="0" w:color="auto"/>
            </w:tcBorders>
            <w:shd w:val="clear" w:color="auto" w:fill="auto"/>
            <w:noWrap/>
            <w:vAlign w:val="center"/>
            <w:hideMark/>
          </w:tcPr>
          <w:p w14:paraId="792CBC9D"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w:t>
            </w:r>
          </w:p>
        </w:tc>
      </w:tr>
      <w:tr w:rsidR="00B960D0" w:rsidRPr="00A1120E" w14:paraId="708813E5"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540B48FD"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CF</w:t>
            </w:r>
          </w:p>
        </w:tc>
        <w:tc>
          <w:tcPr>
            <w:tcW w:w="506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FFC03CD" w14:textId="77777777" w:rsidR="00B960D0" w:rsidRPr="00A1120E" w:rsidRDefault="00636734"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Unavailable reserve </w:t>
            </w:r>
          </w:p>
        </w:tc>
        <w:tc>
          <w:tcPr>
            <w:tcW w:w="540" w:type="dxa"/>
            <w:tcBorders>
              <w:top w:val="nil"/>
              <w:left w:val="nil"/>
              <w:bottom w:val="single" w:sz="4" w:space="0" w:color="auto"/>
              <w:right w:val="nil"/>
            </w:tcBorders>
            <w:shd w:val="clear" w:color="auto" w:fill="auto"/>
            <w:noWrap/>
            <w:vAlign w:val="center"/>
            <w:hideMark/>
          </w:tcPr>
          <w:p w14:paraId="122AACE9"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07</w:t>
            </w:r>
          </w:p>
        </w:tc>
        <w:tc>
          <w:tcPr>
            <w:tcW w:w="1340" w:type="dxa"/>
            <w:tcBorders>
              <w:top w:val="nil"/>
              <w:left w:val="single" w:sz="8" w:space="0" w:color="auto"/>
              <w:bottom w:val="single" w:sz="4" w:space="0" w:color="auto"/>
              <w:right w:val="single" w:sz="8" w:space="0" w:color="auto"/>
            </w:tcBorders>
            <w:shd w:val="clear" w:color="auto" w:fill="auto"/>
            <w:noWrap/>
            <w:vAlign w:val="center"/>
            <w:hideMark/>
          </w:tcPr>
          <w:p w14:paraId="0A382D88"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14:paraId="28376771"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w:t>
            </w:r>
          </w:p>
        </w:tc>
      </w:tr>
      <w:tr w:rsidR="00B960D0" w:rsidRPr="00A1120E" w14:paraId="104E82DD"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2F701AB9"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CG</w:t>
            </w:r>
          </w:p>
        </w:tc>
        <w:tc>
          <w:tcPr>
            <w:tcW w:w="506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ABDFFA6" w14:textId="77777777" w:rsidR="00B960D0" w:rsidRPr="00A1120E" w:rsidRDefault="00636734"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Free reserve </w:t>
            </w:r>
          </w:p>
        </w:tc>
        <w:tc>
          <w:tcPr>
            <w:tcW w:w="540" w:type="dxa"/>
            <w:tcBorders>
              <w:top w:val="nil"/>
              <w:left w:val="nil"/>
              <w:bottom w:val="single" w:sz="4" w:space="0" w:color="auto"/>
              <w:right w:val="nil"/>
            </w:tcBorders>
            <w:shd w:val="clear" w:color="auto" w:fill="auto"/>
            <w:noWrap/>
            <w:vAlign w:val="center"/>
            <w:hideMark/>
          </w:tcPr>
          <w:p w14:paraId="66057857"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08</w:t>
            </w:r>
          </w:p>
        </w:tc>
        <w:tc>
          <w:tcPr>
            <w:tcW w:w="1340" w:type="dxa"/>
            <w:tcBorders>
              <w:top w:val="nil"/>
              <w:left w:val="single" w:sz="8" w:space="0" w:color="auto"/>
              <w:bottom w:val="single" w:sz="4" w:space="0" w:color="auto"/>
              <w:right w:val="single" w:sz="8" w:space="0" w:color="auto"/>
            </w:tcBorders>
            <w:shd w:val="clear" w:color="auto" w:fill="auto"/>
            <w:noWrap/>
            <w:vAlign w:val="center"/>
            <w:hideMark/>
          </w:tcPr>
          <w:p w14:paraId="7AE69751"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14:paraId="7B47E5F9"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0F564721"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2EFF0013"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CH</w:t>
            </w:r>
          </w:p>
        </w:tc>
        <w:tc>
          <w:tcPr>
            <w:tcW w:w="506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7B29DB1" w14:textId="77777777" w:rsidR="00B960D0" w:rsidRPr="00A1120E" w:rsidRDefault="00934272" w:rsidP="00636734">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Retained earnings </w:t>
            </w:r>
            <w:r w:rsidR="00AD3EC1" w:rsidRPr="00A1120E">
              <w:rPr>
                <w:rFonts w:ascii="Arial" w:hAnsi="Arial" w:cs="Arial"/>
                <w:b/>
                <w:bCs/>
                <w:sz w:val="16"/>
                <w:szCs w:val="16"/>
                <w:lang w:val="en-US" w:eastAsia="fr-FR"/>
              </w:rPr>
              <w:t>(+ or</w:t>
            </w:r>
            <w:r w:rsidR="00B960D0" w:rsidRPr="00A1120E">
              <w:rPr>
                <w:rFonts w:ascii="Arial" w:hAnsi="Arial" w:cs="Arial"/>
                <w:b/>
                <w:bCs/>
                <w:sz w:val="16"/>
                <w:szCs w:val="16"/>
                <w:lang w:val="en-US" w:eastAsia="fr-FR"/>
              </w:rPr>
              <w:t xml:space="preserve"> -)</w:t>
            </w:r>
          </w:p>
        </w:tc>
        <w:tc>
          <w:tcPr>
            <w:tcW w:w="540" w:type="dxa"/>
            <w:tcBorders>
              <w:top w:val="nil"/>
              <w:left w:val="nil"/>
              <w:bottom w:val="single" w:sz="4" w:space="0" w:color="auto"/>
              <w:right w:val="nil"/>
            </w:tcBorders>
            <w:shd w:val="clear" w:color="auto" w:fill="auto"/>
            <w:noWrap/>
            <w:vAlign w:val="center"/>
            <w:hideMark/>
          </w:tcPr>
          <w:p w14:paraId="6A583909"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09</w:t>
            </w:r>
          </w:p>
        </w:tc>
        <w:tc>
          <w:tcPr>
            <w:tcW w:w="1340" w:type="dxa"/>
            <w:tcBorders>
              <w:top w:val="nil"/>
              <w:left w:val="single" w:sz="8" w:space="0" w:color="auto"/>
              <w:bottom w:val="single" w:sz="4" w:space="0" w:color="auto"/>
              <w:right w:val="single" w:sz="8" w:space="0" w:color="auto"/>
            </w:tcBorders>
            <w:shd w:val="clear" w:color="auto" w:fill="auto"/>
            <w:noWrap/>
            <w:vAlign w:val="center"/>
            <w:hideMark/>
          </w:tcPr>
          <w:p w14:paraId="5590EEC7"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5 </w:t>
            </w:r>
            <w:proofErr w:type="gramStart"/>
            <w:r w:rsidRPr="00A1120E">
              <w:rPr>
                <w:rFonts w:ascii="Arial" w:hAnsi="Arial" w:cs="Arial"/>
                <w:sz w:val="16"/>
                <w:szCs w:val="16"/>
                <w:lang w:val="en-US" w:eastAsia="fr-FR"/>
              </w:rPr>
              <w:t xml:space="preserve">145,81   </w:t>
            </w:r>
            <w:proofErr w:type="gramEnd"/>
          </w:p>
        </w:tc>
        <w:tc>
          <w:tcPr>
            <w:tcW w:w="1500" w:type="dxa"/>
            <w:tcBorders>
              <w:top w:val="nil"/>
              <w:left w:val="nil"/>
              <w:bottom w:val="single" w:sz="4" w:space="0" w:color="auto"/>
              <w:right w:val="single" w:sz="8" w:space="0" w:color="auto"/>
            </w:tcBorders>
            <w:shd w:val="clear" w:color="auto" w:fill="auto"/>
            <w:noWrap/>
            <w:vAlign w:val="center"/>
            <w:hideMark/>
          </w:tcPr>
          <w:p w14:paraId="34252056"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5 </w:t>
            </w:r>
            <w:proofErr w:type="gramStart"/>
            <w:r w:rsidRPr="00A1120E">
              <w:rPr>
                <w:rFonts w:ascii="Arial" w:hAnsi="Arial" w:cs="Arial"/>
                <w:sz w:val="16"/>
                <w:szCs w:val="16"/>
                <w:lang w:val="en-US" w:eastAsia="fr-FR"/>
              </w:rPr>
              <w:t xml:space="preserve">145,81   </w:t>
            </w:r>
            <w:proofErr w:type="gramEnd"/>
          </w:p>
        </w:tc>
      </w:tr>
      <w:tr w:rsidR="00B960D0" w:rsidRPr="00A1120E" w14:paraId="100C421E"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7BF38631"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CI</w:t>
            </w:r>
          </w:p>
        </w:tc>
        <w:tc>
          <w:tcPr>
            <w:tcW w:w="506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86FF166" w14:textId="77777777" w:rsidR="00B960D0" w:rsidRPr="00A1120E" w:rsidRDefault="00636734" w:rsidP="00B960D0">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Net Result of the Year (Profit + or Loss -)</w:t>
            </w:r>
          </w:p>
        </w:tc>
        <w:tc>
          <w:tcPr>
            <w:tcW w:w="540" w:type="dxa"/>
            <w:tcBorders>
              <w:top w:val="nil"/>
              <w:left w:val="nil"/>
              <w:bottom w:val="single" w:sz="4" w:space="0" w:color="auto"/>
              <w:right w:val="nil"/>
            </w:tcBorders>
            <w:shd w:val="clear" w:color="auto" w:fill="auto"/>
            <w:noWrap/>
            <w:vAlign w:val="center"/>
            <w:hideMark/>
          </w:tcPr>
          <w:p w14:paraId="098CA99A"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10</w:t>
            </w:r>
          </w:p>
        </w:tc>
        <w:tc>
          <w:tcPr>
            <w:tcW w:w="1340" w:type="dxa"/>
            <w:tcBorders>
              <w:top w:val="nil"/>
              <w:left w:val="single" w:sz="8" w:space="0" w:color="auto"/>
              <w:bottom w:val="single" w:sz="4" w:space="0" w:color="auto"/>
              <w:right w:val="single" w:sz="8" w:space="0" w:color="auto"/>
            </w:tcBorders>
            <w:shd w:val="clear" w:color="auto" w:fill="auto"/>
            <w:noWrap/>
            <w:vAlign w:val="center"/>
            <w:hideMark/>
          </w:tcPr>
          <w:p w14:paraId="745340B9"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6 </w:t>
            </w:r>
            <w:proofErr w:type="gramStart"/>
            <w:r w:rsidRPr="00A1120E">
              <w:rPr>
                <w:rFonts w:ascii="Arial" w:hAnsi="Arial" w:cs="Arial"/>
                <w:sz w:val="16"/>
                <w:szCs w:val="16"/>
                <w:lang w:val="en-US" w:eastAsia="fr-FR"/>
              </w:rPr>
              <w:t xml:space="preserve">807,00   </w:t>
            </w:r>
            <w:proofErr w:type="gramEnd"/>
          </w:p>
        </w:tc>
        <w:tc>
          <w:tcPr>
            <w:tcW w:w="1500" w:type="dxa"/>
            <w:tcBorders>
              <w:top w:val="nil"/>
              <w:left w:val="nil"/>
              <w:bottom w:val="single" w:sz="4" w:space="0" w:color="auto"/>
              <w:right w:val="single" w:sz="8" w:space="0" w:color="auto"/>
            </w:tcBorders>
            <w:shd w:val="clear" w:color="auto" w:fill="auto"/>
            <w:noWrap/>
            <w:vAlign w:val="center"/>
            <w:hideMark/>
          </w:tcPr>
          <w:p w14:paraId="38E6F9DC"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0ECCD7B7"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41514088"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CK</w:t>
            </w:r>
          </w:p>
        </w:tc>
        <w:tc>
          <w:tcPr>
            <w:tcW w:w="506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5256DC2" w14:textId="77777777" w:rsidR="00B960D0" w:rsidRPr="00A1120E" w:rsidRDefault="00636734" w:rsidP="00B960D0">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Other equity</w:t>
            </w:r>
            <w:r w:rsidR="000F6080" w:rsidRPr="00A1120E">
              <w:rPr>
                <w:rFonts w:ascii="Arial" w:hAnsi="Arial" w:cs="Arial"/>
                <w:b/>
                <w:bCs/>
                <w:sz w:val="18"/>
                <w:szCs w:val="18"/>
                <w:lang w:val="en-US" w:eastAsia="fr-FR"/>
              </w:rPr>
              <w:t xml:space="preserve"> capitals</w:t>
            </w:r>
          </w:p>
        </w:tc>
        <w:tc>
          <w:tcPr>
            <w:tcW w:w="540" w:type="dxa"/>
            <w:tcBorders>
              <w:top w:val="nil"/>
              <w:left w:val="nil"/>
              <w:bottom w:val="single" w:sz="4" w:space="0" w:color="auto"/>
              <w:right w:val="nil"/>
            </w:tcBorders>
            <w:shd w:val="clear" w:color="auto" w:fill="auto"/>
            <w:noWrap/>
            <w:vAlign w:val="center"/>
            <w:hideMark/>
          </w:tcPr>
          <w:p w14:paraId="67F088D6"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11</w:t>
            </w:r>
          </w:p>
        </w:tc>
        <w:tc>
          <w:tcPr>
            <w:tcW w:w="1340" w:type="dxa"/>
            <w:tcBorders>
              <w:top w:val="nil"/>
              <w:left w:val="single" w:sz="8" w:space="0" w:color="auto"/>
              <w:bottom w:val="single" w:sz="4" w:space="0" w:color="auto"/>
              <w:right w:val="single" w:sz="8" w:space="0" w:color="auto"/>
            </w:tcBorders>
            <w:shd w:val="clear" w:color="auto" w:fill="auto"/>
            <w:noWrap/>
            <w:vAlign w:val="center"/>
            <w:hideMark/>
          </w:tcPr>
          <w:p w14:paraId="11BE6006"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49 </w:t>
            </w:r>
            <w:proofErr w:type="gramStart"/>
            <w:r w:rsidRPr="00A1120E">
              <w:rPr>
                <w:rFonts w:ascii="Arial" w:hAnsi="Arial" w:cs="Arial"/>
                <w:b/>
                <w:bCs/>
                <w:sz w:val="16"/>
                <w:szCs w:val="16"/>
                <w:lang w:val="en-US" w:eastAsia="fr-FR"/>
              </w:rPr>
              <w:t xml:space="preserve">707,55   </w:t>
            </w:r>
            <w:proofErr w:type="gramEnd"/>
          </w:p>
        </w:tc>
        <w:tc>
          <w:tcPr>
            <w:tcW w:w="1500" w:type="dxa"/>
            <w:tcBorders>
              <w:top w:val="nil"/>
              <w:left w:val="nil"/>
              <w:bottom w:val="single" w:sz="4" w:space="0" w:color="auto"/>
              <w:right w:val="single" w:sz="8" w:space="0" w:color="auto"/>
            </w:tcBorders>
            <w:shd w:val="clear" w:color="auto" w:fill="auto"/>
            <w:noWrap/>
            <w:vAlign w:val="center"/>
            <w:hideMark/>
          </w:tcPr>
          <w:p w14:paraId="4F767755"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18 </w:t>
            </w:r>
            <w:proofErr w:type="gramStart"/>
            <w:r w:rsidRPr="00A1120E">
              <w:rPr>
                <w:rFonts w:ascii="Arial" w:hAnsi="Arial" w:cs="Arial"/>
                <w:b/>
                <w:bCs/>
                <w:sz w:val="16"/>
                <w:szCs w:val="16"/>
                <w:lang w:val="en-US" w:eastAsia="fr-FR"/>
              </w:rPr>
              <w:t xml:space="preserve">102,13   </w:t>
            </w:r>
            <w:proofErr w:type="gramEnd"/>
          </w:p>
        </w:tc>
      </w:tr>
      <w:tr w:rsidR="00B960D0" w:rsidRPr="00A1120E" w14:paraId="134D0F94"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637C472B"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CL</w:t>
            </w:r>
          </w:p>
        </w:tc>
        <w:tc>
          <w:tcPr>
            <w:tcW w:w="506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1C32599" w14:textId="77777777" w:rsidR="00B960D0" w:rsidRPr="00A1120E" w:rsidRDefault="000F608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Investment grants </w:t>
            </w:r>
          </w:p>
        </w:tc>
        <w:tc>
          <w:tcPr>
            <w:tcW w:w="540" w:type="dxa"/>
            <w:tcBorders>
              <w:top w:val="nil"/>
              <w:left w:val="nil"/>
              <w:bottom w:val="single" w:sz="4" w:space="0" w:color="auto"/>
              <w:right w:val="nil"/>
            </w:tcBorders>
            <w:shd w:val="clear" w:color="auto" w:fill="auto"/>
            <w:noWrap/>
            <w:vAlign w:val="center"/>
            <w:hideMark/>
          </w:tcPr>
          <w:p w14:paraId="2686246B"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12</w:t>
            </w:r>
          </w:p>
        </w:tc>
        <w:tc>
          <w:tcPr>
            <w:tcW w:w="1340" w:type="dxa"/>
            <w:tcBorders>
              <w:top w:val="nil"/>
              <w:left w:val="single" w:sz="8" w:space="0" w:color="auto"/>
              <w:bottom w:val="single" w:sz="4" w:space="0" w:color="auto"/>
              <w:right w:val="single" w:sz="8" w:space="0" w:color="auto"/>
            </w:tcBorders>
            <w:shd w:val="clear" w:color="auto" w:fill="auto"/>
            <w:noWrap/>
            <w:vAlign w:val="center"/>
            <w:hideMark/>
          </w:tcPr>
          <w:p w14:paraId="032FDB71"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49 </w:t>
            </w:r>
            <w:proofErr w:type="gramStart"/>
            <w:r w:rsidRPr="00A1120E">
              <w:rPr>
                <w:rFonts w:ascii="Arial" w:hAnsi="Arial" w:cs="Arial"/>
                <w:sz w:val="16"/>
                <w:szCs w:val="16"/>
                <w:lang w:val="en-US" w:eastAsia="fr-FR"/>
              </w:rPr>
              <w:t xml:space="preserve">707,55   </w:t>
            </w:r>
            <w:proofErr w:type="gramEnd"/>
          </w:p>
        </w:tc>
        <w:tc>
          <w:tcPr>
            <w:tcW w:w="1500" w:type="dxa"/>
            <w:tcBorders>
              <w:top w:val="nil"/>
              <w:left w:val="nil"/>
              <w:bottom w:val="single" w:sz="4" w:space="0" w:color="auto"/>
              <w:right w:val="single" w:sz="8" w:space="0" w:color="auto"/>
            </w:tcBorders>
            <w:shd w:val="clear" w:color="auto" w:fill="auto"/>
            <w:noWrap/>
            <w:vAlign w:val="center"/>
            <w:hideMark/>
          </w:tcPr>
          <w:p w14:paraId="5E0224DD"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18 </w:t>
            </w:r>
            <w:proofErr w:type="gramStart"/>
            <w:r w:rsidRPr="00A1120E">
              <w:rPr>
                <w:rFonts w:ascii="Arial" w:hAnsi="Arial" w:cs="Arial"/>
                <w:sz w:val="16"/>
                <w:szCs w:val="16"/>
                <w:lang w:val="en-US" w:eastAsia="fr-FR"/>
              </w:rPr>
              <w:t xml:space="preserve">102,13   </w:t>
            </w:r>
            <w:proofErr w:type="gramEnd"/>
          </w:p>
        </w:tc>
      </w:tr>
      <w:tr w:rsidR="00B960D0" w:rsidRPr="00A1120E" w14:paraId="652FFAC0" w14:textId="77777777" w:rsidTr="00B960D0">
        <w:trPr>
          <w:trHeight w:val="293"/>
        </w:trPr>
        <w:tc>
          <w:tcPr>
            <w:tcW w:w="480" w:type="dxa"/>
            <w:tcBorders>
              <w:top w:val="nil"/>
              <w:left w:val="single" w:sz="8" w:space="0" w:color="auto"/>
              <w:bottom w:val="nil"/>
              <w:right w:val="nil"/>
            </w:tcBorders>
            <w:shd w:val="clear" w:color="auto" w:fill="auto"/>
            <w:noWrap/>
            <w:vAlign w:val="center"/>
            <w:hideMark/>
          </w:tcPr>
          <w:p w14:paraId="0E5B4A5B"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CM</w:t>
            </w:r>
          </w:p>
        </w:tc>
        <w:tc>
          <w:tcPr>
            <w:tcW w:w="5060" w:type="dxa"/>
            <w:gridSpan w:val="3"/>
            <w:tcBorders>
              <w:top w:val="single" w:sz="4" w:space="0" w:color="auto"/>
              <w:left w:val="single" w:sz="8" w:space="0" w:color="auto"/>
              <w:bottom w:val="nil"/>
              <w:right w:val="single" w:sz="8" w:space="0" w:color="000000"/>
            </w:tcBorders>
            <w:shd w:val="clear" w:color="auto" w:fill="auto"/>
            <w:noWrap/>
            <w:vAlign w:val="center"/>
            <w:hideMark/>
          </w:tcPr>
          <w:p w14:paraId="5F403144" w14:textId="77777777" w:rsidR="00B960D0" w:rsidRPr="00A1120E" w:rsidRDefault="000F608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Regulated Provisions and Assimilated Funds</w:t>
            </w:r>
          </w:p>
        </w:tc>
        <w:tc>
          <w:tcPr>
            <w:tcW w:w="540" w:type="dxa"/>
            <w:tcBorders>
              <w:top w:val="nil"/>
              <w:left w:val="nil"/>
              <w:bottom w:val="nil"/>
              <w:right w:val="nil"/>
            </w:tcBorders>
            <w:shd w:val="clear" w:color="auto" w:fill="auto"/>
            <w:noWrap/>
            <w:vAlign w:val="center"/>
            <w:hideMark/>
          </w:tcPr>
          <w:p w14:paraId="3CAEDDFD"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13</w:t>
            </w:r>
          </w:p>
        </w:tc>
        <w:tc>
          <w:tcPr>
            <w:tcW w:w="1340" w:type="dxa"/>
            <w:tcBorders>
              <w:top w:val="nil"/>
              <w:left w:val="single" w:sz="8" w:space="0" w:color="auto"/>
              <w:bottom w:val="nil"/>
              <w:right w:val="single" w:sz="8" w:space="0" w:color="auto"/>
            </w:tcBorders>
            <w:shd w:val="clear" w:color="auto" w:fill="auto"/>
            <w:noWrap/>
            <w:vAlign w:val="center"/>
            <w:hideMark/>
          </w:tcPr>
          <w:p w14:paraId="1B86F60C"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500" w:type="dxa"/>
            <w:tcBorders>
              <w:top w:val="nil"/>
              <w:left w:val="nil"/>
              <w:bottom w:val="nil"/>
              <w:right w:val="single" w:sz="8" w:space="0" w:color="auto"/>
            </w:tcBorders>
            <w:shd w:val="clear" w:color="auto" w:fill="auto"/>
            <w:noWrap/>
            <w:vAlign w:val="center"/>
            <w:hideMark/>
          </w:tcPr>
          <w:p w14:paraId="2399FA9C"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0987CC70" w14:textId="77777777" w:rsidTr="00B960D0">
        <w:trPr>
          <w:trHeight w:val="293"/>
        </w:trPr>
        <w:tc>
          <w:tcPr>
            <w:tcW w:w="480" w:type="dxa"/>
            <w:tcBorders>
              <w:top w:val="single" w:sz="8" w:space="0" w:color="auto"/>
              <w:left w:val="single" w:sz="8" w:space="0" w:color="auto"/>
              <w:bottom w:val="single" w:sz="8" w:space="0" w:color="auto"/>
              <w:right w:val="nil"/>
            </w:tcBorders>
            <w:shd w:val="clear" w:color="000000" w:fill="C0C0C0"/>
            <w:noWrap/>
            <w:vAlign w:val="center"/>
            <w:hideMark/>
          </w:tcPr>
          <w:p w14:paraId="7CB38DE9"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CP</w:t>
            </w:r>
          </w:p>
        </w:tc>
        <w:tc>
          <w:tcPr>
            <w:tcW w:w="506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0F580EA5" w14:textId="77777777" w:rsidR="00B960D0" w:rsidRPr="00A1120E" w:rsidRDefault="000F6080" w:rsidP="00B960D0">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EQUITY CAPITALS TOTAL</w:t>
            </w:r>
            <w:r w:rsidR="00B960D0" w:rsidRPr="00A1120E">
              <w:rPr>
                <w:rFonts w:ascii="Arial" w:hAnsi="Arial" w:cs="Arial"/>
                <w:b/>
                <w:bCs/>
                <w:sz w:val="18"/>
                <w:szCs w:val="18"/>
                <w:lang w:val="en-US" w:eastAsia="fr-FR"/>
              </w:rPr>
              <w:t xml:space="preserve"> (I)</w:t>
            </w:r>
          </w:p>
        </w:tc>
        <w:tc>
          <w:tcPr>
            <w:tcW w:w="540" w:type="dxa"/>
            <w:tcBorders>
              <w:top w:val="single" w:sz="8" w:space="0" w:color="auto"/>
              <w:left w:val="nil"/>
              <w:bottom w:val="single" w:sz="8" w:space="0" w:color="auto"/>
              <w:right w:val="nil"/>
            </w:tcBorders>
            <w:shd w:val="clear" w:color="000000" w:fill="C0C0C0"/>
            <w:noWrap/>
            <w:vAlign w:val="center"/>
            <w:hideMark/>
          </w:tcPr>
          <w:p w14:paraId="4036921A"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14</w:t>
            </w:r>
          </w:p>
        </w:tc>
        <w:tc>
          <w:tcPr>
            <w:tcW w:w="134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088FD833"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61 </w:t>
            </w:r>
            <w:proofErr w:type="gramStart"/>
            <w:r w:rsidRPr="00A1120E">
              <w:rPr>
                <w:rFonts w:ascii="Arial" w:hAnsi="Arial" w:cs="Arial"/>
                <w:b/>
                <w:bCs/>
                <w:sz w:val="16"/>
                <w:szCs w:val="16"/>
                <w:lang w:val="en-US" w:eastAsia="fr-FR"/>
              </w:rPr>
              <w:t xml:space="preserve">660,36   </w:t>
            </w:r>
            <w:proofErr w:type="gramEnd"/>
          </w:p>
        </w:tc>
        <w:tc>
          <w:tcPr>
            <w:tcW w:w="1500" w:type="dxa"/>
            <w:tcBorders>
              <w:top w:val="single" w:sz="8" w:space="0" w:color="auto"/>
              <w:left w:val="nil"/>
              <w:bottom w:val="single" w:sz="8" w:space="0" w:color="auto"/>
              <w:right w:val="single" w:sz="8" w:space="0" w:color="auto"/>
            </w:tcBorders>
            <w:shd w:val="clear" w:color="000000" w:fill="C0C0C0"/>
            <w:noWrap/>
            <w:vAlign w:val="center"/>
            <w:hideMark/>
          </w:tcPr>
          <w:p w14:paraId="1165CD75"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23 </w:t>
            </w:r>
            <w:proofErr w:type="gramStart"/>
            <w:r w:rsidRPr="00A1120E">
              <w:rPr>
                <w:rFonts w:ascii="Arial" w:hAnsi="Arial" w:cs="Arial"/>
                <w:b/>
                <w:bCs/>
                <w:sz w:val="16"/>
                <w:szCs w:val="16"/>
                <w:lang w:val="en-US" w:eastAsia="fr-FR"/>
              </w:rPr>
              <w:t xml:space="preserve">247,94   </w:t>
            </w:r>
            <w:proofErr w:type="gramEnd"/>
          </w:p>
        </w:tc>
      </w:tr>
      <w:tr w:rsidR="00B960D0" w:rsidRPr="00A1120E" w14:paraId="63E5AC1A"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39BA8A61"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 </w:t>
            </w:r>
          </w:p>
        </w:tc>
        <w:tc>
          <w:tcPr>
            <w:tcW w:w="5060" w:type="dxa"/>
            <w:gridSpan w:val="3"/>
            <w:tcBorders>
              <w:top w:val="nil"/>
              <w:left w:val="single" w:sz="8" w:space="0" w:color="auto"/>
              <w:bottom w:val="single" w:sz="4" w:space="0" w:color="auto"/>
              <w:right w:val="single" w:sz="8" w:space="0" w:color="000000"/>
            </w:tcBorders>
            <w:shd w:val="clear" w:color="auto" w:fill="auto"/>
            <w:noWrap/>
            <w:vAlign w:val="center"/>
            <w:hideMark/>
          </w:tcPr>
          <w:p w14:paraId="445B6CBA" w14:textId="77777777" w:rsidR="00B960D0" w:rsidRPr="00A1120E" w:rsidRDefault="00086ECD" w:rsidP="00B960D0">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 xml:space="preserve">FINANCIAL DEBTS AND ASSIMILATED </w:t>
            </w:r>
            <w:proofErr w:type="gramStart"/>
            <w:r w:rsidRPr="00A1120E">
              <w:rPr>
                <w:rFonts w:ascii="Arial" w:hAnsi="Arial" w:cs="Arial"/>
                <w:b/>
                <w:bCs/>
                <w:sz w:val="18"/>
                <w:szCs w:val="18"/>
                <w:lang w:val="en-US" w:eastAsia="fr-FR"/>
              </w:rPr>
              <w:t>RESOURCES</w:t>
            </w:r>
            <w:r w:rsidR="00B960D0" w:rsidRPr="00A1120E">
              <w:rPr>
                <w:rFonts w:ascii="Arial" w:hAnsi="Arial" w:cs="Arial"/>
                <w:sz w:val="16"/>
                <w:szCs w:val="16"/>
                <w:lang w:val="en-US" w:eastAsia="fr-FR"/>
              </w:rPr>
              <w:t>(</w:t>
            </w:r>
            <w:proofErr w:type="gramEnd"/>
            <w:r w:rsidR="00B960D0" w:rsidRPr="00A1120E">
              <w:rPr>
                <w:rFonts w:ascii="Arial" w:hAnsi="Arial" w:cs="Arial"/>
                <w:sz w:val="16"/>
                <w:szCs w:val="16"/>
                <w:lang w:val="en-US" w:eastAsia="fr-FR"/>
              </w:rPr>
              <w:t>1)</w:t>
            </w:r>
          </w:p>
        </w:tc>
        <w:tc>
          <w:tcPr>
            <w:tcW w:w="540" w:type="dxa"/>
            <w:tcBorders>
              <w:top w:val="nil"/>
              <w:left w:val="nil"/>
              <w:bottom w:val="single" w:sz="4" w:space="0" w:color="auto"/>
              <w:right w:val="nil"/>
            </w:tcBorders>
            <w:shd w:val="clear" w:color="auto" w:fill="auto"/>
            <w:noWrap/>
            <w:vAlign w:val="center"/>
            <w:hideMark/>
          </w:tcPr>
          <w:p w14:paraId="0266EBF9"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15</w:t>
            </w:r>
          </w:p>
        </w:tc>
        <w:tc>
          <w:tcPr>
            <w:tcW w:w="1340"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41775F1D"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w:t>
            </w:r>
          </w:p>
        </w:tc>
        <w:tc>
          <w:tcPr>
            <w:tcW w:w="1500" w:type="dxa"/>
            <w:tcBorders>
              <w:top w:val="nil"/>
              <w:left w:val="nil"/>
              <w:bottom w:val="single" w:sz="4" w:space="0" w:color="auto"/>
              <w:right w:val="single" w:sz="8" w:space="0" w:color="auto"/>
            </w:tcBorders>
            <w:shd w:val="thinReverseDiagStripe" w:color="000000" w:fill="auto"/>
            <w:noWrap/>
            <w:vAlign w:val="center"/>
            <w:hideMark/>
          </w:tcPr>
          <w:p w14:paraId="1B88A319"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w:t>
            </w:r>
          </w:p>
        </w:tc>
      </w:tr>
      <w:tr w:rsidR="00B960D0" w:rsidRPr="00A1120E" w14:paraId="6E5D9CAA"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7D086038"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DA</w:t>
            </w:r>
          </w:p>
        </w:tc>
        <w:tc>
          <w:tcPr>
            <w:tcW w:w="506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560516F" w14:textId="77777777" w:rsidR="00B960D0" w:rsidRPr="00A1120E" w:rsidRDefault="00086ECD"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Borrowings </w:t>
            </w:r>
          </w:p>
        </w:tc>
        <w:tc>
          <w:tcPr>
            <w:tcW w:w="540" w:type="dxa"/>
            <w:tcBorders>
              <w:top w:val="nil"/>
              <w:left w:val="nil"/>
              <w:bottom w:val="single" w:sz="4" w:space="0" w:color="auto"/>
              <w:right w:val="nil"/>
            </w:tcBorders>
            <w:shd w:val="clear" w:color="auto" w:fill="auto"/>
            <w:noWrap/>
            <w:vAlign w:val="center"/>
            <w:hideMark/>
          </w:tcPr>
          <w:p w14:paraId="1B20EA5D"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16</w:t>
            </w:r>
          </w:p>
        </w:tc>
        <w:tc>
          <w:tcPr>
            <w:tcW w:w="1340" w:type="dxa"/>
            <w:tcBorders>
              <w:top w:val="nil"/>
              <w:left w:val="single" w:sz="8" w:space="0" w:color="auto"/>
              <w:bottom w:val="single" w:sz="4" w:space="0" w:color="auto"/>
              <w:right w:val="single" w:sz="8" w:space="0" w:color="auto"/>
            </w:tcBorders>
            <w:shd w:val="clear" w:color="auto" w:fill="auto"/>
            <w:noWrap/>
            <w:vAlign w:val="center"/>
            <w:hideMark/>
          </w:tcPr>
          <w:p w14:paraId="58CBBFDC"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14:paraId="1B8C3F1B"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7A4CBD28"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185005E5"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DB</w:t>
            </w:r>
          </w:p>
        </w:tc>
        <w:tc>
          <w:tcPr>
            <w:tcW w:w="506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0FED777" w14:textId="77777777" w:rsidR="00B960D0" w:rsidRPr="00A1120E" w:rsidRDefault="00086ECD"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Leasing and assimilated contracts </w:t>
            </w:r>
          </w:p>
        </w:tc>
        <w:tc>
          <w:tcPr>
            <w:tcW w:w="540" w:type="dxa"/>
            <w:tcBorders>
              <w:top w:val="nil"/>
              <w:left w:val="nil"/>
              <w:bottom w:val="single" w:sz="4" w:space="0" w:color="auto"/>
              <w:right w:val="nil"/>
            </w:tcBorders>
            <w:shd w:val="clear" w:color="auto" w:fill="auto"/>
            <w:noWrap/>
            <w:vAlign w:val="center"/>
            <w:hideMark/>
          </w:tcPr>
          <w:p w14:paraId="5B9CCFB0"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17</w:t>
            </w:r>
          </w:p>
        </w:tc>
        <w:tc>
          <w:tcPr>
            <w:tcW w:w="1340" w:type="dxa"/>
            <w:tcBorders>
              <w:top w:val="nil"/>
              <w:left w:val="single" w:sz="8" w:space="0" w:color="auto"/>
              <w:bottom w:val="single" w:sz="4" w:space="0" w:color="auto"/>
              <w:right w:val="single" w:sz="8" w:space="0" w:color="auto"/>
            </w:tcBorders>
            <w:shd w:val="clear" w:color="auto" w:fill="auto"/>
            <w:noWrap/>
            <w:vAlign w:val="center"/>
            <w:hideMark/>
          </w:tcPr>
          <w:p w14:paraId="29D87C83"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14:paraId="712D84CE"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01EC6B7E"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6D019E24"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DC</w:t>
            </w:r>
          </w:p>
        </w:tc>
        <w:tc>
          <w:tcPr>
            <w:tcW w:w="506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21CB998" w14:textId="77777777" w:rsidR="00B960D0" w:rsidRPr="00A1120E" w:rsidRDefault="00086ECD"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Various financial debts </w:t>
            </w:r>
          </w:p>
        </w:tc>
        <w:tc>
          <w:tcPr>
            <w:tcW w:w="540" w:type="dxa"/>
            <w:tcBorders>
              <w:top w:val="nil"/>
              <w:left w:val="nil"/>
              <w:bottom w:val="single" w:sz="4" w:space="0" w:color="auto"/>
              <w:right w:val="nil"/>
            </w:tcBorders>
            <w:shd w:val="clear" w:color="auto" w:fill="auto"/>
            <w:noWrap/>
            <w:vAlign w:val="center"/>
            <w:hideMark/>
          </w:tcPr>
          <w:p w14:paraId="5308F96C"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18</w:t>
            </w:r>
          </w:p>
        </w:tc>
        <w:tc>
          <w:tcPr>
            <w:tcW w:w="1340" w:type="dxa"/>
            <w:tcBorders>
              <w:top w:val="nil"/>
              <w:left w:val="single" w:sz="8" w:space="0" w:color="auto"/>
              <w:bottom w:val="single" w:sz="4" w:space="0" w:color="auto"/>
              <w:right w:val="single" w:sz="8" w:space="0" w:color="auto"/>
            </w:tcBorders>
            <w:shd w:val="clear" w:color="auto" w:fill="auto"/>
            <w:noWrap/>
            <w:vAlign w:val="center"/>
            <w:hideMark/>
          </w:tcPr>
          <w:p w14:paraId="1A559228"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14:paraId="5FD4CDEA"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378ED671"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65E48050"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DD</w:t>
            </w:r>
          </w:p>
        </w:tc>
        <w:tc>
          <w:tcPr>
            <w:tcW w:w="506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A1B581B" w14:textId="77777777" w:rsidR="00B960D0" w:rsidRPr="00A1120E" w:rsidRDefault="00086ECD"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Financial provisions for risks </w:t>
            </w:r>
            <w:r w:rsidR="007B1581" w:rsidRPr="00A1120E">
              <w:rPr>
                <w:rFonts w:ascii="Arial" w:hAnsi="Arial" w:cs="Arial"/>
                <w:sz w:val="16"/>
                <w:szCs w:val="16"/>
                <w:lang w:val="en-US" w:eastAsia="fr-FR"/>
              </w:rPr>
              <w:t>and expenses</w:t>
            </w:r>
          </w:p>
        </w:tc>
        <w:tc>
          <w:tcPr>
            <w:tcW w:w="540" w:type="dxa"/>
            <w:tcBorders>
              <w:top w:val="nil"/>
              <w:left w:val="nil"/>
              <w:bottom w:val="single" w:sz="4" w:space="0" w:color="auto"/>
              <w:right w:val="nil"/>
            </w:tcBorders>
            <w:shd w:val="clear" w:color="auto" w:fill="auto"/>
            <w:noWrap/>
            <w:vAlign w:val="center"/>
            <w:hideMark/>
          </w:tcPr>
          <w:p w14:paraId="560FC286"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19</w:t>
            </w:r>
          </w:p>
        </w:tc>
        <w:tc>
          <w:tcPr>
            <w:tcW w:w="1340" w:type="dxa"/>
            <w:tcBorders>
              <w:top w:val="nil"/>
              <w:left w:val="single" w:sz="8" w:space="0" w:color="auto"/>
              <w:bottom w:val="single" w:sz="4" w:space="0" w:color="auto"/>
              <w:right w:val="single" w:sz="8" w:space="0" w:color="auto"/>
            </w:tcBorders>
            <w:shd w:val="clear" w:color="auto" w:fill="auto"/>
            <w:noWrap/>
            <w:vAlign w:val="center"/>
            <w:hideMark/>
          </w:tcPr>
          <w:p w14:paraId="35A669CB"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14:paraId="4C3565CA"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0F7B517F" w14:textId="77777777" w:rsidTr="00B960D0">
        <w:trPr>
          <w:trHeight w:val="293"/>
        </w:trPr>
        <w:tc>
          <w:tcPr>
            <w:tcW w:w="480" w:type="dxa"/>
            <w:tcBorders>
              <w:top w:val="nil"/>
              <w:left w:val="single" w:sz="8" w:space="0" w:color="auto"/>
              <w:bottom w:val="nil"/>
              <w:right w:val="nil"/>
            </w:tcBorders>
            <w:shd w:val="clear" w:color="auto" w:fill="auto"/>
            <w:noWrap/>
            <w:vAlign w:val="center"/>
            <w:hideMark/>
          </w:tcPr>
          <w:p w14:paraId="7DC581A4"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DE</w:t>
            </w:r>
          </w:p>
        </w:tc>
        <w:tc>
          <w:tcPr>
            <w:tcW w:w="4500" w:type="dxa"/>
            <w:tcBorders>
              <w:top w:val="single" w:sz="4" w:space="0" w:color="auto"/>
              <w:left w:val="single" w:sz="8" w:space="0" w:color="auto"/>
              <w:bottom w:val="nil"/>
              <w:right w:val="single" w:sz="4" w:space="0" w:color="auto"/>
            </w:tcBorders>
            <w:shd w:val="clear" w:color="auto" w:fill="auto"/>
            <w:noWrap/>
            <w:vAlign w:val="center"/>
            <w:hideMark/>
          </w:tcPr>
          <w:p w14:paraId="1D0B738E" w14:textId="77777777" w:rsidR="00B960D0" w:rsidRPr="00A1120E" w:rsidRDefault="008556B2"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 xml:space="preserve">(1) </w:t>
            </w:r>
            <w:proofErr w:type="gramStart"/>
            <w:r w:rsidRPr="00A1120E">
              <w:rPr>
                <w:rFonts w:ascii="Arial" w:hAnsi="Arial" w:cs="Arial"/>
                <w:sz w:val="16"/>
                <w:szCs w:val="16"/>
                <w:lang w:val="en-US" w:eastAsia="fr-FR"/>
              </w:rPr>
              <w:t>of</w:t>
            </w:r>
            <w:proofErr w:type="gramEnd"/>
            <w:r w:rsidRPr="00A1120E">
              <w:rPr>
                <w:rFonts w:ascii="Arial" w:hAnsi="Arial" w:cs="Arial"/>
                <w:sz w:val="16"/>
                <w:szCs w:val="16"/>
                <w:lang w:val="en-US" w:eastAsia="fr-FR"/>
              </w:rPr>
              <w:t xml:space="preserve"> which </w:t>
            </w:r>
            <w:r w:rsidR="00934272" w:rsidRPr="00A1120E">
              <w:rPr>
                <w:rFonts w:ascii="Arial" w:hAnsi="Arial" w:cs="Arial"/>
                <w:b/>
                <w:bCs/>
                <w:sz w:val="16"/>
                <w:szCs w:val="16"/>
                <w:lang w:val="en-US" w:eastAsia="fr-FR"/>
              </w:rPr>
              <w:t>O.R.A</w:t>
            </w:r>
            <w:r w:rsidR="00B960D0" w:rsidRPr="00A1120E">
              <w:rPr>
                <w:rFonts w:ascii="Arial" w:hAnsi="Arial" w:cs="Arial"/>
                <w:b/>
                <w:bCs/>
                <w:sz w:val="16"/>
                <w:szCs w:val="16"/>
                <w:lang w:val="en-US" w:eastAsia="fr-FR"/>
              </w:rPr>
              <w:t>.</w:t>
            </w:r>
            <w:r w:rsidR="00B960D0" w:rsidRPr="00A1120E">
              <w:rPr>
                <w:rFonts w:ascii="Arial" w:hAnsi="Arial" w:cs="Arial"/>
                <w:sz w:val="16"/>
                <w:szCs w:val="16"/>
                <w:lang w:val="en-US" w:eastAsia="fr-FR"/>
              </w:rPr>
              <w:t xml:space="preserve"> :</w:t>
            </w:r>
          </w:p>
        </w:tc>
        <w:tc>
          <w:tcPr>
            <w:tcW w:w="280" w:type="dxa"/>
            <w:tcBorders>
              <w:top w:val="nil"/>
              <w:left w:val="nil"/>
              <w:bottom w:val="nil"/>
              <w:right w:val="single" w:sz="4" w:space="0" w:color="auto"/>
            </w:tcBorders>
            <w:shd w:val="clear" w:color="auto" w:fill="auto"/>
            <w:noWrap/>
            <w:vAlign w:val="center"/>
            <w:hideMark/>
          </w:tcPr>
          <w:p w14:paraId="5B5CD58B" w14:textId="77777777" w:rsidR="00B960D0" w:rsidRPr="00A1120E" w:rsidRDefault="00B960D0" w:rsidP="00B960D0">
            <w:pPr>
              <w:spacing w:after="0"/>
              <w:jc w:val="left"/>
              <w:rPr>
                <w:rFonts w:ascii="Arial" w:hAnsi="Arial" w:cs="Arial"/>
                <w:b/>
                <w:bCs/>
                <w:sz w:val="16"/>
                <w:szCs w:val="16"/>
                <w:lang w:val="en-US" w:eastAsia="fr-FR"/>
              </w:rPr>
            </w:pPr>
            <w:r w:rsidRPr="00A1120E">
              <w:rPr>
                <w:rFonts w:ascii="Arial" w:hAnsi="Arial" w:cs="Arial"/>
                <w:b/>
                <w:bCs/>
                <w:sz w:val="16"/>
                <w:szCs w:val="16"/>
                <w:lang w:val="en-US" w:eastAsia="fr-FR"/>
              </w:rPr>
              <w:t> </w:t>
            </w:r>
          </w:p>
        </w:tc>
        <w:tc>
          <w:tcPr>
            <w:tcW w:w="280" w:type="dxa"/>
            <w:tcBorders>
              <w:top w:val="nil"/>
              <w:left w:val="nil"/>
              <w:bottom w:val="nil"/>
              <w:right w:val="single" w:sz="8" w:space="0" w:color="auto"/>
            </w:tcBorders>
            <w:shd w:val="clear" w:color="auto" w:fill="auto"/>
            <w:noWrap/>
            <w:vAlign w:val="center"/>
            <w:hideMark/>
          </w:tcPr>
          <w:p w14:paraId="13790FDD" w14:textId="77777777" w:rsidR="00B960D0" w:rsidRPr="00A1120E" w:rsidRDefault="00B960D0" w:rsidP="00B960D0">
            <w:pPr>
              <w:spacing w:after="0"/>
              <w:jc w:val="left"/>
              <w:rPr>
                <w:rFonts w:ascii="Arial" w:hAnsi="Arial" w:cs="Arial"/>
                <w:b/>
                <w:bCs/>
                <w:sz w:val="16"/>
                <w:szCs w:val="16"/>
                <w:lang w:val="en-US" w:eastAsia="fr-FR"/>
              </w:rPr>
            </w:pPr>
            <w:r w:rsidRPr="00A1120E">
              <w:rPr>
                <w:rFonts w:ascii="Arial" w:hAnsi="Arial" w:cs="Arial"/>
                <w:b/>
                <w:bCs/>
                <w:sz w:val="16"/>
                <w:szCs w:val="16"/>
                <w:lang w:val="en-US" w:eastAsia="fr-FR"/>
              </w:rPr>
              <w:t> </w:t>
            </w:r>
          </w:p>
        </w:tc>
        <w:tc>
          <w:tcPr>
            <w:tcW w:w="540" w:type="dxa"/>
            <w:tcBorders>
              <w:top w:val="nil"/>
              <w:left w:val="nil"/>
              <w:bottom w:val="nil"/>
              <w:right w:val="nil"/>
            </w:tcBorders>
            <w:shd w:val="clear" w:color="auto" w:fill="auto"/>
            <w:noWrap/>
            <w:vAlign w:val="center"/>
            <w:hideMark/>
          </w:tcPr>
          <w:p w14:paraId="26624703"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20</w:t>
            </w:r>
          </w:p>
        </w:tc>
        <w:tc>
          <w:tcPr>
            <w:tcW w:w="1340" w:type="dxa"/>
            <w:tcBorders>
              <w:top w:val="nil"/>
              <w:left w:val="single" w:sz="8" w:space="0" w:color="auto"/>
              <w:bottom w:val="nil"/>
              <w:right w:val="single" w:sz="8" w:space="0" w:color="auto"/>
            </w:tcBorders>
            <w:shd w:val="thinReverseDiagStripe" w:color="000000" w:fill="auto"/>
            <w:noWrap/>
            <w:vAlign w:val="center"/>
            <w:hideMark/>
          </w:tcPr>
          <w:p w14:paraId="234AFAA2"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w:t>
            </w:r>
          </w:p>
        </w:tc>
        <w:tc>
          <w:tcPr>
            <w:tcW w:w="1500" w:type="dxa"/>
            <w:tcBorders>
              <w:top w:val="nil"/>
              <w:left w:val="nil"/>
              <w:bottom w:val="nil"/>
              <w:right w:val="single" w:sz="8" w:space="0" w:color="auto"/>
            </w:tcBorders>
            <w:shd w:val="thinReverseDiagStripe" w:color="000000" w:fill="auto"/>
            <w:noWrap/>
            <w:vAlign w:val="center"/>
            <w:hideMark/>
          </w:tcPr>
          <w:p w14:paraId="0E7DE9B4"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w:t>
            </w:r>
          </w:p>
        </w:tc>
      </w:tr>
      <w:tr w:rsidR="00B960D0" w:rsidRPr="00A1120E" w14:paraId="6A50A627" w14:textId="77777777" w:rsidTr="00B960D0">
        <w:trPr>
          <w:trHeight w:val="293"/>
        </w:trPr>
        <w:tc>
          <w:tcPr>
            <w:tcW w:w="480" w:type="dxa"/>
            <w:tcBorders>
              <w:top w:val="single" w:sz="8" w:space="0" w:color="auto"/>
              <w:left w:val="single" w:sz="8" w:space="0" w:color="auto"/>
              <w:bottom w:val="single" w:sz="8" w:space="0" w:color="auto"/>
              <w:right w:val="nil"/>
            </w:tcBorders>
            <w:shd w:val="clear" w:color="000000" w:fill="C0C0C0"/>
            <w:noWrap/>
            <w:vAlign w:val="center"/>
            <w:hideMark/>
          </w:tcPr>
          <w:p w14:paraId="08F223F8"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DF</w:t>
            </w:r>
          </w:p>
        </w:tc>
        <w:tc>
          <w:tcPr>
            <w:tcW w:w="506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4C5AA8BA" w14:textId="77777777" w:rsidR="00B960D0" w:rsidRPr="00A1120E" w:rsidRDefault="007B1581" w:rsidP="00B960D0">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TOTAL FIANCIAL DEBTS</w:t>
            </w:r>
            <w:r w:rsidR="00B960D0" w:rsidRPr="00A1120E">
              <w:rPr>
                <w:rFonts w:ascii="Arial" w:hAnsi="Arial" w:cs="Arial"/>
                <w:b/>
                <w:bCs/>
                <w:sz w:val="18"/>
                <w:szCs w:val="18"/>
                <w:lang w:val="en-US" w:eastAsia="fr-FR"/>
              </w:rPr>
              <w:t xml:space="preserve"> (II)</w:t>
            </w:r>
          </w:p>
        </w:tc>
        <w:tc>
          <w:tcPr>
            <w:tcW w:w="540" w:type="dxa"/>
            <w:tcBorders>
              <w:top w:val="single" w:sz="8" w:space="0" w:color="auto"/>
              <w:left w:val="nil"/>
              <w:bottom w:val="single" w:sz="8" w:space="0" w:color="auto"/>
              <w:right w:val="nil"/>
            </w:tcBorders>
            <w:shd w:val="clear" w:color="000000" w:fill="C0C0C0"/>
            <w:noWrap/>
            <w:vAlign w:val="center"/>
            <w:hideMark/>
          </w:tcPr>
          <w:p w14:paraId="4D07B3EC"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21</w:t>
            </w:r>
          </w:p>
        </w:tc>
        <w:tc>
          <w:tcPr>
            <w:tcW w:w="134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3B8E4218"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0,00   </w:t>
            </w:r>
          </w:p>
        </w:tc>
        <w:tc>
          <w:tcPr>
            <w:tcW w:w="1500" w:type="dxa"/>
            <w:tcBorders>
              <w:top w:val="single" w:sz="8" w:space="0" w:color="auto"/>
              <w:left w:val="nil"/>
              <w:bottom w:val="single" w:sz="8" w:space="0" w:color="auto"/>
              <w:right w:val="single" w:sz="8" w:space="0" w:color="auto"/>
            </w:tcBorders>
            <w:shd w:val="clear" w:color="000000" w:fill="C0C0C0"/>
            <w:noWrap/>
            <w:vAlign w:val="center"/>
            <w:hideMark/>
          </w:tcPr>
          <w:p w14:paraId="5B8A78FF"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0,00   </w:t>
            </w:r>
          </w:p>
        </w:tc>
      </w:tr>
      <w:tr w:rsidR="00B960D0" w:rsidRPr="00A1120E" w14:paraId="6E75575E" w14:textId="77777777" w:rsidTr="00B960D0">
        <w:trPr>
          <w:trHeight w:val="293"/>
        </w:trPr>
        <w:tc>
          <w:tcPr>
            <w:tcW w:w="480" w:type="dxa"/>
            <w:tcBorders>
              <w:top w:val="nil"/>
              <w:left w:val="single" w:sz="8" w:space="0" w:color="auto"/>
              <w:bottom w:val="single" w:sz="8" w:space="0" w:color="auto"/>
              <w:right w:val="nil"/>
            </w:tcBorders>
            <w:shd w:val="clear" w:color="000000" w:fill="C0C0C0"/>
            <w:noWrap/>
            <w:vAlign w:val="center"/>
            <w:hideMark/>
          </w:tcPr>
          <w:p w14:paraId="33030601"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DG</w:t>
            </w:r>
          </w:p>
        </w:tc>
        <w:tc>
          <w:tcPr>
            <w:tcW w:w="5060" w:type="dxa"/>
            <w:gridSpan w:val="3"/>
            <w:tcBorders>
              <w:top w:val="nil"/>
              <w:left w:val="single" w:sz="8" w:space="0" w:color="auto"/>
              <w:bottom w:val="single" w:sz="8" w:space="0" w:color="auto"/>
              <w:right w:val="single" w:sz="8" w:space="0" w:color="000000"/>
            </w:tcBorders>
            <w:shd w:val="clear" w:color="000000" w:fill="C0C0C0"/>
            <w:noWrap/>
            <w:vAlign w:val="center"/>
            <w:hideMark/>
          </w:tcPr>
          <w:p w14:paraId="160A140E" w14:textId="77777777" w:rsidR="00B960D0" w:rsidRPr="00A1120E" w:rsidRDefault="00B960D0" w:rsidP="007B1581">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 xml:space="preserve">TOTAL </w:t>
            </w:r>
            <w:r w:rsidR="007B1581" w:rsidRPr="00A1120E">
              <w:rPr>
                <w:rFonts w:ascii="Arial" w:hAnsi="Arial" w:cs="Arial"/>
                <w:b/>
                <w:bCs/>
                <w:sz w:val="18"/>
                <w:szCs w:val="18"/>
                <w:lang w:val="en-US" w:eastAsia="fr-FR"/>
              </w:rPr>
              <w:t xml:space="preserve">STABLE RESOURCES </w:t>
            </w:r>
            <w:r w:rsidRPr="00A1120E">
              <w:rPr>
                <w:rFonts w:ascii="Arial" w:hAnsi="Arial" w:cs="Arial"/>
                <w:b/>
                <w:bCs/>
                <w:sz w:val="18"/>
                <w:szCs w:val="18"/>
                <w:lang w:val="en-US" w:eastAsia="fr-FR"/>
              </w:rPr>
              <w:t>(I+II)</w:t>
            </w:r>
          </w:p>
        </w:tc>
        <w:tc>
          <w:tcPr>
            <w:tcW w:w="540" w:type="dxa"/>
            <w:tcBorders>
              <w:top w:val="nil"/>
              <w:left w:val="nil"/>
              <w:bottom w:val="single" w:sz="8" w:space="0" w:color="auto"/>
              <w:right w:val="nil"/>
            </w:tcBorders>
            <w:shd w:val="clear" w:color="000000" w:fill="C0C0C0"/>
            <w:noWrap/>
            <w:vAlign w:val="center"/>
            <w:hideMark/>
          </w:tcPr>
          <w:p w14:paraId="1BB01FB3"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22</w:t>
            </w:r>
          </w:p>
        </w:tc>
        <w:tc>
          <w:tcPr>
            <w:tcW w:w="1340" w:type="dxa"/>
            <w:tcBorders>
              <w:top w:val="nil"/>
              <w:left w:val="single" w:sz="8" w:space="0" w:color="auto"/>
              <w:bottom w:val="single" w:sz="8" w:space="0" w:color="auto"/>
              <w:right w:val="single" w:sz="8" w:space="0" w:color="auto"/>
            </w:tcBorders>
            <w:shd w:val="clear" w:color="000000" w:fill="C0C0C0"/>
            <w:noWrap/>
            <w:vAlign w:val="center"/>
            <w:hideMark/>
          </w:tcPr>
          <w:p w14:paraId="4EBCDBDC"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61 </w:t>
            </w:r>
            <w:proofErr w:type="gramStart"/>
            <w:r w:rsidRPr="00A1120E">
              <w:rPr>
                <w:rFonts w:ascii="Arial" w:hAnsi="Arial" w:cs="Arial"/>
                <w:b/>
                <w:bCs/>
                <w:sz w:val="16"/>
                <w:szCs w:val="16"/>
                <w:lang w:val="en-US" w:eastAsia="fr-FR"/>
              </w:rPr>
              <w:t xml:space="preserve">660,36   </w:t>
            </w:r>
            <w:proofErr w:type="gramEnd"/>
          </w:p>
        </w:tc>
        <w:tc>
          <w:tcPr>
            <w:tcW w:w="1500" w:type="dxa"/>
            <w:tcBorders>
              <w:top w:val="nil"/>
              <w:left w:val="nil"/>
              <w:bottom w:val="single" w:sz="8" w:space="0" w:color="auto"/>
              <w:right w:val="single" w:sz="8" w:space="0" w:color="auto"/>
            </w:tcBorders>
            <w:shd w:val="clear" w:color="000000" w:fill="C0C0C0"/>
            <w:noWrap/>
            <w:vAlign w:val="center"/>
            <w:hideMark/>
          </w:tcPr>
          <w:p w14:paraId="3E4B6BDA"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23 </w:t>
            </w:r>
            <w:proofErr w:type="gramStart"/>
            <w:r w:rsidRPr="00A1120E">
              <w:rPr>
                <w:rFonts w:ascii="Arial" w:hAnsi="Arial" w:cs="Arial"/>
                <w:b/>
                <w:bCs/>
                <w:sz w:val="16"/>
                <w:szCs w:val="16"/>
                <w:lang w:val="en-US" w:eastAsia="fr-FR"/>
              </w:rPr>
              <w:t xml:space="preserve">247,94   </w:t>
            </w:r>
            <w:proofErr w:type="gramEnd"/>
          </w:p>
        </w:tc>
      </w:tr>
      <w:tr w:rsidR="00B960D0" w:rsidRPr="00A1120E" w14:paraId="412C1A8A"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26A5B4CD"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 </w:t>
            </w:r>
          </w:p>
        </w:tc>
        <w:tc>
          <w:tcPr>
            <w:tcW w:w="5060" w:type="dxa"/>
            <w:gridSpan w:val="3"/>
            <w:tcBorders>
              <w:top w:val="nil"/>
              <w:left w:val="single" w:sz="8" w:space="0" w:color="auto"/>
              <w:bottom w:val="single" w:sz="4" w:space="0" w:color="auto"/>
              <w:right w:val="single" w:sz="8" w:space="0" w:color="000000"/>
            </w:tcBorders>
            <w:shd w:val="clear" w:color="auto" w:fill="auto"/>
            <w:noWrap/>
            <w:vAlign w:val="center"/>
            <w:hideMark/>
          </w:tcPr>
          <w:p w14:paraId="3E15D57E" w14:textId="77777777" w:rsidR="00B960D0" w:rsidRPr="00A1120E" w:rsidRDefault="004735D9" w:rsidP="00B960D0">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 xml:space="preserve">CURRENT LIABILITIES </w:t>
            </w:r>
          </w:p>
        </w:tc>
        <w:tc>
          <w:tcPr>
            <w:tcW w:w="540" w:type="dxa"/>
            <w:tcBorders>
              <w:top w:val="nil"/>
              <w:left w:val="nil"/>
              <w:bottom w:val="single" w:sz="4" w:space="0" w:color="auto"/>
              <w:right w:val="nil"/>
            </w:tcBorders>
            <w:shd w:val="clear" w:color="auto" w:fill="auto"/>
            <w:noWrap/>
            <w:vAlign w:val="center"/>
            <w:hideMark/>
          </w:tcPr>
          <w:p w14:paraId="66AC2561"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23</w:t>
            </w:r>
          </w:p>
        </w:tc>
        <w:tc>
          <w:tcPr>
            <w:tcW w:w="1340"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7522D593"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w:t>
            </w:r>
          </w:p>
        </w:tc>
        <w:tc>
          <w:tcPr>
            <w:tcW w:w="1500" w:type="dxa"/>
            <w:tcBorders>
              <w:top w:val="nil"/>
              <w:left w:val="nil"/>
              <w:bottom w:val="single" w:sz="4" w:space="0" w:color="auto"/>
              <w:right w:val="single" w:sz="8" w:space="0" w:color="auto"/>
            </w:tcBorders>
            <w:shd w:val="thinReverseDiagStripe" w:color="000000" w:fill="auto"/>
            <w:noWrap/>
            <w:vAlign w:val="center"/>
            <w:hideMark/>
          </w:tcPr>
          <w:p w14:paraId="5468525A"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w:t>
            </w:r>
          </w:p>
        </w:tc>
      </w:tr>
      <w:tr w:rsidR="00B960D0" w:rsidRPr="00A1120E" w14:paraId="00427946"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540303C9"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DH</w:t>
            </w:r>
          </w:p>
        </w:tc>
        <w:tc>
          <w:tcPr>
            <w:tcW w:w="506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2B52631" w14:textId="77777777" w:rsidR="00B960D0" w:rsidRPr="00A1120E" w:rsidRDefault="004735D9" w:rsidP="004735D9">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Current debts </w:t>
            </w:r>
            <w:r w:rsidR="00934272" w:rsidRPr="00A1120E">
              <w:rPr>
                <w:rFonts w:ascii="Arial" w:hAnsi="Arial" w:cs="Arial"/>
                <w:sz w:val="16"/>
                <w:szCs w:val="16"/>
                <w:lang w:val="en-US" w:eastAsia="fr-FR"/>
              </w:rPr>
              <w:t>O.R.A</w:t>
            </w:r>
            <w:r w:rsidR="00B960D0" w:rsidRPr="00A1120E">
              <w:rPr>
                <w:rFonts w:ascii="Arial" w:hAnsi="Arial" w:cs="Arial"/>
                <w:sz w:val="16"/>
                <w:szCs w:val="16"/>
                <w:lang w:val="en-US" w:eastAsia="fr-FR"/>
              </w:rPr>
              <w:t xml:space="preserve">. et </w:t>
            </w:r>
            <w:r w:rsidRPr="00A1120E">
              <w:rPr>
                <w:rFonts w:ascii="Arial" w:hAnsi="Arial" w:cs="Arial"/>
                <w:sz w:val="16"/>
                <w:szCs w:val="16"/>
                <w:lang w:val="en-US" w:eastAsia="fr-FR"/>
              </w:rPr>
              <w:t xml:space="preserve">assimilated resources </w:t>
            </w:r>
          </w:p>
        </w:tc>
        <w:tc>
          <w:tcPr>
            <w:tcW w:w="540" w:type="dxa"/>
            <w:tcBorders>
              <w:top w:val="nil"/>
              <w:left w:val="nil"/>
              <w:bottom w:val="single" w:sz="4" w:space="0" w:color="auto"/>
              <w:right w:val="nil"/>
            </w:tcBorders>
            <w:shd w:val="clear" w:color="auto" w:fill="auto"/>
            <w:noWrap/>
            <w:vAlign w:val="center"/>
            <w:hideMark/>
          </w:tcPr>
          <w:p w14:paraId="4A86D60E"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24</w:t>
            </w:r>
          </w:p>
        </w:tc>
        <w:tc>
          <w:tcPr>
            <w:tcW w:w="1340" w:type="dxa"/>
            <w:tcBorders>
              <w:top w:val="nil"/>
              <w:left w:val="single" w:sz="8" w:space="0" w:color="auto"/>
              <w:bottom w:val="single" w:sz="4" w:space="0" w:color="auto"/>
              <w:right w:val="single" w:sz="8" w:space="0" w:color="auto"/>
            </w:tcBorders>
            <w:shd w:val="clear" w:color="auto" w:fill="auto"/>
            <w:noWrap/>
            <w:vAlign w:val="center"/>
            <w:hideMark/>
          </w:tcPr>
          <w:p w14:paraId="31CEB007"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14:paraId="6143C752"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199B534C"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113315CD"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DI</w:t>
            </w:r>
          </w:p>
        </w:tc>
        <w:tc>
          <w:tcPr>
            <w:tcW w:w="506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FD802C2" w14:textId="77777777" w:rsidR="00B960D0" w:rsidRPr="00A1120E" w:rsidRDefault="004735D9"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Clients, advances received </w:t>
            </w:r>
          </w:p>
        </w:tc>
        <w:tc>
          <w:tcPr>
            <w:tcW w:w="540" w:type="dxa"/>
            <w:tcBorders>
              <w:top w:val="nil"/>
              <w:left w:val="nil"/>
              <w:bottom w:val="single" w:sz="4" w:space="0" w:color="auto"/>
              <w:right w:val="nil"/>
            </w:tcBorders>
            <w:shd w:val="clear" w:color="auto" w:fill="auto"/>
            <w:noWrap/>
            <w:vAlign w:val="center"/>
            <w:hideMark/>
          </w:tcPr>
          <w:p w14:paraId="4CEEB7E8"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25</w:t>
            </w:r>
          </w:p>
        </w:tc>
        <w:tc>
          <w:tcPr>
            <w:tcW w:w="1340" w:type="dxa"/>
            <w:tcBorders>
              <w:top w:val="nil"/>
              <w:left w:val="single" w:sz="8" w:space="0" w:color="auto"/>
              <w:bottom w:val="single" w:sz="4" w:space="0" w:color="auto"/>
              <w:right w:val="single" w:sz="8" w:space="0" w:color="auto"/>
            </w:tcBorders>
            <w:shd w:val="clear" w:color="auto" w:fill="auto"/>
            <w:noWrap/>
            <w:vAlign w:val="center"/>
            <w:hideMark/>
          </w:tcPr>
          <w:p w14:paraId="7D120CD4"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14:paraId="38832125"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36585297"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76D74FB1"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DJ</w:t>
            </w:r>
          </w:p>
        </w:tc>
        <w:tc>
          <w:tcPr>
            <w:tcW w:w="506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D192546" w14:textId="77777777" w:rsidR="00B960D0" w:rsidRPr="00A1120E" w:rsidRDefault="004735D9" w:rsidP="004735D9">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Operating providers </w:t>
            </w:r>
          </w:p>
        </w:tc>
        <w:tc>
          <w:tcPr>
            <w:tcW w:w="540" w:type="dxa"/>
            <w:tcBorders>
              <w:top w:val="nil"/>
              <w:left w:val="nil"/>
              <w:bottom w:val="single" w:sz="4" w:space="0" w:color="auto"/>
              <w:right w:val="nil"/>
            </w:tcBorders>
            <w:shd w:val="clear" w:color="auto" w:fill="auto"/>
            <w:noWrap/>
            <w:vAlign w:val="center"/>
            <w:hideMark/>
          </w:tcPr>
          <w:p w14:paraId="08B7BE88"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26</w:t>
            </w:r>
          </w:p>
        </w:tc>
        <w:tc>
          <w:tcPr>
            <w:tcW w:w="1340" w:type="dxa"/>
            <w:tcBorders>
              <w:top w:val="nil"/>
              <w:left w:val="single" w:sz="8" w:space="0" w:color="auto"/>
              <w:bottom w:val="single" w:sz="4" w:space="0" w:color="auto"/>
              <w:right w:val="single" w:sz="8" w:space="0" w:color="auto"/>
            </w:tcBorders>
            <w:shd w:val="clear" w:color="auto" w:fill="auto"/>
            <w:noWrap/>
            <w:vAlign w:val="center"/>
            <w:hideMark/>
          </w:tcPr>
          <w:p w14:paraId="0C15218E"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14:paraId="21B4F644"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04DD4091"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7565340F"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DK</w:t>
            </w:r>
          </w:p>
        </w:tc>
        <w:tc>
          <w:tcPr>
            <w:tcW w:w="506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68B0F0C" w14:textId="77777777" w:rsidR="00B960D0" w:rsidRPr="00A1120E" w:rsidRDefault="004735D9"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Tax debts </w:t>
            </w:r>
          </w:p>
        </w:tc>
        <w:tc>
          <w:tcPr>
            <w:tcW w:w="540" w:type="dxa"/>
            <w:tcBorders>
              <w:top w:val="nil"/>
              <w:left w:val="nil"/>
              <w:bottom w:val="single" w:sz="4" w:space="0" w:color="auto"/>
              <w:right w:val="nil"/>
            </w:tcBorders>
            <w:shd w:val="clear" w:color="auto" w:fill="auto"/>
            <w:noWrap/>
            <w:vAlign w:val="center"/>
            <w:hideMark/>
          </w:tcPr>
          <w:p w14:paraId="5FCD12E7"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27</w:t>
            </w:r>
          </w:p>
        </w:tc>
        <w:tc>
          <w:tcPr>
            <w:tcW w:w="1340" w:type="dxa"/>
            <w:tcBorders>
              <w:top w:val="nil"/>
              <w:left w:val="single" w:sz="8" w:space="0" w:color="auto"/>
              <w:bottom w:val="single" w:sz="4" w:space="0" w:color="auto"/>
              <w:right w:val="single" w:sz="8" w:space="0" w:color="auto"/>
            </w:tcBorders>
            <w:shd w:val="clear" w:color="auto" w:fill="auto"/>
            <w:noWrap/>
            <w:vAlign w:val="center"/>
            <w:hideMark/>
          </w:tcPr>
          <w:p w14:paraId="595B1610"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14:paraId="166A3E1B"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3CD23C89"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3702BB57"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DL</w:t>
            </w:r>
          </w:p>
        </w:tc>
        <w:tc>
          <w:tcPr>
            <w:tcW w:w="506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ED9C913" w14:textId="77777777" w:rsidR="00B960D0" w:rsidRPr="00A1120E" w:rsidRDefault="004735D9"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Social debts </w:t>
            </w:r>
          </w:p>
        </w:tc>
        <w:tc>
          <w:tcPr>
            <w:tcW w:w="540" w:type="dxa"/>
            <w:tcBorders>
              <w:top w:val="nil"/>
              <w:left w:val="nil"/>
              <w:bottom w:val="single" w:sz="4" w:space="0" w:color="auto"/>
              <w:right w:val="nil"/>
            </w:tcBorders>
            <w:shd w:val="clear" w:color="auto" w:fill="auto"/>
            <w:noWrap/>
            <w:vAlign w:val="center"/>
            <w:hideMark/>
          </w:tcPr>
          <w:p w14:paraId="0403E141"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28</w:t>
            </w:r>
          </w:p>
        </w:tc>
        <w:tc>
          <w:tcPr>
            <w:tcW w:w="1340" w:type="dxa"/>
            <w:tcBorders>
              <w:top w:val="nil"/>
              <w:left w:val="single" w:sz="8" w:space="0" w:color="auto"/>
              <w:bottom w:val="single" w:sz="4" w:space="0" w:color="auto"/>
              <w:right w:val="single" w:sz="8" w:space="0" w:color="auto"/>
            </w:tcBorders>
            <w:shd w:val="clear" w:color="auto" w:fill="auto"/>
            <w:noWrap/>
            <w:vAlign w:val="center"/>
            <w:hideMark/>
          </w:tcPr>
          <w:p w14:paraId="23E53E20"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14:paraId="2C8D1E5A"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0CB741A1"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68692570"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DM</w:t>
            </w:r>
          </w:p>
        </w:tc>
        <w:tc>
          <w:tcPr>
            <w:tcW w:w="506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4CE3971" w14:textId="77777777" w:rsidR="00B960D0" w:rsidRPr="00A1120E" w:rsidRDefault="004735D9"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Other debts </w:t>
            </w:r>
          </w:p>
        </w:tc>
        <w:tc>
          <w:tcPr>
            <w:tcW w:w="540" w:type="dxa"/>
            <w:tcBorders>
              <w:top w:val="nil"/>
              <w:left w:val="nil"/>
              <w:bottom w:val="single" w:sz="4" w:space="0" w:color="auto"/>
              <w:right w:val="nil"/>
            </w:tcBorders>
            <w:shd w:val="clear" w:color="auto" w:fill="auto"/>
            <w:noWrap/>
            <w:vAlign w:val="center"/>
            <w:hideMark/>
          </w:tcPr>
          <w:p w14:paraId="167E7247"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29</w:t>
            </w:r>
          </w:p>
        </w:tc>
        <w:tc>
          <w:tcPr>
            <w:tcW w:w="1340" w:type="dxa"/>
            <w:tcBorders>
              <w:top w:val="nil"/>
              <w:left w:val="single" w:sz="8" w:space="0" w:color="auto"/>
              <w:bottom w:val="single" w:sz="4" w:space="0" w:color="auto"/>
              <w:right w:val="single" w:sz="8" w:space="0" w:color="auto"/>
            </w:tcBorders>
            <w:shd w:val="clear" w:color="auto" w:fill="auto"/>
            <w:noWrap/>
            <w:vAlign w:val="center"/>
            <w:hideMark/>
          </w:tcPr>
          <w:p w14:paraId="0BF2D98D"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121 </w:t>
            </w:r>
            <w:proofErr w:type="gramStart"/>
            <w:r w:rsidRPr="00A1120E">
              <w:rPr>
                <w:rFonts w:ascii="Arial" w:hAnsi="Arial" w:cs="Arial"/>
                <w:sz w:val="16"/>
                <w:szCs w:val="16"/>
                <w:lang w:val="en-US" w:eastAsia="fr-FR"/>
              </w:rPr>
              <w:t xml:space="preserve">775,30   </w:t>
            </w:r>
            <w:proofErr w:type="gramEnd"/>
          </w:p>
        </w:tc>
        <w:tc>
          <w:tcPr>
            <w:tcW w:w="1500" w:type="dxa"/>
            <w:tcBorders>
              <w:top w:val="nil"/>
              <w:left w:val="nil"/>
              <w:bottom w:val="single" w:sz="4" w:space="0" w:color="auto"/>
              <w:right w:val="single" w:sz="8" w:space="0" w:color="auto"/>
            </w:tcBorders>
            <w:shd w:val="clear" w:color="auto" w:fill="auto"/>
            <w:noWrap/>
            <w:vAlign w:val="center"/>
            <w:hideMark/>
          </w:tcPr>
          <w:p w14:paraId="7E909BD5"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294 </w:t>
            </w:r>
            <w:proofErr w:type="gramStart"/>
            <w:r w:rsidRPr="00A1120E">
              <w:rPr>
                <w:rFonts w:ascii="Arial" w:hAnsi="Arial" w:cs="Arial"/>
                <w:sz w:val="16"/>
                <w:szCs w:val="16"/>
                <w:lang w:val="en-US" w:eastAsia="fr-FR"/>
              </w:rPr>
              <w:t xml:space="preserve">507,69   </w:t>
            </w:r>
            <w:proofErr w:type="gramEnd"/>
          </w:p>
        </w:tc>
      </w:tr>
      <w:tr w:rsidR="00B960D0" w:rsidRPr="00A1120E" w14:paraId="6EBEA238" w14:textId="77777777" w:rsidTr="00B960D0">
        <w:trPr>
          <w:trHeight w:val="293"/>
        </w:trPr>
        <w:tc>
          <w:tcPr>
            <w:tcW w:w="480" w:type="dxa"/>
            <w:tcBorders>
              <w:top w:val="nil"/>
              <w:left w:val="single" w:sz="8" w:space="0" w:color="auto"/>
              <w:bottom w:val="nil"/>
              <w:right w:val="nil"/>
            </w:tcBorders>
            <w:shd w:val="clear" w:color="auto" w:fill="auto"/>
            <w:noWrap/>
            <w:vAlign w:val="center"/>
            <w:hideMark/>
          </w:tcPr>
          <w:p w14:paraId="6D5D6BB7"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DN</w:t>
            </w:r>
          </w:p>
        </w:tc>
        <w:tc>
          <w:tcPr>
            <w:tcW w:w="5060" w:type="dxa"/>
            <w:gridSpan w:val="3"/>
            <w:tcBorders>
              <w:top w:val="single" w:sz="4" w:space="0" w:color="auto"/>
              <w:left w:val="single" w:sz="8" w:space="0" w:color="auto"/>
              <w:bottom w:val="nil"/>
              <w:right w:val="single" w:sz="8" w:space="0" w:color="000000"/>
            </w:tcBorders>
            <w:shd w:val="clear" w:color="auto" w:fill="auto"/>
            <w:noWrap/>
            <w:vAlign w:val="center"/>
            <w:hideMark/>
          </w:tcPr>
          <w:p w14:paraId="33FA4E75" w14:textId="77777777" w:rsidR="00B960D0" w:rsidRPr="00A1120E" w:rsidRDefault="004735D9"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Provisioned risk debts </w:t>
            </w:r>
          </w:p>
        </w:tc>
        <w:tc>
          <w:tcPr>
            <w:tcW w:w="540" w:type="dxa"/>
            <w:tcBorders>
              <w:top w:val="nil"/>
              <w:left w:val="nil"/>
              <w:bottom w:val="nil"/>
              <w:right w:val="nil"/>
            </w:tcBorders>
            <w:shd w:val="clear" w:color="auto" w:fill="auto"/>
            <w:noWrap/>
            <w:vAlign w:val="center"/>
            <w:hideMark/>
          </w:tcPr>
          <w:p w14:paraId="24A0A577"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30</w:t>
            </w:r>
          </w:p>
        </w:tc>
        <w:tc>
          <w:tcPr>
            <w:tcW w:w="1340" w:type="dxa"/>
            <w:tcBorders>
              <w:top w:val="nil"/>
              <w:left w:val="single" w:sz="8" w:space="0" w:color="auto"/>
              <w:bottom w:val="nil"/>
              <w:right w:val="single" w:sz="8" w:space="0" w:color="auto"/>
            </w:tcBorders>
            <w:shd w:val="clear" w:color="auto" w:fill="auto"/>
            <w:noWrap/>
            <w:vAlign w:val="center"/>
            <w:hideMark/>
          </w:tcPr>
          <w:p w14:paraId="41F87A3B"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500" w:type="dxa"/>
            <w:tcBorders>
              <w:top w:val="nil"/>
              <w:left w:val="nil"/>
              <w:bottom w:val="nil"/>
              <w:right w:val="single" w:sz="8" w:space="0" w:color="auto"/>
            </w:tcBorders>
            <w:shd w:val="clear" w:color="auto" w:fill="auto"/>
            <w:noWrap/>
            <w:vAlign w:val="center"/>
            <w:hideMark/>
          </w:tcPr>
          <w:p w14:paraId="74760585"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7E182735" w14:textId="77777777" w:rsidTr="00B960D0">
        <w:trPr>
          <w:trHeight w:val="293"/>
        </w:trPr>
        <w:tc>
          <w:tcPr>
            <w:tcW w:w="480" w:type="dxa"/>
            <w:tcBorders>
              <w:top w:val="single" w:sz="8" w:space="0" w:color="auto"/>
              <w:left w:val="single" w:sz="8" w:space="0" w:color="auto"/>
              <w:bottom w:val="single" w:sz="8" w:space="0" w:color="auto"/>
              <w:right w:val="nil"/>
            </w:tcBorders>
            <w:shd w:val="clear" w:color="000000" w:fill="C0C0C0"/>
            <w:noWrap/>
            <w:vAlign w:val="center"/>
            <w:hideMark/>
          </w:tcPr>
          <w:p w14:paraId="2262358F"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DP</w:t>
            </w:r>
          </w:p>
        </w:tc>
        <w:tc>
          <w:tcPr>
            <w:tcW w:w="506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2CAD6220" w14:textId="77777777" w:rsidR="00B960D0" w:rsidRPr="00A1120E" w:rsidRDefault="00B960D0" w:rsidP="004735D9">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 xml:space="preserve">TOTAL </w:t>
            </w:r>
            <w:r w:rsidR="004735D9" w:rsidRPr="00A1120E">
              <w:rPr>
                <w:rFonts w:ascii="Arial" w:hAnsi="Arial" w:cs="Arial"/>
                <w:b/>
                <w:bCs/>
                <w:sz w:val="18"/>
                <w:szCs w:val="18"/>
                <w:lang w:val="en-US" w:eastAsia="fr-FR"/>
              </w:rPr>
              <w:t xml:space="preserve">CURRENT LIABILITIES </w:t>
            </w:r>
            <w:r w:rsidRPr="00A1120E">
              <w:rPr>
                <w:rFonts w:ascii="Arial" w:hAnsi="Arial" w:cs="Arial"/>
                <w:b/>
                <w:bCs/>
                <w:sz w:val="18"/>
                <w:szCs w:val="18"/>
                <w:lang w:val="en-US" w:eastAsia="fr-FR"/>
              </w:rPr>
              <w:t>(III)</w:t>
            </w:r>
          </w:p>
        </w:tc>
        <w:tc>
          <w:tcPr>
            <w:tcW w:w="540" w:type="dxa"/>
            <w:tcBorders>
              <w:top w:val="single" w:sz="8" w:space="0" w:color="auto"/>
              <w:left w:val="nil"/>
              <w:bottom w:val="single" w:sz="8" w:space="0" w:color="auto"/>
              <w:right w:val="nil"/>
            </w:tcBorders>
            <w:shd w:val="clear" w:color="000000" w:fill="C0C0C0"/>
            <w:noWrap/>
            <w:vAlign w:val="center"/>
            <w:hideMark/>
          </w:tcPr>
          <w:p w14:paraId="129A41CA"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31</w:t>
            </w:r>
          </w:p>
        </w:tc>
        <w:tc>
          <w:tcPr>
            <w:tcW w:w="134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42DAA5E5"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121 </w:t>
            </w:r>
            <w:proofErr w:type="gramStart"/>
            <w:r w:rsidRPr="00A1120E">
              <w:rPr>
                <w:rFonts w:ascii="Arial" w:hAnsi="Arial" w:cs="Arial"/>
                <w:b/>
                <w:bCs/>
                <w:sz w:val="16"/>
                <w:szCs w:val="16"/>
                <w:lang w:val="en-US" w:eastAsia="fr-FR"/>
              </w:rPr>
              <w:t xml:space="preserve">775,30   </w:t>
            </w:r>
            <w:proofErr w:type="gramEnd"/>
          </w:p>
        </w:tc>
        <w:tc>
          <w:tcPr>
            <w:tcW w:w="1500" w:type="dxa"/>
            <w:tcBorders>
              <w:top w:val="single" w:sz="8" w:space="0" w:color="auto"/>
              <w:left w:val="nil"/>
              <w:bottom w:val="single" w:sz="8" w:space="0" w:color="auto"/>
              <w:right w:val="single" w:sz="8" w:space="0" w:color="auto"/>
            </w:tcBorders>
            <w:shd w:val="clear" w:color="000000" w:fill="C0C0C0"/>
            <w:noWrap/>
            <w:vAlign w:val="center"/>
            <w:hideMark/>
          </w:tcPr>
          <w:p w14:paraId="591B0EEB"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294 </w:t>
            </w:r>
            <w:proofErr w:type="gramStart"/>
            <w:r w:rsidRPr="00A1120E">
              <w:rPr>
                <w:rFonts w:ascii="Arial" w:hAnsi="Arial" w:cs="Arial"/>
                <w:b/>
                <w:bCs/>
                <w:sz w:val="16"/>
                <w:szCs w:val="16"/>
                <w:lang w:val="en-US" w:eastAsia="fr-FR"/>
              </w:rPr>
              <w:t xml:space="preserve">507,69   </w:t>
            </w:r>
            <w:proofErr w:type="gramEnd"/>
          </w:p>
        </w:tc>
      </w:tr>
      <w:tr w:rsidR="00B960D0" w:rsidRPr="00A1120E" w14:paraId="01ED255B"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7FA51449"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 </w:t>
            </w:r>
          </w:p>
        </w:tc>
        <w:tc>
          <w:tcPr>
            <w:tcW w:w="5060" w:type="dxa"/>
            <w:gridSpan w:val="3"/>
            <w:tcBorders>
              <w:top w:val="nil"/>
              <w:left w:val="single" w:sz="8" w:space="0" w:color="auto"/>
              <w:bottom w:val="single" w:sz="4" w:space="0" w:color="auto"/>
              <w:right w:val="single" w:sz="8" w:space="0" w:color="000000"/>
            </w:tcBorders>
            <w:shd w:val="clear" w:color="auto" w:fill="auto"/>
            <w:noWrap/>
            <w:vAlign w:val="center"/>
            <w:hideMark/>
          </w:tcPr>
          <w:p w14:paraId="7B08346B" w14:textId="77777777" w:rsidR="00B960D0" w:rsidRPr="00A1120E" w:rsidRDefault="008556B2" w:rsidP="00B960D0">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 xml:space="preserve">TREASURY –LIABILITY </w:t>
            </w:r>
          </w:p>
        </w:tc>
        <w:tc>
          <w:tcPr>
            <w:tcW w:w="540" w:type="dxa"/>
            <w:tcBorders>
              <w:top w:val="nil"/>
              <w:left w:val="nil"/>
              <w:bottom w:val="single" w:sz="4" w:space="0" w:color="auto"/>
              <w:right w:val="nil"/>
            </w:tcBorders>
            <w:shd w:val="clear" w:color="auto" w:fill="auto"/>
            <w:noWrap/>
            <w:vAlign w:val="center"/>
            <w:hideMark/>
          </w:tcPr>
          <w:p w14:paraId="04CFEF7A"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32</w:t>
            </w:r>
          </w:p>
        </w:tc>
        <w:tc>
          <w:tcPr>
            <w:tcW w:w="1340"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3822BF83"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w:t>
            </w:r>
          </w:p>
        </w:tc>
        <w:tc>
          <w:tcPr>
            <w:tcW w:w="1500" w:type="dxa"/>
            <w:tcBorders>
              <w:top w:val="nil"/>
              <w:left w:val="nil"/>
              <w:bottom w:val="single" w:sz="4" w:space="0" w:color="auto"/>
              <w:right w:val="single" w:sz="8" w:space="0" w:color="auto"/>
            </w:tcBorders>
            <w:shd w:val="thinReverseDiagStripe" w:color="000000" w:fill="auto"/>
            <w:noWrap/>
            <w:vAlign w:val="center"/>
            <w:hideMark/>
          </w:tcPr>
          <w:p w14:paraId="2819D42A" w14:textId="77777777" w:rsidR="00B960D0" w:rsidRPr="00A1120E" w:rsidRDefault="00B960D0"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w:t>
            </w:r>
          </w:p>
        </w:tc>
      </w:tr>
      <w:tr w:rsidR="00B960D0" w:rsidRPr="00A1120E" w14:paraId="5C83A3CC"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01BEBC39"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DQ</w:t>
            </w:r>
          </w:p>
        </w:tc>
        <w:tc>
          <w:tcPr>
            <w:tcW w:w="506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D4797FA" w14:textId="77777777" w:rsidR="00B960D0" w:rsidRPr="00A1120E" w:rsidRDefault="008556B2"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Banks, discount credits </w:t>
            </w:r>
          </w:p>
        </w:tc>
        <w:tc>
          <w:tcPr>
            <w:tcW w:w="540" w:type="dxa"/>
            <w:tcBorders>
              <w:top w:val="nil"/>
              <w:left w:val="nil"/>
              <w:bottom w:val="single" w:sz="4" w:space="0" w:color="auto"/>
              <w:right w:val="nil"/>
            </w:tcBorders>
            <w:shd w:val="clear" w:color="auto" w:fill="auto"/>
            <w:noWrap/>
            <w:vAlign w:val="center"/>
            <w:hideMark/>
          </w:tcPr>
          <w:p w14:paraId="0E9DFDF4"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33</w:t>
            </w:r>
          </w:p>
        </w:tc>
        <w:tc>
          <w:tcPr>
            <w:tcW w:w="1340" w:type="dxa"/>
            <w:tcBorders>
              <w:top w:val="nil"/>
              <w:left w:val="single" w:sz="8" w:space="0" w:color="auto"/>
              <w:bottom w:val="single" w:sz="4" w:space="0" w:color="auto"/>
              <w:right w:val="single" w:sz="8" w:space="0" w:color="auto"/>
            </w:tcBorders>
            <w:shd w:val="clear" w:color="auto" w:fill="auto"/>
            <w:noWrap/>
            <w:vAlign w:val="center"/>
            <w:hideMark/>
          </w:tcPr>
          <w:p w14:paraId="5E2424F7"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14:paraId="2BAB0FA3"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420EA5BD" w14:textId="77777777" w:rsidTr="00B960D0">
        <w:trPr>
          <w:trHeight w:val="285"/>
        </w:trPr>
        <w:tc>
          <w:tcPr>
            <w:tcW w:w="480" w:type="dxa"/>
            <w:tcBorders>
              <w:top w:val="nil"/>
              <w:left w:val="single" w:sz="8" w:space="0" w:color="auto"/>
              <w:bottom w:val="single" w:sz="4" w:space="0" w:color="auto"/>
              <w:right w:val="nil"/>
            </w:tcBorders>
            <w:shd w:val="clear" w:color="auto" w:fill="auto"/>
            <w:noWrap/>
            <w:vAlign w:val="center"/>
            <w:hideMark/>
          </w:tcPr>
          <w:p w14:paraId="412FC32B"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DR</w:t>
            </w:r>
          </w:p>
        </w:tc>
        <w:tc>
          <w:tcPr>
            <w:tcW w:w="506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05F1E56" w14:textId="77777777" w:rsidR="00B960D0" w:rsidRPr="00A1120E" w:rsidRDefault="008556B2" w:rsidP="00B960D0">
            <w:pPr>
              <w:spacing w:after="0"/>
              <w:jc w:val="left"/>
              <w:rPr>
                <w:rFonts w:ascii="Arial" w:hAnsi="Arial" w:cs="Arial"/>
                <w:sz w:val="16"/>
                <w:szCs w:val="16"/>
                <w:lang w:val="en-US" w:eastAsia="fr-FR"/>
              </w:rPr>
            </w:pPr>
            <w:proofErr w:type="gramStart"/>
            <w:r w:rsidRPr="00A1120E">
              <w:rPr>
                <w:rFonts w:ascii="Arial" w:hAnsi="Arial" w:cs="Arial"/>
                <w:sz w:val="16"/>
                <w:szCs w:val="16"/>
                <w:lang w:val="en-US" w:eastAsia="fr-FR"/>
              </w:rPr>
              <w:t>Banks ,</w:t>
            </w:r>
            <w:proofErr w:type="gramEnd"/>
            <w:r w:rsidRPr="00A1120E">
              <w:rPr>
                <w:rFonts w:ascii="Arial" w:hAnsi="Arial" w:cs="Arial"/>
                <w:sz w:val="16"/>
                <w:szCs w:val="16"/>
                <w:lang w:val="en-US" w:eastAsia="fr-FR"/>
              </w:rPr>
              <w:t xml:space="preserve"> cash credits </w:t>
            </w:r>
          </w:p>
        </w:tc>
        <w:tc>
          <w:tcPr>
            <w:tcW w:w="540" w:type="dxa"/>
            <w:tcBorders>
              <w:top w:val="nil"/>
              <w:left w:val="nil"/>
              <w:bottom w:val="single" w:sz="4" w:space="0" w:color="auto"/>
              <w:right w:val="nil"/>
            </w:tcBorders>
            <w:shd w:val="clear" w:color="auto" w:fill="auto"/>
            <w:noWrap/>
            <w:vAlign w:val="center"/>
            <w:hideMark/>
          </w:tcPr>
          <w:p w14:paraId="3C1BC1A7"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34</w:t>
            </w:r>
          </w:p>
        </w:tc>
        <w:tc>
          <w:tcPr>
            <w:tcW w:w="1340" w:type="dxa"/>
            <w:tcBorders>
              <w:top w:val="nil"/>
              <w:left w:val="single" w:sz="8" w:space="0" w:color="auto"/>
              <w:bottom w:val="single" w:sz="4" w:space="0" w:color="auto"/>
              <w:right w:val="single" w:sz="8" w:space="0" w:color="auto"/>
            </w:tcBorders>
            <w:shd w:val="clear" w:color="auto" w:fill="auto"/>
            <w:noWrap/>
            <w:vAlign w:val="center"/>
            <w:hideMark/>
          </w:tcPr>
          <w:p w14:paraId="0FE0F98A"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14:paraId="44D1DCC1"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15664FE6" w14:textId="77777777" w:rsidTr="00B960D0">
        <w:trPr>
          <w:trHeight w:val="293"/>
        </w:trPr>
        <w:tc>
          <w:tcPr>
            <w:tcW w:w="480" w:type="dxa"/>
            <w:tcBorders>
              <w:top w:val="nil"/>
              <w:left w:val="single" w:sz="8" w:space="0" w:color="auto"/>
              <w:bottom w:val="nil"/>
              <w:right w:val="nil"/>
            </w:tcBorders>
            <w:shd w:val="clear" w:color="auto" w:fill="auto"/>
            <w:noWrap/>
            <w:vAlign w:val="center"/>
            <w:hideMark/>
          </w:tcPr>
          <w:p w14:paraId="46F92464"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lastRenderedPageBreak/>
              <w:t>DS</w:t>
            </w:r>
          </w:p>
        </w:tc>
        <w:tc>
          <w:tcPr>
            <w:tcW w:w="5060" w:type="dxa"/>
            <w:gridSpan w:val="3"/>
            <w:tcBorders>
              <w:top w:val="single" w:sz="4" w:space="0" w:color="auto"/>
              <w:left w:val="single" w:sz="8" w:space="0" w:color="auto"/>
              <w:bottom w:val="nil"/>
              <w:right w:val="single" w:sz="8" w:space="0" w:color="000000"/>
            </w:tcBorders>
            <w:shd w:val="clear" w:color="auto" w:fill="auto"/>
            <w:noWrap/>
            <w:vAlign w:val="center"/>
            <w:hideMark/>
          </w:tcPr>
          <w:p w14:paraId="5EF5FD46" w14:textId="77777777" w:rsidR="00B960D0" w:rsidRPr="00A1120E" w:rsidRDefault="008556B2"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 xml:space="preserve">Banks, overdrafts </w:t>
            </w:r>
          </w:p>
        </w:tc>
        <w:tc>
          <w:tcPr>
            <w:tcW w:w="540" w:type="dxa"/>
            <w:tcBorders>
              <w:top w:val="nil"/>
              <w:left w:val="nil"/>
              <w:bottom w:val="nil"/>
              <w:right w:val="nil"/>
            </w:tcBorders>
            <w:shd w:val="clear" w:color="auto" w:fill="auto"/>
            <w:noWrap/>
            <w:vAlign w:val="center"/>
            <w:hideMark/>
          </w:tcPr>
          <w:p w14:paraId="1E024451"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35</w:t>
            </w:r>
          </w:p>
        </w:tc>
        <w:tc>
          <w:tcPr>
            <w:tcW w:w="1340" w:type="dxa"/>
            <w:tcBorders>
              <w:top w:val="nil"/>
              <w:left w:val="single" w:sz="8" w:space="0" w:color="auto"/>
              <w:bottom w:val="nil"/>
              <w:right w:val="single" w:sz="8" w:space="0" w:color="auto"/>
            </w:tcBorders>
            <w:shd w:val="clear" w:color="auto" w:fill="auto"/>
            <w:noWrap/>
            <w:vAlign w:val="center"/>
            <w:hideMark/>
          </w:tcPr>
          <w:p w14:paraId="5803A1C1"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500" w:type="dxa"/>
            <w:tcBorders>
              <w:top w:val="nil"/>
              <w:left w:val="nil"/>
              <w:bottom w:val="nil"/>
              <w:right w:val="single" w:sz="8" w:space="0" w:color="auto"/>
            </w:tcBorders>
            <w:shd w:val="clear" w:color="auto" w:fill="auto"/>
            <w:noWrap/>
            <w:vAlign w:val="center"/>
            <w:hideMark/>
          </w:tcPr>
          <w:p w14:paraId="1E614A26"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0F74D00B" w14:textId="77777777" w:rsidTr="00B960D0">
        <w:trPr>
          <w:trHeight w:val="293"/>
        </w:trPr>
        <w:tc>
          <w:tcPr>
            <w:tcW w:w="480" w:type="dxa"/>
            <w:tcBorders>
              <w:top w:val="single" w:sz="8" w:space="0" w:color="auto"/>
              <w:left w:val="single" w:sz="8" w:space="0" w:color="auto"/>
              <w:bottom w:val="single" w:sz="8" w:space="0" w:color="auto"/>
              <w:right w:val="nil"/>
            </w:tcBorders>
            <w:shd w:val="clear" w:color="000000" w:fill="C0C0C0"/>
            <w:noWrap/>
            <w:vAlign w:val="center"/>
            <w:hideMark/>
          </w:tcPr>
          <w:p w14:paraId="1113F7F5"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DT</w:t>
            </w:r>
          </w:p>
        </w:tc>
        <w:tc>
          <w:tcPr>
            <w:tcW w:w="506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461C3DD5" w14:textId="77777777" w:rsidR="00B960D0" w:rsidRPr="00A1120E" w:rsidRDefault="00B960D0" w:rsidP="008556B2">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 xml:space="preserve">TOTAL </w:t>
            </w:r>
            <w:r w:rsidR="008556B2" w:rsidRPr="00A1120E">
              <w:rPr>
                <w:rFonts w:ascii="Arial" w:hAnsi="Arial" w:cs="Arial"/>
                <w:b/>
                <w:bCs/>
                <w:sz w:val="18"/>
                <w:szCs w:val="18"/>
                <w:lang w:val="en-US" w:eastAsia="fr-FR"/>
              </w:rPr>
              <w:t xml:space="preserve">TREASURY – LIABILITY </w:t>
            </w:r>
            <w:r w:rsidRPr="00A1120E">
              <w:rPr>
                <w:rFonts w:ascii="Arial" w:hAnsi="Arial" w:cs="Arial"/>
                <w:b/>
                <w:bCs/>
                <w:sz w:val="18"/>
                <w:szCs w:val="18"/>
                <w:lang w:val="en-US" w:eastAsia="fr-FR"/>
              </w:rPr>
              <w:t>(IV)</w:t>
            </w:r>
          </w:p>
        </w:tc>
        <w:tc>
          <w:tcPr>
            <w:tcW w:w="540" w:type="dxa"/>
            <w:tcBorders>
              <w:top w:val="single" w:sz="8" w:space="0" w:color="auto"/>
              <w:left w:val="nil"/>
              <w:bottom w:val="single" w:sz="8" w:space="0" w:color="auto"/>
              <w:right w:val="nil"/>
            </w:tcBorders>
            <w:shd w:val="clear" w:color="000000" w:fill="C0C0C0"/>
            <w:noWrap/>
            <w:vAlign w:val="center"/>
            <w:hideMark/>
          </w:tcPr>
          <w:p w14:paraId="447CE753"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36</w:t>
            </w:r>
          </w:p>
        </w:tc>
        <w:tc>
          <w:tcPr>
            <w:tcW w:w="134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06C337EB"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0,00   </w:t>
            </w:r>
          </w:p>
        </w:tc>
        <w:tc>
          <w:tcPr>
            <w:tcW w:w="1500" w:type="dxa"/>
            <w:tcBorders>
              <w:top w:val="single" w:sz="8" w:space="0" w:color="auto"/>
              <w:left w:val="nil"/>
              <w:bottom w:val="single" w:sz="8" w:space="0" w:color="auto"/>
              <w:right w:val="single" w:sz="8" w:space="0" w:color="auto"/>
            </w:tcBorders>
            <w:shd w:val="clear" w:color="000000" w:fill="C0C0C0"/>
            <w:noWrap/>
            <w:vAlign w:val="center"/>
            <w:hideMark/>
          </w:tcPr>
          <w:p w14:paraId="0A44E0E8"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0,00   </w:t>
            </w:r>
          </w:p>
        </w:tc>
      </w:tr>
      <w:tr w:rsidR="00B960D0" w:rsidRPr="00A1120E" w14:paraId="47FA6A48" w14:textId="77777777" w:rsidTr="00B960D0">
        <w:trPr>
          <w:trHeight w:val="285"/>
        </w:trPr>
        <w:tc>
          <w:tcPr>
            <w:tcW w:w="480" w:type="dxa"/>
            <w:vMerge w:val="restart"/>
            <w:tcBorders>
              <w:top w:val="nil"/>
              <w:left w:val="single" w:sz="8" w:space="0" w:color="auto"/>
              <w:bottom w:val="single" w:sz="4" w:space="0" w:color="auto"/>
              <w:right w:val="nil"/>
            </w:tcBorders>
            <w:shd w:val="clear" w:color="auto" w:fill="auto"/>
            <w:noWrap/>
            <w:vAlign w:val="center"/>
            <w:hideMark/>
          </w:tcPr>
          <w:p w14:paraId="0F5DEC79"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DU</w:t>
            </w:r>
          </w:p>
        </w:tc>
        <w:tc>
          <w:tcPr>
            <w:tcW w:w="5060" w:type="dxa"/>
            <w:gridSpan w:val="3"/>
            <w:tcBorders>
              <w:top w:val="nil"/>
              <w:left w:val="single" w:sz="8" w:space="0" w:color="auto"/>
              <w:bottom w:val="single" w:sz="4" w:space="0" w:color="auto"/>
              <w:right w:val="single" w:sz="8" w:space="0" w:color="000000"/>
            </w:tcBorders>
            <w:shd w:val="clear" w:color="auto" w:fill="auto"/>
            <w:noWrap/>
            <w:vAlign w:val="center"/>
            <w:hideMark/>
          </w:tcPr>
          <w:p w14:paraId="21459375" w14:textId="77777777" w:rsidR="00B960D0" w:rsidRPr="00A1120E" w:rsidRDefault="00480779" w:rsidP="008556B2">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Conversion rate</w:t>
            </w:r>
            <w:r w:rsidR="008556B2" w:rsidRPr="00A1120E">
              <w:rPr>
                <w:rFonts w:ascii="Arial" w:hAnsi="Arial" w:cs="Arial"/>
                <w:b/>
                <w:bCs/>
                <w:sz w:val="18"/>
                <w:szCs w:val="18"/>
                <w:lang w:val="en-US" w:eastAsia="fr-FR"/>
              </w:rPr>
              <w:t xml:space="preserve">–liabilities </w:t>
            </w:r>
            <w:r w:rsidR="00B960D0" w:rsidRPr="00A1120E">
              <w:rPr>
                <w:rFonts w:ascii="Arial" w:hAnsi="Arial" w:cs="Arial"/>
                <w:b/>
                <w:bCs/>
                <w:sz w:val="18"/>
                <w:szCs w:val="18"/>
                <w:lang w:val="en-US" w:eastAsia="fr-FR"/>
              </w:rPr>
              <w:t>(V)</w:t>
            </w:r>
          </w:p>
        </w:tc>
        <w:tc>
          <w:tcPr>
            <w:tcW w:w="540" w:type="dxa"/>
            <w:tcBorders>
              <w:top w:val="nil"/>
              <w:left w:val="nil"/>
              <w:bottom w:val="single" w:sz="4" w:space="0" w:color="auto"/>
              <w:right w:val="nil"/>
            </w:tcBorders>
            <w:shd w:val="clear" w:color="auto" w:fill="auto"/>
            <w:noWrap/>
            <w:vAlign w:val="center"/>
            <w:hideMark/>
          </w:tcPr>
          <w:p w14:paraId="0536BD82"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37</w:t>
            </w:r>
          </w:p>
        </w:tc>
        <w:tc>
          <w:tcPr>
            <w:tcW w:w="1340"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2010DB14"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c>
          <w:tcPr>
            <w:tcW w:w="1500" w:type="dxa"/>
            <w:vMerge w:val="restart"/>
            <w:tcBorders>
              <w:top w:val="nil"/>
              <w:left w:val="nil"/>
              <w:bottom w:val="single" w:sz="4" w:space="0" w:color="auto"/>
              <w:right w:val="single" w:sz="8" w:space="0" w:color="auto"/>
            </w:tcBorders>
            <w:shd w:val="clear" w:color="auto" w:fill="auto"/>
            <w:noWrap/>
            <w:vAlign w:val="center"/>
            <w:hideMark/>
          </w:tcPr>
          <w:p w14:paraId="41B1403E" w14:textId="77777777" w:rsidR="00B960D0" w:rsidRPr="00A1120E" w:rsidRDefault="00B960D0" w:rsidP="00B960D0">
            <w:pPr>
              <w:spacing w:after="0"/>
              <w:jc w:val="right"/>
              <w:rPr>
                <w:rFonts w:ascii="Arial" w:hAnsi="Arial" w:cs="Arial"/>
                <w:sz w:val="16"/>
                <w:szCs w:val="16"/>
                <w:lang w:val="en-US" w:eastAsia="fr-FR"/>
              </w:rPr>
            </w:pPr>
            <w:r w:rsidRPr="00A1120E">
              <w:rPr>
                <w:rFonts w:ascii="Arial" w:hAnsi="Arial" w:cs="Arial"/>
                <w:sz w:val="16"/>
                <w:szCs w:val="16"/>
                <w:lang w:val="en-US" w:eastAsia="fr-FR"/>
              </w:rPr>
              <w:t xml:space="preserve">0,00   </w:t>
            </w:r>
          </w:p>
        </w:tc>
      </w:tr>
      <w:tr w:rsidR="00B960D0" w:rsidRPr="00A1120E" w14:paraId="4ED3FB4A" w14:textId="77777777" w:rsidTr="00B960D0">
        <w:trPr>
          <w:trHeight w:val="293"/>
        </w:trPr>
        <w:tc>
          <w:tcPr>
            <w:tcW w:w="480" w:type="dxa"/>
            <w:vMerge/>
            <w:tcBorders>
              <w:top w:val="nil"/>
              <w:left w:val="single" w:sz="8" w:space="0" w:color="auto"/>
              <w:bottom w:val="single" w:sz="4" w:space="0" w:color="auto"/>
              <w:right w:val="nil"/>
            </w:tcBorders>
            <w:vAlign w:val="center"/>
            <w:hideMark/>
          </w:tcPr>
          <w:p w14:paraId="6CCC2B3D" w14:textId="77777777" w:rsidR="00B960D0" w:rsidRPr="00A1120E" w:rsidRDefault="00B960D0" w:rsidP="00B960D0">
            <w:pPr>
              <w:spacing w:after="0"/>
              <w:jc w:val="left"/>
              <w:rPr>
                <w:rFonts w:ascii="Arial" w:hAnsi="Arial" w:cs="Arial"/>
                <w:b/>
                <w:bCs/>
                <w:sz w:val="16"/>
                <w:szCs w:val="16"/>
                <w:lang w:val="en-US" w:eastAsia="fr-FR"/>
              </w:rPr>
            </w:pPr>
          </w:p>
        </w:tc>
        <w:tc>
          <w:tcPr>
            <w:tcW w:w="5060" w:type="dxa"/>
            <w:gridSpan w:val="3"/>
            <w:tcBorders>
              <w:top w:val="single" w:sz="4" w:space="0" w:color="auto"/>
              <w:left w:val="single" w:sz="8" w:space="0" w:color="auto"/>
              <w:bottom w:val="nil"/>
              <w:right w:val="single" w:sz="8" w:space="0" w:color="000000"/>
            </w:tcBorders>
            <w:shd w:val="clear" w:color="auto" w:fill="auto"/>
            <w:noWrap/>
            <w:vAlign w:val="center"/>
            <w:hideMark/>
          </w:tcPr>
          <w:p w14:paraId="6FA3B041" w14:textId="77777777" w:rsidR="00B960D0" w:rsidRPr="00A1120E" w:rsidRDefault="008556B2" w:rsidP="00B960D0">
            <w:pPr>
              <w:spacing w:after="0"/>
              <w:jc w:val="left"/>
              <w:rPr>
                <w:rFonts w:ascii="Arial" w:hAnsi="Arial" w:cs="Arial"/>
                <w:sz w:val="16"/>
                <w:szCs w:val="16"/>
                <w:lang w:val="en-US" w:eastAsia="fr-FR"/>
              </w:rPr>
            </w:pPr>
            <w:r w:rsidRPr="00A1120E">
              <w:rPr>
                <w:rFonts w:ascii="Arial" w:hAnsi="Arial" w:cs="Arial"/>
                <w:sz w:val="16"/>
                <w:szCs w:val="16"/>
                <w:lang w:val="en-US" w:eastAsia="fr-FR"/>
              </w:rPr>
              <w:t>(Possible gain</w:t>
            </w:r>
            <w:r w:rsidR="00480779" w:rsidRPr="00A1120E">
              <w:rPr>
                <w:rFonts w:ascii="Arial" w:hAnsi="Arial" w:cs="Arial"/>
                <w:sz w:val="16"/>
                <w:szCs w:val="16"/>
                <w:lang w:val="en-US" w:eastAsia="fr-FR"/>
              </w:rPr>
              <w:t xml:space="preserve">s </w:t>
            </w:r>
            <w:proofErr w:type="gramStart"/>
            <w:r w:rsidR="00480779" w:rsidRPr="00A1120E">
              <w:rPr>
                <w:rFonts w:ascii="Arial" w:hAnsi="Arial" w:cs="Arial"/>
                <w:sz w:val="16"/>
                <w:szCs w:val="16"/>
                <w:lang w:val="en-US" w:eastAsia="fr-FR"/>
              </w:rPr>
              <w:t xml:space="preserve">in </w:t>
            </w:r>
            <w:r w:rsidRPr="00A1120E">
              <w:rPr>
                <w:rFonts w:ascii="Arial" w:hAnsi="Arial" w:cs="Arial"/>
                <w:sz w:val="16"/>
                <w:szCs w:val="16"/>
                <w:lang w:val="en-US" w:eastAsia="fr-FR"/>
              </w:rPr>
              <w:t xml:space="preserve"> </w:t>
            </w:r>
            <w:r w:rsidR="00480779" w:rsidRPr="00A1120E">
              <w:rPr>
                <w:rFonts w:ascii="Arial" w:hAnsi="Arial" w:cs="Arial"/>
                <w:sz w:val="16"/>
                <w:szCs w:val="16"/>
                <w:lang w:val="en-US" w:eastAsia="fr-FR"/>
              </w:rPr>
              <w:t>ex</w:t>
            </w:r>
            <w:r w:rsidR="00EE6406" w:rsidRPr="00A1120E">
              <w:rPr>
                <w:rFonts w:ascii="Arial" w:hAnsi="Arial" w:cs="Arial"/>
                <w:sz w:val="16"/>
                <w:szCs w:val="16"/>
                <w:lang w:val="en-US" w:eastAsia="fr-FR"/>
              </w:rPr>
              <w:t>change</w:t>
            </w:r>
            <w:proofErr w:type="gramEnd"/>
            <w:r w:rsidR="00EE6406" w:rsidRPr="00A1120E">
              <w:rPr>
                <w:rFonts w:ascii="Arial" w:hAnsi="Arial" w:cs="Arial"/>
                <w:sz w:val="16"/>
                <w:szCs w:val="16"/>
                <w:lang w:val="en-US" w:eastAsia="fr-FR"/>
              </w:rPr>
              <w:t>)</w:t>
            </w:r>
          </w:p>
        </w:tc>
        <w:tc>
          <w:tcPr>
            <w:tcW w:w="540" w:type="dxa"/>
            <w:tcBorders>
              <w:top w:val="nil"/>
              <w:left w:val="nil"/>
              <w:bottom w:val="nil"/>
              <w:right w:val="nil"/>
            </w:tcBorders>
            <w:shd w:val="clear" w:color="auto" w:fill="auto"/>
            <w:noWrap/>
            <w:vAlign w:val="center"/>
            <w:hideMark/>
          </w:tcPr>
          <w:p w14:paraId="75AD996F" w14:textId="77777777" w:rsidR="00B960D0" w:rsidRPr="00A1120E" w:rsidRDefault="00B960D0" w:rsidP="00B960D0">
            <w:pPr>
              <w:spacing w:after="0"/>
              <w:jc w:val="center"/>
              <w:rPr>
                <w:rFonts w:ascii="Arial" w:hAnsi="Arial" w:cs="Arial"/>
                <w:sz w:val="16"/>
                <w:szCs w:val="16"/>
                <w:lang w:val="en-US" w:eastAsia="fr-FR"/>
              </w:rPr>
            </w:pPr>
            <w:r w:rsidRPr="00A1120E">
              <w:rPr>
                <w:rFonts w:ascii="Arial" w:hAnsi="Arial" w:cs="Arial"/>
                <w:sz w:val="16"/>
                <w:szCs w:val="16"/>
                <w:lang w:val="en-US" w:eastAsia="fr-FR"/>
              </w:rPr>
              <w:t>38</w:t>
            </w:r>
          </w:p>
        </w:tc>
        <w:tc>
          <w:tcPr>
            <w:tcW w:w="1340" w:type="dxa"/>
            <w:vMerge/>
            <w:tcBorders>
              <w:top w:val="nil"/>
              <w:left w:val="single" w:sz="8" w:space="0" w:color="auto"/>
              <w:bottom w:val="single" w:sz="4" w:space="0" w:color="auto"/>
              <w:right w:val="single" w:sz="8" w:space="0" w:color="auto"/>
            </w:tcBorders>
            <w:vAlign w:val="center"/>
            <w:hideMark/>
          </w:tcPr>
          <w:p w14:paraId="1FE41FDA" w14:textId="77777777" w:rsidR="00B960D0" w:rsidRPr="00A1120E" w:rsidRDefault="00B960D0" w:rsidP="00B960D0">
            <w:pPr>
              <w:spacing w:after="0"/>
              <w:jc w:val="left"/>
              <w:rPr>
                <w:rFonts w:ascii="Arial" w:hAnsi="Arial" w:cs="Arial"/>
                <w:sz w:val="16"/>
                <w:szCs w:val="16"/>
                <w:lang w:val="en-US" w:eastAsia="fr-FR"/>
              </w:rPr>
            </w:pPr>
          </w:p>
        </w:tc>
        <w:tc>
          <w:tcPr>
            <w:tcW w:w="1500" w:type="dxa"/>
            <w:vMerge/>
            <w:tcBorders>
              <w:top w:val="nil"/>
              <w:left w:val="nil"/>
              <w:bottom w:val="single" w:sz="4" w:space="0" w:color="auto"/>
              <w:right w:val="single" w:sz="8" w:space="0" w:color="auto"/>
            </w:tcBorders>
            <w:vAlign w:val="center"/>
            <w:hideMark/>
          </w:tcPr>
          <w:p w14:paraId="0DA6B0A9" w14:textId="77777777" w:rsidR="00B960D0" w:rsidRPr="00A1120E" w:rsidRDefault="00B960D0" w:rsidP="00B960D0">
            <w:pPr>
              <w:spacing w:after="0"/>
              <w:jc w:val="left"/>
              <w:rPr>
                <w:rFonts w:ascii="Arial" w:hAnsi="Arial" w:cs="Arial"/>
                <w:sz w:val="16"/>
                <w:szCs w:val="16"/>
                <w:lang w:val="en-US" w:eastAsia="fr-FR"/>
              </w:rPr>
            </w:pPr>
          </w:p>
        </w:tc>
      </w:tr>
      <w:tr w:rsidR="00B960D0" w:rsidRPr="00A1120E" w14:paraId="6ABE9D35" w14:textId="77777777" w:rsidTr="00B960D0">
        <w:trPr>
          <w:trHeight w:val="293"/>
        </w:trPr>
        <w:tc>
          <w:tcPr>
            <w:tcW w:w="480" w:type="dxa"/>
            <w:tcBorders>
              <w:top w:val="single" w:sz="8" w:space="0" w:color="auto"/>
              <w:left w:val="single" w:sz="8" w:space="0" w:color="auto"/>
              <w:bottom w:val="single" w:sz="8" w:space="0" w:color="auto"/>
              <w:right w:val="nil"/>
            </w:tcBorders>
            <w:shd w:val="clear" w:color="000000" w:fill="C0C0C0"/>
            <w:noWrap/>
            <w:vAlign w:val="center"/>
            <w:hideMark/>
          </w:tcPr>
          <w:p w14:paraId="355C330E"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DZ</w:t>
            </w:r>
          </w:p>
        </w:tc>
        <w:tc>
          <w:tcPr>
            <w:tcW w:w="506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2D1F6C84" w14:textId="77777777" w:rsidR="00B960D0" w:rsidRPr="00A1120E" w:rsidRDefault="00B960D0" w:rsidP="00B960D0">
            <w:pPr>
              <w:spacing w:after="0"/>
              <w:jc w:val="left"/>
              <w:rPr>
                <w:rFonts w:ascii="Arial" w:hAnsi="Arial" w:cs="Arial"/>
                <w:b/>
                <w:bCs/>
                <w:sz w:val="18"/>
                <w:szCs w:val="18"/>
                <w:lang w:val="en-US" w:eastAsia="fr-FR"/>
              </w:rPr>
            </w:pPr>
            <w:r w:rsidRPr="00A1120E">
              <w:rPr>
                <w:rFonts w:ascii="Arial" w:hAnsi="Arial" w:cs="Arial"/>
                <w:b/>
                <w:bCs/>
                <w:sz w:val="18"/>
                <w:szCs w:val="18"/>
                <w:lang w:val="en-US" w:eastAsia="fr-FR"/>
              </w:rPr>
              <w:t xml:space="preserve"> GENERAL</w:t>
            </w:r>
            <w:r w:rsidR="008556B2" w:rsidRPr="00A1120E">
              <w:rPr>
                <w:rFonts w:ascii="Arial" w:hAnsi="Arial" w:cs="Arial"/>
                <w:b/>
                <w:bCs/>
                <w:sz w:val="18"/>
                <w:szCs w:val="18"/>
                <w:lang w:val="en-US" w:eastAsia="fr-FR"/>
              </w:rPr>
              <w:t xml:space="preserve"> TOTAL </w:t>
            </w:r>
            <w:r w:rsidRPr="00A1120E">
              <w:rPr>
                <w:rFonts w:ascii="Arial" w:hAnsi="Arial" w:cs="Arial"/>
                <w:b/>
                <w:bCs/>
                <w:sz w:val="18"/>
                <w:szCs w:val="18"/>
                <w:lang w:val="en-US" w:eastAsia="fr-FR"/>
              </w:rPr>
              <w:t xml:space="preserve"> (I+II+III+IV+V)</w:t>
            </w:r>
          </w:p>
        </w:tc>
        <w:tc>
          <w:tcPr>
            <w:tcW w:w="540" w:type="dxa"/>
            <w:tcBorders>
              <w:top w:val="single" w:sz="8" w:space="0" w:color="auto"/>
              <w:left w:val="nil"/>
              <w:bottom w:val="single" w:sz="8" w:space="0" w:color="auto"/>
              <w:right w:val="nil"/>
            </w:tcBorders>
            <w:shd w:val="clear" w:color="000000" w:fill="C0C0C0"/>
            <w:noWrap/>
            <w:vAlign w:val="center"/>
            <w:hideMark/>
          </w:tcPr>
          <w:p w14:paraId="2992C1EC" w14:textId="77777777" w:rsidR="00B960D0" w:rsidRPr="00A1120E" w:rsidRDefault="00B960D0" w:rsidP="00B960D0">
            <w:pPr>
              <w:spacing w:after="0"/>
              <w:jc w:val="center"/>
              <w:rPr>
                <w:rFonts w:ascii="Arial" w:hAnsi="Arial" w:cs="Arial"/>
                <w:b/>
                <w:bCs/>
                <w:sz w:val="16"/>
                <w:szCs w:val="16"/>
                <w:lang w:val="en-US" w:eastAsia="fr-FR"/>
              </w:rPr>
            </w:pPr>
            <w:r w:rsidRPr="00A1120E">
              <w:rPr>
                <w:rFonts w:ascii="Arial" w:hAnsi="Arial" w:cs="Arial"/>
                <w:b/>
                <w:bCs/>
                <w:sz w:val="16"/>
                <w:szCs w:val="16"/>
                <w:lang w:val="en-US" w:eastAsia="fr-FR"/>
              </w:rPr>
              <w:t>38</w:t>
            </w:r>
          </w:p>
        </w:tc>
        <w:tc>
          <w:tcPr>
            <w:tcW w:w="134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7E263686"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183 </w:t>
            </w:r>
            <w:proofErr w:type="gramStart"/>
            <w:r w:rsidRPr="00A1120E">
              <w:rPr>
                <w:rFonts w:ascii="Arial" w:hAnsi="Arial" w:cs="Arial"/>
                <w:b/>
                <w:bCs/>
                <w:sz w:val="16"/>
                <w:szCs w:val="16"/>
                <w:lang w:val="en-US" w:eastAsia="fr-FR"/>
              </w:rPr>
              <w:t xml:space="preserve">435,66   </w:t>
            </w:r>
            <w:proofErr w:type="gramEnd"/>
          </w:p>
        </w:tc>
        <w:tc>
          <w:tcPr>
            <w:tcW w:w="1500" w:type="dxa"/>
            <w:tcBorders>
              <w:top w:val="single" w:sz="8" w:space="0" w:color="auto"/>
              <w:left w:val="nil"/>
              <w:bottom w:val="single" w:sz="8" w:space="0" w:color="auto"/>
              <w:right w:val="single" w:sz="8" w:space="0" w:color="auto"/>
            </w:tcBorders>
            <w:shd w:val="clear" w:color="000000" w:fill="C0C0C0"/>
            <w:noWrap/>
            <w:vAlign w:val="center"/>
            <w:hideMark/>
          </w:tcPr>
          <w:p w14:paraId="1B06B0F0" w14:textId="77777777" w:rsidR="00B960D0" w:rsidRPr="00A1120E" w:rsidRDefault="00B960D0" w:rsidP="00B960D0">
            <w:pPr>
              <w:spacing w:after="0"/>
              <w:jc w:val="right"/>
              <w:rPr>
                <w:rFonts w:ascii="Arial" w:hAnsi="Arial" w:cs="Arial"/>
                <w:b/>
                <w:bCs/>
                <w:sz w:val="16"/>
                <w:szCs w:val="16"/>
                <w:lang w:val="en-US" w:eastAsia="fr-FR"/>
              </w:rPr>
            </w:pPr>
            <w:r w:rsidRPr="00A1120E">
              <w:rPr>
                <w:rFonts w:ascii="Arial" w:hAnsi="Arial" w:cs="Arial"/>
                <w:b/>
                <w:bCs/>
                <w:sz w:val="16"/>
                <w:szCs w:val="16"/>
                <w:lang w:val="en-US" w:eastAsia="fr-FR"/>
              </w:rPr>
              <w:t xml:space="preserve">317 </w:t>
            </w:r>
            <w:proofErr w:type="gramStart"/>
            <w:r w:rsidRPr="00A1120E">
              <w:rPr>
                <w:rFonts w:ascii="Arial" w:hAnsi="Arial" w:cs="Arial"/>
                <w:b/>
                <w:bCs/>
                <w:sz w:val="16"/>
                <w:szCs w:val="16"/>
                <w:lang w:val="en-US" w:eastAsia="fr-FR"/>
              </w:rPr>
              <w:t xml:space="preserve">755,63   </w:t>
            </w:r>
            <w:proofErr w:type="gramEnd"/>
          </w:p>
        </w:tc>
      </w:tr>
    </w:tbl>
    <w:p w14:paraId="2DA1F909" w14:textId="77777777" w:rsidR="00AA1415" w:rsidRPr="00A1120E" w:rsidRDefault="00AA1415" w:rsidP="00947C2C">
      <w:pPr>
        <w:tabs>
          <w:tab w:val="left" w:pos="9540"/>
        </w:tabs>
        <w:ind w:right="-468"/>
        <w:jc w:val="center"/>
        <w:rPr>
          <w:rFonts w:ascii="Century Gothic" w:hAnsi="Century Gothic" w:cs="Tahoma"/>
          <w:b/>
          <w:i/>
          <w:sz w:val="26"/>
          <w:szCs w:val="26"/>
          <w:highlight w:val="yellow"/>
          <w:lang w:val="en-US"/>
        </w:rPr>
      </w:pPr>
    </w:p>
    <w:p w14:paraId="39DB8EA2" w14:textId="77777777" w:rsidR="00AA1415" w:rsidRPr="00A1120E" w:rsidRDefault="00AA1415" w:rsidP="00947C2C">
      <w:pPr>
        <w:tabs>
          <w:tab w:val="left" w:pos="9540"/>
        </w:tabs>
        <w:ind w:right="-468"/>
        <w:jc w:val="center"/>
        <w:rPr>
          <w:rFonts w:ascii="Century Gothic" w:hAnsi="Century Gothic" w:cs="Tahoma"/>
          <w:b/>
          <w:i/>
          <w:sz w:val="26"/>
          <w:szCs w:val="26"/>
          <w:highlight w:val="yellow"/>
          <w:lang w:val="en-US"/>
        </w:rPr>
      </w:pPr>
    </w:p>
    <w:p w14:paraId="36FBB7D1" w14:textId="77777777" w:rsidR="00AA1415" w:rsidRPr="00A1120E" w:rsidRDefault="00AA1415" w:rsidP="00947C2C">
      <w:pPr>
        <w:tabs>
          <w:tab w:val="left" w:pos="9540"/>
        </w:tabs>
        <w:ind w:right="-468"/>
        <w:jc w:val="center"/>
        <w:rPr>
          <w:rFonts w:ascii="Century Gothic" w:hAnsi="Century Gothic" w:cs="Tahoma"/>
          <w:b/>
          <w:i/>
          <w:sz w:val="26"/>
          <w:szCs w:val="26"/>
          <w:highlight w:val="yellow"/>
          <w:lang w:val="en-US"/>
        </w:rPr>
      </w:pPr>
    </w:p>
    <w:p w14:paraId="71C79408" w14:textId="77777777" w:rsidR="00AA1415" w:rsidRPr="00A1120E" w:rsidRDefault="00AA1415" w:rsidP="00B960D0">
      <w:pPr>
        <w:tabs>
          <w:tab w:val="left" w:pos="9540"/>
        </w:tabs>
        <w:ind w:right="-468"/>
        <w:rPr>
          <w:rFonts w:ascii="Century Gothic" w:hAnsi="Century Gothic" w:cs="Tahoma"/>
          <w:b/>
          <w:i/>
          <w:sz w:val="26"/>
          <w:szCs w:val="26"/>
          <w:highlight w:val="yellow"/>
          <w:lang w:val="en-US"/>
        </w:rPr>
      </w:pPr>
    </w:p>
    <w:p w14:paraId="1086DF36" w14:textId="77777777" w:rsidR="00DA46F8" w:rsidRPr="00A1120E" w:rsidRDefault="008556B2" w:rsidP="00F60AB4">
      <w:pPr>
        <w:tabs>
          <w:tab w:val="left" w:pos="9540"/>
        </w:tabs>
        <w:ind w:right="-468"/>
        <w:jc w:val="center"/>
        <w:rPr>
          <w:rFonts w:ascii="Century Gothic" w:hAnsi="Century Gothic" w:cs="Tahoma"/>
          <w:b/>
          <w:i/>
          <w:sz w:val="26"/>
          <w:szCs w:val="26"/>
          <w:lang w:val="en-US"/>
        </w:rPr>
      </w:pPr>
      <w:r w:rsidRPr="00A1120E">
        <w:rPr>
          <w:rFonts w:ascii="Century Gothic" w:hAnsi="Century Gothic" w:cs="Tahoma"/>
          <w:b/>
          <w:i/>
          <w:sz w:val="26"/>
          <w:szCs w:val="26"/>
          <w:lang w:val="en-US"/>
        </w:rPr>
        <w:t>Table 2</w:t>
      </w:r>
    </w:p>
    <w:tbl>
      <w:tblPr>
        <w:tblW w:w="8788" w:type="dxa"/>
        <w:tblInd w:w="496" w:type="dxa"/>
        <w:tblCellMar>
          <w:left w:w="70" w:type="dxa"/>
          <w:right w:w="70" w:type="dxa"/>
        </w:tblCellMar>
        <w:tblLook w:val="04A0" w:firstRow="1" w:lastRow="0" w:firstColumn="1" w:lastColumn="0" w:noHBand="0" w:noVBand="1"/>
      </w:tblPr>
      <w:tblGrid>
        <w:gridCol w:w="791"/>
        <w:gridCol w:w="5098"/>
        <w:gridCol w:w="674"/>
        <w:gridCol w:w="2225"/>
      </w:tblGrid>
      <w:tr w:rsidR="00AA1415" w:rsidRPr="00A1120E" w14:paraId="74624ABC" w14:textId="77777777" w:rsidTr="00AA1415">
        <w:trPr>
          <w:trHeight w:val="377"/>
        </w:trPr>
        <w:tc>
          <w:tcPr>
            <w:tcW w:w="8788"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212DC81A" w14:textId="77777777" w:rsidR="00AA1415" w:rsidRPr="00A1120E" w:rsidRDefault="00926B27" w:rsidP="00AA1415">
            <w:pPr>
              <w:spacing w:after="0"/>
              <w:jc w:val="center"/>
              <w:rPr>
                <w:rFonts w:ascii="Arial" w:hAnsi="Arial" w:cs="Arial"/>
                <w:b/>
                <w:bCs/>
                <w:sz w:val="20"/>
                <w:lang w:val="en-US" w:eastAsia="fr-FR"/>
              </w:rPr>
            </w:pPr>
            <w:r w:rsidRPr="00A1120E">
              <w:rPr>
                <w:rFonts w:ascii="Arial" w:hAnsi="Arial" w:cs="Arial"/>
                <w:b/>
                <w:bCs/>
                <w:sz w:val="20"/>
                <w:lang w:val="en-US" w:eastAsia="fr-FR"/>
              </w:rPr>
              <w:t xml:space="preserve">INCOME </w:t>
            </w:r>
            <w:r w:rsidR="00DC3977" w:rsidRPr="00A1120E">
              <w:rPr>
                <w:rFonts w:ascii="Arial" w:hAnsi="Arial" w:cs="Arial"/>
                <w:b/>
                <w:bCs/>
                <w:sz w:val="20"/>
                <w:lang w:val="en-US" w:eastAsia="fr-FR"/>
              </w:rPr>
              <w:t>STATEMENT:</w:t>
            </w:r>
            <w:r w:rsidRPr="00A1120E">
              <w:rPr>
                <w:rFonts w:ascii="Arial" w:hAnsi="Arial" w:cs="Arial"/>
                <w:b/>
                <w:bCs/>
                <w:sz w:val="20"/>
                <w:lang w:val="en-US" w:eastAsia="fr-FR"/>
              </w:rPr>
              <w:t xml:space="preserve"> EXPENSES </w:t>
            </w:r>
          </w:p>
        </w:tc>
      </w:tr>
      <w:tr w:rsidR="00AA1415" w:rsidRPr="00A1120E" w14:paraId="2E529B19" w14:textId="77777777" w:rsidTr="00AA1415">
        <w:trPr>
          <w:trHeight w:val="645"/>
        </w:trPr>
        <w:tc>
          <w:tcPr>
            <w:tcW w:w="791" w:type="dxa"/>
            <w:tcBorders>
              <w:top w:val="nil"/>
              <w:left w:val="single" w:sz="8" w:space="0" w:color="auto"/>
              <w:bottom w:val="single" w:sz="8" w:space="0" w:color="auto"/>
              <w:right w:val="nil"/>
            </w:tcBorders>
            <w:shd w:val="clear" w:color="auto" w:fill="auto"/>
            <w:noWrap/>
            <w:vAlign w:val="center"/>
            <w:hideMark/>
          </w:tcPr>
          <w:p w14:paraId="79D9FE76" w14:textId="77777777" w:rsidR="00AA1415" w:rsidRPr="00A1120E" w:rsidRDefault="008556B2" w:rsidP="00AA1415">
            <w:pPr>
              <w:spacing w:after="0"/>
              <w:jc w:val="center"/>
              <w:rPr>
                <w:rFonts w:ascii="Arial" w:hAnsi="Arial" w:cs="Arial"/>
                <w:b/>
                <w:bCs/>
                <w:sz w:val="20"/>
                <w:lang w:val="en-US" w:eastAsia="fr-FR"/>
              </w:rPr>
            </w:pPr>
            <w:r w:rsidRPr="00A1120E">
              <w:rPr>
                <w:rFonts w:ascii="Arial" w:hAnsi="Arial" w:cs="Arial"/>
                <w:b/>
                <w:bCs/>
                <w:sz w:val="20"/>
                <w:lang w:val="en-US" w:eastAsia="fr-FR"/>
              </w:rPr>
              <w:t>Re</w:t>
            </w:r>
            <w:r w:rsidR="00AA1415" w:rsidRPr="00A1120E">
              <w:rPr>
                <w:rFonts w:ascii="Arial" w:hAnsi="Arial" w:cs="Arial"/>
                <w:b/>
                <w:bCs/>
                <w:sz w:val="20"/>
                <w:lang w:val="en-US" w:eastAsia="fr-FR"/>
              </w:rPr>
              <w:t>f.</w:t>
            </w:r>
          </w:p>
        </w:tc>
        <w:tc>
          <w:tcPr>
            <w:tcW w:w="5098" w:type="dxa"/>
            <w:tcBorders>
              <w:top w:val="nil"/>
              <w:left w:val="single" w:sz="8" w:space="0" w:color="auto"/>
              <w:bottom w:val="single" w:sz="8" w:space="0" w:color="auto"/>
              <w:right w:val="single" w:sz="8" w:space="0" w:color="auto"/>
            </w:tcBorders>
            <w:shd w:val="clear" w:color="auto" w:fill="auto"/>
            <w:noWrap/>
            <w:vAlign w:val="center"/>
            <w:hideMark/>
          </w:tcPr>
          <w:p w14:paraId="3B03F1EC" w14:textId="77777777" w:rsidR="00AA1415" w:rsidRPr="00A1120E" w:rsidRDefault="00DC3977" w:rsidP="00AA1415">
            <w:pPr>
              <w:spacing w:after="0"/>
              <w:jc w:val="center"/>
              <w:rPr>
                <w:rFonts w:ascii="Arial" w:hAnsi="Arial" w:cs="Arial"/>
                <w:b/>
                <w:bCs/>
                <w:sz w:val="20"/>
                <w:lang w:val="en-US" w:eastAsia="fr-FR"/>
              </w:rPr>
            </w:pPr>
            <w:r w:rsidRPr="00A1120E">
              <w:rPr>
                <w:rFonts w:ascii="Arial" w:hAnsi="Arial" w:cs="Arial"/>
                <w:b/>
                <w:bCs/>
                <w:sz w:val="20"/>
                <w:lang w:val="en-US" w:eastAsia="fr-FR"/>
              </w:rPr>
              <w:t xml:space="preserve">SECTIONS </w:t>
            </w:r>
          </w:p>
        </w:tc>
        <w:tc>
          <w:tcPr>
            <w:tcW w:w="674" w:type="dxa"/>
            <w:tcBorders>
              <w:top w:val="nil"/>
              <w:left w:val="nil"/>
              <w:bottom w:val="single" w:sz="8" w:space="0" w:color="auto"/>
              <w:right w:val="nil"/>
            </w:tcBorders>
            <w:shd w:val="clear" w:color="auto" w:fill="auto"/>
            <w:noWrap/>
            <w:vAlign w:val="center"/>
            <w:hideMark/>
          </w:tcPr>
          <w:p w14:paraId="2164CAB8" w14:textId="77777777" w:rsidR="00AA1415" w:rsidRPr="00A1120E" w:rsidRDefault="008556B2" w:rsidP="00AA1415">
            <w:pPr>
              <w:spacing w:after="0"/>
              <w:jc w:val="center"/>
              <w:rPr>
                <w:rFonts w:ascii="Arial" w:hAnsi="Arial" w:cs="Arial"/>
                <w:b/>
                <w:bCs/>
                <w:sz w:val="20"/>
                <w:lang w:val="en-US" w:eastAsia="fr-FR"/>
              </w:rPr>
            </w:pPr>
            <w:r w:rsidRPr="00A1120E">
              <w:rPr>
                <w:rFonts w:ascii="Arial" w:hAnsi="Arial" w:cs="Arial"/>
                <w:b/>
                <w:bCs/>
                <w:sz w:val="20"/>
                <w:lang w:val="en-US" w:eastAsia="fr-FR"/>
              </w:rPr>
              <w:t>Line</w:t>
            </w:r>
          </w:p>
        </w:tc>
        <w:tc>
          <w:tcPr>
            <w:tcW w:w="2225" w:type="dxa"/>
            <w:tcBorders>
              <w:top w:val="nil"/>
              <w:left w:val="single" w:sz="8" w:space="0" w:color="auto"/>
              <w:bottom w:val="single" w:sz="8" w:space="0" w:color="auto"/>
              <w:right w:val="single" w:sz="8" w:space="0" w:color="auto"/>
            </w:tcBorders>
            <w:shd w:val="clear" w:color="auto" w:fill="auto"/>
            <w:noWrap/>
            <w:vAlign w:val="center"/>
            <w:hideMark/>
          </w:tcPr>
          <w:p w14:paraId="32C1C278" w14:textId="77777777" w:rsidR="00AA1415" w:rsidRPr="00A1120E" w:rsidRDefault="00A27B2C" w:rsidP="00AA1415">
            <w:pPr>
              <w:spacing w:after="0"/>
              <w:jc w:val="center"/>
              <w:rPr>
                <w:rFonts w:ascii="Arial" w:hAnsi="Arial" w:cs="Arial"/>
                <w:b/>
                <w:bCs/>
                <w:sz w:val="20"/>
                <w:lang w:val="en-US" w:eastAsia="fr-FR"/>
              </w:rPr>
            </w:pPr>
            <w:proofErr w:type="gramStart"/>
            <w:r w:rsidRPr="00A1120E">
              <w:rPr>
                <w:rFonts w:ascii="Arial" w:hAnsi="Arial" w:cs="Arial"/>
                <w:b/>
                <w:bCs/>
                <w:sz w:val="20"/>
                <w:lang w:val="en-US" w:eastAsia="fr-FR"/>
              </w:rPr>
              <w:t xml:space="preserve">YEAR </w:t>
            </w:r>
            <w:r w:rsidR="00AA1415" w:rsidRPr="00A1120E">
              <w:rPr>
                <w:rFonts w:ascii="Arial" w:hAnsi="Arial" w:cs="Arial"/>
                <w:b/>
                <w:bCs/>
                <w:sz w:val="20"/>
                <w:lang w:val="en-US" w:eastAsia="fr-FR"/>
              </w:rPr>
              <w:t xml:space="preserve"> N</w:t>
            </w:r>
            <w:proofErr w:type="gramEnd"/>
          </w:p>
          <w:p w14:paraId="4E4E5653"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(2016)</w:t>
            </w:r>
          </w:p>
        </w:tc>
      </w:tr>
      <w:tr w:rsidR="00AA1415" w:rsidRPr="00A1120E" w14:paraId="66230871" w14:textId="77777777" w:rsidTr="00AA1415">
        <w:trPr>
          <w:trHeight w:val="263"/>
        </w:trPr>
        <w:tc>
          <w:tcPr>
            <w:tcW w:w="791" w:type="dxa"/>
            <w:tcBorders>
              <w:top w:val="nil"/>
              <w:left w:val="single" w:sz="8" w:space="0" w:color="auto"/>
              <w:bottom w:val="single" w:sz="4" w:space="0" w:color="auto"/>
              <w:right w:val="nil"/>
            </w:tcBorders>
            <w:shd w:val="clear" w:color="auto" w:fill="auto"/>
            <w:noWrap/>
            <w:vAlign w:val="center"/>
            <w:hideMark/>
          </w:tcPr>
          <w:p w14:paraId="3214EBF8"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 </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67AD536C" w14:textId="77777777" w:rsidR="00AA1415" w:rsidRPr="00A1120E" w:rsidRDefault="00DC3977" w:rsidP="00AA1415">
            <w:pPr>
              <w:spacing w:after="0"/>
              <w:jc w:val="left"/>
              <w:rPr>
                <w:rFonts w:ascii="Arial" w:hAnsi="Arial" w:cs="Arial"/>
                <w:b/>
                <w:bCs/>
                <w:sz w:val="20"/>
                <w:lang w:val="en-US" w:eastAsia="fr-FR"/>
              </w:rPr>
            </w:pPr>
            <w:r w:rsidRPr="00A1120E">
              <w:rPr>
                <w:rFonts w:ascii="Arial" w:hAnsi="Arial" w:cs="Arial"/>
                <w:b/>
                <w:bCs/>
                <w:sz w:val="20"/>
                <w:lang w:val="en-US" w:eastAsia="fr-FR"/>
              </w:rPr>
              <w:t xml:space="preserve">OPERATING ACTIVITY </w:t>
            </w:r>
          </w:p>
        </w:tc>
        <w:tc>
          <w:tcPr>
            <w:tcW w:w="674" w:type="dxa"/>
            <w:tcBorders>
              <w:top w:val="nil"/>
              <w:left w:val="nil"/>
              <w:bottom w:val="single" w:sz="4" w:space="0" w:color="auto"/>
              <w:right w:val="nil"/>
            </w:tcBorders>
            <w:shd w:val="clear" w:color="auto" w:fill="auto"/>
            <w:noWrap/>
            <w:vAlign w:val="center"/>
            <w:hideMark/>
          </w:tcPr>
          <w:p w14:paraId="7F663743"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01</w:t>
            </w:r>
          </w:p>
        </w:tc>
        <w:tc>
          <w:tcPr>
            <w:tcW w:w="2225"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0F630E2A"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r w:rsidR="00AA1415" w:rsidRPr="00A1120E" w14:paraId="21555A66" w14:textId="77777777" w:rsidTr="00AA1415">
        <w:trPr>
          <w:trHeight w:val="270"/>
        </w:trPr>
        <w:tc>
          <w:tcPr>
            <w:tcW w:w="791" w:type="dxa"/>
            <w:tcBorders>
              <w:top w:val="nil"/>
              <w:left w:val="single" w:sz="8" w:space="0" w:color="auto"/>
              <w:bottom w:val="single" w:sz="4" w:space="0" w:color="auto"/>
              <w:right w:val="nil"/>
            </w:tcBorders>
            <w:shd w:val="clear" w:color="auto" w:fill="auto"/>
            <w:noWrap/>
            <w:vAlign w:val="center"/>
            <w:hideMark/>
          </w:tcPr>
          <w:p w14:paraId="6907D72D"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RA</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6CD6CA69" w14:textId="77777777" w:rsidR="00AA1415" w:rsidRPr="00A1120E" w:rsidRDefault="00DC3977" w:rsidP="00AA1415">
            <w:pPr>
              <w:spacing w:after="0"/>
              <w:jc w:val="left"/>
              <w:rPr>
                <w:rFonts w:ascii="Arial" w:hAnsi="Arial" w:cs="Arial"/>
                <w:sz w:val="20"/>
                <w:lang w:val="en-US" w:eastAsia="fr-FR"/>
              </w:rPr>
            </w:pPr>
            <w:r w:rsidRPr="00A1120E">
              <w:rPr>
                <w:rFonts w:ascii="Arial" w:hAnsi="Arial" w:cs="Arial"/>
                <w:sz w:val="20"/>
                <w:lang w:val="en-US" w:eastAsia="fr-FR"/>
              </w:rPr>
              <w:t xml:space="preserve">Purchase of goods </w:t>
            </w:r>
          </w:p>
        </w:tc>
        <w:tc>
          <w:tcPr>
            <w:tcW w:w="674" w:type="dxa"/>
            <w:tcBorders>
              <w:top w:val="nil"/>
              <w:left w:val="nil"/>
              <w:bottom w:val="single" w:sz="4" w:space="0" w:color="auto"/>
              <w:right w:val="nil"/>
            </w:tcBorders>
            <w:shd w:val="clear" w:color="auto" w:fill="auto"/>
            <w:noWrap/>
            <w:vAlign w:val="center"/>
            <w:hideMark/>
          </w:tcPr>
          <w:p w14:paraId="07202206"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02</w:t>
            </w:r>
          </w:p>
        </w:tc>
        <w:tc>
          <w:tcPr>
            <w:tcW w:w="2225" w:type="dxa"/>
            <w:tcBorders>
              <w:top w:val="nil"/>
              <w:left w:val="single" w:sz="8" w:space="0" w:color="auto"/>
              <w:bottom w:val="single" w:sz="4" w:space="0" w:color="auto"/>
              <w:right w:val="single" w:sz="8" w:space="0" w:color="auto"/>
            </w:tcBorders>
            <w:shd w:val="clear" w:color="auto" w:fill="auto"/>
            <w:noWrap/>
            <w:vAlign w:val="center"/>
            <w:hideMark/>
          </w:tcPr>
          <w:p w14:paraId="76C5E7AA"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31B4C9A0" w14:textId="77777777" w:rsidTr="00AA1415">
        <w:trPr>
          <w:trHeight w:val="270"/>
        </w:trPr>
        <w:tc>
          <w:tcPr>
            <w:tcW w:w="791" w:type="dxa"/>
            <w:tcBorders>
              <w:top w:val="nil"/>
              <w:left w:val="single" w:sz="8" w:space="0" w:color="auto"/>
              <w:bottom w:val="single" w:sz="4" w:space="0" w:color="auto"/>
              <w:right w:val="nil"/>
            </w:tcBorders>
            <w:shd w:val="clear" w:color="auto" w:fill="auto"/>
            <w:noWrap/>
            <w:vAlign w:val="center"/>
            <w:hideMark/>
          </w:tcPr>
          <w:p w14:paraId="6279B56C"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RB</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7231DD2D" w14:textId="77777777" w:rsidR="00AA1415" w:rsidRPr="00A1120E" w:rsidRDefault="00AA1415" w:rsidP="00AA1415">
            <w:pPr>
              <w:spacing w:after="0"/>
              <w:jc w:val="left"/>
              <w:rPr>
                <w:rFonts w:ascii="Arial" w:hAnsi="Arial" w:cs="Arial"/>
                <w:b/>
                <w:bCs/>
                <w:sz w:val="20"/>
                <w:lang w:val="en-US" w:eastAsia="fr-FR"/>
              </w:rPr>
            </w:pPr>
            <w:r w:rsidRPr="00A1120E">
              <w:rPr>
                <w:rFonts w:ascii="Arial" w:hAnsi="Arial" w:cs="Arial"/>
                <w:b/>
                <w:bCs/>
                <w:sz w:val="20"/>
                <w:lang w:val="en-US" w:eastAsia="fr-FR"/>
              </w:rPr>
              <w:t>-</w:t>
            </w:r>
            <w:r w:rsidRPr="00A1120E">
              <w:rPr>
                <w:rFonts w:ascii="Arial" w:hAnsi="Arial" w:cs="Arial"/>
                <w:sz w:val="20"/>
                <w:lang w:val="en-US" w:eastAsia="fr-FR"/>
              </w:rPr>
              <w:t xml:space="preserve"> Variation de Stocks                      </w:t>
            </w:r>
            <w:r w:rsidR="00DC3977" w:rsidRPr="00A1120E">
              <w:rPr>
                <w:rFonts w:ascii="Arial" w:hAnsi="Arial" w:cs="Arial"/>
                <w:b/>
                <w:bCs/>
                <w:sz w:val="20"/>
                <w:lang w:val="en-US" w:eastAsia="fr-FR"/>
              </w:rPr>
              <w:t xml:space="preserve">  (- or</w:t>
            </w:r>
            <w:r w:rsidRPr="00A1120E">
              <w:rPr>
                <w:rFonts w:ascii="Arial" w:hAnsi="Arial" w:cs="Arial"/>
                <w:b/>
                <w:bCs/>
                <w:sz w:val="20"/>
                <w:lang w:val="en-US" w:eastAsia="fr-FR"/>
              </w:rPr>
              <w:t xml:space="preserve"> +)</w:t>
            </w:r>
          </w:p>
        </w:tc>
        <w:tc>
          <w:tcPr>
            <w:tcW w:w="674" w:type="dxa"/>
            <w:tcBorders>
              <w:top w:val="nil"/>
              <w:left w:val="nil"/>
              <w:bottom w:val="single" w:sz="4" w:space="0" w:color="auto"/>
              <w:right w:val="nil"/>
            </w:tcBorders>
            <w:shd w:val="clear" w:color="auto" w:fill="auto"/>
            <w:noWrap/>
            <w:vAlign w:val="center"/>
            <w:hideMark/>
          </w:tcPr>
          <w:p w14:paraId="7DFF0B98"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03</w:t>
            </w:r>
          </w:p>
        </w:tc>
        <w:tc>
          <w:tcPr>
            <w:tcW w:w="2225" w:type="dxa"/>
            <w:tcBorders>
              <w:top w:val="nil"/>
              <w:left w:val="single" w:sz="8" w:space="0" w:color="auto"/>
              <w:bottom w:val="single" w:sz="4" w:space="0" w:color="auto"/>
              <w:right w:val="single" w:sz="8" w:space="0" w:color="auto"/>
            </w:tcBorders>
            <w:shd w:val="clear" w:color="auto" w:fill="auto"/>
            <w:noWrap/>
            <w:vAlign w:val="center"/>
            <w:hideMark/>
          </w:tcPr>
          <w:p w14:paraId="3C6CB6FD"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45C035C5" w14:textId="77777777" w:rsidTr="00AA1415">
        <w:trPr>
          <w:trHeight w:val="263"/>
        </w:trPr>
        <w:tc>
          <w:tcPr>
            <w:tcW w:w="791" w:type="dxa"/>
            <w:tcBorders>
              <w:top w:val="nil"/>
              <w:left w:val="single" w:sz="8" w:space="0" w:color="auto"/>
              <w:bottom w:val="single" w:sz="4" w:space="0" w:color="auto"/>
              <w:right w:val="nil"/>
            </w:tcBorders>
            <w:shd w:val="clear" w:color="auto" w:fill="auto"/>
            <w:noWrap/>
            <w:vAlign w:val="center"/>
            <w:hideMark/>
          </w:tcPr>
          <w:p w14:paraId="7FA7BE10"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 </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61335BD4" w14:textId="77777777" w:rsidR="00AA1415" w:rsidRPr="00A1120E" w:rsidRDefault="00DC3977" w:rsidP="00DC3977">
            <w:pPr>
              <w:spacing w:after="0"/>
              <w:jc w:val="left"/>
              <w:rPr>
                <w:b/>
                <w:bCs/>
                <w:i/>
                <w:iCs/>
                <w:sz w:val="20"/>
                <w:lang w:val="en-US" w:eastAsia="fr-FR"/>
              </w:rPr>
            </w:pPr>
            <w:r w:rsidRPr="00A1120E">
              <w:rPr>
                <w:b/>
                <w:bCs/>
                <w:i/>
                <w:iCs/>
                <w:sz w:val="20"/>
                <w:lang w:val="en-US" w:eastAsia="fr-FR"/>
              </w:rPr>
              <w:t>(Gross Margin on Goods see TB)</w:t>
            </w:r>
          </w:p>
        </w:tc>
        <w:tc>
          <w:tcPr>
            <w:tcW w:w="674" w:type="dxa"/>
            <w:tcBorders>
              <w:top w:val="nil"/>
              <w:left w:val="nil"/>
              <w:bottom w:val="single" w:sz="4" w:space="0" w:color="auto"/>
              <w:right w:val="nil"/>
            </w:tcBorders>
            <w:shd w:val="clear" w:color="auto" w:fill="auto"/>
            <w:noWrap/>
            <w:vAlign w:val="center"/>
            <w:hideMark/>
          </w:tcPr>
          <w:p w14:paraId="0A56C323"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04</w:t>
            </w:r>
          </w:p>
        </w:tc>
        <w:tc>
          <w:tcPr>
            <w:tcW w:w="2225"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3D88D781"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r w:rsidR="00AA1415" w:rsidRPr="00A1120E" w14:paraId="26E0254C" w14:textId="77777777" w:rsidTr="00AA1415">
        <w:trPr>
          <w:trHeight w:val="263"/>
        </w:trPr>
        <w:tc>
          <w:tcPr>
            <w:tcW w:w="791" w:type="dxa"/>
            <w:tcBorders>
              <w:top w:val="nil"/>
              <w:left w:val="single" w:sz="8" w:space="0" w:color="auto"/>
              <w:bottom w:val="single" w:sz="4" w:space="0" w:color="auto"/>
              <w:right w:val="nil"/>
            </w:tcBorders>
            <w:shd w:val="clear" w:color="auto" w:fill="auto"/>
            <w:noWrap/>
            <w:vAlign w:val="center"/>
            <w:hideMark/>
          </w:tcPr>
          <w:p w14:paraId="79DBB276"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RC</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7C5A4848" w14:textId="77777777" w:rsidR="00AA1415" w:rsidRPr="00A1120E" w:rsidRDefault="00DC3977" w:rsidP="00AA1415">
            <w:pPr>
              <w:spacing w:after="0"/>
              <w:jc w:val="left"/>
              <w:rPr>
                <w:rFonts w:ascii="Arial" w:hAnsi="Arial" w:cs="Arial"/>
                <w:sz w:val="20"/>
                <w:lang w:val="en-US" w:eastAsia="fr-FR"/>
              </w:rPr>
            </w:pPr>
            <w:r w:rsidRPr="00A1120E">
              <w:rPr>
                <w:rFonts w:ascii="Arial" w:hAnsi="Arial" w:cs="Arial"/>
                <w:sz w:val="20"/>
                <w:lang w:val="en-US" w:eastAsia="fr-FR"/>
              </w:rPr>
              <w:t xml:space="preserve">Purchase of raw material and supplies related </w:t>
            </w:r>
          </w:p>
        </w:tc>
        <w:tc>
          <w:tcPr>
            <w:tcW w:w="674" w:type="dxa"/>
            <w:tcBorders>
              <w:top w:val="nil"/>
              <w:left w:val="nil"/>
              <w:bottom w:val="single" w:sz="4" w:space="0" w:color="auto"/>
              <w:right w:val="nil"/>
            </w:tcBorders>
            <w:shd w:val="clear" w:color="auto" w:fill="auto"/>
            <w:noWrap/>
            <w:vAlign w:val="center"/>
            <w:hideMark/>
          </w:tcPr>
          <w:p w14:paraId="2E93F642"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05</w:t>
            </w:r>
          </w:p>
        </w:tc>
        <w:tc>
          <w:tcPr>
            <w:tcW w:w="2225" w:type="dxa"/>
            <w:tcBorders>
              <w:top w:val="nil"/>
              <w:left w:val="single" w:sz="8" w:space="0" w:color="auto"/>
              <w:bottom w:val="single" w:sz="4" w:space="0" w:color="auto"/>
              <w:right w:val="single" w:sz="8" w:space="0" w:color="auto"/>
            </w:tcBorders>
            <w:shd w:val="clear" w:color="auto" w:fill="auto"/>
            <w:noWrap/>
            <w:vAlign w:val="center"/>
            <w:hideMark/>
          </w:tcPr>
          <w:p w14:paraId="7D5AFE71"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07755A07" w14:textId="77777777" w:rsidTr="00AA1415">
        <w:trPr>
          <w:trHeight w:val="263"/>
        </w:trPr>
        <w:tc>
          <w:tcPr>
            <w:tcW w:w="791" w:type="dxa"/>
            <w:tcBorders>
              <w:top w:val="nil"/>
              <w:left w:val="single" w:sz="8" w:space="0" w:color="auto"/>
              <w:bottom w:val="single" w:sz="4" w:space="0" w:color="auto"/>
              <w:right w:val="nil"/>
            </w:tcBorders>
            <w:shd w:val="clear" w:color="auto" w:fill="auto"/>
            <w:noWrap/>
            <w:vAlign w:val="center"/>
            <w:hideMark/>
          </w:tcPr>
          <w:p w14:paraId="00038BFC"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RD</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231DFEF1" w14:textId="77777777" w:rsidR="00AA1415" w:rsidRPr="00A1120E" w:rsidRDefault="00AA1415" w:rsidP="00DC3977">
            <w:pPr>
              <w:spacing w:after="0"/>
              <w:jc w:val="left"/>
              <w:rPr>
                <w:rFonts w:ascii="Arial" w:hAnsi="Arial" w:cs="Arial"/>
                <w:b/>
                <w:bCs/>
                <w:sz w:val="20"/>
                <w:lang w:val="en-US" w:eastAsia="fr-FR"/>
              </w:rPr>
            </w:pPr>
            <w:r w:rsidRPr="00A1120E">
              <w:rPr>
                <w:rFonts w:ascii="Arial" w:hAnsi="Arial" w:cs="Arial"/>
                <w:b/>
                <w:bCs/>
                <w:sz w:val="20"/>
                <w:lang w:val="en-US" w:eastAsia="fr-FR"/>
              </w:rPr>
              <w:t>-</w:t>
            </w:r>
            <w:r w:rsidRPr="00A1120E">
              <w:rPr>
                <w:rFonts w:ascii="Arial" w:hAnsi="Arial" w:cs="Arial"/>
                <w:sz w:val="20"/>
                <w:lang w:val="en-US" w:eastAsia="fr-FR"/>
              </w:rPr>
              <w:t xml:space="preserve"> Stocks</w:t>
            </w:r>
            <w:r w:rsidR="00DC3977" w:rsidRPr="00A1120E">
              <w:rPr>
                <w:rFonts w:ascii="Arial" w:hAnsi="Arial" w:cs="Arial"/>
                <w:sz w:val="20"/>
                <w:lang w:val="en-US" w:eastAsia="fr-FR"/>
              </w:rPr>
              <w:t xml:space="preserve"> variation </w:t>
            </w:r>
            <w:r w:rsidR="00DC3977" w:rsidRPr="00A1120E">
              <w:rPr>
                <w:rFonts w:ascii="Arial" w:hAnsi="Arial" w:cs="Arial"/>
                <w:b/>
                <w:bCs/>
                <w:sz w:val="20"/>
                <w:lang w:val="en-US" w:eastAsia="fr-FR"/>
              </w:rPr>
              <w:t xml:space="preserve">  (- or</w:t>
            </w:r>
            <w:r w:rsidRPr="00A1120E">
              <w:rPr>
                <w:rFonts w:ascii="Arial" w:hAnsi="Arial" w:cs="Arial"/>
                <w:b/>
                <w:bCs/>
                <w:sz w:val="20"/>
                <w:lang w:val="en-US" w:eastAsia="fr-FR"/>
              </w:rPr>
              <w:t xml:space="preserve"> +)</w:t>
            </w:r>
          </w:p>
        </w:tc>
        <w:tc>
          <w:tcPr>
            <w:tcW w:w="674" w:type="dxa"/>
            <w:tcBorders>
              <w:top w:val="nil"/>
              <w:left w:val="nil"/>
              <w:bottom w:val="single" w:sz="4" w:space="0" w:color="auto"/>
              <w:right w:val="nil"/>
            </w:tcBorders>
            <w:shd w:val="clear" w:color="auto" w:fill="auto"/>
            <w:noWrap/>
            <w:vAlign w:val="center"/>
            <w:hideMark/>
          </w:tcPr>
          <w:p w14:paraId="50CA2676"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06</w:t>
            </w:r>
          </w:p>
        </w:tc>
        <w:tc>
          <w:tcPr>
            <w:tcW w:w="2225" w:type="dxa"/>
            <w:tcBorders>
              <w:top w:val="nil"/>
              <w:left w:val="single" w:sz="8" w:space="0" w:color="auto"/>
              <w:bottom w:val="single" w:sz="4" w:space="0" w:color="auto"/>
              <w:right w:val="single" w:sz="8" w:space="0" w:color="auto"/>
            </w:tcBorders>
            <w:shd w:val="clear" w:color="auto" w:fill="auto"/>
            <w:noWrap/>
            <w:vAlign w:val="center"/>
            <w:hideMark/>
          </w:tcPr>
          <w:p w14:paraId="76326C65"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46A5ACD4" w14:textId="77777777" w:rsidTr="00AA1415">
        <w:trPr>
          <w:trHeight w:val="270"/>
        </w:trPr>
        <w:tc>
          <w:tcPr>
            <w:tcW w:w="791" w:type="dxa"/>
            <w:tcBorders>
              <w:top w:val="nil"/>
              <w:left w:val="single" w:sz="8" w:space="0" w:color="auto"/>
              <w:bottom w:val="single" w:sz="4" w:space="0" w:color="auto"/>
              <w:right w:val="nil"/>
            </w:tcBorders>
            <w:shd w:val="clear" w:color="auto" w:fill="auto"/>
            <w:noWrap/>
            <w:vAlign w:val="center"/>
            <w:hideMark/>
          </w:tcPr>
          <w:p w14:paraId="3C0B716B"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 </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1E0AFC86" w14:textId="77777777" w:rsidR="00AA1415" w:rsidRPr="00A1120E" w:rsidRDefault="00DC3977" w:rsidP="00AA1415">
            <w:pPr>
              <w:spacing w:after="0"/>
              <w:jc w:val="left"/>
              <w:rPr>
                <w:b/>
                <w:bCs/>
                <w:i/>
                <w:iCs/>
                <w:sz w:val="20"/>
                <w:lang w:val="en-US" w:eastAsia="fr-FR"/>
              </w:rPr>
            </w:pPr>
            <w:r w:rsidRPr="00A1120E">
              <w:rPr>
                <w:b/>
                <w:bCs/>
                <w:i/>
                <w:iCs/>
                <w:sz w:val="20"/>
                <w:lang w:val="en-US" w:eastAsia="fr-FR"/>
              </w:rPr>
              <w:t>(Gross margin on materials see TG)</w:t>
            </w:r>
          </w:p>
        </w:tc>
        <w:tc>
          <w:tcPr>
            <w:tcW w:w="674" w:type="dxa"/>
            <w:tcBorders>
              <w:top w:val="nil"/>
              <w:left w:val="nil"/>
              <w:bottom w:val="single" w:sz="4" w:space="0" w:color="auto"/>
              <w:right w:val="nil"/>
            </w:tcBorders>
            <w:shd w:val="clear" w:color="auto" w:fill="auto"/>
            <w:noWrap/>
            <w:vAlign w:val="center"/>
            <w:hideMark/>
          </w:tcPr>
          <w:p w14:paraId="268674AD"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07</w:t>
            </w:r>
          </w:p>
        </w:tc>
        <w:tc>
          <w:tcPr>
            <w:tcW w:w="2225"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0F36DC14"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r w:rsidR="00AA1415" w:rsidRPr="00A1120E" w14:paraId="33809551" w14:textId="77777777" w:rsidTr="00AA1415">
        <w:trPr>
          <w:trHeight w:val="270"/>
        </w:trPr>
        <w:tc>
          <w:tcPr>
            <w:tcW w:w="791" w:type="dxa"/>
            <w:tcBorders>
              <w:top w:val="nil"/>
              <w:left w:val="single" w:sz="8" w:space="0" w:color="auto"/>
              <w:bottom w:val="single" w:sz="4" w:space="0" w:color="auto"/>
              <w:right w:val="nil"/>
            </w:tcBorders>
            <w:shd w:val="clear" w:color="auto" w:fill="auto"/>
            <w:noWrap/>
            <w:vAlign w:val="center"/>
            <w:hideMark/>
          </w:tcPr>
          <w:p w14:paraId="5CE41861"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RE</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35883980" w14:textId="77777777" w:rsidR="00AA1415" w:rsidRPr="00A1120E" w:rsidRDefault="00DC3977" w:rsidP="00AA1415">
            <w:pPr>
              <w:spacing w:after="0"/>
              <w:jc w:val="left"/>
              <w:rPr>
                <w:rFonts w:ascii="Arial" w:hAnsi="Arial" w:cs="Arial"/>
                <w:sz w:val="20"/>
                <w:lang w:val="en-US" w:eastAsia="fr-FR"/>
              </w:rPr>
            </w:pPr>
            <w:r w:rsidRPr="00A1120E">
              <w:rPr>
                <w:rFonts w:ascii="Arial" w:hAnsi="Arial" w:cs="Arial"/>
                <w:sz w:val="20"/>
                <w:lang w:val="en-US" w:eastAsia="fr-FR"/>
              </w:rPr>
              <w:t xml:space="preserve">Other purchase </w:t>
            </w:r>
          </w:p>
        </w:tc>
        <w:tc>
          <w:tcPr>
            <w:tcW w:w="674" w:type="dxa"/>
            <w:tcBorders>
              <w:top w:val="nil"/>
              <w:left w:val="nil"/>
              <w:bottom w:val="single" w:sz="4" w:space="0" w:color="auto"/>
              <w:right w:val="nil"/>
            </w:tcBorders>
            <w:shd w:val="clear" w:color="auto" w:fill="auto"/>
            <w:noWrap/>
            <w:vAlign w:val="center"/>
            <w:hideMark/>
          </w:tcPr>
          <w:p w14:paraId="4612AB6E"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08</w:t>
            </w:r>
          </w:p>
        </w:tc>
        <w:tc>
          <w:tcPr>
            <w:tcW w:w="2225" w:type="dxa"/>
            <w:tcBorders>
              <w:top w:val="nil"/>
              <w:left w:val="single" w:sz="8" w:space="0" w:color="auto"/>
              <w:bottom w:val="single" w:sz="4" w:space="0" w:color="auto"/>
              <w:right w:val="single" w:sz="8" w:space="0" w:color="auto"/>
            </w:tcBorders>
            <w:shd w:val="clear" w:color="auto" w:fill="auto"/>
            <w:noWrap/>
            <w:vAlign w:val="center"/>
            <w:hideMark/>
          </w:tcPr>
          <w:p w14:paraId="5547832F"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15 379,06</w:t>
            </w:r>
          </w:p>
        </w:tc>
      </w:tr>
      <w:tr w:rsidR="00AA1415" w:rsidRPr="00A1120E" w14:paraId="68C51DEB" w14:textId="77777777" w:rsidTr="00AA1415">
        <w:trPr>
          <w:trHeight w:val="263"/>
        </w:trPr>
        <w:tc>
          <w:tcPr>
            <w:tcW w:w="791" w:type="dxa"/>
            <w:tcBorders>
              <w:top w:val="nil"/>
              <w:left w:val="single" w:sz="8" w:space="0" w:color="auto"/>
              <w:bottom w:val="single" w:sz="4" w:space="0" w:color="auto"/>
              <w:right w:val="nil"/>
            </w:tcBorders>
            <w:shd w:val="clear" w:color="auto" w:fill="auto"/>
            <w:noWrap/>
            <w:vAlign w:val="center"/>
            <w:hideMark/>
          </w:tcPr>
          <w:p w14:paraId="66ED05D6"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RH</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2E05D289" w14:textId="77777777" w:rsidR="00AA1415" w:rsidRPr="00A1120E" w:rsidRDefault="00AA1415" w:rsidP="00DC3977">
            <w:pPr>
              <w:spacing w:after="0"/>
              <w:jc w:val="left"/>
              <w:rPr>
                <w:rFonts w:ascii="Arial" w:hAnsi="Arial" w:cs="Arial"/>
                <w:b/>
                <w:bCs/>
                <w:sz w:val="20"/>
                <w:lang w:val="en-US" w:eastAsia="fr-FR"/>
              </w:rPr>
            </w:pPr>
            <w:r w:rsidRPr="00A1120E">
              <w:rPr>
                <w:rFonts w:ascii="Arial" w:hAnsi="Arial" w:cs="Arial"/>
                <w:b/>
                <w:bCs/>
                <w:sz w:val="20"/>
                <w:lang w:val="en-US" w:eastAsia="fr-FR"/>
              </w:rPr>
              <w:t>-</w:t>
            </w:r>
            <w:r w:rsidR="00DC3977" w:rsidRPr="00A1120E">
              <w:rPr>
                <w:rFonts w:ascii="Arial" w:hAnsi="Arial" w:cs="Arial"/>
                <w:sz w:val="20"/>
                <w:lang w:val="en-US" w:eastAsia="fr-FR"/>
              </w:rPr>
              <w:t xml:space="preserve">Stocks variation </w:t>
            </w:r>
            <w:r w:rsidR="00DC3977" w:rsidRPr="00A1120E">
              <w:rPr>
                <w:rFonts w:ascii="Arial" w:hAnsi="Arial" w:cs="Arial"/>
                <w:b/>
                <w:bCs/>
                <w:sz w:val="20"/>
                <w:lang w:val="en-US" w:eastAsia="fr-FR"/>
              </w:rPr>
              <w:t xml:space="preserve">(- or </w:t>
            </w:r>
            <w:r w:rsidRPr="00A1120E">
              <w:rPr>
                <w:rFonts w:ascii="Arial" w:hAnsi="Arial" w:cs="Arial"/>
                <w:b/>
                <w:bCs/>
                <w:sz w:val="20"/>
                <w:lang w:val="en-US" w:eastAsia="fr-FR"/>
              </w:rPr>
              <w:t>+)</w:t>
            </w:r>
          </w:p>
        </w:tc>
        <w:tc>
          <w:tcPr>
            <w:tcW w:w="674" w:type="dxa"/>
            <w:tcBorders>
              <w:top w:val="nil"/>
              <w:left w:val="nil"/>
              <w:bottom w:val="single" w:sz="4" w:space="0" w:color="auto"/>
              <w:right w:val="nil"/>
            </w:tcBorders>
            <w:shd w:val="clear" w:color="auto" w:fill="auto"/>
            <w:noWrap/>
            <w:vAlign w:val="center"/>
            <w:hideMark/>
          </w:tcPr>
          <w:p w14:paraId="306AABE9"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09</w:t>
            </w:r>
          </w:p>
        </w:tc>
        <w:tc>
          <w:tcPr>
            <w:tcW w:w="2225" w:type="dxa"/>
            <w:tcBorders>
              <w:top w:val="nil"/>
              <w:left w:val="single" w:sz="8" w:space="0" w:color="auto"/>
              <w:bottom w:val="single" w:sz="4" w:space="0" w:color="auto"/>
              <w:right w:val="single" w:sz="8" w:space="0" w:color="auto"/>
            </w:tcBorders>
            <w:shd w:val="clear" w:color="auto" w:fill="auto"/>
            <w:noWrap/>
            <w:vAlign w:val="center"/>
            <w:hideMark/>
          </w:tcPr>
          <w:p w14:paraId="0751D0D5"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222A82CA" w14:textId="77777777" w:rsidTr="00AA1415">
        <w:trPr>
          <w:trHeight w:val="263"/>
        </w:trPr>
        <w:tc>
          <w:tcPr>
            <w:tcW w:w="791" w:type="dxa"/>
            <w:tcBorders>
              <w:top w:val="nil"/>
              <w:left w:val="single" w:sz="8" w:space="0" w:color="auto"/>
              <w:bottom w:val="single" w:sz="4" w:space="0" w:color="auto"/>
              <w:right w:val="nil"/>
            </w:tcBorders>
            <w:shd w:val="clear" w:color="auto" w:fill="auto"/>
            <w:noWrap/>
            <w:vAlign w:val="center"/>
            <w:hideMark/>
          </w:tcPr>
          <w:p w14:paraId="6D19B675"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RI</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0E798A89"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Transports</w:t>
            </w:r>
          </w:p>
        </w:tc>
        <w:tc>
          <w:tcPr>
            <w:tcW w:w="674" w:type="dxa"/>
            <w:tcBorders>
              <w:top w:val="nil"/>
              <w:left w:val="nil"/>
              <w:bottom w:val="single" w:sz="4" w:space="0" w:color="auto"/>
              <w:right w:val="nil"/>
            </w:tcBorders>
            <w:shd w:val="clear" w:color="auto" w:fill="auto"/>
            <w:noWrap/>
            <w:vAlign w:val="center"/>
            <w:hideMark/>
          </w:tcPr>
          <w:p w14:paraId="67C47020"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10</w:t>
            </w:r>
          </w:p>
        </w:tc>
        <w:tc>
          <w:tcPr>
            <w:tcW w:w="2225" w:type="dxa"/>
            <w:tcBorders>
              <w:top w:val="nil"/>
              <w:left w:val="single" w:sz="8" w:space="0" w:color="auto"/>
              <w:bottom w:val="single" w:sz="4" w:space="0" w:color="auto"/>
              <w:right w:val="single" w:sz="8" w:space="0" w:color="auto"/>
            </w:tcBorders>
            <w:shd w:val="clear" w:color="auto" w:fill="auto"/>
            <w:noWrap/>
            <w:vAlign w:val="center"/>
            <w:hideMark/>
          </w:tcPr>
          <w:p w14:paraId="760E6AF7"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134 967,96</w:t>
            </w:r>
          </w:p>
        </w:tc>
      </w:tr>
      <w:tr w:rsidR="00AA1415" w:rsidRPr="00A1120E" w14:paraId="16615491" w14:textId="77777777" w:rsidTr="00AA1415">
        <w:trPr>
          <w:trHeight w:val="263"/>
        </w:trPr>
        <w:tc>
          <w:tcPr>
            <w:tcW w:w="791" w:type="dxa"/>
            <w:tcBorders>
              <w:top w:val="nil"/>
              <w:left w:val="single" w:sz="8" w:space="0" w:color="auto"/>
              <w:bottom w:val="single" w:sz="4" w:space="0" w:color="auto"/>
              <w:right w:val="nil"/>
            </w:tcBorders>
            <w:shd w:val="clear" w:color="auto" w:fill="auto"/>
            <w:noWrap/>
            <w:vAlign w:val="center"/>
            <w:hideMark/>
          </w:tcPr>
          <w:p w14:paraId="53E83900"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RJ</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0EDFA8FE" w14:textId="77777777" w:rsidR="00AA1415" w:rsidRPr="00A1120E" w:rsidRDefault="00DC3977" w:rsidP="00AA1415">
            <w:pPr>
              <w:spacing w:after="0"/>
              <w:jc w:val="left"/>
              <w:rPr>
                <w:rFonts w:ascii="Arial" w:hAnsi="Arial" w:cs="Arial"/>
                <w:sz w:val="20"/>
                <w:lang w:val="en-US" w:eastAsia="fr-FR"/>
              </w:rPr>
            </w:pPr>
            <w:r w:rsidRPr="00A1120E">
              <w:rPr>
                <w:rFonts w:ascii="Arial" w:hAnsi="Arial" w:cs="Arial"/>
                <w:sz w:val="20"/>
                <w:lang w:val="en-US" w:eastAsia="fr-FR"/>
              </w:rPr>
              <w:t xml:space="preserve">Outside services </w:t>
            </w:r>
          </w:p>
        </w:tc>
        <w:tc>
          <w:tcPr>
            <w:tcW w:w="674" w:type="dxa"/>
            <w:tcBorders>
              <w:top w:val="nil"/>
              <w:left w:val="nil"/>
              <w:bottom w:val="single" w:sz="4" w:space="0" w:color="auto"/>
              <w:right w:val="nil"/>
            </w:tcBorders>
            <w:shd w:val="clear" w:color="auto" w:fill="auto"/>
            <w:noWrap/>
            <w:vAlign w:val="center"/>
            <w:hideMark/>
          </w:tcPr>
          <w:p w14:paraId="3562D2A5"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11</w:t>
            </w:r>
          </w:p>
        </w:tc>
        <w:tc>
          <w:tcPr>
            <w:tcW w:w="2225" w:type="dxa"/>
            <w:tcBorders>
              <w:top w:val="nil"/>
              <w:left w:val="single" w:sz="8" w:space="0" w:color="auto"/>
              <w:bottom w:val="single" w:sz="4" w:space="0" w:color="auto"/>
              <w:right w:val="single" w:sz="8" w:space="0" w:color="auto"/>
            </w:tcBorders>
            <w:shd w:val="clear" w:color="auto" w:fill="auto"/>
            <w:noWrap/>
            <w:vAlign w:val="center"/>
            <w:hideMark/>
          </w:tcPr>
          <w:p w14:paraId="2B37CA87"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293 783,06</w:t>
            </w:r>
          </w:p>
        </w:tc>
      </w:tr>
      <w:tr w:rsidR="00AA1415" w:rsidRPr="00A1120E" w14:paraId="518D4915" w14:textId="77777777" w:rsidTr="00AA1415">
        <w:trPr>
          <w:trHeight w:val="263"/>
        </w:trPr>
        <w:tc>
          <w:tcPr>
            <w:tcW w:w="791" w:type="dxa"/>
            <w:tcBorders>
              <w:top w:val="nil"/>
              <w:left w:val="single" w:sz="8" w:space="0" w:color="auto"/>
              <w:bottom w:val="single" w:sz="4" w:space="0" w:color="auto"/>
              <w:right w:val="nil"/>
            </w:tcBorders>
            <w:shd w:val="clear" w:color="auto" w:fill="auto"/>
            <w:noWrap/>
            <w:vAlign w:val="center"/>
            <w:hideMark/>
          </w:tcPr>
          <w:p w14:paraId="2EF60902"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RK</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2FC44C66"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Taxes</w:t>
            </w:r>
          </w:p>
        </w:tc>
        <w:tc>
          <w:tcPr>
            <w:tcW w:w="674" w:type="dxa"/>
            <w:tcBorders>
              <w:top w:val="nil"/>
              <w:left w:val="nil"/>
              <w:bottom w:val="single" w:sz="4" w:space="0" w:color="auto"/>
              <w:right w:val="nil"/>
            </w:tcBorders>
            <w:shd w:val="clear" w:color="auto" w:fill="auto"/>
            <w:noWrap/>
            <w:vAlign w:val="center"/>
            <w:hideMark/>
          </w:tcPr>
          <w:p w14:paraId="18B3A126"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12</w:t>
            </w:r>
          </w:p>
        </w:tc>
        <w:tc>
          <w:tcPr>
            <w:tcW w:w="2225" w:type="dxa"/>
            <w:tcBorders>
              <w:top w:val="nil"/>
              <w:left w:val="single" w:sz="8" w:space="0" w:color="auto"/>
              <w:bottom w:val="single" w:sz="4" w:space="0" w:color="auto"/>
              <w:right w:val="single" w:sz="8" w:space="0" w:color="auto"/>
            </w:tcBorders>
            <w:shd w:val="clear" w:color="auto" w:fill="auto"/>
            <w:noWrap/>
            <w:vAlign w:val="center"/>
            <w:hideMark/>
          </w:tcPr>
          <w:p w14:paraId="3E39FC35"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5 920,20</w:t>
            </w:r>
          </w:p>
        </w:tc>
      </w:tr>
      <w:tr w:rsidR="00AA1415" w:rsidRPr="00A1120E" w14:paraId="10C856B9" w14:textId="77777777" w:rsidTr="00AA1415">
        <w:trPr>
          <w:trHeight w:val="270"/>
        </w:trPr>
        <w:tc>
          <w:tcPr>
            <w:tcW w:w="791" w:type="dxa"/>
            <w:tcBorders>
              <w:top w:val="nil"/>
              <w:left w:val="single" w:sz="8" w:space="0" w:color="auto"/>
              <w:bottom w:val="single" w:sz="4" w:space="0" w:color="auto"/>
              <w:right w:val="nil"/>
            </w:tcBorders>
            <w:shd w:val="clear" w:color="auto" w:fill="auto"/>
            <w:noWrap/>
            <w:vAlign w:val="center"/>
            <w:hideMark/>
          </w:tcPr>
          <w:p w14:paraId="34397D93"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RL</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1C934D2B" w14:textId="77777777" w:rsidR="00AA1415" w:rsidRPr="00A1120E" w:rsidRDefault="00DC3977" w:rsidP="00AA1415">
            <w:pPr>
              <w:spacing w:after="0"/>
              <w:jc w:val="left"/>
              <w:rPr>
                <w:rFonts w:ascii="Arial" w:hAnsi="Arial" w:cs="Arial"/>
                <w:sz w:val="20"/>
                <w:lang w:val="en-US" w:eastAsia="fr-FR"/>
              </w:rPr>
            </w:pPr>
            <w:r w:rsidRPr="00A1120E">
              <w:rPr>
                <w:rFonts w:ascii="Arial" w:hAnsi="Arial" w:cs="Arial"/>
                <w:sz w:val="20"/>
                <w:lang w:val="en-US" w:eastAsia="fr-FR"/>
              </w:rPr>
              <w:t xml:space="preserve">Other expenses </w:t>
            </w:r>
          </w:p>
        </w:tc>
        <w:tc>
          <w:tcPr>
            <w:tcW w:w="674" w:type="dxa"/>
            <w:tcBorders>
              <w:top w:val="nil"/>
              <w:left w:val="nil"/>
              <w:bottom w:val="single" w:sz="4" w:space="0" w:color="auto"/>
              <w:right w:val="nil"/>
            </w:tcBorders>
            <w:shd w:val="clear" w:color="auto" w:fill="auto"/>
            <w:noWrap/>
            <w:vAlign w:val="center"/>
            <w:hideMark/>
          </w:tcPr>
          <w:p w14:paraId="5A041926"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13</w:t>
            </w:r>
          </w:p>
        </w:tc>
        <w:tc>
          <w:tcPr>
            <w:tcW w:w="2225" w:type="dxa"/>
            <w:tcBorders>
              <w:top w:val="nil"/>
              <w:left w:val="single" w:sz="8" w:space="0" w:color="auto"/>
              <w:bottom w:val="single" w:sz="4" w:space="0" w:color="auto"/>
              <w:right w:val="single" w:sz="8" w:space="0" w:color="auto"/>
            </w:tcBorders>
            <w:shd w:val="clear" w:color="auto" w:fill="auto"/>
            <w:noWrap/>
            <w:vAlign w:val="center"/>
            <w:hideMark/>
          </w:tcPr>
          <w:p w14:paraId="6A45BF4A"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427 232,47</w:t>
            </w:r>
          </w:p>
        </w:tc>
      </w:tr>
      <w:tr w:rsidR="00AA1415" w:rsidRPr="00A1120E" w14:paraId="234C316D" w14:textId="77777777" w:rsidTr="00AA1415">
        <w:trPr>
          <w:trHeight w:val="270"/>
        </w:trPr>
        <w:tc>
          <w:tcPr>
            <w:tcW w:w="791" w:type="dxa"/>
            <w:tcBorders>
              <w:top w:val="nil"/>
              <w:left w:val="single" w:sz="8" w:space="0" w:color="auto"/>
              <w:bottom w:val="single" w:sz="4" w:space="0" w:color="auto"/>
              <w:right w:val="nil"/>
            </w:tcBorders>
            <w:shd w:val="clear" w:color="auto" w:fill="auto"/>
            <w:noWrap/>
            <w:vAlign w:val="center"/>
            <w:hideMark/>
          </w:tcPr>
          <w:p w14:paraId="70B3ACB4"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 </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37F569C1" w14:textId="77777777" w:rsidR="00AA1415" w:rsidRPr="00A1120E" w:rsidRDefault="00DC3977" w:rsidP="00AA1415">
            <w:pPr>
              <w:spacing w:after="0"/>
              <w:jc w:val="left"/>
              <w:rPr>
                <w:b/>
                <w:bCs/>
                <w:i/>
                <w:iCs/>
                <w:sz w:val="20"/>
                <w:lang w:val="en-US" w:eastAsia="fr-FR"/>
              </w:rPr>
            </w:pPr>
            <w:r w:rsidRPr="00A1120E">
              <w:rPr>
                <w:b/>
                <w:bCs/>
                <w:i/>
                <w:iCs/>
                <w:sz w:val="20"/>
                <w:lang w:val="en-US" w:eastAsia="fr-FR"/>
              </w:rPr>
              <w:t>(Values added see</w:t>
            </w:r>
            <w:r w:rsidR="00AA1415" w:rsidRPr="00A1120E">
              <w:rPr>
                <w:b/>
                <w:bCs/>
                <w:i/>
                <w:iCs/>
                <w:sz w:val="20"/>
                <w:lang w:val="en-US" w:eastAsia="fr-FR"/>
              </w:rPr>
              <w:t xml:space="preserve"> TN)</w:t>
            </w:r>
          </w:p>
        </w:tc>
        <w:tc>
          <w:tcPr>
            <w:tcW w:w="674" w:type="dxa"/>
            <w:tcBorders>
              <w:top w:val="nil"/>
              <w:left w:val="nil"/>
              <w:bottom w:val="single" w:sz="4" w:space="0" w:color="auto"/>
              <w:right w:val="nil"/>
            </w:tcBorders>
            <w:shd w:val="clear" w:color="auto" w:fill="auto"/>
            <w:noWrap/>
            <w:vAlign w:val="center"/>
            <w:hideMark/>
          </w:tcPr>
          <w:p w14:paraId="5CE6EE66"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14</w:t>
            </w:r>
          </w:p>
        </w:tc>
        <w:tc>
          <w:tcPr>
            <w:tcW w:w="2225"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22549E5E"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r w:rsidR="00AA1415" w:rsidRPr="00A1120E" w14:paraId="4633D1E2" w14:textId="77777777" w:rsidTr="00AA1415">
        <w:trPr>
          <w:trHeight w:val="270"/>
        </w:trPr>
        <w:tc>
          <w:tcPr>
            <w:tcW w:w="791" w:type="dxa"/>
            <w:tcBorders>
              <w:top w:val="nil"/>
              <w:left w:val="single" w:sz="8" w:space="0" w:color="auto"/>
              <w:bottom w:val="single" w:sz="4" w:space="0" w:color="auto"/>
              <w:right w:val="nil"/>
            </w:tcBorders>
            <w:shd w:val="clear" w:color="auto" w:fill="auto"/>
            <w:noWrap/>
            <w:vAlign w:val="center"/>
            <w:hideMark/>
          </w:tcPr>
          <w:p w14:paraId="3D10DBB2"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RP</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4AC8FEE0" w14:textId="77777777" w:rsidR="00AA1415" w:rsidRPr="00A1120E" w:rsidRDefault="00CA49A8" w:rsidP="00AA1415">
            <w:pPr>
              <w:spacing w:after="0"/>
              <w:jc w:val="left"/>
              <w:rPr>
                <w:rFonts w:ascii="Arial" w:hAnsi="Arial" w:cs="Arial"/>
                <w:sz w:val="20"/>
                <w:lang w:val="en-US" w:eastAsia="fr-FR"/>
              </w:rPr>
            </w:pPr>
            <w:r w:rsidRPr="00A1120E">
              <w:rPr>
                <w:rFonts w:ascii="Arial" w:hAnsi="Arial" w:cs="Arial"/>
                <w:sz w:val="20"/>
                <w:lang w:val="en-US" w:eastAsia="fr-FR"/>
              </w:rPr>
              <w:t xml:space="preserve">Staff expenses </w:t>
            </w:r>
            <w:r w:rsidR="00AA1415" w:rsidRPr="00A1120E">
              <w:rPr>
                <w:rFonts w:ascii="Arial" w:hAnsi="Arial" w:cs="Arial"/>
                <w:sz w:val="20"/>
                <w:lang w:val="en-US" w:eastAsia="fr-FR"/>
              </w:rPr>
              <w:t xml:space="preserve"> (1)</w:t>
            </w:r>
          </w:p>
        </w:tc>
        <w:tc>
          <w:tcPr>
            <w:tcW w:w="674" w:type="dxa"/>
            <w:tcBorders>
              <w:top w:val="nil"/>
              <w:left w:val="nil"/>
              <w:bottom w:val="single" w:sz="4" w:space="0" w:color="auto"/>
              <w:right w:val="nil"/>
            </w:tcBorders>
            <w:shd w:val="clear" w:color="auto" w:fill="auto"/>
            <w:noWrap/>
            <w:vAlign w:val="center"/>
            <w:hideMark/>
          </w:tcPr>
          <w:p w14:paraId="1BE6AE98"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15</w:t>
            </w:r>
          </w:p>
        </w:tc>
        <w:tc>
          <w:tcPr>
            <w:tcW w:w="2225" w:type="dxa"/>
            <w:tcBorders>
              <w:top w:val="nil"/>
              <w:left w:val="single" w:sz="8" w:space="0" w:color="auto"/>
              <w:bottom w:val="single" w:sz="4" w:space="0" w:color="auto"/>
              <w:right w:val="single" w:sz="8" w:space="0" w:color="auto"/>
            </w:tcBorders>
            <w:shd w:val="clear" w:color="auto" w:fill="auto"/>
            <w:noWrap/>
            <w:vAlign w:val="center"/>
            <w:hideMark/>
          </w:tcPr>
          <w:p w14:paraId="7BC4C12D"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182 371,96</w:t>
            </w:r>
          </w:p>
        </w:tc>
      </w:tr>
      <w:tr w:rsidR="00AA1415" w:rsidRPr="00A1120E" w14:paraId="0929BA5A" w14:textId="77777777" w:rsidTr="00AA1415">
        <w:trPr>
          <w:trHeight w:val="263"/>
        </w:trPr>
        <w:tc>
          <w:tcPr>
            <w:tcW w:w="791" w:type="dxa"/>
            <w:tcBorders>
              <w:top w:val="nil"/>
              <w:left w:val="single" w:sz="8" w:space="0" w:color="auto"/>
              <w:bottom w:val="single" w:sz="4" w:space="0" w:color="auto"/>
              <w:right w:val="nil"/>
            </w:tcBorders>
            <w:shd w:val="clear" w:color="auto" w:fill="auto"/>
            <w:noWrap/>
            <w:vAlign w:val="center"/>
            <w:hideMark/>
          </w:tcPr>
          <w:p w14:paraId="4D07B2BA"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 </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3B606B6D" w14:textId="77777777" w:rsidR="00AA1415" w:rsidRPr="00A1120E" w:rsidRDefault="00AA1415" w:rsidP="00CA49A8">
            <w:pPr>
              <w:spacing w:after="0"/>
              <w:jc w:val="left"/>
              <w:rPr>
                <w:rFonts w:ascii="Arial" w:hAnsi="Arial" w:cs="Arial"/>
                <w:sz w:val="20"/>
                <w:lang w:val="en-US" w:eastAsia="fr-FR"/>
              </w:rPr>
            </w:pPr>
            <w:r w:rsidRPr="00A1120E">
              <w:rPr>
                <w:rFonts w:ascii="Arial" w:hAnsi="Arial" w:cs="Arial"/>
                <w:sz w:val="20"/>
                <w:lang w:val="en-US" w:eastAsia="fr-FR"/>
              </w:rPr>
              <w:t xml:space="preserve">(1) </w:t>
            </w:r>
            <w:proofErr w:type="gramStart"/>
            <w:r w:rsidR="00CA49A8" w:rsidRPr="00A1120E">
              <w:rPr>
                <w:rFonts w:ascii="Arial" w:hAnsi="Arial" w:cs="Arial"/>
                <w:sz w:val="20"/>
                <w:lang w:val="en-US" w:eastAsia="fr-FR"/>
              </w:rPr>
              <w:t>of</w:t>
            </w:r>
            <w:proofErr w:type="gramEnd"/>
            <w:r w:rsidR="00CA49A8" w:rsidRPr="00A1120E">
              <w:rPr>
                <w:rFonts w:ascii="Arial" w:hAnsi="Arial" w:cs="Arial"/>
                <w:sz w:val="20"/>
                <w:lang w:val="en-US" w:eastAsia="fr-FR"/>
              </w:rPr>
              <w:t xml:space="preserve"> which outside staff </w:t>
            </w:r>
          </w:p>
        </w:tc>
        <w:tc>
          <w:tcPr>
            <w:tcW w:w="674" w:type="dxa"/>
            <w:tcBorders>
              <w:top w:val="nil"/>
              <w:left w:val="nil"/>
              <w:bottom w:val="single" w:sz="4" w:space="0" w:color="auto"/>
              <w:right w:val="nil"/>
            </w:tcBorders>
            <w:shd w:val="clear" w:color="auto" w:fill="auto"/>
            <w:noWrap/>
            <w:vAlign w:val="center"/>
            <w:hideMark/>
          </w:tcPr>
          <w:p w14:paraId="7D0616FA"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16</w:t>
            </w:r>
          </w:p>
        </w:tc>
        <w:tc>
          <w:tcPr>
            <w:tcW w:w="2225"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6DAC619D"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r w:rsidR="00AA1415" w:rsidRPr="00A1120E" w14:paraId="157FC533" w14:textId="77777777" w:rsidTr="00AA1415">
        <w:trPr>
          <w:trHeight w:val="270"/>
        </w:trPr>
        <w:tc>
          <w:tcPr>
            <w:tcW w:w="791" w:type="dxa"/>
            <w:tcBorders>
              <w:top w:val="nil"/>
              <w:left w:val="single" w:sz="8" w:space="0" w:color="auto"/>
              <w:bottom w:val="single" w:sz="4" w:space="0" w:color="auto"/>
              <w:right w:val="nil"/>
            </w:tcBorders>
            <w:shd w:val="clear" w:color="auto" w:fill="auto"/>
            <w:noWrap/>
            <w:vAlign w:val="center"/>
            <w:hideMark/>
          </w:tcPr>
          <w:p w14:paraId="20DEBAFB"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RQ</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1BB7F013" w14:textId="77777777" w:rsidR="00AA1415" w:rsidRPr="00A1120E" w:rsidRDefault="00CA49A8" w:rsidP="00CA49A8">
            <w:pPr>
              <w:spacing w:after="0"/>
              <w:jc w:val="left"/>
              <w:rPr>
                <w:b/>
                <w:bCs/>
                <w:i/>
                <w:iCs/>
                <w:sz w:val="20"/>
                <w:lang w:val="en-US" w:eastAsia="fr-FR"/>
              </w:rPr>
            </w:pPr>
            <w:r w:rsidRPr="00A1120E">
              <w:rPr>
                <w:b/>
                <w:bCs/>
                <w:i/>
                <w:iCs/>
                <w:sz w:val="20"/>
                <w:lang w:val="en-US" w:eastAsia="fr-FR"/>
              </w:rPr>
              <w:t>(Gross operating surplus see TQ)</w:t>
            </w:r>
          </w:p>
        </w:tc>
        <w:tc>
          <w:tcPr>
            <w:tcW w:w="674" w:type="dxa"/>
            <w:tcBorders>
              <w:top w:val="nil"/>
              <w:left w:val="nil"/>
              <w:bottom w:val="single" w:sz="4" w:space="0" w:color="auto"/>
              <w:right w:val="nil"/>
            </w:tcBorders>
            <w:shd w:val="clear" w:color="auto" w:fill="auto"/>
            <w:noWrap/>
            <w:vAlign w:val="center"/>
            <w:hideMark/>
          </w:tcPr>
          <w:p w14:paraId="7A81C7EA"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17</w:t>
            </w:r>
          </w:p>
        </w:tc>
        <w:tc>
          <w:tcPr>
            <w:tcW w:w="2225"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5FDF52FE"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r w:rsidR="00AA1415" w:rsidRPr="00A1120E" w14:paraId="50A49685" w14:textId="77777777" w:rsidTr="00AA1415">
        <w:trPr>
          <w:trHeight w:val="270"/>
        </w:trPr>
        <w:tc>
          <w:tcPr>
            <w:tcW w:w="791" w:type="dxa"/>
            <w:tcBorders>
              <w:top w:val="nil"/>
              <w:left w:val="single" w:sz="8" w:space="0" w:color="auto"/>
              <w:bottom w:val="nil"/>
              <w:right w:val="nil"/>
            </w:tcBorders>
            <w:shd w:val="clear" w:color="auto" w:fill="auto"/>
            <w:noWrap/>
            <w:vAlign w:val="center"/>
            <w:hideMark/>
          </w:tcPr>
          <w:p w14:paraId="61BCF0B8"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RS</w:t>
            </w:r>
          </w:p>
        </w:tc>
        <w:tc>
          <w:tcPr>
            <w:tcW w:w="5098" w:type="dxa"/>
            <w:tcBorders>
              <w:top w:val="nil"/>
              <w:left w:val="single" w:sz="8" w:space="0" w:color="auto"/>
              <w:bottom w:val="nil"/>
              <w:right w:val="single" w:sz="8" w:space="0" w:color="auto"/>
            </w:tcBorders>
            <w:shd w:val="clear" w:color="auto" w:fill="auto"/>
            <w:noWrap/>
            <w:vAlign w:val="center"/>
            <w:hideMark/>
          </w:tcPr>
          <w:p w14:paraId="286BAFB7" w14:textId="77777777" w:rsidR="00AA1415" w:rsidRPr="00A1120E" w:rsidRDefault="00CA49A8" w:rsidP="00CA49A8">
            <w:pPr>
              <w:spacing w:after="0"/>
              <w:jc w:val="left"/>
              <w:rPr>
                <w:rFonts w:ascii="Arial" w:hAnsi="Arial" w:cs="Arial"/>
                <w:sz w:val="20"/>
                <w:lang w:val="en-US" w:eastAsia="fr-FR"/>
              </w:rPr>
            </w:pPr>
            <w:r w:rsidRPr="00A1120E">
              <w:rPr>
                <w:rFonts w:ascii="Arial" w:hAnsi="Arial" w:cs="Arial"/>
                <w:sz w:val="20"/>
                <w:lang w:val="en-US" w:eastAsia="fr-FR"/>
              </w:rPr>
              <w:t xml:space="preserve">Depreciation on provisions and amortization </w:t>
            </w:r>
          </w:p>
        </w:tc>
        <w:tc>
          <w:tcPr>
            <w:tcW w:w="674" w:type="dxa"/>
            <w:tcBorders>
              <w:top w:val="nil"/>
              <w:left w:val="nil"/>
              <w:bottom w:val="nil"/>
              <w:right w:val="nil"/>
            </w:tcBorders>
            <w:shd w:val="clear" w:color="auto" w:fill="auto"/>
            <w:noWrap/>
            <w:vAlign w:val="center"/>
            <w:hideMark/>
          </w:tcPr>
          <w:p w14:paraId="4640D666"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18</w:t>
            </w:r>
          </w:p>
        </w:tc>
        <w:tc>
          <w:tcPr>
            <w:tcW w:w="2225" w:type="dxa"/>
            <w:tcBorders>
              <w:top w:val="nil"/>
              <w:left w:val="single" w:sz="8" w:space="0" w:color="auto"/>
              <w:bottom w:val="nil"/>
              <w:right w:val="single" w:sz="8" w:space="0" w:color="auto"/>
            </w:tcBorders>
            <w:shd w:val="clear" w:color="auto" w:fill="auto"/>
            <w:noWrap/>
            <w:vAlign w:val="center"/>
            <w:hideMark/>
          </w:tcPr>
          <w:p w14:paraId="406DD581"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4 732,20</w:t>
            </w:r>
          </w:p>
        </w:tc>
      </w:tr>
      <w:tr w:rsidR="00AA1415" w:rsidRPr="00A1120E" w14:paraId="7BEEF721" w14:textId="77777777" w:rsidTr="00AA1415">
        <w:trPr>
          <w:trHeight w:val="270"/>
        </w:trPr>
        <w:tc>
          <w:tcPr>
            <w:tcW w:w="791" w:type="dxa"/>
            <w:tcBorders>
              <w:top w:val="single" w:sz="8" w:space="0" w:color="auto"/>
              <w:left w:val="single" w:sz="8" w:space="0" w:color="auto"/>
              <w:bottom w:val="single" w:sz="8" w:space="0" w:color="auto"/>
              <w:right w:val="nil"/>
            </w:tcBorders>
            <w:shd w:val="clear" w:color="000000" w:fill="C0C0C0"/>
            <w:noWrap/>
            <w:vAlign w:val="center"/>
            <w:hideMark/>
          </w:tcPr>
          <w:p w14:paraId="552F524B"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RW</w:t>
            </w:r>
          </w:p>
        </w:tc>
        <w:tc>
          <w:tcPr>
            <w:tcW w:w="509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1374E941" w14:textId="77777777" w:rsidR="00AA1415" w:rsidRPr="00A1120E" w:rsidRDefault="00AA1415" w:rsidP="00DC3977">
            <w:pPr>
              <w:spacing w:after="0"/>
              <w:jc w:val="left"/>
              <w:rPr>
                <w:rFonts w:ascii="Arial" w:hAnsi="Arial" w:cs="Arial"/>
                <w:b/>
                <w:bCs/>
                <w:sz w:val="20"/>
                <w:lang w:val="en-US" w:eastAsia="fr-FR"/>
              </w:rPr>
            </w:pPr>
            <w:r w:rsidRPr="00A1120E">
              <w:rPr>
                <w:rFonts w:ascii="Arial" w:hAnsi="Arial" w:cs="Arial"/>
                <w:b/>
                <w:bCs/>
                <w:sz w:val="20"/>
                <w:lang w:val="en-US" w:eastAsia="fr-FR"/>
              </w:rPr>
              <w:t xml:space="preserve">TOTAL </w:t>
            </w:r>
            <w:r w:rsidR="00DC3977" w:rsidRPr="00A1120E">
              <w:rPr>
                <w:rFonts w:ascii="Arial" w:hAnsi="Arial" w:cs="Arial"/>
                <w:b/>
                <w:bCs/>
                <w:sz w:val="20"/>
                <w:lang w:val="en-US" w:eastAsia="fr-FR"/>
              </w:rPr>
              <w:t xml:space="preserve">OF </w:t>
            </w:r>
            <w:r w:rsidR="00CA49A8" w:rsidRPr="00A1120E">
              <w:rPr>
                <w:rFonts w:ascii="Arial" w:hAnsi="Arial" w:cs="Arial"/>
                <w:b/>
                <w:bCs/>
                <w:sz w:val="20"/>
                <w:lang w:val="en-US" w:eastAsia="fr-FR"/>
              </w:rPr>
              <w:t xml:space="preserve">OPERATING EXPENSES </w:t>
            </w:r>
          </w:p>
        </w:tc>
        <w:tc>
          <w:tcPr>
            <w:tcW w:w="674" w:type="dxa"/>
            <w:tcBorders>
              <w:top w:val="single" w:sz="8" w:space="0" w:color="auto"/>
              <w:left w:val="nil"/>
              <w:bottom w:val="single" w:sz="8" w:space="0" w:color="auto"/>
              <w:right w:val="nil"/>
            </w:tcBorders>
            <w:shd w:val="clear" w:color="000000" w:fill="C0C0C0"/>
            <w:noWrap/>
            <w:vAlign w:val="center"/>
            <w:hideMark/>
          </w:tcPr>
          <w:p w14:paraId="07252C92"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19</w:t>
            </w:r>
          </w:p>
        </w:tc>
        <w:tc>
          <w:tcPr>
            <w:tcW w:w="2225"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382B9B3B" w14:textId="77777777" w:rsidR="00AA1415" w:rsidRPr="00A1120E" w:rsidRDefault="00AA1415" w:rsidP="00AA1415">
            <w:pPr>
              <w:spacing w:after="0"/>
              <w:jc w:val="right"/>
              <w:rPr>
                <w:rFonts w:ascii="Arial" w:hAnsi="Arial" w:cs="Arial"/>
                <w:b/>
                <w:bCs/>
                <w:sz w:val="20"/>
                <w:lang w:val="en-US" w:eastAsia="fr-FR"/>
              </w:rPr>
            </w:pPr>
            <w:r w:rsidRPr="00A1120E">
              <w:rPr>
                <w:rFonts w:ascii="Arial" w:hAnsi="Arial" w:cs="Arial"/>
                <w:b/>
                <w:bCs/>
                <w:sz w:val="20"/>
                <w:lang w:val="en-US" w:eastAsia="fr-FR"/>
              </w:rPr>
              <w:t>1 064 386,91</w:t>
            </w:r>
          </w:p>
        </w:tc>
      </w:tr>
      <w:tr w:rsidR="00AA1415" w:rsidRPr="00A1120E" w14:paraId="12AABB3A" w14:textId="77777777" w:rsidTr="00AA1415">
        <w:trPr>
          <w:trHeight w:val="263"/>
        </w:trPr>
        <w:tc>
          <w:tcPr>
            <w:tcW w:w="791" w:type="dxa"/>
            <w:tcBorders>
              <w:top w:val="nil"/>
              <w:left w:val="single" w:sz="8" w:space="0" w:color="auto"/>
              <w:bottom w:val="single" w:sz="4" w:space="0" w:color="auto"/>
              <w:right w:val="nil"/>
            </w:tcBorders>
            <w:shd w:val="clear" w:color="auto" w:fill="auto"/>
            <w:noWrap/>
            <w:vAlign w:val="center"/>
            <w:hideMark/>
          </w:tcPr>
          <w:p w14:paraId="198B9EE2"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 </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1C5AFB2D" w14:textId="77777777" w:rsidR="00AA1415" w:rsidRPr="00A1120E" w:rsidRDefault="00CA49A8" w:rsidP="00CA49A8">
            <w:pPr>
              <w:spacing w:after="0"/>
              <w:jc w:val="left"/>
              <w:rPr>
                <w:b/>
                <w:bCs/>
                <w:i/>
                <w:iCs/>
                <w:sz w:val="20"/>
                <w:lang w:val="en-US" w:eastAsia="fr-FR"/>
              </w:rPr>
            </w:pPr>
            <w:r w:rsidRPr="00A1120E">
              <w:rPr>
                <w:b/>
                <w:bCs/>
                <w:i/>
                <w:iCs/>
                <w:sz w:val="20"/>
                <w:lang w:val="en-US" w:eastAsia="fr-FR"/>
              </w:rPr>
              <w:t>(Operating</w:t>
            </w:r>
            <w:r w:rsidR="00EE6406" w:rsidRPr="00A1120E">
              <w:rPr>
                <w:b/>
                <w:bCs/>
                <w:i/>
                <w:iCs/>
                <w:sz w:val="20"/>
                <w:lang w:val="en-US" w:eastAsia="fr-FR"/>
              </w:rPr>
              <w:t xml:space="preserve"> activity results</w:t>
            </w:r>
            <w:r w:rsidR="00C745BA" w:rsidRPr="00A1120E">
              <w:rPr>
                <w:b/>
                <w:bCs/>
                <w:i/>
                <w:iCs/>
                <w:sz w:val="20"/>
                <w:lang w:val="en-US" w:eastAsia="fr-FR"/>
              </w:rPr>
              <w:t xml:space="preserve"> </w:t>
            </w:r>
            <w:proofErr w:type="spellStart"/>
            <w:r w:rsidR="00C745BA" w:rsidRPr="00A1120E">
              <w:rPr>
                <w:b/>
                <w:bCs/>
                <w:i/>
                <w:iCs/>
                <w:sz w:val="20"/>
                <w:lang w:val="en-US" w:eastAsia="fr-FR"/>
              </w:rPr>
              <w:t>see</w:t>
            </w:r>
            <w:r w:rsidR="00AA1415" w:rsidRPr="00A1120E">
              <w:rPr>
                <w:b/>
                <w:bCs/>
                <w:i/>
                <w:iCs/>
                <w:sz w:val="20"/>
                <w:lang w:val="en-US" w:eastAsia="fr-FR"/>
              </w:rPr>
              <w:t>TX</w:t>
            </w:r>
            <w:proofErr w:type="spellEnd"/>
            <w:r w:rsidR="00AA1415" w:rsidRPr="00A1120E">
              <w:rPr>
                <w:b/>
                <w:bCs/>
                <w:i/>
                <w:iCs/>
                <w:sz w:val="20"/>
                <w:lang w:val="en-US" w:eastAsia="fr-FR"/>
              </w:rPr>
              <w:t>)</w:t>
            </w:r>
          </w:p>
        </w:tc>
        <w:tc>
          <w:tcPr>
            <w:tcW w:w="674" w:type="dxa"/>
            <w:tcBorders>
              <w:top w:val="nil"/>
              <w:left w:val="nil"/>
              <w:bottom w:val="single" w:sz="4" w:space="0" w:color="auto"/>
              <w:right w:val="nil"/>
            </w:tcBorders>
            <w:shd w:val="clear" w:color="auto" w:fill="auto"/>
            <w:noWrap/>
            <w:vAlign w:val="center"/>
            <w:hideMark/>
          </w:tcPr>
          <w:p w14:paraId="6962B43A"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20</w:t>
            </w:r>
          </w:p>
        </w:tc>
        <w:tc>
          <w:tcPr>
            <w:tcW w:w="2225"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0AA90ED5"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r w:rsidR="00AA1415" w:rsidRPr="00A1120E" w14:paraId="14046ECD" w14:textId="77777777" w:rsidTr="00AA1415">
        <w:trPr>
          <w:trHeight w:val="263"/>
        </w:trPr>
        <w:tc>
          <w:tcPr>
            <w:tcW w:w="791" w:type="dxa"/>
            <w:tcBorders>
              <w:top w:val="nil"/>
              <w:left w:val="single" w:sz="8" w:space="0" w:color="auto"/>
              <w:bottom w:val="single" w:sz="4" w:space="0" w:color="auto"/>
              <w:right w:val="nil"/>
            </w:tcBorders>
            <w:shd w:val="clear" w:color="auto" w:fill="auto"/>
            <w:noWrap/>
            <w:vAlign w:val="center"/>
            <w:hideMark/>
          </w:tcPr>
          <w:p w14:paraId="3ADD5C3D"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 </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59286487" w14:textId="77777777" w:rsidR="00AA1415" w:rsidRPr="00A1120E" w:rsidRDefault="00CA49A8" w:rsidP="00AA1415">
            <w:pPr>
              <w:spacing w:after="0"/>
              <w:jc w:val="left"/>
              <w:rPr>
                <w:rFonts w:ascii="Arial" w:hAnsi="Arial" w:cs="Arial"/>
                <w:b/>
                <w:bCs/>
                <w:sz w:val="20"/>
                <w:lang w:val="en-US" w:eastAsia="fr-FR"/>
              </w:rPr>
            </w:pPr>
            <w:r w:rsidRPr="00A1120E">
              <w:rPr>
                <w:rFonts w:ascii="Arial" w:hAnsi="Arial" w:cs="Arial"/>
                <w:b/>
                <w:bCs/>
                <w:sz w:val="20"/>
                <w:lang w:val="en-US" w:eastAsia="fr-FR"/>
              </w:rPr>
              <w:t xml:space="preserve">FIANCIAL ACTIVITY </w:t>
            </w:r>
          </w:p>
        </w:tc>
        <w:tc>
          <w:tcPr>
            <w:tcW w:w="674" w:type="dxa"/>
            <w:tcBorders>
              <w:top w:val="nil"/>
              <w:left w:val="nil"/>
              <w:bottom w:val="single" w:sz="4" w:space="0" w:color="auto"/>
              <w:right w:val="nil"/>
            </w:tcBorders>
            <w:shd w:val="clear" w:color="auto" w:fill="auto"/>
            <w:noWrap/>
            <w:vAlign w:val="center"/>
            <w:hideMark/>
          </w:tcPr>
          <w:p w14:paraId="7DA57D1C"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21</w:t>
            </w:r>
          </w:p>
        </w:tc>
        <w:tc>
          <w:tcPr>
            <w:tcW w:w="2225"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50BD94DB"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r w:rsidR="00AA1415" w:rsidRPr="00A1120E" w14:paraId="0167E730" w14:textId="77777777" w:rsidTr="00AA1415">
        <w:trPr>
          <w:trHeight w:val="263"/>
        </w:trPr>
        <w:tc>
          <w:tcPr>
            <w:tcW w:w="791" w:type="dxa"/>
            <w:tcBorders>
              <w:top w:val="nil"/>
              <w:left w:val="single" w:sz="8" w:space="0" w:color="auto"/>
              <w:bottom w:val="single" w:sz="4" w:space="0" w:color="auto"/>
              <w:right w:val="nil"/>
            </w:tcBorders>
            <w:shd w:val="clear" w:color="auto" w:fill="auto"/>
            <w:noWrap/>
            <w:vAlign w:val="center"/>
            <w:hideMark/>
          </w:tcPr>
          <w:p w14:paraId="091B6EC4"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SA</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7C7502D5" w14:textId="77777777" w:rsidR="00AA1415" w:rsidRPr="00A1120E" w:rsidRDefault="00C745BA" w:rsidP="00AA1415">
            <w:pPr>
              <w:spacing w:after="0"/>
              <w:jc w:val="left"/>
              <w:rPr>
                <w:rFonts w:ascii="Arial" w:hAnsi="Arial" w:cs="Arial"/>
                <w:sz w:val="20"/>
                <w:lang w:val="en-US" w:eastAsia="fr-FR"/>
              </w:rPr>
            </w:pPr>
            <w:r w:rsidRPr="00A1120E">
              <w:rPr>
                <w:rFonts w:ascii="Arial" w:hAnsi="Arial" w:cs="Arial"/>
                <w:sz w:val="20"/>
                <w:lang w:val="en-US" w:eastAsia="fr-FR"/>
              </w:rPr>
              <w:t xml:space="preserve">Financial expense </w:t>
            </w:r>
          </w:p>
        </w:tc>
        <w:tc>
          <w:tcPr>
            <w:tcW w:w="674" w:type="dxa"/>
            <w:tcBorders>
              <w:top w:val="nil"/>
              <w:left w:val="nil"/>
              <w:bottom w:val="single" w:sz="4" w:space="0" w:color="auto"/>
              <w:right w:val="nil"/>
            </w:tcBorders>
            <w:shd w:val="clear" w:color="auto" w:fill="auto"/>
            <w:noWrap/>
            <w:vAlign w:val="center"/>
            <w:hideMark/>
          </w:tcPr>
          <w:p w14:paraId="2FFA96F9"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22</w:t>
            </w:r>
          </w:p>
        </w:tc>
        <w:tc>
          <w:tcPr>
            <w:tcW w:w="2225" w:type="dxa"/>
            <w:tcBorders>
              <w:top w:val="nil"/>
              <w:left w:val="single" w:sz="8" w:space="0" w:color="auto"/>
              <w:bottom w:val="single" w:sz="4" w:space="0" w:color="auto"/>
              <w:right w:val="single" w:sz="8" w:space="0" w:color="auto"/>
            </w:tcBorders>
            <w:shd w:val="clear" w:color="auto" w:fill="auto"/>
            <w:noWrap/>
            <w:vAlign w:val="center"/>
            <w:hideMark/>
          </w:tcPr>
          <w:p w14:paraId="3B7E9005"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3C6083D7" w14:textId="77777777" w:rsidTr="00AA1415">
        <w:trPr>
          <w:trHeight w:val="263"/>
        </w:trPr>
        <w:tc>
          <w:tcPr>
            <w:tcW w:w="791" w:type="dxa"/>
            <w:tcBorders>
              <w:top w:val="nil"/>
              <w:left w:val="single" w:sz="8" w:space="0" w:color="auto"/>
              <w:bottom w:val="single" w:sz="4" w:space="0" w:color="auto"/>
              <w:right w:val="nil"/>
            </w:tcBorders>
            <w:shd w:val="clear" w:color="auto" w:fill="auto"/>
            <w:noWrap/>
            <w:vAlign w:val="center"/>
            <w:hideMark/>
          </w:tcPr>
          <w:p w14:paraId="0A1CC7F9"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SC</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0D306365" w14:textId="77777777" w:rsidR="00AA1415" w:rsidRPr="00A1120E" w:rsidRDefault="00480779" w:rsidP="00AA1415">
            <w:pPr>
              <w:spacing w:after="0"/>
              <w:jc w:val="left"/>
              <w:rPr>
                <w:rFonts w:ascii="Arial" w:hAnsi="Arial" w:cs="Arial"/>
                <w:sz w:val="20"/>
                <w:lang w:val="en-US" w:eastAsia="fr-FR"/>
              </w:rPr>
            </w:pPr>
            <w:r w:rsidRPr="00A1120E">
              <w:rPr>
                <w:rFonts w:ascii="Arial" w:hAnsi="Arial" w:cs="Arial"/>
                <w:sz w:val="20"/>
                <w:lang w:val="en-US" w:eastAsia="fr-FR"/>
              </w:rPr>
              <w:t>Exc</w:t>
            </w:r>
            <w:r w:rsidR="00C745BA" w:rsidRPr="00A1120E">
              <w:rPr>
                <w:rFonts w:ascii="Arial" w:hAnsi="Arial" w:cs="Arial"/>
                <w:sz w:val="20"/>
                <w:lang w:val="en-US" w:eastAsia="fr-FR"/>
              </w:rPr>
              <w:t>hange</w:t>
            </w:r>
            <w:r w:rsidRPr="00A1120E">
              <w:rPr>
                <w:rFonts w:ascii="Arial" w:hAnsi="Arial" w:cs="Arial"/>
                <w:sz w:val="20"/>
                <w:lang w:val="en-US" w:eastAsia="fr-FR"/>
              </w:rPr>
              <w:t xml:space="preserve"> rate</w:t>
            </w:r>
            <w:r w:rsidR="00C745BA" w:rsidRPr="00A1120E">
              <w:rPr>
                <w:rFonts w:ascii="Arial" w:hAnsi="Arial" w:cs="Arial"/>
                <w:sz w:val="20"/>
                <w:lang w:val="en-US" w:eastAsia="fr-FR"/>
              </w:rPr>
              <w:t xml:space="preserve"> loss </w:t>
            </w:r>
          </w:p>
        </w:tc>
        <w:tc>
          <w:tcPr>
            <w:tcW w:w="674" w:type="dxa"/>
            <w:tcBorders>
              <w:top w:val="nil"/>
              <w:left w:val="nil"/>
              <w:bottom w:val="single" w:sz="4" w:space="0" w:color="auto"/>
              <w:right w:val="nil"/>
            </w:tcBorders>
            <w:shd w:val="clear" w:color="auto" w:fill="auto"/>
            <w:noWrap/>
            <w:vAlign w:val="center"/>
            <w:hideMark/>
          </w:tcPr>
          <w:p w14:paraId="1461C0B2" w14:textId="77777777" w:rsidR="00AA1415" w:rsidRPr="00A1120E" w:rsidRDefault="00AA1415" w:rsidP="00AA1415">
            <w:pPr>
              <w:spacing w:after="0"/>
              <w:jc w:val="center"/>
              <w:rPr>
                <w:rFonts w:ascii="Arial" w:hAnsi="Arial" w:cs="Arial"/>
                <w:sz w:val="20"/>
                <w:lang w:val="en-US" w:eastAsia="fr-FR"/>
              </w:rPr>
            </w:pPr>
            <w:bookmarkStart w:id="1" w:name="RANGE!D26"/>
            <w:r w:rsidRPr="00A1120E">
              <w:rPr>
                <w:rFonts w:ascii="Arial" w:hAnsi="Arial" w:cs="Arial"/>
                <w:sz w:val="20"/>
                <w:lang w:val="en-US" w:eastAsia="fr-FR"/>
              </w:rPr>
              <w:t>23</w:t>
            </w:r>
            <w:bookmarkEnd w:id="1"/>
          </w:p>
        </w:tc>
        <w:tc>
          <w:tcPr>
            <w:tcW w:w="2225" w:type="dxa"/>
            <w:tcBorders>
              <w:top w:val="nil"/>
              <w:left w:val="single" w:sz="8" w:space="0" w:color="auto"/>
              <w:bottom w:val="single" w:sz="4" w:space="0" w:color="auto"/>
              <w:right w:val="single" w:sz="8" w:space="0" w:color="auto"/>
            </w:tcBorders>
            <w:shd w:val="clear" w:color="auto" w:fill="auto"/>
            <w:noWrap/>
            <w:vAlign w:val="center"/>
            <w:hideMark/>
          </w:tcPr>
          <w:p w14:paraId="052A21D4"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596E2722" w14:textId="77777777" w:rsidTr="00AA1415">
        <w:trPr>
          <w:trHeight w:val="270"/>
        </w:trPr>
        <w:tc>
          <w:tcPr>
            <w:tcW w:w="791" w:type="dxa"/>
            <w:tcBorders>
              <w:top w:val="nil"/>
              <w:left w:val="single" w:sz="8" w:space="0" w:color="auto"/>
              <w:bottom w:val="nil"/>
              <w:right w:val="nil"/>
            </w:tcBorders>
            <w:shd w:val="clear" w:color="auto" w:fill="auto"/>
            <w:noWrap/>
            <w:vAlign w:val="center"/>
            <w:hideMark/>
          </w:tcPr>
          <w:p w14:paraId="5DAEABAE"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SD</w:t>
            </w:r>
          </w:p>
        </w:tc>
        <w:tc>
          <w:tcPr>
            <w:tcW w:w="5098" w:type="dxa"/>
            <w:tcBorders>
              <w:top w:val="nil"/>
              <w:left w:val="single" w:sz="8" w:space="0" w:color="auto"/>
              <w:bottom w:val="nil"/>
              <w:right w:val="single" w:sz="8" w:space="0" w:color="auto"/>
            </w:tcBorders>
            <w:shd w:val="clear" w:color="auto" w:fill="auto"/>
            <w:noWrap/>
            <w:vAlign w:val="center"/>
            <w:hideMark/>
          </w:tcPr>
          <w:p w14:paraId="10FD08D5" w14:textId="77777777" w:rsidR="00AA1415" w:rsidRPr="00A1120E" w:rsidRDefault="00C745BA" w:rsidP="00AA1415">
            <w:pPr>
              <w:spacing w:after="0"/>
              <w:jc w:val="left"/>
              <w:rPr>
                <w:rFonts w:ascii="Arial" w:hAnsi="Arial" w:cs="Arial"/>
                <w:sz w:val="20"/>
                <w:lang w:val="en-US" w:eastAsia="fr-FR"/>
              </w:rPr>
            </w:pPr>
            <w:r w:rsidRPr="00A1120E">
              <w:rPr>
                <w:rFonts w:ascii="Arial" w:hAnsi="Arial" w:cs="Arial"/>
                <w:sz w:val="20"/>
                <w:lang w:val="en-US" w:eastAsia="fr-FR"/>
              </w:rPr>
              <w:t xml:space="preserve">Depreciation, amortization and provisions </w:t>
            </w:r>
          </w:p>
        </w:tc>
        <w:tc>
          <w:tcPr>
            <w:tcW w:w="674" w:type="dxa"/>
            <w:tcBorders>
              <w:top w:val="nil"/>
              <w:left w:val="nil"/>
              <w:bottom w:val="nil"/>
              <w:right w:val="nil"/>
            </w:tcBorders>
            <w:shd w:val="clear" w:color="auto" w:fill="auto"/>
            <w:noWrap/>
            <w:vAlign w:val="center"/>
            <w:hideMark/>
          </w:tcPr>
          <w:p w14:paraId="564885F4"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24</w:t>
            </w:r>
          </w:p>
        </w:tc>
        <w:tc>
          <w:tcPr>
            <w:tcW w:w="2225" w:type="dxa"/>
            <w:tcBorders>
              <w:top w:val="nil"/>
              <w:left w:val="single" w:sz="8" w:space="0" w:color="auto"/>
              <w:bottom w:val="nil"/>
              <w:right w:val="single" w:sz="8" w:space="0" w:color="auto"/>
            </w:tcBorders>
            <w:shd w:val="clear" w:color="auto" w:fill="auto"/>
            <w:noWrap/>
            <w:vAlign w:val="center"/>
            <w:hideMark/>
          </w:tcPr>
          <w:p w14:paraId="3747D2C8"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398B212F" w14:textId="77777777" w:rsidTr="00AA1415">
        <w:trPr>
          <w:trHeight w:val="270"/>
        </w:trPr>
        <w:tc>
          <w:tcPr>
            <w:tcW w:w="791" w:type="dxa"/>
            <w:tcBorders>
              <w:top w:val="single" w:sz="8" w:space="0" w:color="auto"/>
              <w:left w:val="single" w:sz="8" w:space="0" w:color="auto"/>
              <w:bottom w:val="single" w:sz="8" w:space="0" w:color="auto"/>
              <w:right w:val="nil"/>
            </w:tcBorders>
            <w:shd w:val="clear" w:color="000000" w:fill="C0C0C0"/>
            <w:noWrap/>
            <w:vAlign w:val="center"/>
            <w:hideMark/>
          </w:tcPr>
          <w:p w14:paraId="71E03371"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SF</w:t>
            </w:r>
          </w:p>
        </w:tc>
        <w:tc>
          <w:tcPr>
            <w:tcW w:w="509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41226C10" w14:textId="77777777" w:rsidR="00AA1415" w:rsidRPr="00A1120E" w:rsidRDefault="00AA1415" w:rsidP="00C745BA">
            <w:pPr>
              <w:spacing w:after="0"/>
              <w:jc w:val="left"/>
              <w:rPr>
                <w:rFonts w:ascii="Arial" w:hAnsi="Arial" w:cs="Arial"/>
                <w:b/>
                <w:bCs/>
                <w:sz w:val="20"/>
                <w:lang w:val="en-US" w:eastAsia="fr-FR"/>
              </w:rPr>
            </w:pPr>
            <w:r w:rsidRPr="00A1120E">
              <w:rPr>
                <w:rFonts w:ascii="Arial" w:hAnsi="Arial" w:cs="Arial"/>
                <w:b/>
                <w:bCs/>
                <w:sz w:val="20"/>
                <w:lang w:val="en-US" w:eastAsia="fr-FR"/>
              </w:rPr>
              <w:t xml:space="preserve">TOTAL </w:t>
            </w:r>
            <w:r w:rsidR="00C745BA" w:rsidRPr="00A1120E">
              <w:rPr>
                <w:rFonts w:ascii="Arial" w:hAnsi="Arial" w:cs="Arial"/>
                <w:b/>
                <w:bCs/>
                <w:sz w:val="20"/>
                <w:lang w:val="en-US" w:eastAsia="fr-FR"/>
              </w:rPr>
              <w:t xml:space="preserve">FIANCIAL EXPENSES </w:t>
            </w:r>
          </w:p>
        </w:tc>
        <w:tc>
          <w:tcPr>
            <w:tcW w:w="674" w:type="dxa"/>
            <w:tcBorders>
              <w:top w:val="single" w:sz="8" w:space="0" w:color="auto"/>
              <w:left w:val="nil"/>
              <w:bottom w:val="single" w:sz="8" w:space="0" w:color="auto"/>
              <w:right w:val="nil"/>
            </w:tcBorders>
            <w:shd w:val="clear" w:color="000000" w:fill="C0C0C0"/>
            <w:noWrap/>
            <w:vAlign w:val="center"/>
            <w:hideMark/>
          </w:tcPr>
          <w:p w14:paraId="60987EF2"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25</w:t>
            </w:r>
          </w:p>
        </w:tc>
        <w:tc>
          <w:tcPr>
            <w:tcW w:w="2225"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554B01A6" w14:textId="77777777" w:rsidR="00AA1415" w:rsidRPr="00A1120E" w:rsidRDefault="00AA1415" w:rsidP="00AA1415">
            <w:pPr>
              <w:spacing w:after="0"/>
              <w:jc w:val="right"/>
              <w:rPr>
                <w:rFonts w:ascii="Arial" w:hAnsi="Arial" w:cs="Arial"/>
                <w:b/>
                <w:bCs/>
                <w:sz w:val="20"/>
                <w:lang w:val="en-US" w:eastAsia="fr-FR"/>
              </w:rPr>
            </w:pPr>
            <w:r w:rsidRPr="00A1120E">
              <w:rPr>
                <w:rFonts w:ascii="Arial" w:hAnsi="Arial" w:cs="Arial"/>
                <w:b/>
                <w:bCs/>
                <w:sz w:val="20"/>
                <w:lang w:val="en-US" w:eastAsia="fr-FR"/>
              </w:rPr>
              <w:t>0,00</w:t>
            </w:r>
          </w:p>
        </w:tc>
      </w:tr>
      <w:tr w:rsidR="00AA1415" w:rsidRPr="00A1120E" w14:paraId="4DCC93B9" w14:textId="77777777" w:rsidTr="00AA1415">
        <w:trPr>
          <w:trHeight w:val="270"/>
        </w:trPr>
        <w:tc>
          <w:tcPr>
            <w:tcW w:w="791" w:type="dxa"/>
            <w:tcBorders>
              <w:top w:val="nil"/>
              <w:left w:val="single" w:sz="8" w:space="0" w:color="auto"/>
              <w:bottom w:val="nil"/>
              <w:right w:val="nil"/>
            </w:tcBorders>
            <w:shd w:val="clear" w:color="auto" w:fill="auto"/>
            <w:noWrap/>
            <w:vAlign w:val="center"/>
            <w:hideMark/>
          </w:tcPr>
          <w:p w14:paraId="2984E6C9"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 </w:t>
            </w:r>
          </w:p>
        </w:tc>
        <w:tc>
          <w:tcPr>
            <w:tcW w:w="5098" w:type="dxa"/>
            <w:tcBorders>
              <w:top w:val="nil"/>
              <w:left w:val="single" w:sz="8" w:space="0" w:color="auto"/>
              <w:bottom w:val="nil"/>
              <w:right w:val="single" w:sz="8" w:space="0" w:color="auto"/>
            </w:tcBorders>
            <w:shd w:val="clear" w:color="auto" w:fill="auto"/>
            <w:noWrap/>
            <w:vAlign w:val="center"/>
            <w:hideMark/>
          </w:tcPr>
          <w:p w14:paraId="6A967745" w14:textId="77777777" w:rsidR="00AA1415" w:rsidRPr="00A1120E" w:rsidRDefault="00AA1415" w:rsidP="00C745BA">
            <w:pPr>
              <w:spacing w:after="0"/>
              <w:jc w:val="left"/>
              <w:rPr>
                <w:b/>
                <w:bCs/>
                <w:i/>
                <w:iCs/>
                <w:sz w:val="20"/>
                <w:lang w:val="en-US" w:eastAsia="fr-FR"/>
              </w:rPr>
            </w:pPr>
            <w:r w:rsidRPr="00A1120E">
              <w:rPr>
                <w:b/>
                <w:bCs/>
                <w:i/>
                <w:iCs/>
                <w:sz w:val="20"/>
                <w:lang w:val="en-US" w:eastAsia="fr-FR"/>
              </w:rPr>
              <w:t>(</w:t>
            </w:r>
            <w:r w:rsidR="00C745BA" w:rsidRPr="00A1120E">
              <w:rPr>
                <w:b/>
                <w:bCs/>
                <w:i/>
                <w:iCs/>
                <w:sz w:val="20"/>
                <w:lang w:val="en-US" w:eastAsia="fr-FR"/>
              </w:rPr>
              <w:t xml:space="preserve">Financial results see </w:t>
            </w:r>
            <w:r w:rsidRPr="00A1120E">
              <w:rPr>
                <w:b/>
                <w:bCs/>
                <w:i/>
                <w:iCs/>
                <w:sz w:val="20"/>
                <w:lang w:val="en-US" w:eastAsia="fr-FR"/>
              </w:rPr>
              <w:t>UG)</w:t>
            </w:r>
          </w:p>
        </w:tc>
        <w:tc>
          <w:tcPr>
            <w:tcW w:w="674" w:type="dxa"/>
            <w:tcBorders>
              <w:top w:val="nil"/>
              <w:left w:val="nil"/>
              <w:bottom w:val="nil"/>
              <w:right w:val="nil"/>
            </w:tcBorders>
            <w:shd w:val="clear" w:color="auto" w:fill="auto"/>
            <w:noWrap/>
            <w:vAlign w:val="center"/>
            <w:hideMark/>
          </w:tcPr>
          <w:p w14:paraId="296A927F"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26</w:t>
            </w:r>
          </w:p>
        </w:tc>
        <w:tc>
          <w:tcPr>
            <w:tcW w:w="2225" w:type="dxa"/>
            <w:tcBorders>
              <w:top w:val="nil"/>
              <w:left w:val="single" w:sz="8" w:space="0" w:color="auto"/>
              <w:bottom w:val="nil"/>
              <w:right w:val="single" w:sz="8" w:space="0" w:color="auto"/>
            </w:tcBorders>
            <w:shd w:val="thinReverseDiagStripe" w:color="000000" w:fill="auto"/>
            <w:noWrap/>
            <w:vAlign w:val="center"/>
            <w:hideMark/>
          </w:tcPr>
          <w:p w14:paraId="7882D259"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r w:rsidR="00AA1415" w:rsidRPr="00A1120E" w14:paraId="33807ED6" w14:textId="77777777" w:rsidTr="00AA1415">
        <w:trPr>
          <w:trHeight w:val="270"/>
        </w:trPr>
        <w:tc>
          <w:tcPr>
            <w:tcW w:w="791" w:type="dxa"/>
            <w:tcBorders>
              <w:top w:val="single" w:sz="8" w:space="0" w:color="auto"/>
              <w:left w:val="single" w:sz="8" w:space="0" w:color="auto"/>
              <w:bottom w:val="single" w:sz="8" w:space="0" w:color="auto"/>
              <w:right w:val="nil"/>
            </w:tcBorders>
            <w:shd w:val="clear" w:color="000000" w:fill="C0C0C0"/>
            <w:noWrap/>
            <w:vAlign w:val="center"/>
            <w:hideMark/>
          </w:tcPr>
          <w:p w14:paraId="3C4BEF8F"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SH</w:t>
            </w:r>
          </w:p>
        </w:tc>
        <w:tc>
          <w:tcPr>
            <w:tcW w:w="509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48320223" w14:textId="77777777" w:rsidR="00AA1415" w:rsidRPr="00A1120E" w:rsidRDefault="00AA1415" w:rsidP="00C745BA">
            <w:pPr>
              <w:spacing w:after="0"/>
              <w:jc w:val="left"/>
              <w:rPr>
                <w:rFonts w:ascii="Arial" w:hAnsi="Arial" w:cs="Arial"/>
                <w:b/>
                <w:bCs/>
                <w:sz w:val="20"/>
                <w:lang w:val="en-US" w:eastAsia="fr-FR"/>
              </w:rPr>
            </w:pPr>
            <w:r w:rsidRPr="00A1120E">
              <w:rPr>
                <w:rFonts w:ascii="Arial" w:hAnsi="Arial" w:cs="Arial"/>
                <w:b/>
                <w:bCs/>
                <w:sz w:val="20"/>
                <w:lang w:val="en-US" w:eastAsia="fr-FR"/>
              </w:rPr>
              <w:t xml:space="preserve">TOTAL </w:t>
            </w:r>
            <w:r w:rsidR="00C745BA" w:rsidRPr="00A1120E">
              <w:rPr>
                <w:rFonts w:ascii="Arial" w:hAnsi="Arial" w:cs="Arial"/>
                <w:b/>
                <w:bCs/>
                <w:sz w:val="20"/>
                <w:lang w:val="en-US" w:eastAsia="fr-FR"/>
              </w:rPr>
              <w:t>EXPENSES OF REGULAR ACTIVITIES</w:t>
            </w:r>
          </w:p>
        </w:tc>
        <w:tc>
          <w:tcPr>
            <w:tcW w:w="674" w:type="dxa"/>
            <w:tcBorders>
              <w:top w:val="single" w:sz="8" w:space="0" w:color="auto"/>
              <w:left w:val="nil"/>
              <w:bottom w:val="single" w:sz="8" w:space="0" w:color="auto"/>
              <w:right w:val="nil"/>
            </w:tcBorders>
            <w:shd w:val="clear" w:color="000000" w:fill="C0C0C0"/>
            <w:noWrap/>
            <w:vAlign w:val="center"/>
            <w:hideMark/>
          </w:tcPr>
          <w:p w14:paraId="4188D39A"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27</w:t>
            </w:r>
          </w:p>
        </w:tc>
        <w:tc>
          <w:tcPr>
            <w:tcW w:w="2225"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392AA173" w14:textId="77777777" w:rsidR="00AA1415" w:rsidRPr="00A1120E" w:rsidRDefault="00AA1415" w:rsidP="00AA1415">
            <w:pPr>
              <w:spacing w:after="0"/>
              <w:jc w:val="right"/>
              <w:rPr>
                <w:rFonts w:ascii="Arial" w:hAnsi="Arial" w:cs="Arial"/>
                <w:b/>
                <w:bCs/>
                <w:sz w:val="20"/>
                <w:lang w:val="en-US" w:eastAsia="fr-FR"/>
              </w:rPr>
            </w:pPr>
            <w:r w:rsidRPr="00A1120E">
              <w:rPr>
                <w:rFonts w:ascii="Arial" w:hAnsi="Arial" w:cs="Arial"/>
                <w:b/>
                <w:bCs/>
                <w:sz w:val="20"/>
                <w:lang w:val="en-US" w:eastAsia="fr-FR"/>
              </w:rPr>
              <w:t>1 064 386,91</w:t>
            </w:r>
          </w:p>
        </w:tc>
      </w:tr>
      <w:tr w:rsidR="00AA1415" w:rsidRPr="00A1120E" w14:paraId="12FEB9FB" w14:textId="77777777" w:rsidTr="00AA1415">
        <w:trPr>
          <w:trHeight w:val="270"/>
        </w:trPr>
        <w:tc>
          <w:tcPr>
            <w:tcW w:w="791" w:type="dxa"/>
            <w:tcBorders>
              <w:top w:val="nil"/>
              <w:left w:val="single" w:sz="8" w:space="0" w:color="auto"/>
              <w:bottom w:val="single" w:sz="4" w:space="0" w:color="auto"/>
              <w:right w:val="nil"/>
            </w:tcBorders>
            <w:shd w:val="clear" w:color="auto" w:fill="auto"/>
            <w:noWrap/>
            <w:vAlign w:val="center"/>
            <w:hideMark/>
          </w:tcPr>
          <w:p w14:paraId="638EAB36"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 </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734B1DCA" w14:textId="77777777" w:rsidR="00AA1415" w:rsidRPr="00A1120E" w:rsidRDefault="00AA1415" w:rsidP="00C745BA">
            <w:pPr>
              <w:spacing w:after="0"/>
              <w:jc w:val="left"/>
              <w:rPr>
                <w:b/>
                <w:bCs/>
                <w:i/>
                <w:iCs/>
                <w:sz w:val="20"/>
                <w:lang w:val="en-US" w:eastAsia="fr-FR"/>
              </w:rPr>
            </w:pPr>
            <w:r w:rsidRPr="00A1120E">
              <w:rPr>
                <w:b/>
                <w:bCs/>
                <w:i/>
                <w:iCs/>
                <w:sz w:val="20"/>
                <w:lang w:val="en-US" w:eastAsia="fr-FR"/>
              </w:rPr>
              <w:t>(</w:t>
            </w:r>
            <w:r w:rsidR="00CA7F4D" w:rsidRPr="00A1120E">
              <w:rPr>
                <w:b/>
                <w:bCs/>
                <w:i/>
                <w:iCs/>
                <w:sz w:val="20"/>
                <w:lang w:val="en-US" w:eastAsia="fr-FR"/>
              </w:rPr>
              <w:t>Results</w:t>
            </w:r>
            <w:r w:rsidR="00C745BA" w:rsidRPr="00A1120E">
              <w:rPr>
                <w:b/>
                <w:bCs/>
                <w:i/>
                <w:iCs/>
                <w:sz w:val="20"/>
                <w:lang w:val="en-US" w:eastAsia="fr-FR"/>
              </w:rPr>
              <w:t xml:space="preserve"> of regular activities see </w:t>
            </w:r>
            <w:r w:rsidRPr="00A1120E">
              <w:rPr>
                <w:b/>
                <w:bCs/>
                <w:i/>
                <w:iCs/>
                <w:sz w:val="20"/>
                <w:lang w:val="en-US" w:eastAsia="fr-FR"/>
              </w:rPr>
              <w:t>UI)</w:t>
            </w:r>
          </w:p>
        </w:tc>
        <w:tc>
          <w:tcPr>
            <w:tcW w:w="674" w:type="dxa"/>
            <w:tcBorders>
              <w:top w:val="nil"/>
              <w:left w:val="nil"/>
              <w:bottom w:val="single" w:sz="4" w:space="0" w:color="auto"/>
              <w:right w:val="nil"/>
            </w:tcBorders>
            <w:shd w:val="clear" w:color="auto" w:fill="auto"/>
            <w:noWrap/>
            <w:vAlign w:val="center"/>
            <w:hideMark/>
          </w:tcPr>
          <w:p w14:paraId="23C2D328"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28</w:t>
            </w:r>
          </w:p>
        </w:tc>
        <w:tc>
          <w:tcPr>
            <w:tcW w:w="2225"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042B7A47"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r w:rsidR="00AA1415" w:rsidRPr="00A1120E" w14:paraId="1A6A7DE5" w14:textId="77777777" w:rsidTr="00AA1415">
        <w:trPr>
          <w:trHeight w:val="263"/>
        </w:trPr>
        <w:tc>
          <w:tcPr>
            <w:tcW w:w="791" w:type="dxa"/>
            <w:tcBorders>
              <w:top w:val="nil"/>
              <w:left w:val="single" w:sz="8" w:space="0" w:color="auto"/>
              <w:bottom w:val="single" w:sz="4" w:space="0" w:color="auto"/>
              <w:right w:val="nil"/>
            </w:tcBorders>
            <w:shd w:val="clear" w:color="auto" w:fill="auto"/>
            <w:noWrap/>
            <w:vAlign w:val="center"/>
            <w:hideMark/>
          </w:tcPr>
          <w:p w14:paraId="513190E6"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 </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7590A2AA" w14:textId="77777777" w:rsidR="00AA1415" w:rsidRPr="00A1120E" w:rsidRDefault="00480779" w:rsidP="00480779">
            <w:pPr>
              <w:spacing w:after="0"/>
              <w:jc w:val="left"/>
              <w:rPr>
                <w:rFonts w:ascii="Arial" w:hAnsi="Arial" w:cs="Arial"/>
                <w:b/>
                <w:bCs/>
                <w:sz w:val="20"/>
                <w:lang w:val="en-US" w:eastAsia="fr-FR"/>
              </w:rPr>
            </w:pPr>
            <w:proofErr w:type="gramStart"/>
            <w:r w:rsidRPr="00A1120E">
              <w:rPr>
                <w:rFonts w:ascii="Arial" w:hAnsi="Arial" w:cs="Arial"/>
                <w:b/>
                <w:bCs/>
                <w:sz w:val="20"/>
                <w:lang w:val="en-US" w:eastAsia="fr-FR"/>
              </w:rPr>
              <w:t xml:space="preserve">OFF  </w:t>
            </w:r>
            <w:r w:rsidR="00EE6406" w:rsidRPr="00A1120E">
              <w:rPr>
                <w:rFonts w:ascii="Arial" w:hAnsi="Arial" w:cs="Arial"/>
                <w:b/>
                <w:bCs/>
                <w:sz w:val="20"/>
                <w:lang w:val="en-US" w:eastAsia="fr-FR"/>
              </w:rPr>
              <w:t>REGULAR</w:t>
            </w:r>
            <w:proofErr w:type="gramEnd"/>
            <w:r w:rsidR="00EE6406" w:rsidRPr="00A1120E">
              <w:rPr>
                <w:rFonts w:ascii="Arial" w:hAnsi="Arial" w:cs="Arial"/>
                <w:b/>
                <w:bCs/>
                <w:sz w:val="20"/>
                <w:lang w:val="en-US" w:eastAsia="fr-FR"/>
              </w:rPr>
              <w:t xml:space="preserve"> ACTIVITY </w:t>
            </w:r>
            <w:r w:rsidR="00AA1415" w:rsidRPr="00A1120E">
              <w:rPr>
                <w:rFonts w:ascii="Arial" w:hAnsi="Arial" w:cs="Arial"/>
                <w:b/>
                <w:bCs/>
                <w:sz w:val="20"/>
                <w:lang w:val="en-US" w:eastAsia="fr-FR"/>
              </w:rPr>
              <w:t>(</w:t>
            </w:r>
            <w:r w:rsidR="00934272" w:rsidRPr="00A1120E">
              <w:rPr>
                <w:rFonts w:ascii="Arial" w:hAnsi="Arial" w:cs="Arial"/>
                <w:b/>
                <w:bCs/>
                <w:sz w:val="20"/>
                <w:lang w:val="en-US" w:eastAsia="fr-FR"/>
              </w:rPr>
              <w:t>O.R.A</w:t>
            </w:r>
            <w:r w:rsidR="00AA1415" w:rsidRPr="00A1120E">
              <w:rPr>
                <w:rFonts w:ascii="Arial" w:hAnsi="Arial" w:cs="Arial"/>
                <w:b/>
                <w:bCs/>
                <w:sz w:val="20"/>
                <w:lang w:val="en-US" w:eastAsia="fr-FR"/>
              </w:rPr>
              <w:t>.)</w:t>
            </w:r>
          </w:p>
        </w:tc>
        <w:tc>
          <w:tcPr>
            <w:tcW w:w="674" w:type="dxa"/>
            <w:tcBorders>
              <w:top w:val="nil"/>
              <w:left w:val="nil"/>
              <w:bottom w:val="single" w:sz="4" w:space="0" w:color="auto"/>
              <w:right w:val="nil"/>
            </w:tcBorders>
            <w:shd w:val="clear" w:color="auto" w:fill="auto"/>
            <w:noWrap/>
            <w:vAlign w:val="center"/>
            <w:hideMark/>
          </w:tcPr>
          <w:p w14:paraId="48BD4F2A" w14:textId="77777777" w:rsidR="00AA1415" w:rsidRPr="00A1120E" w:rsidRDefault="00AA1415" w:rsidP="00AA1415">
            <w:pPr>
              <w:spacing w:after="0"/>
              <w:jc w:val="center"/>
              <w:rPr>
                <w:rFonts w:ascii="Arial" w:hAnsi="Arial" w:cs="Arial"/>
                <w:sz w:val="20"/>
                <w:lang w:val="en-US" w:eastAsia="fr-FR"/>
              </w:rPr>
            </w:pPr>
            <w:bookmarkStart w:id="2" w:name="RANGE!D32"/>
            <w:r w:rsidRPr="00A1120E">
              <w:rPr>
                <w:rFonts w:ascii="Arial" w:hAnsi="Arial" w:cs="Arial"/>
                <w:sz w:val="20"/>
                <w:lang w:val="en-US" w:eastAsia="fr-FR"/>
              </w:rPr>
              <w:t>29</w:t>
            </w:r>
            <w:bookmarkEnd w:id="2"/>
          </w:p>
        </w:tc>
        <w:tc>
          <w:tcPr>
            <w:tcW w:w="2225"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2192DE65"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r w:rsidR="00AA1415" w:rsidRPr="00A1120E" w14:paraId="59FCF7F5" w14:textId="77777777" w:rsidTr="00AA1415">
        <w:trPr>
          <w:trHeight w:val="263"/>
        </w:trPr>
        <w:tc>
          <w:tcPr>
            <w:tcW w:w="791" w:type="dxa"/>
            <w:tcBorders>
              <w:top w:val="nil"/>
              <w:left w:val="single" w:sz="8" w:space="0" w:color="auto"/>
              <w:bottom w:val="single" w:sz="4" w:space="0" w:color="auto"/>
              <w:right w:val="nil"/>
            </w:tcBorders>
            <w:shd w:val="clear" w:color="auto" w:fill="auto"/>
            <w:noWrap/>
            <w:vAlign w:val="center"/>
            <w:hideMark/>
          </w:tcPr>
          <w:p w14:paraId="026C6C53"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SK</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14844D20" w14:textId="77777777" w:rsidR="00AA1415" w:rsidRPr="00A1120E" w:rsidRDefault="00EE6406" w:rsidP="00EE6406">
            <w:pPr>
              <w:spacing w:after="0"/>
              <w:jc w:val="left"/>
              <w:rPr>
                <w:rFonts w:ascii="Arial" w:hAnsi="Arial" w:cs="Arial"/>
                <w:sz w:val="20"/>
                <w:lang w:val="en-US" w:eastAsia="fr-FR"/>
              </w:rPr>
            </w:pPr>
            <w:r w:rsidRPr="00A1120E">
              <w:rPr>
                <w:rFonts w:ascii="Arial" w:hAnsi="Arial" w:cs="Arial"/>
                <w:sz w:val="20"/>
                <w:lang w:val="en-US" w:eastAsia="fr-FR"/>
              </w:rPr>
              <w:t xml:space="preserve">Accounting values for disposal of capital </w:t>
            </w:r>
            <w:r w:rsidR="009B17A1" w:rsidRPr="00A1120E">
              <w:rPr>
                <w:rFonts w:ascii="Arial" w:hAnsi="Arial" w:cs="Arial"/>
                <w:sz w:val="20"/>
                <w:lang w:val="en-US" w:eastAsia="fr-FR"/>
              </w:rPr>
              <w:t>assets</w:t>
            </w:r>
          </w:p>
        </w:tc>
        <w:tc>
          <w:tcPr>
            <w:tcW w:w="674" w:type="dxa"/>
            <w:tcBorders>
              <w:top w:val="nil"/>
              <w:left w:val="nil"/>
              <w:bottom w:val="single" w:sz="4" w:space="0" w:color="auto"/>
              <w:right w:val="nil"/>
            </w:tcBorders>
            <w:shd w:val="clear" w:color="auto" w:fill="auto"/>
            <w:noWrap/>
            <w:vAlign w:val="center"/>
            <w:hideMark/>
          </w:tcPr>
          <w:p w14:paraId="328F751B"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30</w:t>
            </w:r>
          </w:p>
        </w:tc>
        <w:tc>
          <w:tcPr>
            <w:tcW w:w="2225" w:type="dxa"/>
            <w:tcBorders>
              <w:top w:val="nil"/>
              <w:left w:val="single" w:sz="8" w:space="0" w:color="auto"/>
              <w:bottom w:val="single" w:sz="4" w:space="0" w:color="auto"/>
              <w:right w:val="single" w:sz="8" w:space="0" w:color="auto"/>
            </w:tcBorders>
            <w:shd w:val="clear" w:color="auto" w:fill="auto"/>
            <w:noWrap/>
            <w:vAlign w:val="center"/>
            <w:hideMark/>
          </w:tcPr>
          <w:p w14:paraId="448C6B4B"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5C347808" w14:textId="77777777" w:rsidTr="00AA1415">
        <w:trPr>
          <w:trHeight w:val="263"/>
        </w:trPr>
        <w:tc>
          <w:tcPr>
            <w:tcW w:w="791" w:type="dxa"/>
            <w:tcBorders>
              <w:top w:val="nil"/>
              <w:left w:val="single" w:sz="8" w:space="0" w:color="auto"/>
              <w:bottom w:val="single" w:sz="4" w:space="0" w:color="auto"/>
              <w:right w:val="nil"/>
            </w:tcBorders>
            <w:shd w:val="clear" w:color="auto" w:fill="auto"/>
            <w:noWrap/>
            <w:vAlign w:val="center"/>
            <w:hideMark/>
          </w:tcPr>
          <w:p w14:paraId="58C1586E"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SL</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0C6A596B" w14:textId="77777777" w:rsidR="00AA1415" w:rsidRPr="00A1120E" w:rsidRDefault="00B31690" w:rsidP="00AA1415">
            <w:pPr>
              <w:spacing w:after="0"/>
              <w:jc w:val="left"/>
              <w:rPr>
                <w:rFonts w:ascii="Arial" w:hAnsi="Arial" w:cs="Arial"/>
                <w:sz w:val="20"/>
                <w:lang w:val="en-US" w:eastAsia="fr-FR"/>
              </w:rPr>
            </w:pPr>
            <w:r w:rsidRPr="00A1120E">
              <w:rPr>
                <w:rFonts w:ascii="Arial" w:hAnsi="Arial" w:cs="Arial"/>
                <w:sz w:val="20"/>
                <w:lang w:val="en-US" w:eastAsia="fr-FR"/>
              </w:rPr>
              <w:t xml:space="preserve">Expenses </w:t>
            </w:r>
            <w:r w:rsidR="00934272" w:rsidRPr="00A1120E">
              <w:rPr>
                <w:rFonts w:ascii="Arial" w:hAnsi="Arial" w:cs="Arial"/>
                <w:sz w:val="20"/>
                <w:lang w:val="en-US" w:eastAsia="fr-FR"/>
              </w:rPr>
              <w:t>O.R.A</w:t>
            </w:r>
            <w:r w:rsidR="00AA1415" w:rsidRPr="00A1120E">
              <w:rPr>
                <w:rFonts w:ascii="Arial" w:hAnsi="Arial" w:cs="Arial"/>
                <w:sz w:val="20"/>
                <w:lang w:val="en-US" w:eastAsia="fr-FR"/>
              </w:rPr>
              <w:t>.</w:t>
            </w:r>
          </w:p>
        </w:tc>
        <w:tc>
          <w:tcPr>
            <w:tcW w:w="674" w:type="dxa"/>
            <w:tcBorders>
              <w:top w:val="nil"/>
              <w:left w:val="nil"/>
              <w:bottom w:val="single" w:sz="4" w:space="0" w:color="auto"/>
              <w:right w:val="nil"/>
            </w:tcBorders>
            <w:shd w:val="clear" w:color="auto" w:fill="auto"/>
            <w:noWrap/>
            <w:vAlign w:val="center"/>
            <w:hideMark/>
          </w:tcPr>
          <w:p w14:paraId="66F50F19" w14:textId="77777777" w:rsidR="00AA1415" w:rsidRPr="00A1120E" w:rsidRDefault="00AA1415" w:rsidP="00AA1415">
            <w:pPr>
              <w:spacing w:after="0"/>
              <w:jc w:val="center"/>
              <w:rPr>
                <w:rFonts w:ascii="Arial" w:hAnsi="Arial" w:cs="Arial"/>
                <w:sz w:val="20"/>
                <w:lang w:val="en-US" w:eastAsia="fr-FR"/>
              </w:rPr>
            </w:pPr>
            <w:bookmarkStart w:id="3" w:name="RANGE!D34"/>
            <w:r w:rsidRPr="00A1120E">
              <w:rPr>
                <w:rFonts w:ascii="Arial" w:hAnsi="Arial" w:cs="Arial"/>
                <w:sz w:val="20"/>
                <w:lang w:val="en-US" w:eastAsia="fr-FR"/>
              </w:rPr>
              <w:t>31</w:t>
            </w:r>
            <w:bookmarkEnd w:id="3"/>
          </w:p>
        </w:tc>
        <w:tc>
          <w:tcPr>
            <w:tcW w:w="2225" w:type="dxa"/>
            <w:tcBorders>
              <w:top w:val="nil"/>
              <w:left w:val="single" w:sz="8" w:space="0" w:color="auto"/>
              <w:bottom w:val="single" w:sz="4" w:space="0" w:color="auto"/>
              <w:right w:val="single" w:sz="8" w:space="0" w:color="auto"/>
            </w:tcBorders>
            <w:shd w:val="clear" w:color="auto" w:fill="auto"/>
            <w:noWrap/>
            <w:vAlign w:val="center"/>
            <w:hideMark/>
          </w:tcPr>
          <w:p w14:paraId="625118E2"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0E0ECD04" w14:textId="77777777" w:rsidTr="00AA1415">
        <w:trPr>
          <w:trHeight w:val="270"/>
        </w:trPr>
        <w:tc>
          <w:tcPr>
            <w:tcW w:w="791" w:type="dxa"/>
            <w:tcBorders>
              <w:top w:val="nil"/>
              <w:left w:val="single" w:sz="8" w:space="0" w:color="auto"/>
              <w:bottom w:val="nil"/>
              <w:right w:val="nil"/>
            </w:tcBorders>
            <w:shd w:val="clear" w:color="auto" w:fill="auto"/>
            <w:noWrap/>
            <w:vAlign w:val="center"/>
            <w:hideMark/>
          </w:tcPr>
          <w:p w14:paraId="63EDB441"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SM</w:t>
            </w:r>
          </w:p>
        </w:tc>
        <w:tc>
          <w:tcPr>
            <w:tcW w:w="5098" w:type="dxa"/>
            <w:tcBorders>
              <w:top w:val="nil"/>
              <w:left w:val="single" w:sz="8" w:space="0" w:color="auto"/>
              <w:bottom w:val="nil"/>
              <w:right w:val="single" w:sz="8" w:space="0" w:color="auto"/>
            </w:tcBorders>
            <w:shd w:val="clear" w:color="auto" w:fill="auto"/>
            <w:noWrap/>
            <w:vAlign w:val="center"/>
            <w:hideMark/>
          </w:tcPr>
          <w:p w14:paraId="31290A4A" w14:textId="77777777" w:rsidR="00AA1415" w:rsidRPr="00A1120E" w:rsidRDefault="00B31690" w:rsidP="00AA1415">
            <w:pPr>
              <w:spacing w:after="0"/>
              <w:jc w:val="left"/>
              <w:rPr>
                <w:rFonts w:ascii="Arial" w:hAnsi="Arial" w:cs="Arial"/>
                <w:sz w:val="20"/>
                <w:lang w:val="en-US" w:eastAsia="fr-FR"/>
              </w:rPr>
            </w:pPr>
            <w:r w:rsidRPr="00A1120E">
              <w:rPr>
                <w:rFonts w:ascii="Arial" w:hAnsi="Arial" w:cs="Arial"/>
                <w:sz w:val="20"/>
                <w:lang w:val="en-US" w:eastAsia="fr-FR"/>
              </w:rPr>
              <w:t xml:space="preserve">Depreciation </w:t>
            </w:r>
            <w:r w:rsidR="00934272" w:rsidRPr="00A1120E">
              <w:rPr>
                <w:rFonts w:ascii="Arial" w:hAnsi="Arial" w:cs="Arial"/>
                <w:sz w:val="20"/>
                <w:lang w:val="en-US" w:eastAsia="fr-FR"/>
              </w:rPr>
              <w:t>O.R.A</w:t>
            </w:r>
            <w:r w:rsidR="00AA1415" w:rsidRPr="00A1120E">
              <w:rPr>
                <w:rFonts w:ascii="Arial" w:hAnsi="Arial" w:cs="Arial"/>
                <w:sz w:val="20"/>
                <w:lang w:val="en-US" w:eastAsia="fr-FR"/>
              </w:rPr>
              <w:t>.</w:t>
            </w:r>
          </w:p>
        </w:tc>
        <w:tc>
          <w:tcPr>
            <w:tcW w:w="674" w:type="dxa"/>
            <w:tcBorders>
              <w:top w:val="nil"/>
              <w:left w:val="nil"/>
              <w:bottom w:val="nil"/>
              <w:right w:val="nil"/>
            </w:tcBorders>
            <w:shd w:val="clear" w:color="auto" w:fill="auto"/>
            <w:noWrap/>
            <w:vAlign w:val="center"/>
            <w:hideMark/>
          </w:tcPr>
          <w:p w14:paraId="0E7C8936"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32</w:t>
            </w:r>
          </w:p>
        </w:tc>
        <w:tc>
          <w:tcPr>
            <w:tcW w:w="2225" w:type="dxa"/>
            <w:tcBorders>
              <w:top w:val="nil"/>
              <w:left w:val="single" w:sz="8" w:space="0" w:color="auto"/>
              <w:bottom w:val="nil"/>
              <w:right w:val="single" w:sz="8" w:space="0" w:color="auto"/>
            </w:tcBorders>
            <w:shd w:val="clear" w:color="auto" w:fill="auto"/>
            <w:noWrap/>
            <w:vAlign w:val="center"/>
            <w:hideMark/>
          </w:tcPr>
          <w:p w14:paraId="5AA8854D"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3C288459" w14:textId="77777777" w:rsidTr="00AA1415">
        <w:trPr>
          <w:trHeight w:val="270"/>
        </w:trPr>
        <w:tc>
          <w:tcPr>
            <w:tcW w:w="791" w:type="dxa"/>
            <w:tcBorders>
              <w:top w:val="single" w:sz="8" w:space="0" w:color="auto"/>
              <w:left w:val="single" w:sz="8" w:space="0" w:color="auto"/>
              <w:bottom w:val="single" w:sz="8" w:space="0" w:color="auto"/>
              <w:right w:val="nil"/>
            </w:tcBorders>
            <w:shd w:val="clear" w:color="000000" w:fill="C0C0C0"/>
            <w:noWrap/>
            <w:vAlign w:val="center"/>
            <w:hideMark/>
          </w:tcPr>
          <w:p w14:paraId="68DBD776"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lastRenderedPageBreak/>
              <w:t>SO</w:t>
            </w:r>
          </w:p>
        </w:tc>
        <w:tc>
          <w:tcPr>
            <w:tcW w:w="509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54E5AEDF" w14:textId="77777777" w:rsidR="00AA1415" w:rsidRPr="00A1120E" w:rsidRDefault="00AA1415" w:rsidP="00EE6406">
            <w:pPr>
              <w:spacing w:after="0"/>
              <w:jc w:val="left"/>
              <w:rPr>
                <w:rFonts w:ascii="Arial" w:hAnsi="Arial" w:cs="Arial"/>
                <w:b/>
                <w:bCs/>
                <w:sz w:val="20"/>
                <w:lang w:val="en-US" w:eastAsia="fr-FR"/>
              </w:rPr>
            </w:pPr>
            <w:r w:rsidRPr="00A1120E">
              <w:rPr>
                <w:rFonts w:ascii="Arial" w:hAnsi="Arial" w:cs="Arial"/>
                <w:b/>
                <w:bCs/>
                <w:sz w:val="20"/>
                <w:lang w:val="en-US" w:eastAsia="fr-FR"/>
              </w:rPr>
              <w:t xml:space="preserve">TOTAL </w:t>
            </w:r>
            <w:r w:rsidR="00EE6406" w:rsidRPr="00A1120E">
              <w:rPr>
                <w:rFonts w:ascii="Arial" w:hAnsi="Arial" w:cs="Arial"/>
                <w:b/>
                <w:bCs/>
                <w:sz w:val="20"/>
                <w:lang w:val="en-US" w:eastAsia="fr-FR"/>
              </w:rPr>
              <w:t xml:space="preserve">EXPENSE OF </w:t>
            </w:r>
            <w:r w:rsidR="00934272" w:rsidRPr="00A1120E">
              <w:rPr>
                <w:rFonts w:ascii="Arial" w:hAnsi="Arial" w:cs="Arial"/>
                <w:b/>
                <w:bCs/>
                <w:sz w:val="20"/>
                <w:lang w:val="en-US" w:eastAsia="fr-FR"/>
              </w:rPr>
              <w:t>O.R.A</w:t>
            </w:r>
            <w:r w:rsidRPr="00A1120E">
              <w:rPr>
                <w:rFonts w:ascii="Arial" w:hAnsi="Arial" w:cs="Arial"/>
                <w:b/>
                <w:bCs/>
                <w:sz w:val="20"/>
                <w:lang w:val="en-US" w:eastAsia="fr-FR"/>
              </w:rPr>
              <w:t>.</w:t>
            </w:r>
          </w:p>
        </w:tc>
        <w:tc>
          <w:tcPr>
            <w:tcW w:w="674" w:type="dxa"/>
            <w:tcBorders>
              <w:top w:val="single" w:sz="8" w:space="0" w:color="auto"/>
              <w:left w:val="nil"/>
              <w:bottom w:val="single" w:sz="8" w:space="0" w:color="auto"/>
              <w:right w:val="nil"/>
            </w:tcBorders>
            <w:shd w:val="clear" w:color="000000" w:fill="C0C0C0"/>
            <w:noWrap/>
            <w:vAlign w:val="center"/>
            <w:hideMark/>
          </w:tcPr>
          <w:p w14:paraId="0A727529"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33</w:t>
            </w:r>
          </w:p>
        </w:tc>
        <w:tc>
          <w:tcPr>
            <w:tcW w:w="2225"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640558B2" w14:textId="77777777" w:rsidR="00AA1415" w:rsidRPr="00A1120E" w:rsidRDefault="00AA1415" w:rsidP="00AA1415">
            <w:pPr>
              <w:spacing w:after="0"/>
              <w:jc w:val="right"/>
              <w:rPr>
                <w:rFonts w:ascii="Arial" w:hAnsi="Arial" w:cs="Arial"/>
                <w:b/>
                <w:bCs/>
                <w:sz w:val="20"/>
                <w:lang w:val="en-US" w:eastAsia="fr-FR"/>
              </w:rPr>
            </w:pPr>
            <w:r w:rsidRPr="00A1120E">
              <w:rPr>
                <w:rFonts w:ascii="Arial" w:hAnsi="Arial" w:cs="Arial"/>
                <w:b/>
                <w:bCs/>
                <w:sz w:val="20"/>
                <w:lang w:val="en-US" w:eastAsia="fr-FR"/>
              </w:rPr>
              <w:t>0,00</w:t>
            </w:r>
          </w:p>
        </w:tc>
      </w:tr>
      <w:tr w:rsidR="00AA1415" w:rsidRPr="00A1120E" w14:paraId="05DF7AF9" w14:textId="77777777" w:rsidTr="00AA1415">
        <w:trPr>
          <w:trHeight w:val="270"/>
        </w:trPr>
        <w:tc>
          <w:tcPr>
            <w:tcW w:w="791" w:type="dxa"/>
            <w:tcBorders>
              <w:top w:val="nil"/>
              <w:left w:val="single" w:sz="8" w:space="0" w:color="auto"/>
              <w:bottom w:val="single" w:sz="4" w:space="0" w:color="auto"/>
              <w:right w:val="nil"/>
            </w:tcBorders>
            <w:shd w:val="clear" w:color="auto" w:fill="auto"/>
            <w:noWrap/>
            <w:vAlign w:val="center"/>
            <w:hideMark/>
          </w:tcPr>
          <w:p w14:paraId="796A2272"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 </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77B860A1" w14:textId="77777777" w:rsidR="00AA1415" w:rsidRPr="00A1120E" w:rsidRDefault="00AA1415" w:rsidP="00AA1415">
            <w:pPr>
              <w:spacing w:after="0"/>
              <w:jc w:val="left"/>
              <w:rPr>
                <w:b/>
                <w:bCs/>
                <w:i/>
                <w:iCs/>
                <w:sz w:val="20"/>
                <w:lang w:val="en-US" w:eastAsia="fr-FR"/>
              </w:rPr>
            </w:pPr>
            <w:r w:rsidRPr="00A1120E">
              <w:rPr>
                <w:b/>
                <w:bCs/>
                <w:i/>
                <w:iCs/>
                <w:sz w:val="20"/>
                <w:lang w:val="en-US" w:eastAsia="fr-FR"/>
              </w:rPr>
              <w:t>(</w:t>
            </w:r>
            <w:r w:rsidR="00AA5B3A" w:rsidRPr="00A1120E">
              <w:rPr>
                <w:b/>
                <w:bCs/>
                <w:i/>
                <w:iCs/>
                <w:sz w:val="20"/>
                <w:lang w:val="en-US" w:eastAsia="fr-FR"/>
              </w:rPr>
              <w:t xml:space="preserve">Result </w:t>
            </w:r>
            <w:r w:rsidR="00934272" w:rsidRPr="00A1120E">
              <w:rPr>
                <w:b/>
                <w:bCs/>
                <w:i/>
                <w:iCs/>
                <w:sz w:val="20"/>
                <w:lang w:val="en-US" w:eastAsia="fr-FR"/>
              </w:rPr>
              <w:t>O.R.A</w:t>
            </w:r>
            <w:r w:rsidR="00B31690" w:rsidRPr="00A1120E">
              <w:rPr>
                <w:b/>
                <w:bCs/>
                <w:i/>
                <w:iCs/>
                <w:sz w:val="20"/>
                <w:lang w:val="en-US" w:eastAsia="fr-FR"/>
              </w:rPr>
              <w:t>. see</w:t>
            </w:r>
            <w:r w:rsidRPr="00A1120E">
              <w:rPr>
                <w:b/>
                <w:bCs/>
                <w:i/>
                <w:iCs/>
                <w:sz w:val="20"/>
                <w:lang w:val="en-US" w:eastAsia="fr-FR"/>
              </w:rPr>
              <w:t xml:space="preserve"> UP)</w:t>
            </w:r>
          </w:p>
        </w:tc>
        <w:tc>
          <w:tcPr>
            <w:tcW w:w="674" w:type="dxa"/>
            <w:tcBorders>
              <w:top w:val="nil"/>
              <w:left w:val="nil"/>
              <w:bottom w:val="single" w:sz="4" w:space="0" w:color="auto"/>
              <w:right w:val="nil"/>
            </w:tcBorders>
            <w:shd w:val="clear" w:color="auto" w:fill="auto"/>
            <w:noWrap/>
            <w:vAlign w:val="center"/>
            <w:hideMark/>
          </w:tcPr>
          <w:p w14:paraId="775FEC02"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34</w:t>
            </w:r>
          </w:p>
        </w:tc>
        <w:tc>
          <w:tcPr>
            <w:tcW w:w="2225"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35EDFBBE"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r w:rsidR="00AA1415" w:rsidRPr="00A1120E" w14:paraId="4D1B6F36" w14:textId="77777777" w:rsidTr="00AA1415">
        <w:trPr>
          <w:trHeight w:val="270"/>
        </w:trPr>
        <w:tc>
          <w:tcPr>
            <w:tcW w:w="791" w:type="dxa"/>
            <w:tcBorders>
              <w:top w:val="nil"/>
              <w:left w:val="single" w:sz="8" w:space="0" w:color="auto"/>
              <w:bottom w:val="single" w:sz="4" w:space="0" w:color="auto"/>
              <w:right w:val="nil"/>
            </w:tcBorders>
            <w:shd w:val="clear" w:color="auto" w:fill="auto"/>
            <w:noWrap/>
            <w:vAlign w:val="center"/>
            <w:hideMark/>
          </w:tcPr>
          <w:p w14:paraId="697D58DA"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SQ</w:t>
            </w:r>
          </w:p>
        </w:tc>
        <w:tc>
          <w:tcPr>
            <w:tcW w:w="5098" w:type="dxa"/>
            <w:tcBorders>
              <w:top w:val="nil"/>
              <w:left w:val="single" w:sz="8" w:space="0" w:color="auto"/>
              <w:bottom w:val="single" w:sz="4" w:space="0" w:color="auto"/>
              <w:right w:val="single" w:sz="8" w:space="0" w:color="auto"/>
            </w:tcBorders>
            <w:shd w:val="clear" w:color="auto" w:fill="auto"/>
            <w:noWrap/>
            <w:vAlign w:val="center"/>
            <w:hideMark/>
          </w:tcPr>
          <w:p w14:paraId="08C69E75" w14:textId="77777777" w:rsidR="00AA1415" w:rsidRPr="00A1120E" w:rsidRDefault="00B31690" w:rsidP="00AA1415">
            <w:pPr>
              <w:spacing w:after="0"/>
              <w:jc w:val="left"/>
              <w:rPr>
                <w:rFonts w:ascii="Arial" w:hAnsi="Arial" w:cs="Arial"/>
                <w:sz w:val="20"/>
                <w:lang w:val="en-US" w:eastAsia="fr-FR"/>
              </w:rPr>
            </w:pPr>
            <w:r w:rsidRPr="00A1120E">
              <w:rPr>
                <w:rFonts w:ascii="Arial" w:hAnsi="Arial" w:cs="Arial"/>
                <w:sz w:val="20"/>
                <w:lang w:val="en-US" w:eastAsia="fr-FR"/>
              </w:rPr>
              <w:t xml:space="preserve">Workers participation </w:t>
            </w:r>
          </w:p>
        </w:tc>
        <w:tc>
          <w:tcPr>
            <w:tcW w:w="674" w:type="dxa"/>
            <w:tcBorders>
              <w:top w:val="nil"/>
              <w:left w:val="nil"/>
              <w:bottom w:val="single" w:sz="4" w:space="0" w:color="auto"/>
              <w:right w:val="nil"/>
            </w:tcBorders>
            <w:shd w:val="clear" w:color="auto" w:fill="auto"/>
            <w:noWrap/>
            <w:vAlign w:val="center"/>
            <w:hideMark/>
          </w:tcPr>
          <w:p w14:paraId="46B99A43"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35</w:t>
            </w:r>
          </w:p>
        </w:tc>
        <w:tc>
          <w:tcPr>
            <w:tcW w:w="2225" w:type="dxa"/>
            <w:tcBorders>
              <w:top w:val="nil"/>
              <w:left w:val="single" w:sz="8" w:space="0" w:color="auto"/>
              <w:bottom w:val="single" w:sz="4" w:space="0" w:color="auto"/>
              <w:right w:val="single" w:sz="8" w:space="0" w:color="auto"/>
            </w:tcBorders>
            <w:shd w:val="clear" w:color="auto" w:fill="auto"/>
            <w:noWrap/>
            <w:vAlign w:val="center"/>
            <w:hideMark/>
          </w:tcPr>
          <w:p w14:paraId="595FD92D"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6D5858EA" w14:textId="77777777" w:rsidTr="00AA1415">
        <w:trPr>
          <w:trHeight w:val="270"/>
        </w:trPr>
        <w:tc>
          <w:tcPr>
            <w:tcW w:w="791" w:type="dxa"/>
            <w:tcBorders>
              <w:top w:val="nil"/>
              <w:left w:val="single" w:sz="8" w:space="0" w:color="auto"/>
              <w:bottom w:val="nil"/>
              <w:right w:val="nil"/>
            </w:tcBorders>
            <w:shd w:val="clear" w:color="auto" w:fill="auto"/>
            <w:noWrap/>
            <w:vAlign w:val="center"/>
            <w:hideMark/>
          </w:tcPr>
          <w:p w14:paraId="3086389E"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SR</w:t>
            </w:r>
          </w:p>
        </w:tc>
        <w:tc>
          <w:tcPr>
            <w:tcW w:w="5098" w:type="dxa"/>
            <w:tcBorders>
              <w:top w:val="nil"/>
              <w:left w:val="single" w:sz="8" w:space="0" w:color="auto"/>
              <w:bottom w:val="nil"/>
              <w:right w:val="single" w:sz="8" w:space="0" w:color="auto"/>
            </w:tcBorders>
            <w:shd w:val="clear" w:color="auto" w:fill="auto"/>
            <w:noWrap/>
            <w:vAlign w:val="center"/>
            <w:hideMark/>
          </w:tcPr>
          <w:p w14:paraId="2836E29C" w14:textId="77777777" w:rsidR="00AA1415" w:rsidRPr="00A1120E" w:rsidRDefault="00A2649D" w:rsidP="00AA1415">
            <w:pPr>
              <w:spacing w:after="0"/>
              <w:jc w:val="left"/>
              <w:rPr>
                <w:rFonts w:ascii="Arial" w:hAnsi="Arial" w:cs="Arial"/>
                <w:sz w:val="20"/>
                <w:lang w:val="en-US" w:eastAsia="fr-FR"/>
              </w:rPr>
            </w:pPr>
            <w:r w:rsidRPr="00A1120E">
              <w:rPr>
                <w:rFonts w:ascii="Arial" w:hAnsi="Arial" w:cs="Arial"/>
                <w:sz w:val="20"/>
                <w:lang w:val="en-US" w:eastAsia="fr-FR"/>
              </w:rPr>
              <w:t xml:space="preserve">Income taxes </w:t>
            </w:r>
          </w:p>
        </w:tc>
        <w:tc>
          <w:tcPr>
            <w:tcW w:w="674" w:type="dxa"/>
            <w:tcBorders>
              <w:top w:val="nil"/>
              <w:left w:val="nil"/>
              <w:bottom w:val="nil"/>
              <w:right w:val="nil"/>
            </w:tcBorders>
            <w:shd w:val="clear" w:color="auto" w:fill="auto"/>
            <w:noWrap/>
            <w:vAlign w:val="center"/>
            <w:hideMark/>
          </w:tcPr>
          <w:p w14:paraId="5CA05303"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36</w:t>
            </w:r>
          </w:p>
        </w:tc>
        <w:tc>
          <w:tcPr>
            <w:tcW w:w="2225" w:type="dxa"/>
            <w:tcBorders>
              <w:top w:val="nil"/>
              <w:left w:val="single" w:sz="8" w:space="0" w:color="auto"/>
              <w:bottom w:val="nil"/>
              <w:right w:val="single" w:sz="8" w:space="0" w:color="auto"/>
            </w:tcBorders>
            <w:shd w:val="clear" w:color="auto" w:fill="auto"/>
            <w:noWrap/>
            <w:vAlign w:val="center"/>
            <w:hideMark/>
          </w:tcPr>
          <w:p w14:paraId="0D9D79DA"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3AB87095" w14:textId="77777777" w:rsidTr="00AA1415">
        <w:trPr>
          <w:trHeight w:val="270"/>
        </w:trPr>
        <w:tc>
          <w:tcPr>
            <w:tcW w:w="791" w:type="dxa"/>
            <w:tcBorders>
              <w:top w:val="single" w:sz="8" w:space="0" w:color="auto"/>
              <w:left w:val="single" w:sz="8" w:space="0" w:color="auto"/>
              <w:bottom w:val="single" w:sz="8" w:space="0" w:color="auto"/>
              <w:right w:val="nil"/>
            </w:tcBorders>
            <w:shd w:val="clear" w:color="000000" w:fill="C0C0C0"/>
            <w:noWrap/>
            <w:vAlign w:val="center"/>
            <w:hideMark/>
          </w:tcPr>
          <w:p w14:paraId="7157F61A"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SS</w:t>
            </w:r>
          </w:p>
        </w:tc>
        <w:tc>
          <w:tcPr>
            <w:tcW w:w="509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56892F44" w14:textId="77777777" w:rsidR="00AA1415" w:rsidRPr="00A1120E" w:rsidRDefault="00AA1415" w:rsidP="00AA1415">
            <w:pPr>
              <w:spacing w:after="0"/>
              <w:jc w:val="left"/>
              <w:rPr>
                <w:rFonts w:ascii="Arial" w:hAnsi="Arial" w:cs="Arial"/>
                <w:b/>
                <w:bCs/>
                <w:sz w:val="20"/>
                <w:lang w:val="en-US" w:eastAsia="fr-FR"/>
              </w:rPr>
            </w:pPr>
            <w:r w:rsidRPr="00A1120E">
              <w:rPr>
                <w:rFonts w:ascii="Arial" w:hAnsi="Arial" w:cs="Arial"/>
                <w:b/>
                <w:bCs/>
                <w:sz w:val="20"/>
                <w:lang w:val="en-US" w:eastAsia="fr-FR"/>
              </w:rPr>
              <w:t>TOTAL PARTICIPATION</w:t>
            </w:r>
            <w:r w:rsidR="00B31690" w:rsidRPr="00A1120E">
              <w:rPr>
                <w:rFonts w:ascii="Arial" w:hAnsi="Arial" w:cs="Arial"/>
                <w:b/>
                <w:bCs/>
                <w:sz w:val="20"/>
                <w:lang w:val="en-US" w:eastAsia="fr-FR"/>
              </w:rPr>
              <w:t xml:space="preserve"> AND TAXES </w:t>
            </w:r>
          </w:p>
        </w:tc>
        <w:tc>
          <w:tcPr>
            <w:tcW w:w="674" w:type="dxa"/>
            <w:tcBorders>
              <w:top w:val="single" w:sz="8" w:space="0" w:color="auto"/>
              <w:left w:val="nil"/>
              <w:bottom w:val="single" w:sz="8" w:space="0" w:color="auto"/>
              <w:right w:val="nil"/>
            </w:tcBorders>
            <w:shd w:val="clear" w:color="000000" w:fill="C0C0C0"/>
            <w:noWrap/>
            <w:vAlign w:val="center"/>
            <w:hideMark/>
          </w:tcPr>
          <w:p w14:paraId="67E72C3A" w14:textId="77777777" w:rsidR="00AA1415" w:rsidRPr="00A1120E" w:rsidRDefault="00AA1415" w:rsidP="00AA1415">
            <w:pPr>
              <w:spacing w:after="0"/>
              <w:jc w:val="center"/>
              <w:rPr>
                <w:rFonts w:ascii="Arial" w:hAnsi="Arial" w:cs="Arial"/>
                <w:b/>
                <w:bCs/>
                <w:sz w:val="20"/>
                <w:lang w:val="en-US" w:eastAsia="fr-FR"/>
              </w:rPr>
            </w:pPr>
            <w:bookmarkStart w:id="4" w:name="RANGE!D40"/>
            <w:r w:rsidRPr="00A1120E">
              <w:rPr>
                <w:rFonts w:ascii="Arial" w:hAnsi="Arial" w:cs="Arial"/>
                <w:b/>
                <w:bCs/>
                <w:sz w:val="20"/>
                <w:lang w:val="en-US" w:eastAsia="fr-FR"/>
              </w:rPr>
              <w:t>37</w:t>
            </w:r>
            <w:bookmarkEnd w:id="4"/>
          </w:p>
        </w:tc>
        <w:tc>
          <w:tcPr>
            <w:tcW w:w="2225"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2A9895D2" w14:textId="77777777" w:rsidR="00AA1415" w:rsidRPr="00A1120E" w:rsidRDefault="00AA1415" w:rsidP="00AA1415">
            <w:pPr>
              <w:spacing w:after="0"/>
              <w:jc w:val="right"/>
              <w:rPr>
                <w:rFonts w:ascii="Arial" w:hAnsi="Arial" w:cs="Arial"/>
                <w:b/>
                <w:bCs/>
                <w:sz w:val="20"/>
                <w:lang w:val="en-US" w:eastAsia="fr-FR"/>
              </w:rPr>
            </w:pPr>
            <w:r w:rsidRPr="00A1120E">
              <w:rPr>
                <w:rFonts w:ascii="Arial" w:hAnsi="Arial" w:cs="Arial"/>
                <w:b/>
                <w:bCs/>
                <w:sz w:val="20"/>
                <w:lang w:val="en-US" w:eastAsia="fr-FR"/>
              </w:rPr>
              <w:t>0,00</w:t>
            </w:r>
          </w:p>
        </w:tc>
      </w:tr>
      <w:tr w:rsidR="00AA1415" w:rsidRPr="00A1120E" w14:paraId="3283FABE" w14:textId="77777777" w:rsidTr="00AA1415">
        <w:trPr>
          <w:trHeight w:val="270"/>
        </w:trPr>
        <w:tc>
          <w:tcPr>
            <w:tcW w:w="791" w:type="dxa"/>
            <w:tcBorders>
              <w:top w:val="nil"/>
              <w:left w:val="single" w:sz="8" w:space="0" w:color="auto"/>
              <w:bottom w:val="single" w:sz="8" w:space="0" w:color="auto"/>
              <w:right w:val="nil"/>
            </w:tcBorders>
            <w:shd w:val="clear" w:color="000000" w:fill="C0C0C0"/>
            <w:noWrap/>
            <w:vAlign w:val="center"/>
            <w:hideMark/>
          </w:tcPr>
          <w:p w14:paraId="50C3CF0E"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ST</w:t>
            </w:r>
          </w:p>
        </w:tc>
        <w:tc>
          <w:tcPr>
            <w:tcW w:w="5098" w:type="dxa"/>
            <w:tcBorders>
              <w:top w:val="nil"/>
              <w:left w:val="single" w:sz="8" w:space="0" w:color="auto"/>
              <w:bottom w:val="single" w:sz="8" w:space="0" w:color="auto"/>
              <w:right w:val="single" w:sz="8" w:space="0" w:color="auto"/>
            </w:tcBorders>
            <w:shd w:val="clear" w:color="000000" w:fill="C0C0C0"/>
            <w:noWrap/>
            <w:vAlign w:val="center"/>
            <w:hideMark/>
          </w:tcPr>
          <w:p w14:paraId="02EB3E81" w14:textId="77777777" w:rsidR="00AA1415" w:rsidRPr="00A1120E" w:rsidRDefault="00B31690" w:rsidP="00AA1415">
            <w:pPr>
              <w:spacing w:after="0"/>
              <w:jc w:val="left"/>
              <w:rPr>
                <w:rFonts w:ascii="Arial" w:hAnsi="Arial" w:cs="Arial"/>
                <w:b/>
                <w:bCs/>
                <w:sz w:val="20"/>
                <w:lang w:val="en-US" w:eastAsia="fr-FR"/>
              </w:rPr>
            </w:pPr>
            <w:r w:rsidRPr="00A1120E">
              <w:rPr>
                <w:rFonts w:ascii="Arial" w:hAnsi="Arial" w:cs="Arial"/>
                <w:b/>
                <w:bCs/>
                <w:sz w:val="20"/>
                <w:lang w:val="en-US" w:eastAsia="fr-FR"/>
              </w:rPr>
              <w:t xml:space="preserve">TOTAL </w:t>
            </w:r>
            <w:r w:rsidR="00797909" w:rsidRPr="00A1120E">
              <w:rPr>
                <w:rFonts w:ascii="Arial" w:hAnsi="Arial" w:cs="Arial"/>
                <w:b/>
                <w:bCs/>
                <w:sz w:val="20"/>
                <w:lang w:val="en-US" w:eastAsia="fr-FR"/>
              </w:rPr>
              <w:t xml:space="preserve">GENERAL </w:t>
            </w:r>
            <w:r w:rsidRPr="00A1120E">
              <w:rPr>
                <w:rFonts w:ascii="Arial" w:hAnsi="Arial" w:cs="Arial"/>
                <w:b/>
                <w:bCs/>
                <w:sz w:val="20"/>
                <w:lang w:val="en-US" w:eastAsia="fr-FR"/>
              </w:rPr>
              <w:t xml:space="preserve">OF EXPENSES </w:t>
            </w:r>
          </w:p>
        </w:tc>
        <w:tc>
          <w:tcPr>
            <w:tcW w:w="674" w:type="dxa"/>
            <w:tcBorders>
              <w:top w:val="nil"/>
              <w:left w:val="nil"/>
              <w:bottom w:val="single" w:sz="8" w:space="0" w:color="auto"/>
              <w:right w:val="nil"/>
            </w:tcBorders>
            <w:shd w:val="clear" w:color="000000" w:fill="C0C0C0"/>
            <w:noWrap/>
            <w:vAlign w:val="center"/>
            <w:hideMark/>
          </w:tcPr>
          <w:p w14:paraId="15C99C5A"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38</w:t>
            </w:r>
          </w:p>
        </w:tc>
        <w:tc>
          <w:tcPr>
            <w:tcW w:w="2225" w:type="dxa"/>
            <w:tcBorders>
              <w:top w:val="nil"/>
              <w:left w:val="single" w:sz="8" w:space="0" w:color="auto"/>
              <w:bottom w:val="single" w:sz="8" w:space="0" w:color="auto"/>
              <w:right w:val="single" w:sz="8" w:space="0" w:color="auto"/>
            </w:tcBorders>
            <w:shd w:val="clear" w:color="000000" w:fill="C0C0C0"/>
            <w:noWrap/>
            <w:vAlign w:val="center"/>
            <w:hideMark/>
          </w:tcPr>
          <w:p w14:paraId="727FF918" w14:textId="77777777" w:rsidR="00AA1415" w:rsidRPr="00A1120E" w:rsidRDefault="00AA1415" w:rsidP="00AA1415">
            <w:pPr>
              <w:spacing w:after="0"/>
              <w:jc w:val="right"/>
              <w:rPr>
                <w:rFonts w:ascii="Arial" w:hAnsi="Arial" w:cs="Arial"/>
                <w:b/>
                <w:bCs/>
                <w:sz w:val="20"/>
                <w:lang w:val="en-US" w:eastAsia="fr-FR"/>
              </w:rPr>
            </w:pPr>
            <w:r w:rsidRPr="00A1120E">
              <w:rPr>
                <w:rFonts w:ascii="Arial" w:hAnsi="Arial" w:cs="Arial"/>
                <w:b/>
                <w:bCs/>
                <w:sz w:val="20"/>
                <w:lang w:val="en-US" w:eastAsia="fr-FR"/>
              </w:rPr>
              <w:t>1 064 386,91</w:t>
            </w:r>
          </w:p>
        </w:tc>
      </w:tr>
      <w:tr w:rsidR="00AA1415" w:rsidRPr="00A1120E" w14:paraId="1E9C17D0" w14:textId="77777777" w:rsidTr="00AA1415">
        <w:trPr>
          <w:trHeight w:val="270"/>
        </w:trPr>
        <w:tc>
          <w:tcPr>
            <w:tcW w:w="791" w:type="dxa"/>
            <w:tcBorders>
              <w:top w:val="nil"/>
              <w:left w:val="single" w:sz="8" w:space="0" w:color="auto"/>
              <w:bottom w:val="single" w:sz="8" w:space="0" w:color="auto"/>
              <w:right w:val="nil"/>
            </w:tcBorders>
            <w:shd w:val="clear" w:color="auto" w:fill="auto"/>
            <w:noWrap/>
            <w:vAlign w:val="center"/>
            <w:hideMark/>
          </w:tcPr>
          <w:p w14:paraId="0C370998"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DU</w:t>
            </w:r>
          </w:p>
        </w:tc>
        <w:tc>
          <w:tcPr>
            <w:tcW w:w="5098" w:type="dxa"/>
            <w:tcBorders>
              <w:top w:val="nil"/>
              <w:left w:val="single" w:sz="8" w:space="0" w:color="auto"/>
              <w:bottom w:val="single" w:sz="8" w:space="0" w:color="auto"/>
              <w:right w:val="single" w:sz="8" w:space="0" w:color="auto"/>
            </w:tcBorders>
            <w:shd w:val="clear" w:color="auto" w:fill="auto"/>
            <w:noWrap/>
            <w:vAlign w:val="center"/>
            <w:hideMark/>
          </w:tcPr>
          <w:p w14:paraId="3677B308" w14:textId="77777777" w:rsidR="00AA1415" w:rsidRPr="00A1120E" w:rsidRDefault="00AA1415" w:rsidP="00B31690">
            <w:pPr>
              <w:spacing w:after="0"/>
              <w:jc w:val="left"/>
              <w:rPr>
                <w:b/>
                <w:bCs/>
                <w:i/>
                <w:iCs/>
                <w:sz w:val="20"/>
                <w:lang w:val="en-US" w:eastAsia="fr-FR"/>
              </w:rPr>
            </w:pPr>
            <w:r w:rsidRPr="00A1120E">
              <w:rPr>
                <w:b/>
                <w:bCs/>
                <w:i/>
                <w:iCs/>
                <w:sz w:val="20"/>
                <w:lang w:val="en-US" w:eastAsia="fr-FR"/>
              </w:rPr>
              <w:t>(</w:t>
            </w:r>
            <w:r w:rsidR="00B31690" w:rsidRPr="00A1120E">
              <w:rPr>
                <w:b/>
                <w:bCs/>
                <w:i/>
                <w:iCs/>
                <w:sz w:val="20"/>
                <w:lang w:val="en-US" w:eastAsia="fr-FR"/>
              </w:rPr>
              <w:t>Net results see UZ</w:t>
            </w:r>
            <w:r w:rsidRPr="00A1120E">
              <w:rPr>
                <w:b/>
                <w:bCs/>
                <w:i/>
                <w:iCs/>
                <w:sz w:val="20"/>
                <w:lang w:val="en-US" w:eastAsia="fr-FR"/>
              </w:rPr>
              <w:t>)</w:t>
            </w:r>
          </w:p>
        </w:tc>
        <w:tc>
          <w:tcPr>
            <w:tcW w:w="674" w:type="dxa"/>
            <w:tcBorders>
              <w:top w:val="nil"/>
              <w:left w:val="nil"/>
              <w:bottom w:val="single" w:sz="8" w:space="0" w:color="auto"/>
              <w:right w:val="nil"/>
            </w:tcBorders>
            <w:shd w:val="clear" w:color="auto" w:fill="auto"/>
            <w:noWrap/>
            <w:vAlign w:val="center"/>
            <w:hideMark/>
          </w:tcPr>
          <w:p w14:paraId="291C1732"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39</w:t>
            </w:r>
          </w:p>
        </w:tc>
        <w:tc>
          <w:tcPr>
            <w:tcW w:w="2225" w:type="dxa"/>
            <w:tcBorders>
              <w:top w:val="nil"/>
              <w:left w:val="single" w:sz="8" w:space="0" w:color="auto"/>
              <w:bottom w:val="single" w:sz="8" w:space="0" w:color="auto"/>
              <w:right w:val="single" w:sz="8" w:space="0" w:color="auto"/>
            </w:tcBorders>
            <w:shd w:val="thinReverseDiagStripe" w:color="000000" w:fill="auto"/>
            <w:noWrap/>
            <w:vAlign w:val="center"/>
            <w:hideMark/>
          </w:tcPr>
          <w:p w14:paraId="35B2921C"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bl>
    <w:p w14:paraId="654A3FA8" w14:textId="77777777" w:rsidR="00947C2C" w:rsidRPr="00A1120E" w:rsidRDefault="00947C2C" w:rsidP="004E0B9D">
      <w:pPr>
        <w:tabs>
          <w:tab w:val="left" w:pos="840"/>
          <w:tab w:val="left" w:pos="9540"/>
        </w:tabs>
        <w:ind w:right="-468"/>
        <w:rPr>
          <w:rFonts w:ascii="Century Gothic" w:hAnsi="Century Gothic" w:cs="Tahoma"/>
          <w:b/>
          <w:i/>
          <w:sz w:val="26"/>
          <w:szCs w:val="26"/>
          <w:highlight w:val="yellow"/>
          <w:lang w:val="en-US"/>
        </w:rPr>
      </w:pPr>
    </w:p>
    <w:p w14:paraId="6C78F99A" w14:textId="77777777" w:rsidR="00AA1415" w:rsidRPr="00A1120E" w:rsidRDefault="00AA1415" w:rsidP="004E0B9D">
      <w:pPr>
        <w:tabs>
          <w:tab w:val="left" w:pos="9540"/>
        </w:tabs>
        <w:ind w:right="-468"/>
        <w:rPr>
          <w:rFonts w:ascii="Century Gothic" w:hAnsi="Century Gothic" w:cs="Tahoma"/>
          <w:b/>
          <w:i/>
          <w:sz w:val="26"/>
          <w:szCs w:val="26"/>
          <w:highlight w:val="yellow"/>
          <w:lang w:val="en-US"/>
        </w:rPr>
      </w:pPr>
    </w:p>
    <w:p w14:paraId="780C8686" w14:textId="77777777" w:rsidR="00AA1415" w:rsidRPr="00A1120E" w:rsidRDefault="00AA1415" w:rsidP="004E0B9D">
      <w:pPr>
        <w:tabs>
          <w:tab w:val="left" w:pos="9540"/>
        </w:tabs>
        <w:ind w:right="-468"/>
        <w:rPr>
          <w:rFonts w:ascii="Century Gothic" w:hAnsi="Century Gothic" w:cs="Tahoma"/>
          <w:b/>
          <w:i/>
          <w:sz w:val="26"/>
          <w:szCs w:val="26"/>
          <w:highlight w:val="yellow"/>
          <w:lang w:val="en-US"/>
        </w:rPr>
      </w:pPr>
    </w:p>
    <w:tbl>
      <w:tblPr>
        <w:tblW w:w="9806" w:type="dxa"/>
        <w:tblInd w:w="80" w:type="dxa"/>
        <w:tblCellMar>
          <w:left w:w="70" w:type="dxa"/>
          <w:right w:w="70" w:type="dxa"/>
        </w:tblCellMar>
        <w:tblLook w:val="04A0" w:firstRow="1" w:lastRow="0" w:firstColumn="1" w:lastColumn="0" w:noHBand="0" w:noVBand="1"/>
      </w:tblPr>
      <w:tblGrid>
        <w:gridCol w:w="517"/>
        <w:gridCol w:w="4611"/>
        <w:gridCol w:w="1339"/>
        <w:gridCol w:w="1339"/>
        <w:gridCol w:w="269"/>
        <w:gridCol w:w="421"/>
        <w:gridCol w:w="1310"/>
      </w:tblGrid>
      <w:tr w:rsidR="00AA1415" w:rsidRPr="00A1120E" w14:paraId="56A6CF9C" w14:textId="77777777" w:rsidTr="00AA1415">
        <w:trPr>
          <w:trHeight w:val="293"/>
        </w:trPr>
        <w:tc>
          <w:tcPr>
            <w:tcW w:w="9806" w:type="dxa"/>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1391AD02" w14:textId="77777777" w:rsidR="00AA1415" w:rsidRPr="00A1120E" w:rsidRDefault="00CE6A51" w:rsidP="00AA1415">
            <w:pPr>
              <w:spacing w:after="0"/>
              <w:jc w:val="center"/>
              <w:rPr>
                <w:rFonts w:ascii="Arial" w:hAnsi="Arial" w:cs="Arial"/>
                <w:b/>
                <w:bCs/>
                <w:sz w:val="20"/>
                <w:lang w:val="en-US" w:eastAsia="fr-FR"/>
              </w:rPr>
            </w:pPr>
            <w:r w:rsidRPr="00A1120E">
              <w:rPr>
                <w:rFonts w:ascii="Arial" w:hAnsi="Arial" w:cs="Arial"/>
                <w:b/>
                <w:bCs/>
                <w:sz w:val="20"/>
                <w:lang w:val="en-US" w:eastAsia="fr-FR"/>
              </w:rPr>
              <w:t>INCOME STATEMENT: PRODUCTS</w:t>
            </w:r>
          </w:p>
        </w:tc>
      </w:tr>
      <w:tr w:rsidR="00AA1415" w:rsidRPr="00A1120E" w14:paraId="3F8BC61F" w14:textId="77777777" w:rsidTr="00AA1415">
        <w:trPr>
          <w:trHeight w:val="645"/>
        </w:trPr>
        <w:tc>
          <w:tcPr>
            <w:tcW w:w="517" w:type="dxa"/>
            <w:tcBorders>
              <w:top w:val="nil"/>
              <w:left w:val="single" w:sz="8" w:space="0" w:color="auto"/>
              <w:bottom w:val="single" w:sz="8" w:space="0" w:color="auto"/>
              <w:right w:val="nil"/>
            </w:tcBorders>
            <w:shd w:val="clear" w:color="auto" w:fill="auto"/>
            <w:noWrap/>
            <w:vAlign w:val="center"/>
            <w:hideMark/>
          </w:tcPr>
          <w:p w14:paraId="5877821D" w14:textId="77777777" w:rsidR="00AA1415" w:rsidRPr="00A1120E" w:rsidRDefault="00CE6A51" w:rsidP="00AA1415">
            <w:pPr>
              <w:spacing w:after="0"/>
              <w:jc w:val="center"/>
              <w:rPr>
                <w:rFonts w:ascii="Arial" w:hAnsi="Arial" w:cs="Arial"/>
                <w:b/>
                <w:bCs/>
                <w:sz w:val="20"/>
                <w:lang w:val="en-US" w:eastAsia="fr-FR"/>
              </w:rPr>
            </w:pPr>
            <w:r w:rsidRPr="00A1120E">
              <w:rPr>
                <w:rFonts w:ascii="Arial" w:hAnsi="Arial" w:cs="Arial"/>
                <w:b/>
                <w:bCs/>
                <w:sz w:val="20"/>
                <w:lang w:val="en-US" w:eastAsia="fr-FR"/>
              </w:rPr>
              <w:t>Re</w:t>
            </w:r>
            <w:r w:rsidR="00AA1415" w:rsidRPr="00A1120E">
              <w:rPr>
                <w:rFonts w:ascii="Arial" w:hAnsi="Arial" w:cs="Arial"/>
                <w:b/>
                <w:bCs/>
                <w:sz w:val="20"/>
                <w:lang w:val="en-US" w:eastAsia="fr-FR"/>
              </w:rPr>
              <w:t>f.</w:t>
            </w:r>
          </w:p>
        </w:tc>
        <w:tc>
          <w:tcPr>
            <w:tcW w:w="755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BC788B2" w14:textId="77777777" w:rsidR="00AA1415" w:rsidRPr="00A1120E" w:rsidRDefault="00B31690" w:rsidP="00B31690">
            <w:pPr>
              <w:spacing w:after="0"/>
              <w:rPr>
                <w:rFonts w:ascii="Arial" w:hAnsi="Arial" w:cs="Arial"/>
                <w:b/>
                <w:bCs/>
                <w:sz w:val="20"/>
                <w:lang w:val="en-US" w:eastAsia="fr-FR"/>
              </w:rPr>
            </w:pPr>
            <w:r w:rsidRPr="00A1120E">
              <w:rPr>
                <w:rFonts w:ascii="Arial" w:hAnsi="Arial" w:cs="Arial"/>
                <w:b/>
                <w:bCs/>
                <w:sz w:val="20"/>
                <w:lang w:val="en-US" w:eastAsia="fr-FR"/>
              </w:rPr>
              <w:t xml:space="preserve">SECTION </w:t>
            </w:r>
          </w:p>
        </w:tc>
        <w:tc>
          <w:tcPr>
            <w:tcW w:w="421" w:type="dxa"/>
            <w:tcBorders>
              <w:top w:val="nil"/>
              <w:left w:val="nil"/>
              <w:bottom w:val="single" w:sz="8" w:space="0" w:color="auto"/>
              <w:right w:val="nil"/>
            </w:tcBorders>
            <w:shd w:val="clear" w:color="auto" w:fill="auto"/>
            <w:noWrap/>
            <w:textDirection w:val="btLr"/>
            <w:vAlign w:val="center"/>
            <w:hideMark/>
          </w:tcPr>
          <w:p w14:paraId="30D3FFAA" w14:textId="77777777" w:rsidR="00AA1415" w:rsidRPr="00A1120E" w:rsidRDefault="00B31690" w:rsidP="00AA1415">
            <w:pPr>
              <w:spacing w:after="0"/>
              <w:jc w:val="center"/>
              <w:rPr>
                <w:rFonts w:ascii="Arial" w:hAnsi="Arial" w:cs="Arial"/>
                <w:b/>
                <w:bCs/>
                <w:sz w:val="20"/>
                <w:lang w:val="en-US" w:eastAsia="fr-FR"/>
              </w:rPr>
            </w:pPr>
            <w:r w:rsidRPr="00A1120E">
              <w:rPr>
                <w:rFonts w:ascii="Arial" w:hAnsi="Arial" w:cs="Arial"/>
                <w:b/>
                <w:bCs/>
                <w:sz w:val="20"/>
                <w:lang w:val="en-US" w:eastAsia="fr-FR"/>
              </w:rPr>
              <w:t>Line</w:t>
            </w:r>
          </w:p>
        </w:tc>
        <w:tc>
          <w:tcPr>
            <w:tcW w:w="1311" w:type="dxa"/>
            <w:tcBorders>
              <w:top w:val="nil"/>
              <w:left w:val="single" w:sz="8" w:space="0" w:color="auto"/>
              <w:bottom w:val="single" w:sz="8" w:space="0" w:color="auto"/>
              <w:right w:val="single" w:sz="8" w:space="0" w:color="auto"/>
            </w:tcBorders>
            <w:shd w:val="clear" w:color="auto" w:fill="auto"/>
            <w:noWrap/>
            <w:vAlign w:val="center"/>
            <w:hideMark/>
          </w:tcPr>
          <w:p w14:paraId="5003DEEB" w14:textId="77777777" w:rsidR="00AA1415" w:rsidRPr="00A1120E" w:rsidRDefault="00A27B2C" w:rsidP="00AA1415">
            <w:pPr>
              <w:spacing w:after="0"/>
              <w:jc w:val="center"/>
              <w:rPr>
                <w:rFonts w:ascii="Arial" w:hAnsi="Arial" w:cs="Arial"/>
                <w:b/>
                <w:bCs/>
                <w:sz w:val="20"/>
                <w:lang w:val="en-US" w:eastAsia="fr-FR"/>
              </w:rPr>
            </w:pPr>
            <w:proofErr w:type="gramStart"/>
            <w:r w:rsidRPr="00A1120E">
              <w:rPr>
                <w:rFonts w:ascii="Arial" w:hAnsi="Arial" w:cs="Arial"/>
                <w:b/>
                <w:bCs/>
                <w:sz w:val="20"/>
                <w:lang w:val="en-US" w:eastAsia="fr-FR"/>
              </w:rPr>
              <w:t xml:space="preserve">YEAR </w:t>
            </w:r>
            <w:r w:rsidR="00AA1415" w:rsidRPr="00A1120E">
              <w:rPr>
                <w:rFonts w:ascii="Arial" w:hAnsi="Arial" w:cs="Arial"/>
                <w:b/>
                <w:bCs/>
                <w:sz w:val="20"/>
                <w:lang w:val="en-US" w:eastAsia="fr-FR"/>
              </w:rPr>
              <w:t xml:space="preserve"> N</w:t>
            </w:r>
            <w:proofErr w:type="gramEnd"/>
            <w:r w:rsidR="00AA1415" w:rsidRPr="00A1120E">
              <w:rPr>
                <w:rFonts w:ascii="Arial" w:hAnsi="Arial" w:cs="Arial"/>
                <w:b/>
                <w:bCs/>
                <w:sz w:val="20"/>
                <w:lang w:val="en-US" w:eastAsia="fr-FR"/>
              </w:rPr>
              <w:t xml:space="preserve"> (2016)</w:t>
            </w:r>
          </w:p>
        </w:tc>
      </w:tr>
      <w:tr w:rsidR="00AA1415" w:rsidRPr="00A1120E" w14:paraId="61C1990B" w14:textId="77777777" w:rsidTr="00AA1415">
        <w:trPr>
          <w:trHeight w:val="263"/>
        </w:trPr>
        <w:tc>
          <w:tcPr>
            <w:tcW w:w="517" w:type="dxa"/>
            <w:tcBorders>
              <w:top w:val="single" w:sz="4" w:space="0" w:color="auto"/>
              <w:left w:val="single" w:sz="8" w:space="0" w:color="auto"/>
              <w:bottom w:val="nil"/>
              <w:right w:val="nil"/>
            </w:tcBorders>
            <w:shd w:val="clear" w:color="auto" w:fill="auto"/>
            <w:noWrap/>
            <w:vAlign w:val="center"/>
            <w:hideMark/>
          </w:tcPr>
          <w:p w14:paraId="703C6A8D"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 </w:t>
            </w:r>
          </w:p>
        </w:tc>
        <w:tc>
          <w:tcPr>
            <w:tcW w:w="4616" w:type="dxa"/>
            <w:tcBorders>
              <w:top w:val="single" w:sz="4" w:space="0" w:color="auto"/>
              <w:left w:val="single" w:sz="8" w:space="0" w:color="auto"/>
              <w:bottom w:val="nil"/>
              <w:right w:val="nil"/>
            </w:tcBorders>
            <w:shd w:val="clear" w:color="auto" w:fill="auto"/>
            <w:noWrap/>
            <w:vAlign w:val="center"/>
            <w:hideMark/>
          </w:tcPr>
          <w:p w14:paraId="58D09483" w14:textId="77777777" w:rsidR="00AA1415" w:rsidRPr="00A1120E" w:rsidRDefault="00CE6A51" w:rsidP="00AA1415">
            <w:pPr>
              <w:spacing w:after="0"/>
              <w:jc w:val="left"/>
              <w:rPr>
                <w:rFonts w:ascii="Arial" w:hAnsi="Arial" w:cs="Arial"/>
                <w:b/>
                <w:bCs/>
                <w:sz w:val="20"/>
                <w:lang w:val="en-US" w:eastAsia="fr-FR"/>
              </w:rPr>
            </w:pPr>
            <w:r w:rsidRPr="00A1120E">
              <w:rPr>
                <w:rFonts w:ascii="Arial" w:hAnsi="Arial" w:cs="Arial"/>
                <w:b/>
                <w:bCs/>
                <w:sz w:val="20"/>
                <w:lang w:val="en-US" w:eastAsia="fr-FR"/>
              </w:rPr>
              <w:t xml:space="preserve">OPERATING ACTIVITY </w:t>
            </w:r>
          </w:p>
        </w:tc>
        <w:tc>
          <w:tcPr>
            <w:tcW w:w="1336" w:type="dxa"/>
            <w:tcBorders>
              <w:top w:val="nil"/>
              <w:left w:val="nil"/>
              <w:bottom w:val="nil"/>
              <w:right w:val="nil"/>
            </w:tcBorders>
            <w:shd w:val="clear" w:color="auto" w:fill="auto"/>
            <w:noWrap/>
            <w:vAlign w:val="center"/>
            <w:hideMark/>
          </w:tcPr>
          <w:p w14:paraId="54DE5801" w14:textId="77777777" w:rsidR="00AA1415" w:rsidRPr="00A1120E" w:rsidRDefault="00AA1415" w:rsidP="00AA1415">
            <w:pPr>
              <w:spacing w:after="0"/>
              <w:jc w:val="left"/>
              <w:rPr>
                <w:rFonts w:ascii="Arial" w:hAnsi="Arial" w:cs="Arial"/>
                <w:b/>
                <w:bCs/>
                <w:sz w:val="20"/>
                <w:lang w:val="en-US" w:eastAsia="fr-FR"/>
              </w:rPr>
            </w:pPr>
          </w:p>
        </w:tc>
        <w:tc>
          <w:tcPr>
            <w:tcW w:w="1336" w:type="dxa"/>
            <w:tcBorders>
              <w:top w:val="nil"/>
              <w:left w:val="nil"/>
              <w:bottom w:val="nil"/>
              <w:right w:val="nil"/>
            </w:tcBorders>
            <w:shd w:val="clear" w:color="auto" w:fill="auto"/>
            <w:noWrap/>
            <w:vAlign w:val="center"/>
            <w:hideMark/>
          </w:tcPr>
          <w:p w14:paraId="70E30636" w14:textId="77777777" w:rsidR="00AA1415" w:rsidRPr="00A1120E" w:rsidRDefault="00AA1415" w:rsidP="00AA1415">
            <w:pPr>
              <w:spacing w:after="0"/>
              <w:jc w:val="left"/>
              <w:rPr>
                <w:sz w:val="20"/>
                <w:lang w:val="en-US" w:eastAsia="fr-FR"/>
              </w:rPr>
            </w:pPr>
          </w:p>
        </w:tc>
        <w:tc>
          <w:tcPr>
            <w:tcW w:w="269" w:type="dxa"/>
            <w:tcBorders>
              <w:top w:val="nil"/>
              <w:left w:val="nil"/>
              <w:bottom w:val="nil"/>
              <w:right w:val="single" w:sz="8" w:space="0" w:color="auto"/>
            </w:tcBorders>
            <w:shd w:val="clear" w:color="auto" w:fill="auto"/>
            <w:noWrap/>
            <w:vAlign w:val="center"/>
            <w:hideMark/>
          </w:tcPr>
          <w:p w14:paraId="50723C61" w14:textId="77777777" w:rsidR="00AA1415" w:rsidRPr="00A1120E" w:rsidRDefault="00AA1415" w:rsidP="00AA1415">
            <w:pPr>
              <w:spacing w:after="0"/>
              <w:jc w:val="left"/>
              <w:rPr>
                <w:rFonts w:ascii="Arial" w:hAnsi="Arial" w:cs="Arial"/>
                <w:b/>
                <w:bCs/>
                <w:sz w:val="20"/>
                <w:lang w:val="en-US" w:eastAsia="fr-FR"/>
              </w:rPr>
            </w:pPr>
            <w:r w:rsidRPr="00A1120E">
              <w:rPr>
                <w:rFonts w:ascii="Arial" w:hAnsi="Arial" w:cs="Arial"/>
                <w:b/>
                <w:bCs/>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49832B55"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01</w:t>
            </w:r>
          </w:p>
        </w:tc>
        <w:tc>
          <w:tcPr>
            <w:tcW w:w="1311"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48222A67"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r w:rsidR="00AA1415" w:rsidRPr="00A1120E" w14:paraId="76E50E80" w14:textId="77777777" w:rsidTr="00AA1415">
        <w:trPr>
          <w:trHeight w:val="270"/>
        </w:trPr>
        <w:tc>
          <w:tcPr>
            <w:tcW w:w="517" w:type="dxa"/>
            <w:tcBorders>
              <w:top w:val="nil"/>
              <w:left w:val="single" w:sz="8" w:space="0" w:color="auto"/>
              <w:bottom w:val="nil"/>
              <w:right w:val="nil"/>
            </w:tcBorders>
            <w:shd w:val="clear" w:color="auto" w:fill="auto"/>
            <w:noWrap/>
            <w:vAlign w:val="center"/>
            <w:hideMark/>
          </w:tcPr>
          <w:p w14:paraId="5B191CDA"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TA</w:t>
            </w:r>
          </w:p>
        </w:tc>
        <w:tc>
          <w:tcPr>
            <w:tcW w:w="4616" w:type="dxa"/>
            <w:tcBorders>
              <w:top w:val="nil"/>
              <w:left w:val="single" w:sz="8" w:space="0" w:color="auto"/>
              <w:bottom w:val="nil"/>
              <w:right w:val="nil"/>
            </w:tcBorders>
            <w:shd w:val="clear" w:color="auto" w:fill="auto"/>
            <w:noWrap/>
            <w:vAlign w:val="center"/>
            <w:hideMark/>
          </w:tcPr>
          <w:p w14:paraId="6D74B993" w14:textId="77777777" w:rsidR="00AA1415" w:rsidRPr="00A1120E" w:rsidRDefault="00CE6A51" w:rsidP="00AA1415">
            <w:pPr>
              <w:spacing w:after="0"/>
              <w:jc w:val="left"/>
              <w:rPr>
                <w:rFonts w:ascii="Arial" w:hAnsi="Arial" w:cs="Arial"/>
                <w:sz w:val="20"/>
                <w:lang w:val="en-US" w:eastAsia="fr-FR"/>
              </w:rPr>
            </w:pPr>
            <w:r w:rsidRPr="00A1120E">
              <w:rPr>
                <w:rFonts w:ascii="Arial" w:hAnsi="Arial" w:cs="Arial"/>
                <w:sz w:val="20"/>
                <w:lang w:val="en-US" w:eastAsia="fr-FR"/>
              </w:rPr>
              <w:t xml:space="preserve">Sale of goods </w:t>
            </w:r>
          </w:p>
        </w:tc>
        <w:tc>
          <w:tcPr>
            <w:tcW w:w="1336" w:type="dxa"/>
            <w:tcBorders>
              <w:top w:val="nil"/>
              <w:left w:val="nil"/>
              <w:bottom w:val="nil"/>
              <w:right w:val="nil"/>
            </w:tcBorders>
            <w:shd w:val="clear" w:color="auto" w:fill="auto"/>
            <w:noWrap/>
            <w:vAlign w:val="bottom"/>
            <w:hideMark/>
          </w:tcPr>
          <w:p w14:paraId="32002933" w14:textId="77777777" w:rsidR="00AA1415" w:rsidRPr="00A1120E" w:rsidRDefault="00373104" w:rsidP="00AA1415">
            <w:pPr>
              <w:spacing w:after="0"/>
              <w:jc w:val="left"/>
              <w:rPr>
                <w:rFonts w:ascii="Calibri" w:hAnsi="Calibri" w:cs="Calibri"/>
                <w:color w:val="000000"/>
                <w:sz w:val="22"/>
                <w:szCs w:val="22"/>
                <w:lang w:val="en-US" w:eastAsia="fr-FR"/>
              </w:rPr>
            </w:pPr>
            <w:r w:rsidRPr="00A1120E">
              <w:rPr>
                <w:rFonts w:ascii="Calibri" w:hAnsi="Calibri" w:cs="Calibri"/>
                <w:noProof/>
                <w:color w:val="000000"/>
                <w:sz w:val="22"/>
                <w:szCs w:val="22"/>
                <w:lang w:val="en-US" w:eastAsia="en-US"/>
              </w:rPr>
              <w:drawing>
                <wp:anchor distT="0" distB="0" distL="114300" distR="114300" simplePos="0" relativeHeight="251650560" behindDoc="0" locked="0" layoutInCell="1" allowOverlap="1" wp14:anchorId="1F1E7265" wp14:editId="6E17596A">
                  <wp:simplePos x="0" y="0"/>
                  <wp:positionH relativeFrom="column">
                    <wp:posOffset>394970</wp:posOffset>
                  </wp:positionH>
                  <wp:positionV relativeFrom="paragraph">
                    <wp:posOffset>38100</wp:posOffset>
                  </wp:positionV>
                  <wp:extent cx="200025" cy="142875"/>
                  <wp:effectExtent l="0" t="0" r="3175" b="9525"/>
                  <wp:wrapNone/>
                  <wp:docPr id="27" name="Text Box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4"/>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pic:spPr>
                      </pic:pic>
                    </a:graphicData>
                  </a:graphic>
                </wp:anchor>
              </w:drawing>
            </w:r>
            <w:r w:rsidRPr="00A1120E">
              <w:rPr>
                <w:rFonts w:ascii="Calibri" w:hAnsi="Calibri" w:cs="Calibri"/>
                <w:noProof/>
                <w:color w:val="000000"/>
                <w:sz w:val="22"/>
                <w:szCs w:val="22"/>
                <w:lang w:val="en-US" w:eastAsia="en-US"/>
              </w:rPr>
              <w:drawing>
                <wp:anchor distT="0" distB="0" distL="114300" distR="114300" simplePos="0" relativeHeight="251660800" behindDoc="0" locked="0" layoutInCell="1" allowOverlap="1" wp14:anchorId="10CE37B7" wp14:editId="523C12DD">
                  <wp:simplePos x="0" y="0"/>
                  <wp:positionH relativeFrom="column">
                    <wp:posOffset>394970</wp:posOffset>
                  </wp:positionH>
                  <wp:positionV relativeFrom="paragraph">
                    <wp:posOffset>38100</wp:posOffset>
                  </wp:positionV>
                  <wp:extent cx="200025" cy="142875"/>
                  <wp:effectExtent l="0" t="0" r="3175" b="9525"/>
                  <wp:wrapNone/>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199"/>
            </w:tblGrid>
            <w:tr w:rsidR="00AA1415" w:rsidRPr="00A1120E" w14:paraId="722A6FE3" w14:textId="77777777">
              <w:trPr>
                <w:trHeight w:val="270"/>
                <w:tblCellSpacing w:w="0" w:type="dxa"/>
              </w:trPr>
              <w:tc>
                <w:tcPr>
                  <w:tcW w:w="1200" w:type="dxa"/>
                  <w:tcBorders>
                    <w:top w:val="nil"/>
                    <w:left w:val="nil"/>
                    <w:bottom w:val="nil"/>
                    <w:right w:val="nil"/>
                  </w:tcBorders>
                  <w:shd w:val="clear" w:color="auto" w:fill="auto"/>
                  <w:noWrap/>
                  <w:vAlign w:val="center"/>
                  <w:hideMark/>
                </w:tcPr>
                <w:p w14:paraId="4B39597A" w14:textId="77777777" w:rsidR="00AA1415" w:rsidRPr="00A1120E" w:rsidRDefault="00AA1415" w:rsidP="00AA1415">
                  <w:pPr>
                    <w:spacing w:after="0"/>
                    <w:jc w:val="left"/>
                    <w:rPr>
                      <w:rFonts w:ascii="Calibri" w:hAnsi="Calibri" w:cs="Calibri"/>
                      <w:color w:val="000000"/>
                      <w:sz w:val="22"/>
                      <w:szCs w:val="22"/>
                      <w:lang w:val="en-US" w:eastAsia="fr-FR"/>
                    </w:rPr>
                  </w:pPr>
                </w:p>
              </w:tc>
            </w:tr>
          </w:tbl>
          <w:p w14:paraId="61135E1C" w14:textId="77777777" w:rsidR="00AA1415" w:rsidRPr="00A1120E" w:rsidRDefault="00AA1415" w:rsidP="00AA1415">
            <w:pPr>
              <w:spacing w:after="0"/>
              <w:jc w:val="left"/>
              <w:rPr>
                <w:rFonts w:ascii="Calibri" w:hAnsi="Calibri" w:cs="Calibri"/>
                <w:color w:val="000000"/>
                <w:sz w:val="22"/>
                <w:szCs w:val="22"/>
                <w:lang w:val="en-US" w:eastAsia="fr-FR"/>
              </w:rPr>
            </w:pPr>
          </w:p>
        </w:tc>
        <w:tc>
          <w:tcPr>
            <w:tcW w:w="1336" w:type="dxa"/>
            <w:tcBorders>
              <w:top w:val="nil"/>
              <w:left w:val="nil"/>
              <w:bottom w:val="nil"/>
              <w:right w:val="nil"/>
            </w:tcBorders>
            <w:shd w:val="clear" w:color="auto" w:fill="auto"/>
            <w:noWrap/>
            <w:vAlign w:val="bottom"/>
            <w:hideMark/>
          </w:tcPr>
          <w:p w14:paraId="3F0E41BF" w14:textId="77777777" w:rsidR="00AA1415" w:rsidRPr="00A1120E" w:rsidRDefault="00373104" w:rsidP="00AA1415">
            <w:pPr>
              <w:spacing w:after="0"/>
              <w:jc w:val="left"/>
              <w:rPr>
                <w:rFonts w:ascii="Calibri" w:hAnsi="Calibri" w:cs="Calibri"/>
                <w:color w:val="000000"/>
                <w:sz w:val="22"/>
                <w:szCs w:val="22"/>
                <w:lang w:val="en-US" w:eastAsia="fr-FR"/>
              </w:rPr>
            </w:pPr>
            <w:r w:rsidRPr="00A1120E">
              <w:rPr>
                <w:rFonts w:ascii="Calibri" w:hAnsi="Calibri" w:cs="Calibri"/>
                <w:noProof/>
                <w:color w:val="000000"/>
                <w:sz w:val="22"/>
                <w:szCs w:val="22"/>
                <w:lang w:val="en-US" w:eastAsia="en-US"/>
              </w:rPr>
              <w:drawing>
                <wp:anchor distT="0" distB="0" distL="114300" distR="114300" simplePos="0" relativeHeight="251651584" behindDoc="0" locked="0" layoutInCell="1" allowOverlap="1" wp14:anchorId="65AC88A4" wp14:editId="2702EC0C">
                  <wp:simplePos x="0" y="0"/>
                  <wp:positionH relativeFrom="column">
                    <wp:posOffset>261620</wp:posOffset>
                  </wp:positionH>
                  <wp:positionV relativeFrom="paragraph">
                    <wp:posOffset>38100</wp:posOffset>
                  </wp:positionV>
                  <wp:extent cx="347980" cy="142875"/>
                  <wp:effectExtent l="0" t="0" r="0" b="9525"/>
                  <wp:wrapNone/>
                  <wp:docPr id="28" name="Text Box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5"/>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7980" cy="142875"/>
                          </a:xfrm>
                          <a:prstGeom prst="rect">
                            <a:avLst/>
                          </a:prstGeom>
                          <a:noFill/>
                        </pic:spPr>
                      </pic:pic>
                    </a:graphicData>
                  </a:graphic>
                </wp:anchor>
              </w:drawing>
            </w:r>
            <w:r w:rsidRPr="00A1120E">
              <w:rPr>
                <w:rFonts w:ascii="Calibri" w:hAnsi="Calibri" w:cs="Calibri"/>
                <w:noProof/>
                <w:color w:val="000000"/>
                <w:sz w:val="22"/>
                <w:szCs w:val="22"/>
                <w:lang w:val="en-US" w:eastAsia="en-US"/>
              </w:rPr>
              <w:drawing>
                <wp:anchor distT="0" distB="0" distL="114300" distR="114300" simplePos="0" relativeHeight="251661824" behindDoc="0" locked="0" layoutInCell="1" allowOverlap="1" wp14:anchorId="3626547D" wp14:editId="778407DD">
                  <wp:simplePos x="0" y="0"/>
                  <wp:positionH relativeFrom="column">
                    <wp:posOffset>261620</wp:posOffset>
                  </wp:positionH>
                  <wp:positionV relativeFrom="paragraph">
                    <wp:posOffset>38100</wp:posOffset>
                  </wp:positionV>
                  <wp:extent cx="347980" cy="142875"/>
                  <wp:effectExtent l="0" t="0" r="0" b="9525"/>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7980" cy="142875"/>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199"/>
            </w:tblGrid>
            <w:tr w:rsidR="00AA1415" w:rsidRPr="00A1120E" w14:paraId="27E5E545" w14:textId="77777777">
              <w:trPr>
                <w:trHeight w:val="270"/>
                <w:tblCellSpacing w:w="0" w:type="dxa"/>
              </w:trPr>
              <w:tc>
                <w:tcPr>
                  <w:tcW w:w="1200" w:type="dxa"/>
                  <w:tcBorders>
                    <w:top w:val="nil"/>
                    <w:left w:val="nil"/>
                    <w:bottom w:val="nil"/>
                    <w:right w:val="nil"/>
                  </w:tcBorders>
                  <w:shd w:val="clear" w:color="auto" w:fill="auto"/>
                  <w:noWrap/>
                  <w:vAlign w:val="center"/>
                  <w:hideMark/>
                </w:tcPr>
                <w:p w14:paraId="20FD139B" w14:textId="77777777" w:rsidR="00AA1415" w:rsidRPr="00A1120E" w:rsidRDefault="00AA1415" w:rsidP="00AA1415">
                  <w:pPr>
                    <w:spacing w:after="0"/>
                    <w:jc w:val="left"/>
                    <w:rPr>
                      <w:rFonts w:ascii="Calibri" w:hAnsi="Calibri" w:cs="Calibri"/>
                      <w:color w:val="000000"/>
                      <w:sz w:val="22"/>
                      <w:szCs w:val="22"/>
                      <w:lang w:val="en-US" w:eastAsia="fr-FR"/>
                    </w:rPr>
                  </w:pPr>
                </w:p>
              </w:tc>
            </w:tr>
          </w:tbl>
          <w:p w14:paraId="3999583E" w14:textId="77777777" w:rsidR="00AA1415" w:rsidRPr="00A1120E" w:rsidRDefault="00AA1415" w:rsidP="00AA1415">
            <w:pPr>
              <w:spacing w:after="0"/>
              <w:jc w:val="left"/>
              <w:rPr>
                <w:rFonts w:ascii="Calibri" w:hAnsi="Calibri" w:cs="Calibri"/>
                <w:color w:val="000000"/>
                <w:sz w:val="22"/>
                <w:szCs w:val="22"/>
                <w:lang w:val="en-US" w:eastAsia="fr-FR"/>
              </w:rPr>
            </w:pPr>
          </w:p>
        </w:tc>
        <w:tc>
          <w:tcPr>
            <w:tcW w:w="269" w:type="dxa"/>
            <w:tcBorders>
              <w:top w:val="nil"/>
              <w:left w:val="nil"/>
              <w:bottom w:val="nil"/>
              <w:right w:val="single" w:sz="8" w:space="0" w:color="auto"/>
            </w:tcBorders>
            <w:shd w:val="clear" w:color="auto" w:fill="auto"/>
            <w:noWrap/>
            <w:vAlign w:val="center"/>
            <w:hideMark/>
          </w:tcPr>
          <w:p w14:paraId="4ADB03A3"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4F275822"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02</w:t>
            </w:r>
          </w:p>
        </w:tc>
        <w:tc>
          <w:tcPr>
            <w:tcW w:w="1311" w:type="dxa"/>
            <w:tcBorders>
              <w:top w:val="nil"/>
              <w:left w:val="single" w:sz="8" w:space="0" w:color="auto"/>
              <w:bottom w:val="single" w:sz="4" w:space="0" w:color="auto"/>
              <w:right w:val="single" w:sz="8" w:space="0" w:color="auto"/>
            </w:tcBorders>
            <w:shd w:val="clear" w:color="auto" w:fill="auto"/>
            <w:noWrap/>
            <w:vAlign w:val="center"/>
            <w:hideMark/>
          </w:tcPr>
          <w:p w14:paraId="336CFAFA"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6E9C713F" w14:textId="77777777" w:rsidTr="00AA1415">
        <w:trPr>
          <w:trHeight w:val="270"/>
        </w:trPr>
        <w:tc>
          <w:tcPr>
            <w:tcW w:w="517" w:type="dxa"/>
            <w:tcBorders>
              <w:top w:val="single" w:sz="4" w:space="0" w:color="auto"/>
              <w:left w:val="single" w:sz="8" w:space="0" w:color="auto"/>
              <w:bottom w:val="single" w:sz="4" w:space="0" w:color="auto"/>
              <w:right w:val="nil"/>
            </w:tcBorders>
            <w:shd w:val="clear" w:color="auto" w:fill="auto"/>
            <w:noWrap/>
            <w:vAlign w:val="center"/>
            <w:hideMark/>
          </w:tcPr>
          <w:p w14:paraId="4C6A41DB"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TB</w:t>
            </w:r>
          </w:p>
        </w:tc>
        <w:tc>
          <w:tcPr>
            <w:tcW w:w="4616" w:type="dxa"/>
            <w:tcBorders>
              <w:top w:val="single" w:sz="4" w:space="0" w:color="auto"/>
              <w:left w:val="single" w:sz="8" w:space="0" w:color="auto"/>
              <w:bottom w:val="single" w:sz="4" w:space="0" w:color="auto"/>
              <w:right w:val="nil"/>
            </w:tcBorders>
            <w:shd w:val="clear" w:color="auto" w:fill="auto"/>
            <w:noWrap/>
            <w:vAlign w:val="center"/>
            <w:hideMark/>
          </w:tcPr>
          <w:p w14:paraId="236D440E" w14:textId="77777777" w:rsidR="00AA1415" w:rsidRPr="00A1120E" w:rsidRDefault="00CE6A51" w:rsidP="00AA1415">
            <w:pPr>
              <w:spacing w:after="0"/>
              <w:jc w:val="left"/>
              <w:rPr>
                <w:rFonts w:ascii="Arial" w:hAnsi="Arial" w:cs="Arial"/>
                <w:b/>
                <w:bCs/>
                <w:sz w:val="20"/>
                <w:lang w:val="en-US" w:eastAsia="fr-FR"/>
              </w:rPr>
            </w:pPr>
            <w:r w:rsidRPr="00A1120E">
              <w:rPr>
                <w:rFonts w:ascii="Arial" w:hAnsi="Arial" w:cs="Arial"/>
                <w:b/>
                <w:bCs/>
                <w:sz w:val="20"/>
                <w:lang w:val="en-US" w:eastAsia="fr-FR"/>
              </w:rPr>
              <w:t>GROSS MARGIN ON GOODS</w:t>
            </w:r>
          </w:p>
        </w:tc>
        <w:tc>
          <w:tcPr>
            <w:tcW w:w="13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D88A3B"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0,00</w:t>
            </w:r>
          </w:p>
        </w:tc>
        <w:tc>
          <w:tcPr>
            <w:tcW w:w="1336" w:type="dxa"/>
            <w:tcBorders>
              <w:top w:val="single" w:sz="8" w:space="0" w:color="auto"/>
              <w:left w:val="nil"/>
              <w:bottom w:val="single" w:sz="8" w:space="0" w:color="auto"/>
              <w:right w:val="single" w:sz="8" w:space="0" w:color="auto"/>
            </w:tcBorders>
            <w:shd w:val="clear" w:color="auto" w:fill="auto"/>
            <w:noWrap/>
            <w:vAlign w:val="center"/>
            <w:hideMark/>
          </w:tcPr>
          <w:p w14:paraId="5B3BB54D"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0,00</w:t>
            </w:r>
          </w:p>
        </w:tc>
        <w:tc>
          <w:tcPr>
            <w:tcW w:w="269" w:type="dxa"/>
            <w:tcBorders>
              <w:top w:val="nil"/>
              <w:left w:val="nil"/>
              <w:bottom w:val="nil"/>
              <w:right w:val="single" w:sz="8" w:space="0" w:color="auto"/>
            </w:tcBorders>
            <w:shd w:val="clear" w:color="auto" w:fill="auto"/>
            <w:noWrap/>
            <w:vAlign w:val="center"/>
            <w:hideMark/>
          </w:tcPr>
          <w:p w14:paraId="1CA729D6"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53FCA892"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03</w:t>
            </w:r>
          </w:p>
        </w:tc>
        <w:tc>
          <w:tcPr>
            <w:tcW w:w="1311"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1EDBBADD"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r w:rsidR="00AA1415" w:rsidRPr="00A1120E" w14:paraId="511307D8" w14:textId="77777777" w:rsidTr="00AA1415">
        <w:trPr>
          <w:trHeight w:val="263"/>
        </w:trPr>
        <w:tc>
          <w:tcPr>
            <w:tcW w:w="517" w:type="dxa"/>
            <w:tcBorders>
              <w:top w:val="nil"/>
              <w:left w:val="single" w:sz="8" w:space="0" w:color="auto"/>
              <w:bottom w:val="nil"/>
              <w:right w:val="nil"/>
            </w:tcBorders>
            <w:shd w:val="clear" w:color="auto" w:fill="auto"/>
            <w:noWrap/>
            <w:vAlign w:val="center"/>
            <w:hideMark/>
          </w:tcPr>
          <w:p w14:paraId="02B16A3D"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TC</w:t>
            </w:r>
          </w:p>
        </w:tc>
        <w:tc>
          <w:tcPr>
            <w:tcW w:w="4616" w:type="dxa"/>
            <w:tcBorders>
              <w:top w:val="nil"/>
              <w:left w:val="single" w:sz="8" w:space="0" w:color="auto"/>
              <w:bottom w:val="nil"/>
              <w:right w:val="nil"/>
            </w:tcBorders>
            <w:shd w:val="clear" w:color="auto" w:fill="auto"/>
            <w:noWrap/>
            <w:vAlign w:val="center"/>
            <w:hideMark/>
          </w:tcPr>
          <w:p w14:paraId="6B454C72" w14:textId="77777777" w:rsidR="00AA1415" w:rsidRPr="00A1120E" w:rsidRDefault="00CE6A51" w:rsidP="00AA1415">
            <w:pPr>
              <w:spacing w:after="0"/>
              <w:jc w:val="left"/>
              <w:rPr>
                <w:rFonts w:ascii="Arial" w:hAnsi="Arial" w:cs="Arial"/>
                <w:sz w:val="20"/>
                <w:lang w:val="en-US" w:eastAsia="fr-FR"/>
              </w:rPr>
            </w:pPr>
            <w:r w:rsidRPr="00A1120E">
              <w:rPr>
                <w:rFonts w:ascii="Arial" w:hAnsi="Arial" w:cs="Arial"/>
                <w:sz w:val="20"/>
                <w:lang w:val="en-US" w:eastAsia="fr-FR"/>
              </w:rPr>
              <w:t xml:space="preserve">Sale of manufactured goods </w:t>
            </w:r>
          </w:p>
        </w:tc>
        <w:tc>
          <w:tcPr>
            <w:tcW w:w="1336" w:type="dxa"/>
            <w:tcBorders>
              <w:top w:val="nil"/>
              <w:left w:val="nil"/>
              <w:bottom w:val="nil"/>
              <w:right w:val="nil"/>
            </w:tcBorders>
            <w:shd w:val="clear" w:color="auto" w:fill="auto"/>
            <w:noWrap/>
            <w:vAlign w:val="center"/>
            <w:hideMark/>
          </w:tcPr>
          <w:p w14:paraId="5C92AAA6" w14:textId="77777777" w:rsidR="00AA1415" w:rsidRPr="00A1120E" w:rsidRDefault="00AA1415" w:rsidP="00AA1415">
            <w:pPr>
              <w:spacing w:after="0"/>
              <w:jc w:val="left"/>
              <w:rPr>
                <w:rFonts w:ascii="Arial" w:hAnsi="Arial" w:cs="Arial"/>
                <w:sz w:val="20"/>
                <w:lang w:val="en-US" w:eastAsia="fr-FR"/>
              </w:rPr>
            </w:pPr>
          </w:p>
        </w:tc>
        <w:tc>
          <w:tcPr>
            <w:tcW w:w="1336" w:type="dxa"/>
            <w:tcBorders>
              <w:top w:val="nil"/>
              <w:left w:val="nil"/>
              <w:bottom w:val="nil"/>
              <w:right w:val="nil"/>
            </w:tcBorders>
            <w:shd w:val="clear" w:color="auto" w:fill="auto"/>
            <w:noWrap/>
            <w:vAlign w:val="center"/>
            <w:hideMark/>
          </w:tcPr>
          <w:p w14:paraId="01A98F2E" w14:textId="77777777" w:rsidR="00AA1415" w:rsidRPr="00A1120E" w:rsidRDefault="00AA1415" w:rsidP="00AA1415">
            <w:pPr>
              <w:spacing w:after="0"/>
              <w:jc w:val="left"/>
              <w:rPr>
                <w:sz w:val="20"/>
                <w:lang w:val="en-US" w:eastAsia="fr-FR"/>
              </w:rPr>
            </w:pPr>
          </w:p>
        </w:tc>
        <w:tc>
          <w:tcPr>
            <w:tcW w:w="269" w:type="dxa"/>
            <w:tcBorders>
              <w:top w:val="nil"/>
              <w:left w:val="nil"/>
              <w:bottom w:val="nil"/>
              <w:right w:val="single" w:sz="8" w:space="0" w:color="auto"/>
            </w:tcBorders>
            <w:shd w:val="clear" w:color="auto" w:fill="auto"/>
            <w:noWrap/>
            <w:vAlign w:val="center"/>
            <w:hideMark/>
          </w:tcPr>
          <w:p w14:paraId="60E68843"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07066728"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04</w:t>
            </w:r>
          </w:p>
        </w:tc>
        <w:tc>
          <w:tcPr>
            <w:tcW w:w="1311" w:type="dxa"/>
            <w:tcBorders>
              <w:top w:val="nil"/>
              <w:left w:val="single" w:sz="8" w:space="0" w:color="auto"/>
              <w:bottom w:val="single" w:sz="4" w:space="0" w:color="auto"/>
              <w:right w:val="single" w:sz="8" w:space="0" w:color="auto"/>
            </w:tcBorders>
            <w:shd w:val="clear" w:color="auto" w:fill="auto"/>
            <w:noWrap/>
            <w:vAlign w:val="center"/>
            <w:hideMark/>
          </w:tcPr>
          <w:p w14:paraId="1BB02F4B"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646A92A7" w14:textId="77777777" w:rsidTr="00AA1415">
        <w:trPr>
          <w:trHeight w:val="263"/>
        </w:trPr>
        <w:tc>
          <w:tcPr>
            <w:tcW w:w="517" w:type="dxa"/>
            <w:tcBorders>
              <w:top w:val="nil"/>
              <w:left w:val="single" w:sz="8" w:space="0" w:color="auto"/>
              <w:bottom w:val="nil"/>
              <w:right w:val="nil"/>
            </w:tcBorders>
            <w:shd w:val="clear" w:color="auto" w:fill="auto"/>
            <w:noWrap/>
            <w:vAlign w:val="center"/>
            <w:hideMark/>
          </w:tcPr>
          <w:p w14:paraId="6220BAC4"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TD</w:t>
            </w:r>
          </w:p>
        </w:tc>
        <w:tc>
          <w:tcPr>
            <w:tcW w:w="4616" w:type="dxa"/>
            <w:tcBorders>
              <w:top w:val="nil"/>
              <w:left w:val="single" w:sz="8" w:space="0" w:color="auto"/>
              <w:bottom w:val="nil"/>
              <w:right w:val="nil"/>
            </w:tcBorders>
            <w:shd w:val="clear" w:color="auto" w:fill="auto"/>
            <w:noWrap/>
            <w:vAlign w:val="center"/>
            <w:hideMark/>
          </w:tcPr>
          <w:p w14:paraId="1CA9CE1E" w14:textId="77777777" w:rsidR="00AA1415" w:rsidRPr="00A1120E" w:rsidRDefault="00CE6A51" w:rsidP="00AA1415">
            <w:pPr>
              <w:spacing w:after="0"/>
              <w:jc w:val="left"/>
              <w:rPr>
                <w:rFonts w:ascii="Arial" w:hAnsi="Arial" w:cs="Arial"/>
                <w:sz w:val="20"/>
                <w:lang w:val="en-US" w:eastAsia="fr-FR"/>
              </w:rPr>
            </w:pPr>
            <w:r w:rsidRPr="00A1120E">
              <w:rPr>
                <w:rFonts w:ascii="Arial" w:hAnsi="Arial" w:cs="Arial"/>
                <w:sz w:val="20"/>
                <w:lang w:val="en-US" w:eastAsia="fr-FR"/>
              </w:rPr>
              <w:t xml:space="preserve">Services sold </w:t>
            </w:r>
          </w:p>
        </w:tc>
        <w:tc>
          <w:tcPr>
            <w:tcW w:w="1336" w:type="dxa"/>
            <w:tcBorders>
              <w:top w:val="nil"/>
              <w:left w:val="nil"/>
              <w:bottom w:val="nil"/>
              <w:right w:val="nil"/>
            </w:tcBorders>
            <w:shd w:val="clear" w:color="auto" w:fill="auto"/>
            <w:noWrap/>
            <w:vAlign w:val="center"/>
            <w:hideMark/>
          </w:tcPr>
          <w:p w14:paraId="3955115E" w14:textId="77777777" w:rsidR="00AA1415" w:rsidRPr="00A1120E" w:rsidRDefault="00AA1415" w:rsidP="00AA1415">
            <w:pPr>
              <w:spacing w:after="0"/>
              <w:jc w:val="left"/>
              <w:rPr>
                <w:rFonts w:ascii="Arial" w:hAnsi="Arial" w:cs="Arial"/>
                <w:sz w:val="20"/>
                <w:lang w:val="en-US" w:eastAsia="fr-FR"/>
              </w:rPr>
            </w:pPr>
          </w:p>
        </w:tc>
        <w:tc>
          <w:tcPr>
            <w:tcW w:w="1336" w:type="dxa"/>
            <w:tcBorders>
              <w:top w:val="nil"/>
              <w:left w:val="nil"/>
              <w:bottom w:val="nil"/>
              <w:right w:val="nil"/>
            </w:tcBorders>
            <w:shd w:val="clear" w:color="auto" w:fill="auto"/>
            <w:noWrap/>
            <w:vAlign w:val="center"/>
            <w:hideMark/>
          </w:tcPr>
          <w:p w14:paraId="0F880D08" w14:textId="77777777" w:rsidR="00AA1415" w:rsidRPr="00A1120E" w:rsidRDefault="00AA1415" w:rsidP="00AA1415">
            <w:pPr>
              <w:spacing w:after="0"/>
              <w:jc w:val="left"/>
              <w:rPr>
                <w:sz w:val="20"/>
                <w:lang w:val="en-US" w:eastAsia="fr-FR"/>
              </w:rPr>
            </w:pPr>
          </w:p>
        </w:tc>
        <w:tc>
          <w:tcPr>
            <w:tcW w:w="269" w:type="dxa"/>
            <w:tcBorders>
              <w:top w:val="nil"/>
              <w:left w:val="nil"/>
              <w:bottom w:val="nil"/>
              <w:right w:val="single" w:sz="8" w:space="0" w:color="auto"/>
            </w:tcBorders>
            <w:shd w:val="clear" w:color="auto" w:fill="auto"/>
            <w:noWrap/>
            <w:vAlign w:val="center"/>
            <w:hideMark/>
          </w:tcPr>
          <w:p w14:paraId="7168A320"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5646FDCE"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05</w:t>
            </w:r>
          </w:p>
        </w:tc>
        <w:tc>
          <w:tcPr>
            <w:tcW w:w="1311" w:type="dxa"/>
            <w:tcBorders>
              <w:top w:val="nil"/>
              <w:left w:val="single" w:sz="8" w:space="0" w:color="auto"/>
              <w:bottom w:val="single" w:sz="4" w:space="0" w:color="auto"/>
              <w:right w:val="single" w:sz="8" w:space="0" w:color="auto"/>
            </w:tcBorders>
            <w:shd w:val="clear" w:color="auto" w:fill="auto"/>
            <w:noWrap/>
            <w:vAlign w:val="center"/>
            <w:hideMark/>
          </w:tcPr>
          <w:p w14:paraId="7C83B959"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7E3792A5" w14:textId="77777777" w:rsidTr="00AA1415">
        <w:trPr>
          <w:trHeight w:val="263"/>
        </w:trPr>
        <w:tc>
          <w:tcPr>
            <w:tcW w:w="517" w:type="dxa"/>
            <w:tcBorders>
              <w:top w:val="nil"/>
              <w:left w:val="single" w:sz="8" w:space="0" w:color="auto"/>
              <w:bottom w:val="nil"/>
              <w:right w:val="nil"/>
            </w:tcBorders>
            <w:shd w:val="clear" w:color="auto" w:fill="auto"/>
            <w:noWrap/>
            <w:vAlign w:val="center"/>
            <w:hideMark/>
          </w:tcPr>
          <w:p w14:paraId="6788EC4E"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TE</w:t>
            </w:r>
          </w:p>
        </w:tc>
        <w:tc>
          <w:tcPr>
            <w:tcW w:w="5952" w:type="dxa"/>
            <w:gridSpan w:val="2"/>
            <w:tcBorders>
              <w:top w:val="nil"/>
              <w:left w:val="single" w:sz="8" w:space="0" w:color="auto"/>
              <w:bottom w:val="nil"/>
              <w:right w:val="nil"/>
            </w:tcBorders>
            <w:shd w:val="clear" w:color="auto" w:fill="auto"/>
            <w:noWrap/>
            <w:vAlign w:val="center"/>
            <w:hideMark/>
          </w:tcPr>
          <w:p w14:paraId="0ADE4BCC" w14:textId="77777777" w:rsidR="00AA1415" w:rsidRPr="00A1120E" w:rsidRDefault="00CE6A51" w:rsidP="00AA1415">
            <w:pPr>
              <w:spacing w:after="0"/>
              <w:jc w:val="left"/>
              <w:rPr>
                <w:rFonts w:ascii="Arial" w:hAnsi="Arial" w:cs="Arial"/>
                <w:sz w:val="20"/>
                <w:lang w:val="en-US" w:eastAsia="fr-FR"/>
              </w:rPr>
            </w:pPr>
            <w:r w:rsidRPr="00A1120E">
              <w:rPr>
                <w:rFonts w:ascii="Arial" w:hAnsi="Arial" w:cs="Arial"/>
                <w:sz w:val="20"/>
                <w:lang w:val="en-US" w:eastAsia="fr-FR"/>
              </w:rPr>
              <w:t>Stored Production (or Destocking) (+ or -)</w:t>
            </w:r>
          </w:p>
        </w:tc>
        <w:tc>
          <w:tcPr>
            <w:tcW w:w="1336" w:type="dxa"/>
            <w:tcBorders>
              <w:top w:val="nil"/>
              <w:left w:val="nil"/>
              <w:bottom w:val="nil"/>
              <w:right w:val="nil"/>
            </w:tcBorders>
            <w:shd w:val="clear" w:color="auto" w:fill="auto"/>
            <w:noWrap/>
            <w:vAlign w:val="center"/>
            <w:hideMark/>
          </w:tcPr>
          <w:p w14:paraId="0D0E9453" w14:textId="77777777" w:rsidR="00AA1415" w:rsidRPr="00A1120E" w:rsidRDefault="00AA1415" w:rsidP="00AA1415">
            <w:pPr>
              <w:spacing w:after="0"/>
              <w:jc w:val="left"/>
              <w:rPr>
                <w:rFonts w:ascii="Arial" w:hAnsi="Arial" w:cs="Arial"/>
                <w:sz w:val="20"/>
                <w:lang w:val="en-US" w:eastAsia="fr-FR"/>
              </w:rPr>
            </w:pPr>
          </w:p>
        </w:tc>
        <w:tc>
          <w:tcPr>
            <w:tcW w:w="269" w:type="dxa"/>
            <w:tcBorders>
              <w:top w:val="nil"/>
              <w:left w:val="nil"/>
              <w:bottom w:val="nil"/>
              <w:right w:val="single" w:sz="8" w:space="0" w:color="auto"/>
            </w:tcBorders>
            <w:shd w:val="clear" w:color="auto" w:fill="auto"/>
            <w:noWrap/>
            <w:vAlign w:val="center"/>
            <w:hideMark/>
          </w:tcPr>
          <w:p w14:paraId="035CE502"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1DCA41B0"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06</w:t>
            </w:r>
          </w:p>
        </w:tc>
        <w:tc>
          <w:tcPr>
            <w:tcW w:w="1311" w:type="dxa"/>
            <w:tcBorders>
              <w:top w:val="nil"/>
              <w:left w:val="single" w:sz="8" w:space="0" w:color="auto"/>
              <w:bottom w:val="single" w:sz="4" w:space="0" w:color="auto"/>
              <w:right w:val="single" w:sz="8" w:space="0" w:color="auto"/>
            </w:tcBorders>
            <w:shd w:val="clear" w:color="auto" w:fill="auto"/>
            <w:noWrap/>
            <w:vAlign w:val="center"/>
            <w:hideMark/>
          </w:tcPr>
          <w:p w14:paraId="7346CD1C"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26412F62" w14:textId="77777777" w:rsidTr="00AA1415">
        <w:trPr>
          <w:trHeight w:val="270"/>
        </w:trPr>
        <w:tc>
          <w:tcPr>
            <w:tcW w:w="517" w:type="dxa"/>
            <w:tcBorders>
              <w:top w:val="nil"/>
              <w:left w:val="single" w:sz="8" w:space="0" w:color="auto"/>
              <w:bottom w:val="nil"/>
              <w:right w:val="nil"/>
            </w:tcBorders>
            <w:shd w:val="clear" w:color="auto" w:fill="auto"/>
            <w:noWrap/>
            <w:vAlign w:val="center"/>
            <w:hideMark/>
          </w:tcPr>
          <w:p w14:paraId="3501BE4D"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TF</w:t>
            </w:r>
          </w:p>
        </w:tc>
        <w:tc>
          <w:tcPr>
            <w:tcW w:w="4616" w:type="dxa"/>
            <w:tcBorders>
              <w:top w:val="nil"/>
              <w:left w:val="single" w:sz="8" w:space="0" w:color="auto"/>
              <w:bottom w:val="nil"/>
              <w:right w:val="nil"/>
            </w:tcBorders>
            <w:shd w:val="clear" w:color="auto" w:fill="auto"/>
            <w:noWrap/>
            <w:vAlign w:val="center"/>
            <w:hideMark/>
          </w:tcPr>
          <w:p w14:paraId="1EEE5B47" w14:textId="77777777" w:rsidR="00AA1415" w:rsidRPr="00A1120E" w:rsidRDefault="00CE6A51" w:rsidP="00AA1415">
            <w:pPr>
              <w:spacing w:after="0"/>
              <w:jc w:val="left"/>
              <w:rPr>
                <w:rFonts w:ascii="Arial" w:hAnsi="Arial" w:cs="Arial"/>
                <w:sz w:val="20"/>
                <w:lang w:val="en-US" w:eastAsia="fr-FR"/>
              </w:rPr>
            </w:pPr>
            <w:r w:rsidRPr="00A1120E">
              <w:rPr>
                <w:rFonts w:ascii="Arial" w:hAnsi="Arial" w:cs="Arial"/>
                <w:sz w:val="20"/>
                <w:lang w:val="en-US" w:eastAsia="fr-FR"/>
              </w:rPr>
              <w:t xml:space="preserve">Capitalized production </w:t>
            </w:r>
          </w:p>
        </w:tc>
        <w:tc>
          <w:tcPr>
            <w:tcW w:w="1336" w:type="dxa"/>
            <w:tcBorders>
              <w:top w:val="nil"/>
              <w:left w:val="nil"/>
              <w:bottom w:val="nil"/>
              <w:right w:val="nil"/>
            </w:tcBorders>
            <w:shd w:val="clear" w:color="auto" w:fill="auto"/>
            <w:noWrap/>
            <w:vAlign w:val="bottom"/>
            <w:hideMark/>
          </w:tcPr>
          <w:p w14:paraId="39307B53" w14:textId="77777777" w:rsidR="00AA1415" w:rsidRPr="00A1120E" w:rsidRDefault="00373104" w:rsidP="00AA1415">
            <w:pPr>
              <w:spacing w:after="0"/>
              <w:jc w:val="left"/>
              <w:rPr>
                <w:rFonts w:ascii="Calibri" w:hAnsi="Calibri" w:cs="Calibri"/>
                <w:color w:val="000000"/>
                <w:sz w:val="22"/>
                <w:szCs w:val="22"/>
                <w:lang w:val="en-US" w:eastAsia="fr-FR"/>
              </w:rPr>
            </w:pPr>
            <w:r w:rsidRPr="00A1120E">
              <w:rPr>
                <w:rFonts w:ascii="Calibri" w:hAnsi="Calibri" w:cs="Calibri"/>
                <w:noProof/>
                <w:color w:val="000000"/>
                <w:sz w:val="22"/>
                <w:szCs w:val="22"/>
                <w:lang w:val="en-US" w:eastAsia="en-US"/>
              </w:rPr>
              <w:drawing>
                <wp:anchor distT="0" distB="0" distL="114300" distR="114300" simplePos="0" relativeHeight="251652608" behindDoc="0" locked="0" layoutInCell="1" allowOverlap="1" wp14:anchorId="1F2E9BEE" wp14:editId="5A20A9A3">
                  <wp:simplePos x="0" y="0"/>
                  <wp:positionH relativeFrom="column">
                    <wp:posOffset>400050</wp:posOffset>
                  </wp:positionH>
                  <wp:positionV relativeFrom="paragraph">
                    <wp:posOffset>71120</wp:posOffset>
                  </wp:positionV>
                  <wp:extent cx="200025" cy="152400"/>
                  <wp:effectExtent l="0" t="0" r="3175" b="0"/>
                  <wp:wrapNone/>
                  <wp:docPr id="29" name="Text Box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6"/>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pic:spPr>
                      </pic:pic>
                    </a:graphicData>
                  </a:graphic>
                </wp:anchor>
              </w:drawing>
            </w:r>
            <w:r w:rsidRPr="00A1120E">
              <w:rPr>
                <w:rFonts w:ascii="Calibri" w:hAnsi="Calibri" w:cs="Calibri"/>
                <w:noProof/>
                <w:color w:val="000000"/>
                <w:sz w:val="22"/>
                <w:szCs w:val="22"/>
                <w:lang w:val="en-US" w:eastAsia="en-US"/>
              </w:rPr>
              <w:drawing>
                <wp:anchor distT="0" distB="0" distL="114300" distR="114300" simplePos="0" relativeHeight="251662848" behindDoc="0" locked="0" layoutInCell="1" allowOverlap="1" wp14:anchorId="3218CA8D" wp14:editId="7C1F521E">
                  <wp:simplePos x="0" y="0"/>
                  <wp:positionH relativeFrom="column">
                    <wp:posOffset>400050</wp:posOffset>
                  </wp:positionH>
                  <wp:positionV relativeFrom="paragraph">
                    <wp:posOffset>71120</wp:posOffset>
                  </wp:positionV>
                  <wp:extent cx="200025" cy="152400"/>
                  <wp:effectExtent l="0" t="0" r="3175" b="0"/>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199"/>
            </w:tblGrid>
            <w:tr w:rsidR="00AA1415" w:rsidRPr="00A1120E" w14:paraId="2A1B0554" w14:textId="77777777">
              <w:trPr>
                <w:trHeight w:val="270"/>
                <w:tblCellSpacing w:w="0" w:type="dxa"/>
              </w:trPr>
              <w:tc>
                <w:tcPr>
                  <w:tcW w:w="1200" w:type="dxa"/>
                  <w:tcBorders>
                    <w:top w:val="nil"/>
                    <w:left w:val="nil"/>
                    <w:bottom w:val="nil"/>
                    <w:right w:val="nil"/>
                  </w:tcBorders>
                  <w:shd w:val="clear" w:color="auto" w:fill="auto"/>
                  <w:noWrap/>
                  <w:vAlign w:val="center"/>
                  <w:hideMark/>
                </w:tcPr>
                <w:p w14:paraId="13F7F267" w14:textId="77777777" w:rsidR="00AA1415" w:rsidRPr="00A1120E" w:rsidRDefault="00AA1415" w:rsidP="00AA1415">
                  <w:pPr>
                    <w:spacing w:after="0"/>
                    <w:jc w:val="left"/>
                    <w:rPr>
                      <w:rFonts w:ascii="Calibri" w:hAnsi="Calibri" w:cs="Calibri"/>
                      <w:color w:val="000000"/>
                      <w:sz w:val="22"/>
                      <w:szCs w:val="22"/>
                      <w:lang w:val="en-US" w:eastAsia="fr-FR"/>
                    </w:rPr>
                  </w:pPr>
                </w:p>
              </w:tc>
            </w:tr>
          </w:tbl>
          <w:p w14:paraId="69A82BEC" w14:textId="77777777" w:rsidR="00AA1415" w:rsidRPr="00A1120E" w:rsidRDefault="00AA1415" w:rsidP="00AA1415">
            <w:pPr>
              <w:spacing w:after="0"/>
              <w:jc w:val="left"/>
              <w:rPr>
                <w:rFonts w:ascii="Calibri" w:hAnsi="Calibri" w:cs="Calibri"/>
                <w:color w:val="000000"/>
                <w:sz w:val="22"/>
                <w:szCs w:val="22"/>
                <w:lang w:val="en-US" w:eastAsia="fr-FR"/>
              </w:rPr>
            </w:pPr>
          </w:p>
        </w:tc>
        <w:tc>
          <w:tcPr>
            <w:tcW w:w="1336" w:type="dxa"/>
            <w:tcBorders>
              <w:top w:val="nil"/>
              <w:left w:val="nil"/>
              <w:bottom w:val="nil"/>
              <w:right w:val="nil"/>
            </w:tcBorders>
            <w:shd w:val="clear" w:color="auto" w:fill="auto"/>
            <w:noWrap/>
            <w:vAlign w:val="bottom"/>
            <w:hideMark/>
          </w:tcPr>
          <w:p w14:paraId="73A9F6B7" w14:textId="77777777" w:rsidR="00AA1415" w:rsidRPr="00A1120E" w:rsidRDefault="00373104" w:rsidP="00AA1415">
            <w:pPr>
              <w:spacing w:after="0"/>
              <w:jc w:val="left"/>
              <w:rPr>
                <w:rFonts w:ascii="Calibri" w:hAnsi="Calibri" w:cs="Calibri"/>
                <w:color w:val="000000"/>
                <w:sz w:val="22"/>
                <w:szCs w:val="22"/>
                <w:lang w:val="en-US" w:eastAsia="fr-FR"/>
              </w:rPr>
            </w:pPr>
            <w:r w:rsidRPr="00A1120E">
              <w:rPr>
                <w:rFonts w:ascii="Calibri" w:hAnsi="Calibri" w:cs="Calibri"/>
                <w:noProof/>
                <w:color w:val="000000"/>
                <w:sz w:val="22"/>
                <w:szCs w:val="22"/>
                <w:lang w:val="en-US" w:eastAsia="en-US"/>
              </w:rPr>
              <w:drawing>
                <wp:anchor distT="0" distB="0" distL="114300" distR="114300" simplePos="0" relativeHeight="251653632" behindDoc="0" locked="0" layoutInCell="1" allowOverlap="1" wp14:anchorId="589E535D" wp14:editId="4CF10A66">
                  <wp:simplePos x="0" y="0"/>
                  <wp:positionH relativeFrom="column">
                    <wp:posOffset>266700</wp:posOffset>
                  </wp:positionH>
                  <wp:positionV relativeFrom="paragraph">
                    <wp:posOffset>71120</wp:posOffset>
                  </wp:positionV>
                  <wp:extent cx="347980" cy="152400"/>
                  <wp:effectExtent l="0" t="0" r="7620" b="0"/>
                  <wp:wrapNone/>
                  <wp:docPr id="30" name="Text Box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7"/>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7980" cy="152400"/>
                          </a:xfrm>
                          <a:prstGeom prst="rect">
                            <a:avLst/>
                          </a:prstGeom>
                          <a:noFill/>
                        </pic:spPr>
                      </pic:pic>
                    </a:graphicData>
                  </a:graphic>
                </wp:anchor>
              </w:drawing>
            </w:r>
            <w:r w:rsidRPr="00A1120E">
              <w:rPr>
                <w:rFonts w:ascii="Calibri" w:hAnsi="Calibri" w:cs="Calibri"/>
                <w:noProof/>
                <w:color w:val="000000"/>
                <w:sz w:val="22"/>
                <w:szCs w:val="22"/>
                <w:lang w:val="en-US" w:eastAsia="en-US"/>
              </w:rPr>
              <w:drawing>
                <wp:anchor distT="0" distB="0" distL="114300" distR="114300" simplePos="0" relativeHeight="251663872" behindDoc="0" locked="0" layoutInCell="1" allowOverlap="1" wp14:anchorId="5628CF4F" wp14:editId="76A5E4E2">
                  <wp:simplePos x="0" y="0"/>
                  <wp:positionH relativeFrom="column">
                    <wp:posOffset>266700</wp:posOffset>
                  </wp:positionH>
                  <wp:positionV relativeFrom="paragraph">
                    <wp:posOffset>71120</wp:posOffset>
                  </wp:positionV>
                  <wp:extent cx="347980" cy="152400"/>
                  <wp:effectExtent l="0" t="0" r="7620" b="0"/>
                  <wp:wrapNone/>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7980" cy="15240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199"/>
            </w:tblGrid>
            <w:tr w:rsidR="00AA1415" w:rsidRPr="00A1120E" w14:paraId="4C450076" w14:textId="77777777">
              <w:trPr>
                <w:trHeight w:val="270"/>
                <w:tblCellSpacing w:w="0" w:type="dxa"/>
              </w:trPr>
              <w:tc>
                <w:tcPr>
                  <w:tcW w:w="1200" w:type="dxa"/>
                  <w:tcBorders>
                    <w:top w:val="nil"/>
                    <w:left w:val="nil"/>
                    <w:bottom w:val="nil"/>
                    <w:right w:val="nil"/>
                  </w:tcBorders>
                  <w:shd w:val="clear" w:color="auto" w:fill="auto"/>
                  <w:noWrap/>
                  <w:vAlign w:val="center"/>
                  <w:hideMark/>
                </w:tcPr>
                <w:p w14:paraId="5A6ABF98" w14:textId="77777777" w:rsidR="00AA1415" w:rsidRPr="00A1120E" w:rsidRDefault="00AA1415" w:rsidP="00AA1415">
                  <w:pPr>
                    <w:spacing w:after="0"/>
                    <w:jc w:val="left"/>
                    <w:rPr>
                      <w:rFonts w:ascii="Calibri" w:hAnsi="Calibri" w:cs="Calibri"/>
                      <w:color w:val="000000"/>
                      <w:sz w:val="22"/>
                      <w:szCs w:val="22"/>
                      <w:lang w:val="en-US" w:eastAsia="fr-FR"/>
                    </w:rPr>
                  </w:pPr>
                </w:p>
              </w:tc>
            </w:tr>
          </w:tbl>
          <w:p w14:paraId="0E2F8B55" w14:textId="77777777" w:rsidR="00AA1415" w:rsidRPr="00A1120E" w:rsidRDefault="00AA1415" w:rsidP="00AA1415">
            <w:pPr>
              <w:spacing w:after="0"/>
              <w:jc w:val="left"/>
              <w:rPr>
                <w:rFonts w:ascii="Calibri" w:hAnsi="Calibri" w:cs="Calibri"/>
                <w:color w:val="000000"/>
                <w:sz w:val="22"/>
                <w:szCs w:val="22"/>
                <w:lang w:val="en-US" w:eastAsia="fr-FR"/>
              </w:rPr>
            </w:pPr>
          </w:p>
        </w:tc>
        <w:tc>
          <w:tcPr>
            <w:tcW w:w="269" w:type="dxa"/>
            <w:tcBorders>
              <w:top w:val="nil"/>
              <w:left w:val="nil"/>
              <w:bottom w:val="nil"/>
              <w:right w:val="single" w:sz="8" w:space="0" w:color="auto"/>
            </w:tcBorders>
            <w:shd w:val="clear" w:color="auto" w:fill="auto"/>
            <w:noWrap/>
            <w:vAlign w:val="center"/>
            <w:hideMark/>
          </w:tcPr>
          <w:p w14:paraId="5100F4E6"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2CBFFE29"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07</w:t>
            </w:r>
          </w:p>
        </w:tc>
        <w:tc>
          <w:tcPr>
            <w:tcW w:w="1311" w:type="dxa"/>
            <w:tcBorders>
              <w:top w:val="nil"/>
              <w:left w:val="single" w:sz="8" w:space="0" w:color="auto"/>
              <w:bottom w:val="single" w:sz="4" w:space="0" w:color="auto"/>
              <w:right w:val="single" w:sz="8" w:space="0" w:color="auto"/>
            </w:tcBorders>
            <w:shd w:val="clear" w:color="auto" w:fill="auto"/>
            <w:noWrap/>
            <w:vAlign w:val="center"/>
            <w:hideMark/>
          </w:tcPr>
          <w:p w14:paraId="5C86463B"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3EBD7DFB" w14:textId="77777777" w:rsidTr="00AA1415">
        <w:trPr>
          <w:trHeight w:val="270"/>
        </w:trPr>
        <w:tc>
          <w:tcPr>
            <w:tcW w:w="517" w:type="dxa"/>
            <w:tcBorders>
              <w:top w:val="single" w:sz="4" w:space="0" w:color="auto"/>
              <w:left w:val="single" w:sz="8" w:space="0" w:color="auto"/>
              <w:bottom w:val="single" w:sz="4" w:space="0" w:color="auto"/>
              <w:right w:val="nil"/>
            </w:tcBorders>
            <w:shd w:val="clear" w:color="auto" w:fill="auto"/>
            <w:noWrap/>
            <w:vAlign w:val="center"/>
            <w:hideMark/>
          </w:tcPr>
          <w:p w14:paraId="2DC3964C"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TG</w:t>
            </w:r>
          </w:p>
        </w:tc>
        <w:tc>
          <w:tcPr>
            <w:tcW w:w="4616" w:type="dxa"/>
            <w:tcBorders>
              <w:top w:val="single" w:sz="4" w:space="0" w:color="auto"/>
              <w:left w:val="single" w:sz="8" w:space="0" w:color="auto"/>
              <w:bottom w:val="single" w:sz="4" w:space="0" w:color="auto"/>
              <w:right w:val="nil"/>
            </w:tcBorders>
            <w:shd w:val="clear" w:color="auto" w:fill="auto"/>
            <w:noWrap/>
            <w:vAlign w:val="center"/>
            <w:hideMark/>
          </w:tcPr>
          <w:p w14:paraId="4369B754" w14:textId="77777777" w:rsidR="00AA1415" w:rsidRPr="00A1120E" w:rsidRDefault="00CE6A51" w:rsidP="00AA1415">
            <w:pPr>
              <w:spacing w:after="0"/>
              <w:jc w:val="left"/>
              <w:rPr>
                <w:rFonts w:ascii="Arial" w:hAnsi="Arial" w:cs="Arial"/>
                <w:b/>
                <w:bCs/>
                <w:sz w:val="20"/>
                <w:lang w:val="en-US" w:eastAsia="fr-FR"/>
              </w:rPr>
            </w:pPr>
            <w:r w:rsidRPr="00A1120E">
              <w:rPr>
                <w:rFonts w:ascii="Arial" w:hAnsi="Arial" w:cs="Arial"/>
                <w:b/>
                <w:bCs/>
                <w:sz w:val="20"/>
                <w:lang w:val="en-US" w:eastAsia="fr-FR"/>
              </w:rPr>
              <w:t>GROSS MARGIN ON MATERIALS</w:t>
            </w:r>
          </w:p>
        </w:tc>
        <w:tc>
          <w:tcPr>
            <w:tcW w:w="13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AAE390"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0,00</w:t>
            </w:r>
          </w:p>
        </w:tc>
        <w:tc>
          <w:tcPr>
            <w:tcW w:w="1336" w:type="dxa"/>
            <w:tcBorders>
              <w:top w:val="single" w:sz="8" w:space="0" w:color="auto"/>
              <w:left w:val="nil"/>
              <w:bottom w:val="single" w:sz="8" w:space="0" w:color="auto"/>
              <w:right w:val="single" w:sz="8" w:space="0" w:color="auto"/>
            </w:tcBorders>
            <w:shd w:val="clear" w:color="auto" w:fill="auto"/>
            <w:noWrap/>
            <w:vAlign w:val="center"/>
            <w:hideMark/>
          </w:tcPr>
          <w:p w14:paraId="3BE8E12E"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0,00</w:t>
            </w:r>
          </w:p>
        </w:tc>
        <w:tc>
          <w:tcPr>
            <w:tcW w:w="269" w:type="dxa"/>
            <w:tcBorders>
              <w:top w:val="nil"/>
              <w:left w:val="nil"/>
              <w:bottom w:val="nil"/>
              <w:right w:val="single" w:sz="8" w:space="0" w:color="auto"/>
            </w:tcBorders>
            <w:shd w:val="clear" w:color="auto" w:fill="auto"/>
            <w:noWrap/>
            <w:vAlign w:val="center"/>
            <w:hideMark/>
          </w:tcPr>
          <w:p w14:paraId="701381B1"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3763574A"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08</w:t>
            </w:r>
          </w:p>
        </w:tc>
        <w:tc>
          <w:tcPr>
            <w:tcW w:w="1311"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7918929D"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r w:rsidR="00AA1415" w:rsidRPr="00A1120E" w14:paraId="4626A57C" w14:textId="77777777" w:rsidTr="00AA1415">
        <w:trPr>
          <w:trHeight w:val="263"/>
        </w:trPr>
        <w:tc>
          <w:tcPr>
            <w:tcW w:w="517" w:type="dxa"/>
            <w:tcBorders>
              <w:top w:val="nil"/>
              <w:left w:val="single" w:sz="8" w:space="0" w:color="auto"/>
              <w:bottom w:val="nil"/>
              <w:right w:val="nil"/>
            </w:tcBorders>
            <w:shd w:val="clear" w:color="auto" w:fill="auto"/>
            <w:noWrap/>
            <w:vAlign w:val="center"/>
            <w:hideMark/>
          </w:tcPr>
          <w:p w14:paraId="0696E439"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TH</w:t>
            </w:r>
          </w:p>
        </w:tc>
        <w:tc>
          <w:tcPr>
            <w:tcW w:w="4616" w:type="dxa"/>
            <w:tcBorders>
              <w:top w:val="nil"/>
              <w:left w:val="single" w:sz="8" w:space="0" w:color="auto"/>
              <w:bottom w:val="nil"/>
              <w:right w:val="nil"/>
            </w:tcBorders>
            <w:shd w:val="clear" w:color="auto" w:fill="auto"/>
            <w:noWrap/>
            <w:vAlign w:val="center"/>
            <w:hideMark/>
          </w:tcPr>
          <w:p w14:paraId="65BE109B" w14:textId="77777777" w:rsidR="00AA1415" w:rsidRPr="00A1120E" w:rsidRDefault="00776241" w:rsidP="00AA1415">
            <w:pPr>
              <w:spacing w:after="0"/>
              <w:jc w:val="left"/>
              <w:rPr>
                <w:rFonts w:ascii="Arial" w:hAnsi="Arial" w:cs="Arial"/>
                <w:sz w:val="20"/>
                <w:lang w:val="en-US" w:eastAsia="fr-FR"/>
              </w:rPr>
            </w:pPr>
            <w:r w:rsidRPr="00A1120E">
              <w:rPr>
                <w:rFonts w:ascii="Arial" w:hAnsi="Arial" w:cs="Arial"/>
                <w:sz w:val="20"/>
                <w:lang w:val="en-US" w:eastAsia="fr-FR"/>
              </w:rPr>
              <w:t xml:space="preserve">Products accessories </w:t>
            </w:r>
          </w:p>
        </w:tc>
        <w:tc>
          <w:tcPr>
            <w:tcW w:w="1336" w:type="dxa"/>
            <w:tcBorders>
              <w:top w:val="nil"/>
              <w:left w:val="nil"/>
              <w:bottom w:val="nil"/>
              <w:right w:val="nil"/>
            </w:tcBorders>
            <w:shd w:val="clear" w:color="auto" w:fill="auto"/>
            <w:noWrap/>
            <w:vAlign w:val="center"/>
            <w:hideMark/>
          </w:tcPr>
          <w:p w14:paraId="47900976" w14:textId="77777777" w:rsidR="00AA1415" w:rsidRPr="00A1120E" w:rsidRDefault="00AA1415" w:rsidP="00AA1415">
            <w:pPr>
              <w:spacing w:after="0"/>
              <w:jc w:val="left"/>
              <w:rPr>
                <w:rFonts w:ascii="Arial" w:hAnsi="Arial" w:cs="Arial"/>
                <w:sz w:val="20"/>
                <w:lang w:val="en-US" w:eastAsia="fr-FR"/>
              </w:rPr>
            </w:pPr>
          </w:p>
        </w:tc>
        <w:tc>
          <w:tcPr>
            <w:tcW w:w="1336" w:type="dxa"/>
            <w:tcBorders>
              <w:top w:val="nil"/>
              <w:left w:val="nil"/>
              <w:bottom w:val="nil"/>
              <w:right w:val="nil"/>
            </w:tcBorders>
            <w:shd w:val="clear" w:color="auto" w:fill="auto"/>
            <w:noWrap/>
            <w:vAlign w:val="center"/>
            <w:hideMark/>
          </w:tcPr>
          <w:p w14:paraId="7BC7D712" w14:textId="77777777" w:rsidR="00AA1415" w:rsidRPr="00A1120E" w:rsidRDefault="00AA1415" w:rsidP="00AA1415">
            <w:pPr>
              <w:spacing w:after="0"/>
              <w:jc w:val="left"/>
              <w:rPr>
                <w:sz w:val="20"/>
                <w:lang w:val="en-US" w:eastAsia="fr-FR"/>
              </w:rPr>
            </w:pPr>
          </w:p>
        </w:tc>
        <w:tc>
          <w:tcPr>
            <w:tcW w:w="269" w:type="dxa"/>
            <w:tcBorders>
              <w:top w:val="nil"/>
              <w:left w:val="nil"/>
              <w:bottom w:val="nil"/>
              <w:right w:val="single" w:sz="8" w:space="0" w:color="auto"/>
            </w:tcBorders>
            <w:shd w:val="clear" w:color="auto" w:fill="auto"/>
            <w:noWrap/>
            <w:vAlign w:val="center"/>
            <w:hideMark/>
          </w:tcPr>
          <w:p w14:paraId="3C92BA43"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64006565"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09</w:t>
            </w:r>
          </w:p>
        </w:tc>
        <w:tc>
          <w:tcPr>
            <w:tcW w:w="1311" w:type="dxa"/>
            <w:tcBorders>
              <w:top w:val="nil"/>
              <w:left w:val="single" w:sz="8" w:space="0" w:color="auto"/>
              <w:bottom w:val="single" w:sz="4" w:space="0" w:color="auto"/>
              <w:right w:val="single" w:sz="8" w:space="0" w:color="auto"/>
            </w:tcBorders>
            <w:shd w:val="clear" w:color="auto" w:fill="auto"/>
            <w:noWrap/>
            <w:vAlign w:val="center"/>
            <w:hideMark/>
          </w:tcPr>
          <w:p w14:paraId="7E3EB159"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5C7347A3" w14:textId="77777777" w:rsidTr="00AA1415">
        <w:trPr>
          <w:trHeight w:val="263"/>
        </w:trPr>
        <w:tc>
          <w:tcPr>
            <w:tcW w:w="517" w:type="dxa"/>
            <w:tcBorders>
              <w:top w:val="single" w:sz="4" w:space="0" w:color="auto"/>
              <w:left w:val="single" w:sz="8" w:space="0" w:color="auto"/>
              <w:bottom w:val="single" w:sz="4" w:space="0" w:color="auto"/>
              <w:right w:val="nil"/>
            </w:tcBorders>
            <w:shd w:val="clear" w:color="auto" w:fill="auto"/>
            <w:noWrap/>
            <w:vAlign w:val="center"/>
            <w:hideMark/>
          </w:tcPr>
          <w:p w14:paraId="53A74D27"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TI</w:t>
            </w:r>
          </w:p>
        </w:tc>
        <w:tc>
          <w:tcPr>
            <w:tcW w:w="4616" w:type="dxa"/>
            <w:tcBorders>
              <w:top w:val="single" w:sz="4" w:space="0" w:color="auto"/>
              <w:left w:val="single" w:sz="8" w:space="0" w:color="auto"/>
              <w:bottom w:val="single" w:sz="4" w:space="0" w:color="auto"/>
              <w:right w:val="nil"/>
            </w:tcBorders>
            <w:shd w:val="clear" w:color="auto" w:fill="auto"/>
            <w:noWrap/>
            <w:vAlign w:val="center"/>
            <w:hideMark/>
          </w:tcPr>
          <w:p w14:paraId="5447B978" w14:textId="77777777" w:rsidR="00AA1415" w:rsidRPr="00A1120E" w:rsidRDefault="00A93958" w:rsidP="00AA1415">
            <w:pPr>
              <w:spacing w:after="0"/>
              <w:jc w:val="left"/>
              <w:rPr>
                <w:rFonts w:ascii="Arial" w:hAnsi="Arial" w:cs="Arial"/>
                <w:b/>
                <w:bCs/>
                <w:sz w:val="20"/>
                <w:lang w:val="en-US" w:eastAsia="fr-FR"/>
              </w:rPr>
            </w:pPr>
            <w:r w:rsidRPr="00A1120E">
              <w:rPr>
                <w:rFonts w:ascii="Arial" w:hAnsi="Arial" w:cs="Arial"/>
                <w:b/>
                <w:bCs/>
                <w:sz w:val="20"/>
                <w:lang w:val="en-US" w:eastAsia="fr-FR"/>
              </w:rPr>
              <w:t>REVENUE</w:t>
            </w:r>
            <w:r w:rsidR="00AA1415" w:rsidRPr="00A1120E">
              <w:rPr>
                <w:rFonts w:ascii="Arial" w:hAnsi="Arial" w:cs="Arial"/>
                <w:b/>
                <w:bCs/>
                <w:sz w:val="20"/>
                <w:lang w:val="en-US" w:eastAsia="fr-FR"/>
              </w:rPr>
              <w:t xml:space="preserve"> (1)   (TA + TC + TD + TH)</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30470"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2EEE2058"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 </w:t>
            </w:r>
          </w:p>
        </w:tc>
        <w:tc>
          <w:tcPr>
            <w:tcW w:w="269" w:type="dxa"/>
            <w:tcBorders>
              <w:top w:val="nil"/>
              <w:left w:val="nil"/>
              <w:bottom w:val="nil"/>
              <w:right w:val="single" w:sz="8" w:space="0" w:color="auto"/>
            </w:tcBorders>
            <w:shd w:val="clear" w:color="auto" w:fill="auto"/>
            <w:noWrap/>
            <w:vAlign w:val="center"/>
            <w:hideMark/>
          </w:tcPr>
          <w:p w14:paraId="005B99C7"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5527178C"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10</w:t>
            </w:r>
          </w:p>
        </w:tc>
        <w:tc>
          <w:tcPr>
            <w:tcW w:w="1311"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57BF2ECD"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r w:rsidR="00AA1415" w:rsidRPr="00A1120E" w14:paraId="44F9B4DA" w14:textId="77777777" w:rsidTr="00AA1415">
        <w:trPr>
          <w:trHeight w:val="263"/>
        </w:trPr>
        <w:tc>
          <w:tcPr>
            <w:tcW w:w="517" w:type="dxa"/>
            <w:tcBorders>
              <w:top w:val="nil"/>
              <w:left w:val="single" w:sz="8" w:space="0" w:color="auto"/>
              <w:bottom w:val="single" w:sz="4" w:space="0" w:color="auto"/>
              <w:right w:val="nil"/>
            </w:tcBorders>
            <w:shd w:val="clear" w:color="auto" w:fill="auto"/>
            <w:noWrap/>
            <w:vAlign w:val="center"/>
            <w:hideMark/>
          </w:tcPr>
          <w:p w14:paraId="4D9017E6"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TJ</w:t>
            </w:r>
          </w:p>
        </w:tc>
        <w:tc>
          <w:tcPr>
            <w:tcW w:w="4616" w:type="dxa"/>
            <w:tcBorders>
              <w:top w:val="nil"/>
              <w:left w:val="single" w:sz="8" w:space="0" w:color="auto"/>
              <w:bottom w:val="single" w:sz="4" w:space="0" w:color="auto"/>
              <w:right w:val="nil"/>
            </w:tcBorders>
            <w:shd w:val="clear" w:color="auto" w:fill="auto"/>
            <w:noWrap/>
            <w:vAlign w:val="center"/>
            <w:hideMark/>
          </w:tcPr>
          <w:p w14:paraId="2BF1AAAC" w14:textId="77777777" w:rsidR="00AA1415" w:rsidRPr="00A1120E" w:rsidRDefault="00AA1415" w:rsidP="00A93958">
            <w:pPr>
              <w:spacing w:after="0"/>
              <w:jc w:val="left"/>
              <w:rPr>
                <w:rFonts w:ascii="Arial" w:hAnsi="Arial" w:cs="Arial"/>
                <w:sz w:val="20"/>
                <w:lang w:val="en-US" w:eastAsia="fr-FR"/>
              </w:rPr>
            </w:pPr>
            <w:r w:rsidRPr="00A1120E">
              <w:rPr>
                <w:rFonts w:ascii="Arial" w:hAnsi="Arial" w:cs="Arial"/>
                <w:sz w:val="20"/>
                <w:lang w:val="en-US" w:eastAsia="fr-FR"/>
              </w:rPr>
              <w:t xml:space="preserve">(1) </w:t>
            </w:r>
            <w:proofErr w:type="gramStart"/>
            <w:r w:rsidR="00A93958" w:rsidRPr="00A1120E">
              <w:rPr>
                <w:rFonts w:ascii="Arial" w:hAnsi="Arial" w:cs="Arial"/>
                <w:sz w:val="20"/>
                <w:lang w:val="en-US" w:eastAsia="fr-FR"/>
              </w:rPr>
              <w:t>of</w:t>
            </w:r>
            <w:proofErr w:type="gramEnd"/>
            <w:r w:rsidR="00A93958" w:rsidRPr="00A1120E">
              <w:rPr>
                <w:rFonts w:ascii="Arial" w:hAnsi="Arial" w:cs="Arial"/>
                <w:sz w:val="20"/>
                <w:lang w:val="en-US" w:eastAsia="fr-FR"/>
              </w:rPr>
              <w:t xml:space="preserve"> which export </w:t>
            </w:r>
          </w:p>
        </w:tc>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712D5356"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 </w:t>
            </w:r>
          </w:p>
        </w:tc>
        <w:tc>
          <w:tcPr>
            <w:tcW w:w="1336" w:type="dxa"/>
            <w:tcBorders>
              <w:top w:val="nil"/>
              <w:left w:val="nil"/>
              <w:bottom w:val="single" w:sz="4" w:space="0" w:color="auto"/>
              <w:right w:val="single" w:sz="4" w:space="0" w:color="auto"/>
            </w:tcBorders>
            <w:shd w:val="clear" w:color="auto" w:fill="auto"/>
            <w:noWrap/>
            <w:vAlign w:val="center"/>
            <w:hideMark/>
          </w:tcPr>
          <w:p w14:paraId="72E2F5B0"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 </w:t>
            </w:r>
          </w:p>
        </w:tc>
        <w:tc>
          <w:tcPr>
            <w:tcW w:w="269" w:type="dxa"/>
            <w:tcBorders>
              <w:top w:val="nil"/>
              <w:left w:val="nil"/>
              <w:bottom w:val="nil"/>
              <w:right w:val="single" w:sz="8" w:space="0" w:color="auto"/>
            </w:tcBorders>
            <w:shd w:val="clear" w:color="auto" w:fill="auto"/>
            <w:noWrap/>
            <w:vAlign w:val="center"/>
            <w:hideMark/>
          </w:tcPr>
          <w:p w14:paraId="07F84D10"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5BB1167C"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11</w:t>
            </w:r>
          </w:p>
        </w:tc>
        <w:tc>
          <w:tcPr>
            <w:tcW w:w="1311"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33B86B50"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r w:rsidR="00AA1415" w:rsidRPr="00A1120E" w14:paraId="61CE6167" w14:textId="77777777" w:rsidTr="00AA1415">
        <w:trPr>
          <w:trHeight w:val="263"/>
        </w:trPr>
        <w:tc>
          <w:tcPr>
            <w:tcW w:w="517" w:type="dxa"/>
            <w:tcBorders>
              <w:top w:val="nil"/>
              <w:left w:val="single" w:sz="8" w:space="0" w:color="auto"/>
              <w:bottom w:val="single" w:sz="4" w:space="0" w:color="auto"/>
              <w:right w:val="nil"/>
            </w:tcBorders>
            <w:shd w:val="clear" w:color="auto" w:fill="auto"/>
            <w:noWrap/>
            <w:vAlign w:val="center"/>
            <w:hideMark/>
          </w:tcPr>
          <w:p w14:paraId="3A9BF267"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TK</w:t>
            </w:r>
          </w:p>
        </w:tc>
        <w:tc>
          <w:tcPr>
            <w:tcW w:w="4616" w:type="dxa"/>
            <w:tcBorders>
              <w:top w:val="nil"/>
              <w:left w:val="single" w:sz="8" w:space="0" w:color="auto"/>
              <w:bottom w:val="nil"/>
              <w:right w:val="nil"/>
            </w:tcBorders>
            <w:shd w:val="clear" w:color="auto" w:fill="auto"/>
            <w:noWrap/>
            <w:vAlign w:val="center"/>
            <w:hideMark/>
          </w:tcPr>
          <w:p w14:paraId="0BAF1FC7" w14:textId="77777777" w:rsidR="00AA1415" w:rsidRPr="00A1120E" w:rsidRDefault="00465379" w:rsidP="00AA1415">
            <w:pPr>
              <w:spacing w:after="0"/>
              <w:jc w:val="left"/>
              <w:rPr>
                <w:rFonts w:ascii="Arial" w:hAnsi="Arial" w:cs="Arial"/>
                <w:sz w:val="20"/>
                <w:lang w:val="en-US" w:eastAsia="fr-FR"/>
              </w:rPr>
            </w:pPr>
            <w:r w:rsidRPr="00A1120E">
              <w:rPr>
                <w:rFonts w:ascii="Arial" w:hAnsi="Arial" w:cs="Arial"/>
                <w:sz w:val="20"/>
                <w:lang w:val="en-US" w:eastAsia="fr-FR"/>
              </w:rPr>
              <w:t xml:space="preserve">Operating grants </w:t>
            </w:r>
          </w:p>
        </w:tc>
        <w:tc>
          <w:tcPr>
            <w:tcW w:w="1336" w:type="dxa"/>
            <w:tcBorders>
              <w:top w:val="nil"/>
              <w:left w:val="nil"/>
              <w:bottom w:val="nil"/>
              <w:right w:val="nil"/>
            </w:tcBorders>
            <w:shd w:val="clear" w:color="auto" w:fill="auto"/>
            <w:noWrap/>
            <w:vAlign w:val="center"/>
            <w:hideMark/>
          </w:tcPr>
          <w:p w14:paraId="5862DE46" w14:textId="77777777" w:rsidR="00AA1415" w:rsidRPr="00A1120E" w:rsidRDefault="00AA1415" w:rsidP="00AA1415">
            <w:pPr>
              <w:spacing w:after="0"/>
              <w:jc w:val="left"/>
              <w:rPr>
                <w:rFonts w:ascii="Arial" w:hAnsi="Arial" w:cs="Arial"/>
                <w:sz w:val="20"/>
                <w:lang w:val="en-US" w:eastAsia="fr-FR"/>
              </w:rPr>
            </w:pPr>
          </w:p>
        </w:tc>
        <w:tc>
          <w:tcPr>
            <w:tcW w:w="1336" w:type="dxa"/>
            <w:tcBorders>
              <w:top w:val="nil"/>
              <w:left w:val="nil"/>
              <w:bottom w:val="nil"/>
              <w:right w:val="nil"/>
            </w:tcBorders>
            <w:shd w:val="clear" w:color="auto" w:fill="auto"/>
            <w:noWrap/>
            <w:vAlign w:val="center"/>
            <w:hideMark/>
          </w:tcPr>
          <w:p w14:paraId="63F5FA1F" w14:textId="77777777" w:rsidR="00AA1415" w:rsidRPr="00A1120E" w:rsidRDefault="00AA1415" w:rsidP="00AA1415">
            <w:pPr>
              <w:spacing w:after="0"/>
              <w:jc w:val="left"/>
              <w:rPr>
                <w:sz w:val="20"/>
                <w:lang w:val="en-US" w:eastAsia="fr-FR"/>
              </w:rPr>
            </w:pPr>
          </w:p>
        </w:tc>
        <w:tc>
          <w:tcPr>
            <w:tcW w:w="269" w:type="dxa"/>
            <w:tcBorders>
              <w:top w:val="nil"/>
              <w:left w:val="nil"/>
              <w:bottom w:val="nil"/>
              <w:right w:val="single" w:sz="8" w:space="0" w:color="auto"/>
            </w:tcBorders>
            <w:shd w:val="clear" w:color="auto" w:fill="auto"/>
            <w:noWrap/>
            <w:vAlign w:val="center"/>
            <w:hideMark/>
          </w:tcPr>
          <w:p w14:paraId="6E89572B"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25E1F9A5"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12</w:t>
            </w:r>
          </w:p>
        </w:tc>
        <w:tc>
          <w:tcPr>
            <w:tcW w:w="1311" w:type="dxa"/>
            <w:tcBorders>
              <w:top w:val="nil"/>
              <w:left w:val="single" w:sz="8" w:space="0" w:color="auto"/>
              <w:bottom w:val="single" w:sz="4" w:space="0" w:color="auto"/>
              <w:right w:val="single" w:sz="8" w:space="0" w:color="auto"/>
            </w:tcBorders>
            <w:shd w:val="clear" w:color="auto" w:fill="auto"/>
            <w:noWrap/>
            <w:vAlign w:val="center"/>
            <w:hideMark/>
          </w:tcPr>
          <w:p w14:paraId="6932ED81"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1 059 654,71</w:t>
            </w:r>
          </w:p>
        </w:tc>
      </w:tr>
      <w:tr w:rsidR="00AA1415" w:rsidRPr="00A1120E" w14:paraId="5B911634" w14:textId="77777777" w:rsidTr="00AA1415">
        <w:trPr>
          <w:trHeight w:val="270"/>
        </w:trPr>
        <w:tc>
          <w:tcPr>
            <w:tcW w:w="517" w:type="dxa"/>
            <w:tcBorders>
              <w:top w:val="nil"/>
              <w:left w:val="single" w:sz="8" w:space="0" w:color="auto"/>
              <w:bottom w:val="single" w:sz="4" w:space="0" w:color="auto"/>
              <w:right w:val="nil"/>
            </w:tcBorders>
            <w:shd w:val="clear" w:color="auto" w:fill="auto"/>
            <w:noWrap/>
            <w:vAlign w:val="center"/>
            <w:hideMark/>
          </w:tcPr>
          <w:p w14:paraId="457B89B4"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TL</w:t>
            </w:r>
          </w:p>
        </w:tc>
        <w:tc>
          <w:tcPr>
            <w:tcW w:w="4616" w:type="dxa"/>
            <w:tcBorders>
              <w:top w:val="nil"/>
              <w:left w:val="single" w:sz="8" w:space="0" w:color="auto"/>
              <w:bottom w:val="nil"/>
              <w:right w:val="nil"/>
            </w:tcBorders>
            <w:shd w:val="clear" w:color="auto" w:fill="auto"/>
            <w:noWrap/>
            <w:vAlign w:val="center"/>
            <w:hideMark/>
          </w:tcPr>
          <w:p w14:paraId="2F5E9DB3" w14:textId="77777777" w:rsidR="00AA1415" w:rsidRPr="00A1120E" w:rsidRDefault="00465379" w:rsidP="00AA1415">
            <w:pPr>
              <w:spacing w:after="0"/>
              <w:jc w:val="left"/>
              <w:rPr>
                <w:rFonts w:ascii="Arial" w:hAnsi="Arial" w:cs="Arial"/>
                <w:sz w:val="20"/>
                <w:lang w:val="en-US" w:eastAsia="fr-FR"/>
              </w:rPr>
            </w:pPr>
            <w:r w:rsidRPr="00A1120E">
              <w:rPr>
                <w:rFonts w:ascii="Arial" w:hAnsi="Arial" w:cs="Arial"/>
                <w:sz w:val="20"/>
                <w:lang w:val="en-US" w:eastAsia="fr-FR"/>
              </w:rPr>
              <w:t xml:space="preserve">Other products </w:t>
            </w:r>
          </w:p>
        </w:tc>
        <w:tc>
          <w:tcPr>
            <w:tcW w:w="1336" w:type="dxa"/>
            <w:tcBorders>
              <w:top w:val="nil"/>
              <w:left w:val="nil"/>
              <w:bottom w:val="nil"/>
              <w:right w:val="nil"/>
            </w:tcBorders>
            <w:shd w:val="clear" w:color="auto" w:fill="auto"/>
            <w:noWrap/>
            <w:vAlign w:val="bottom"/>
            <w:hideMark/>
          </w:tcPr>
          <w:p w14:paraId="5BD4B7AA" w14:textId="77777777" w:rsidR="00AA1415" w:rsidRPr="00A1120E" w:rsidRDefault="00373104" w:rsidP="00AA1415">
            <w:pPr>
              <w:spacing w:after="0"/>
              <w:jc w:val="left"/>
              <w:rPr>
                <w:rFonts w:ascii="Calibri" w:hAnsi="Calibri" w:cs="Calibri"/>
                <w:color w:val="000000"/>
                <w:sz w:val="22"/>
                <w:szCs w:val="22"/>
                <w:lang w:val="en-US" w:eastAsia="fr-FR"/>
              </w:rPr>
            </w:pPr>
            <w:r w:rsidRPr="00A1120E">
              <w:rPr>
                <w:rFonts w:ascii="Calibri" w:hAnsi="Calibri" w:cs="Calibri"/>
                <w:noProof/>
                <w:color w:val="000000"/>
                <w:sz w:val="22"/>
                <w:szCs w:val="22"/>
                <w:lang w:val="en-US" w:eastAsia="en-US"/>
              </w:rPr>
              <w:drawing>
                <wp:anchor distT="0" distB="0" distL="114300" distR="114300" simplePos="0" relativeHeight="251654656" behindDoc="0" locked="0" layoutInCell="1" allowOverlap="1" wp14:anchorId="554AB47A" wp14:editId="2DFA8842">
                  <wp:simplePos x="0" y="0"/>
                  <wp:positionH relativeFrom="column">
                    <wp:posOffset>400050</wp:posOffset>
                  </wp:positionH>
                  <wp:positionV relativeFrom="paragraph">
                    <wp:posOffset>71120</wp:posOffset>
                  </wp:positionV>
                  <wp:extent cx="200025" cy="147320"/>
                  <wp:effectExtent l="0" t="0" r="3175" b="5080"/>
                  <wp:wrapNone/>
                  <wp:docPr id="31" name="Text Box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8"/>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147320"/>
                          </a:xfrm>
                          <a:prstGeom prst="rect">
                            <a:avLst/>
                          </a:prstGeom>
                          <a:noFill/>
                        </pic:spPr>
                      </pic:pic>
                    </a:graphicData>
                  </a:graphic>
                </wp:anchor>
              </w:drawing>
            </w:r>
            <w:r w:rsidRPr="00A1120E">
              <w:rPr>
                <w:rFonts w:ascii="Calibri" w:hAnsi="Calibri" w:cs="Calibri"/>
                <w:noProof/>
                <w:color w:val="000000"/>
                <w:sz w:val="22"/>
                <w:szCs w:val="22"/>
                <w:lang w:val="en-US" w:eastAsia="en-US"/>
              </w:rPr>
              <w:drawing>
                <wp:anchor distT="0" distB="0" distL="114300" distR="114300" simplePos="0" relativeHeight="251664896" behindDoc="0" locked="0" layoutInCell="1" allowOverlap="1" wp14:anchorId="7F4A20F1" wp14:editId="59DEBD01">
                  <wp:simplePos x="0" y="0"/>
                  <wp:positionH relativeFrom="column">
                    <wp:posOffset>400050</wp:posOffset>
                  </wp:positionH>
                  <wp:positionV relativeFrom="paragraph">
                    <wp:posOffset>71120</wp:posOffset>
                  </wp:positionV>
                  <wp:extent cx="200025" cy="147320"/>
                  <wp:effectExtent l="0" t="0" r="3175" b="5080"/>
                  <wp:wrapNone/>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14732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199"/>
            </w:tblGrid>
            <w:tr w:rsidR="00AA1415" w:rsidRPr="00A1120E" w14:paraId="57582B8E" w14:textId="77777777">
              <w:trPr>
                <w:trHeight w:val="270"/>
                <w:tblCellSpacing w:w="0" w:type="dxa"/>
              </w:trPr>
              <w:tc>
                <w:tcPr>
                  <w:tcW w:w="1200" w:type="dxa"/>
                  <w:tcBorders>
                    <w:top w:val="nil"/>
                    <w:left w:val="nil"/>
                    <w:bottom w:val="nil"/>
                    <w:right w:val="nil"/>
                  </w:tcBorders>
                  <w:shd w:val="clear" w:color="auto" w:fill="auto"/>
                  <w:noWrap/>
                  <w:vAlign w:val="center"/>
                  <w:hideMark/>
                </w:tcPr>
                <w:p w14:paraId="0A96D438" w14:textId="77777777" w:rsidR="00AA1415" w:rsidRPr="00A1120E" w:rsidRDefault="00AA1415" w:rsidP="00AA1415">
                  <w:pPr>
                    <w:spacing w:after="0"/>
                    <w:jc w:val="left"/>
                    <w:rPr>
                      <w:rFonts w:ascii="Calibri" w:hAnsi="Calibri" w:cs="Calibri"/>
                      <w:color w:val="000000"/>
                      <w:sz w:val="22"/>
                      <w:szCs w:val="22"/>
                      <w:lang w:val="en-US" w:eastAsia="fr-FR"/>
                    </w:rPr>
                  </w:pPr>
                </w:p>
              </w:tc>
            </w:tr>
          </w:tbl>
          <w:p w14:paraId="6C8BBDCD" w14:textId="77777777" w:rsidR="00AA1415" w:rsidRPr="00A1120E" w:rsidRDefault="00AA1415" w:rsidP="00AA1415">
            <w:pPr>
              <w:spacing w:after="0"/>
              <w:jc w:val="left"/>
              <w:rPr>
                <w:rFonts w:ascii="Calibri" w:hAnsi="Calibri" w:cs="Calibri"/>
                <w:color w:val="000000"/>
                <w:sz w:val="22"/>
                <w:szCs w:val="22"/>
                <w:lang w:val="en-US" w:eastAsia="fr-FR"/>
              </w:rPr>
            </w:pPr>
          </w:p>
        </w:tc>
        <w:tc>
          <w:tcPr>
            <w:tcW w:w="1336" w:type="dxa"/>
            <w:tcBorders>
              <w:top w:val="nil"/>
              <w:left w:val="nil"/>
              <w:bottom w:val="nil"/>
              <w:right w:val="nil"/>
            </w:tcBorders>
            <w:shd w:val="clear" w:color="auto" w:fill="auto"/>
            <w:noWrap/>
            <w:vAlign w:val="bottom"/>
            <w:hideMark/>
          </w:tcPr>
          <w:p w14:paraId="47FD4BCC" w14:textId="77777777" w:rsidR="00AA1415" w:rsidRPr="00A1120E" w:rsidRDefault="00373104" w:rsidP="00AA1415">
            <w:pPr>
              <w:spacing w:after="0"/>
              <w:jc w:val="left"/>
              <w:rPr>
                <w:rFonts w:ascii="Calibri" w:hAnsi="Calibri" w:cs="Calibri"/>
                <w:color w:val="000000"/>
                <w:sz w:val="22"/>
                <w:szCs w:val="22"/>
                <w:lang w:val="en-US" w:eastAsia="fr-FR"/>
              </w:rPr>
            </w:pPr>
            <w:r w:rsidRPr="00A1120E">
              <w:rPr>
                <w:rFonts w:ascii="Calibri" w:hAnsi="Calibri" w:cs="Calibri"/>
                <w:noProof/>
                <w:color w:val="000000"/>
                <w:sz w:val="22"/>
                <w:szCs w:val="22"/>
                <w:lang w:val="en-US" w:eastAsia="en-US"/>
              </w:rPr>
              <w:drawing>
                <wp:anchor distT="0" distB="0" distL="114300" distR="114300" simplePos="0" relativeHeight="251655680" behindDoc="0" locked="0" layoutInCell="1" allowOverlap="1" wp14:anchorId="5105A827" wp14:editId="6110C35F">
                  <wp:simplePos x="0" y="0"/>
                  <wp:positionH relativeFrom="column">
                    <wp:posOffset>266700</wp:posOffset>
                  </wp:positionH>
                  <wp:positionV relativeFrom="paragraph">
                    <wp:posOffset>71120</wp:posOffset>
                  </wp:positionV>
                  <wp:extent cx="347980" cy="147320"/>
                  <wp:effectExtent l="0" t="0" r="0" b="5080"/>
                  <wp:wrapNone/>
                  <wp:docPr id="32" name="Text Box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9"/>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7980" cy="147320"/>
                          </a:xfrm>
                          <a:prstGeom prst="rect">
                            <a:avLst/>
                          </a:prstGeom>
                          <a:noFill/>
                        </pic:spPr>
                      </pic:pic>
                    </a:graphicData>
                  </a:graphic>
                </wp:anchor>
              </w:drawing>
            </w:r>
            <w:r w:rsidRPr="00A1120E">
              <w:rPr>
                <w:rFonts w:ascii="Calibri" w:hAnsi="Calibri" w:cs="Calibri"/>
                <w:noProof/>
                <w:color w:val="000000"/>
                <w:sz w:val="22"/>
                <w:szCs w:val="22"/>
                <w:lang w:val="en-US" w:eastAsia="en-US"/>
              </w:rPr>
              <w:drawing>
                <wp:anchor distT="0" distB="0" distL="114300" distR="114300" simplePos="0" relativeHeight="251665920" behindDoc="0" locked="0" layoutInCell="1" allowOverlap="1" wp14:anchorId="5B24003B" wp14:editId="0F29C6C8">
                  <wp:simplePos x="0" y="0"/>
                  <wp:positionH relativeFrom="column">
                    <wp:posOffset>266700</wp:posOffset>
                  </wp:positionH>
                  <wp:positionV relativeFrom="paragraph">
                    <wp:posOffset>71120</wp:posOffset>
                  </wp:positionV>
                  <wp:extent cx="347980" cy="147320"/>
                  <wp:effectExtent l="0" t="0" r="0" b="5080"/>
                  <wp:wrapNone/>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7980" cy="14732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199"/>
            </w:tblGrid>
            <w:tr w:rsidR="00AA1415" w:rsidRPr="00A1120E" w14:paraId="65A80E80" w14:textId="77777777">
              <w:trPr>
                <w:trHeight w:val="270"/>
                <w:tblCellSpacing w:w="0" w:type="dxa"/>
              </w:trPr>
              <w:tc>
                <w:tcPr>
                  <w:tcW w:w="1200" w:type="dxa"/>
                  <w:tcBorders>
                    <w:top w:val="nil"/>
                    <w:left w:val="nil"/>
                    <w:bottom w:val="nil"/>
                    <w:right w:val="nil"/>
                  </w:tcBorders>
                  <w:shd w:val="clear" w:color="auto" w:fill="auto"/>
                  <w:noWrap/>
                  <w:vAlign w:val="center"/>
                  <w:hideMark/>
                </w:tcPr>
                <w:p w14:paraId="5B51A15B" w14:textId="77777777" w:rsidR="00AA1415" w:rsidRPr="00A1120E" w:rsidRDefault="00AA1415" w:rsidP="00AA1415">
                  <w:pPr>
                    <w:spacing w:after="0"/>
                    <w:jc w:val="left"/>
                    <w:rPr>
                      <w:rFonts w:ascii="Calibri" w:hAnsi="Calibri" w:cs="Calibri"/>
                      <w:color w:val="000000"/>
                      <w:sz w:val="22"/>
                      <w:szCs w:val="22"/>
                      <w:lang w:val="en-US" w:eastAsia="fr-FR"/>
                    </w:rPr>
                  </w:pPr>
                </w:p>
              </w:tc>
            </w:tr>
          </w:tbl>
          <w:p w14:paraId="7B413AA9" w14:textId="77777777" w:rsidR="00AA1415" w:rsidRPr="00A1120E" w:rsidRDefault="00AA1415" w:rsidP="00AA1415">
            <w:pPr>
              <w:spacing w:after="0"/>
              <w:jc w:val="left"/>
              <w:rPr>
                <w:rFonts w:ascii="Calibri" w:hAnsi="Calibri" w:cs="Calibri"/>
                <w:color w:val="000000"/>
                <w:sz w:val="22"/>
                <w:szCs w:val="22"/>
                <w:lang w:val="en-US" w:eastAsia="fr-FR"/>
              </w:rPr>
            </w:pPr>
          </w:p>
        </w:tc>
        <w:tc>
          <w:tcPr>
            <w:tcW w:w="269" w:type="dxa"/>
            <w:tcBorders>
              <w:top w:val="nil"/>
              <w:left w:val="nil"/>
              <w:bottom w:val="nil"/>
              <w:right w:val="single" w:sz="8" w:space="0" w:color="auto"/>
            </w:tcBorders>
            <w:shd w:val="clear" w:color="auto" w:fill="auto"/>
            <w:noWrap/>
            <w:vAlign w:val="center"/>
            <w:hideMark/>
          </w:tcPr>
          <w:p w14:paraId="10745065"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593CF4DA"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13</w:t>
            </w:r>
          </w:p>
        </w:tc>
        <w:tc>
          <w:tcPr>
            <w:tcW w:w="1311" w:type="dxa"/>
            <w:tcBorders>
              <w:top w:val="nil"/>
              <w:left w:val="single" w:sz="8" w:space="0" w:color="auto"/>
              <w:bottom w:val="single" w:sz="4" w:space="0" w:color="auto"/>
              <w:right w:val="single" w:sz="8" w:space="0" w:color="auto"/>
            </w:tcBorders>
            <w:shd w:val="clear" w:color="auto" w:fill="auto"/>
            <w:noWrap/>
            <w:vAlign w:val="center"/>
            <w:hideMark/>
          </w:tcPr>
          <w:p w14:paraId="128A37F3"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6 807,00</w:t>
            </w:r>
          </w:p>
        </w:tc>
      </w:tr>
      <w:tr w:rsidR="00AA1415" w:rsidRPr="00A1120E" w14:paraId="2DC51183" w14:textId="77777777" w:rsidTr="00AA1415">
        <w:trPr>
          <w:trHeight w:val="270"/>
        </w:trPr>
        <w:tc>
          <w:tcPr>
            <w:tcW w:w="517" w:type="dxa"/>
            <w:tcBorders>
              <w:top w:val="nil"/>
              <w:left w:val="single" w:sz="8" w:space="0" w:color="auto"/>
              <w:bottom w:val="single" w:sz="4" w:space="0" w:color="auto"/>
              <w:right w:val="nil"/>
            </w:tcBorders>
            <w:shd w:val="clear" w:color="auto" w:fill="auto"/>
            <w:noWrap/>
            <w:vAlign w:val="center"/>
            <w:hideMark/>
          </w:tcPr>
          <w:p w14:paraId="680DBA2E"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TN</w:t>
            </w:r>
          </w:p>
        </w:tc>
        <w:tc>
          <w:tcPr>
            <w:tcW w:w="4616" w:type="dxa"/>
            <w:tcBorders>
              <w:top w:val="single" w:sz="4" w:space="0" w:color="auto"/>
              <w:left w:val="single" w:sz="8" w:space="0" w:color="auto"/>
              <w:bottom w:val="single" w:sz="4" w:space="0" w:color="auto"/>
              <w:right w:val="nil"/>
            </w:tcBorders>
            <w:shd w:val="clear" w:color="auto" w:fill="auto"/>
            <w:noWrap/>
            <w:vAlign w:val="center"/>
            <w:hideMark/>
          </w:tcPr>
          <w:p w14:paraId="71AC6920" w14:textId="77777777" w:rsidR="00AA1415" w:rsidRPr="00A1120E" w:rsidRDefault="00465379" w:rsidP="00AA1415">
            <w:pPr>
              <w:spacing w:after="0"/>
              <w:jc w:val="left"/>
              <w:rPr>
                <w:rFonts w:ascii="Arial" w:hAnsi="Arial" w:cs="Arial"/>
                <w:b/>
                <w:bCs/>
                <w:sz w:val="20"/>
                <w:lang w:val="en-US" w:eastAsia="fr-FR"/>
              </w:rPr>
            </w:pPr>
            <w:r w:rsidRPr="00A1120E">
              <w:rPr>
                <w:rFonts w:ascii="Arial" w:hAnsi="Arial" w:cs="Arial"/>
                <w:b/>
                <w:bCs/>
                <w:sz w:val="20"/>
                <w:lang w:val="en-US" w:eastAsia="fr-FR"/>
              </w:rPr>
              <w:t xml:space="preserve">ADDED VALUES </w:t>
            </w:r>
          </w:p>
        </w:tc>
        <w:tc>
          <w:tcPr>
            <w:tcW w:w="13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49D879"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189 178,96</w:t>
            </w:r>
          </w:p>
        </w:tc>
        <w:tc>
          <w:tcPr>
            <w:tcW w:w="1336" w:type="dxa"/>
            <w:tcBorders>
              <w:top w:val="single" w:sz="8" w:space="0" w:color="auto"/>
              <w:left w:val="nil"/>
              <w:bottom w:val="single" w:sz="8" w:space="0" w:color="auto"/>
              <w:right w:val="single" w:sz="8" w:space="0" w:color="auto"/>
            </w:tcBorders>
            <w:shd w:val="clear" w:color="auto" w:fill="auto"/>
            <w:noWrap/>
            <w:vAlign w:val="center"/>
            <w:hideMark/>
          </w:tcPr>
          <w:p w14:paraId="720290DE"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0,00</w:t>
            </w:r>
          </w:p>
        </w:tc>
        <w:tc>
          <w:tcPr>
            <w:tcW w:w="269" w:type="dxa"/>
            <w:tcBorders>
              <w:top w:val="nil"/>
              <w:left w:val="nil"/>
              <w:bottom w:val="nil"/>
              <w:right w:val="single" w:sz="8" w:space="0" w:color="auto"/>
            </w:tcBorders>
            <w:shd w:val="clear" w:color="auto" w:fill="auto"/>
            <w:noWrap/>
            <w:vAlign w:val="center"/>
            <w:hideMark/>
          </w:tcPr>
          <w:p w14:paraId="677C78AD"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2D2E7192"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14</w:t>
            </w:r>
          </w:p>
        </w:tc>
        <w:tc>
          <w:tcPr>
            <w:tcW w:w="1311"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69C7B704"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r w:rsidR="00AA1415" w:rsidRPr="00A1120E" w14:paraId="4FFB117A" w14:textId="77777777" w:rsidTr="00AA1415">
        <w:trPr>
          <w:trHeight w:val="270"/>
        </w:trPr>
        <w:tc>
          <w:tcPr>
            <w:tcW w:w="517" w:type="dxa"/>
            <w:tcBorders>
              <w:top w:val="nil"/>
              <w:left w:val="single" w:sz="8" w:space="0" w:color="auto"/>
              <w:bottom w:val="single" w:sz="4" w:space="0" w:color="auto"/>
              <w:right w:val="nil"/>
            </w:tcBorders>
            <w:shd w:val="clear" w:color="auto" w:fill="auto"/>
            <w:noWrap/>
            <w:vAlign w:val="center"/>
            <w:hideMark/>
          </w:tcPr>
          <w:p w14:paraId="7C3D8822"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TQ</w:t>
            </w:r>
          </w:p>
        </w:tc>
        <w:tc>
          <w:tcPr>
            <w:tcW w:w="4616" w:type="dxa"/>
            <w:tcBorders>
              <w:top w:val="nil"/>
              <w:left w:val="single" w:sz="8" w:space="0" w:color="auto"/>
              <w:bottom w:val="single" w:sz="4" w:space="0" w:color="auto"/>
              <w:right w:val="nil"/>
            </w:tcBorders>
            <w:shd w:val="clear" w:color="auto" w:fill="auto"/>
            <w:noWrap/>
            <w:vAlign w:val="center"/>
            <w:hideMark/>
          </w:tcPr>
          <w:p w14:paraId="5F9C6D5F" w14:textId="77777777" w:rsidR="00AA1415" w:rsidRPr="00A1120E" w:rsidRDefault="00465379" w:rsidP="00AA1415">
            <w:pPr>
              <w:spacing w:after="0"/>
              <w:jc w:val="left"/>
              <w:rPr>
                <w:rFonts w:ascii="Arial" w:hAnsi="Arial" w:cs="Arial"/>
                <w:b/>
                <w:bCs/>
                <w:sz w:val="20"/>
                <w:lang w:val="en-US" w:eastAsia="fr-FR"/>
              </w:rPr>
            </w:pPr>
            <w:r w:rsidRPr="00A1120E">
              <w:rPr>
                <w:rFonts w:ascii="Arial" w:hAnsi="Arial" w:cs="Arial"/>
                <w:b/>
                <w:bCs/>
                <w:sz w:val="20"/>
                <w:lang w:val="en-US" w:eastAsia="fr-FR"/>
              </w:rPr>
              <w:t xml:space="preserve">CROSS SURPLUS OF OPERATING </w:t>
            </w:r>
          </w:p>
        </w:tc>
        <w:tc>
          <w:tcPr>
            <w:tcW w:w="1336" w:type="dxa"/>
            <w:tcBorders>
              <w:top w:val="nil"/>
              <w:left w:val="single" w:sz="8" w:space="0" w:color="auto"/>
              <w:bottom w:val="single" w:sz="8" w:space="0" w:color="auto"/>
              <w:right w:val="single" w:sz="8" w:space="0" w:color="auto"/>
            </w:tcBorders>
            <w:shd w:val="clear" w:color="auto" w:fill="auto"/>
            <w:noWrap/>
            <w:vAlign w:val="center"/>
            <w:hideMark/>
          </w:tcPr>
          <w:p w14:paraId="0F1CBA72"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6 807,00</w:t>
            </w:r>
          </w:p>
        </w:tc>
        <w:tc>
          <w:tcPr>
            <w:tcW w:w="1336" w:type="dxa"/>
            <w:tcBorders>
              <w:top w:val="nil"/>
              <w:left w:val="nil"/>
              <w:bottom w:val="single" w:sz="8" w:space="0" w:color="auto"/>
              <w:right w:val="single" w:sz="8" w:space="0" w:color="auto"/>
            </w:tcBorders>
            <w:shd w:val="clear" w:color="auto" w:fill="auto"/>
            <w:noWrap/>
            <w:vAlign w:val="center"/>
            <w:hideMark/>
          </w:tcPr>
          <w:p w14:paraId="5C294E3A"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0,00</w:t>
            </w:r>
          </w:p>
        </w:tc>
        <w:tc>
          <w:tcPr>
            <w:tcW w:w="269" w:type="dxa"/>
            <w:tcBorders>
              <w:top w:val="nil"/>
              <w:left w:val="nil"/>
              <w:bottom w:val="nil"/>
              <w:right w:val="single" w:sz="8" w:space="0" w:color="auto"/>
            </w:tcBorders>
            <w:shd w:val="clear" w:color="auto" w:fill="auto"/>
            <w:noWrap/>
            <w:vAlign w:val="center"/>
            <w:hideMark/>
          </w:tcPr>
          <w:p w14:paraId="37AAE45B"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3207565E"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15</w:t>
            </w:r>
          </w:p>
        </w:tc>
        <w:tc>
          <w:tcPr>
            <w:tcW w:w="1311"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5E892FC9"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r w:rsidR="00AA1415" w:rsidRPr="00A1120E" w14:paraId="7A4303FD" w14:textId="77777777" w:rsidTr="00AA1415">
        <w:trPr>
          <w:trHeight w:val="263"/>
        </w:trPr>
        <w:tc>
          <w:tcPr>
            <w:tcW w:w="517" w:type="dxa"/>
            <w:tcBorders>
              <w:top w:val="nil"/>
              <w:left w:val="single" w:sz="8" w:space="0" w:color="auto"/>
              <w:bottom w:val="single" w:sz="4" w:space="0" w:color="auto"/>
              <w:right w:val="nil"/>
            </w:tcBorders>
            <w:shd w:val="clear" w:color="auto" w:fill="auto"/>
            <w:noWrap/>
            <w:vAlign w:val="center"/>
            <w:hideMark/>
          </w:tcPr>
          <w:p w14:paraId="6DDA5EE4"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TS</w:t>
            </w:r>
          </w:p>
        </w:tc>
        <w:tc>
          <w:tcPr>
            <w:tcW w:w="4616" w:type="dxa"/>
            <w:tcBorders>
              <w:top w:val="nil"/>
              <w:left w:val="single" w:sz="8" w:space="0" w:color="auto"/>
              <w:bottom w:val="nil"/>
              <w:right w:val="nil"/>
            </w:tcBorders>
            <w:shd w:val="clear" w:color="auto" w:fill="auto"/>
            <w:noWrap/>
            <w:vAlign w:val="center"/>
            <w:hideMark/>
          </w:tcPr>
          <w:p w14:paraId="6D774E68" w14:textId="77777777" w:rsidR="00AA1415" w:rsidRPr="00A1120E" w:rsidRDefault="00465379" w:rsidP="00AA1415">
            <w:pPr>
              <w:spacing w:after="0"/>
              <w:jc w:val="left"/>
              <w:rPr>
                <w:rFonts w:ascii="Arial" w:hAnsi="Arial" w:cs="Arial"/>
                <w:sz w:val="20"/>
                <w:lang w:val="en-US" w:eastAsia="fr-FR"/>
              </w:rPr>
            </w:pPr>
            <w:r w:rsidRPr="00A1120E">
              <w:rPr>
                <w:rFonts w:ascii="Arial" w:hAnsi="Arial" w:cs="Arial"/>
                <w:sz w:val="20"/>
                <w:lang w:val="en-US" w:eastAsia="fr-FR"/>
              </w:rPr>
              <w:t xml:space="preserve">Provision reversals </w:t>
            </w:r>
          </w:p>
        </w:tc>
        <w:tc>
          <w:tcPr>
            <w:tcW w:w="1336" w:type="dxa"/>
            <w:tcBorders>
              <w:top w:val="nil"/>
              <w:left w:val="nil"/>
              <w:bottom w:val="nil"/>
              <w:right w:val="nil"/>
            </w:tcBorders>
            <w:shd w:val="clear" w:color="auto" w:fill="auto"/>
            <w:noWrap/>
            <w:vAlign w:val="center"/>
            <w:hideMark/>
          </w:tcPr>
          <w:p w14:paraId="1507D61C" w14:textId="77777777" w:rsidR="00AA1415" w:rsidRPr="00A1120E" w:rsidRDefault="00AA1415" w:rsidP="00AA1415">
            <w:pPr>
              <w:spacing w:after="0"/>
              <w:jc w:val="left"/>
              <w:rPr>
                <w:rFonts w:ascii="Arial" w:hAnsi="Arial" w:cs="Arial"/>
                <w:sz w:val="20"/>
                <w:lang w:val="en-US" w:eastAsia="fr-FR"/>
              </w:rPr>
            </w:pPr>
          </w:p>
        </w:tc>
        <w:tc>
          <w:tcPr>
            <w:tcW w:w="1336" w:type="dxa"/>
            <w:tcBorders>
              <w:top w:val="nil"/>
              <w:left w:val="nil"/>
              <w:bottom w:val="nil"/>
              <w:right w:val="nil"/>
            </w:tcBorders>
            <w:shd w:val="clear" w:color="auto" w:fill="auto"/>
            <w:noWrap/>
            <w:vAlign w:val="center"/>
            <w:hideMark/>
          </w:tcPr>
          <w:p w14:paraId="68AD9A0E" w14:textId="77777777" w:rsidR="00AA1415" w:rsidRPr="00A1120E" w:rsidRDefault="00AA1415" w:rsidP="00AA1415">
            <w:pPr>
              <w:spacing w:after="0"/>
              <w:jc w:val="left"/>
              <w:rPr>
                <w:sz w:val="20"/>
                <w:lang w:val="en-US" w:eastAsia="fr-FR"/>
              </w:rPr>
            </w:pPr>
          </w:p>
        </w:tc>
        <w:tc>
          <w:tcPr>
            <w:tcW w:w="269" w:type="dxa"/>
            <w:tcBorders>
              <w:top w:val="nil"/>
              <w:left w:val="nil"/>
              <w:bottom w:val="nil"/>
              <w:right w:val="single" w:sz="8" w:space="0" w:color="auto"/>
            </w:tcBorders>
            <w:shd w:val="clear" w:color="auto" w:fill="auto"/>
            <w:noWrap/>
            <w:vAlign w:val="center"/>
            <w:hideMark/>
          </w:tcPr>
          <w:p w14:paraId="66FBF987"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6BA0A634"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16</w:t>
            </w:r>
          </w:p>
        </w:tc>
        <w:tc>
          <w:tcPr>
            <w:tcW w:w="1311" w:type="dxa"/>
            <w:tcBorders>
              <w:top w:val="nil"/>
              <w:left w:val="single" w:sz="8" w:space="0" w:color="auto"/>
              <w:bottom w:val="single" w:sz="4" w:space="0" w:color="auto"/>
              <w:right w:val="single" w:sz="8" w:space="0" w:color="auto"/>
            </w:tcBorders>
            <w:shd w:val="clear" w:color="auto" w:fill="auto"/>
            <w:noWrap/>
            <w:vAlign w:val="center"/>
            <w:hideMark/>
          </w:tcPr>
          <w:p w14:paraId="0D1503E4"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5F34F7F5" w14:textId="77777777" w:rsidTr="00AA1415">
        <w:trPr>
          <w:trHeight w:val="270"/>
        </w:trPr>
        <w:tc>
          <w:tcPr>
            <w:tcW w:w="517" w:type="dxa"/>
            <w:tcBorders>
              <w:top w:val="nil"/>
              <w:left w:val="single" w:sz="8" w:space="0" w:color="auto"/>
              <w:bottom w:val="nil"/>
              <w:right w:val="nil"/>
            </w:tcBorders>
            <w:shd w:val="clear" w:color="auto" w:fill="auto"/>
            <w:noWrap/>
            <w:vAlign w:val="center"/>
            <w:hideMark/>
          </w:tcPr>
          <w:p w14:paraId="77FCE9A8"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TT</w:t>
            </w:r>
          </w:p>
        </w:tc>
        <w:tc>
          <w:tcPr>
            <w:tcW w:w="4616" w:type="dxa"/>
            <w:tcBorders>
              <w:top w:val="nil"/>
              <w:left w:val="single" w:sz="8" w:space="0" w:color="auto"/>
              <w:bottom w:val="nil"/>
              <w:right w:val="nil"/>
            </w:tcBorders>
            <w:shd w:val="clear" w:color="auto" w:fill="auto"/>
            <w:noWrap/>
            <w:vAlign w:val="center"/>
            <w:hideMark/>
          </w:tcPr>
          <w:p w14:paraId="3C9CCFD6" w14:textId="77777777" w:rsidR="00AA1415" w:rsidRPr="00A1120E" w:rsidRDefault="00465379" w:rsidP="00AA1415">
            <w:pPr>
              <w:spacing w:after="0"/>
              <w:jc w:val="left"/>
              <w:rPr>
                <w:rFonts w:ascii="Arial" w:hAnsi="Arial" w:cs="Arial"/>
                <w:sz w:val="20"/>
                <w:lang w:val="en-US" w:eastAsia="fr-FR"/>
              </w:rPr>
            </w:pPr>
            <w:proofErr w:type="gramStart"/>
            <w:r w:rsidRPr="00A1120E">
              <w:rPr>
                <w:rFonts w:ascii="Arial" w:hAnsi="Arial" w:cs="Arial"/>
                <w:sz w:val="20"/>
                <w:lang w:val="en-US" w:eastAsia="fr-FR"/>
              </w:rPr>
              <w:t>transfer</w:t>
            </w:r>
            <w:proofErr w:type="gramEnd"/>
            <w:r w:rsidRPr="00A1120E">
              <w:rPr>
                <w:rFonts w:ascii="Arial" w:hAnsi="Arial" w:cs="Arial"/>
                <w:sz w:val="20"/>
                <w:lang w:val="en-US" w:eastAsia="fr-FR"/>
              </w:rPr>
              <w:t xml:space="preserve"> </w:t>
            </w:r>
            <w:r w:rsidR="00797909" w:rsidRPr="00A1120E">
              <w:rPr>
                <w:rFonts w:ascii="Arial" w:hAnsi="Arial" w:cs="Arial"/>
                <w:sz w:val="20"/>
                <w:lang w:val="en-US" w:eastAsia="fr-FR"/>
              </w:rPr>
              <w:t xml:space="preserve"> fee</w:t>
            </w:r>
          </w:p>
        </w:tc>
        <w:tc>
          <w:tcPr>
            <w:tcW w:w="1336" w:type="dxa"/>
            <w:tcBorders>
              <w:top w:val="nil"/>
              <w:left w:val="nil"/>
              <w:bottom w:val="nil"/>
              <w:right w:val="nil"/>
            </w:tcBorders>
            <w:shd w:val="clear" w:color="auto" w:fill="auto"/>
            <w:noWrap/>
            <w:vAlign w:val="center"/>
            <w:hideMark/>
          </w:tcPr>
          <w:p w14:paraId="66DE1DAE" w14:textId="77777777" w:rsidR="00AA1415" w:rsidRPr="00A1120E" w:rsidRDefault="00AA1415" w:rsidP="00AA1415">
            <w:pPr>
              <w:spacing w:after="0"/>
              <w:jc w:val="left"/>
              <w:rPr>
                <w:rFonts w:ascii="Arial" w:hAnsi="Arial" w:cs="Arial"/>
                <w:sz w:val="20"/>
                <w:lang w:val="en-US" w:eastAsia="fr-FR"/>
              </w:rPr>
            </w:pPr>
          </w:p>
        </w:tc>
        <w:tc>
          <w:tcPr>
            <w:tcW w:w="1336" w:type="dxa"/>
            <w:tcBorders>
              <w:top w:val="nil"/>
              <w:left w:val="nil"/>
              <w:bottom w:val="nil"/>
              <w:right w:val="nil"/>
            </w:tcBorders>
            <w:shd w:val="clear" w:color="auto" w:fill="auto"/>
            <w:noWrap/>
            <w:vAlign w:val="center"/>
            <w:hideMark/>
          </w:tcPr>
          <w:p w14:paraId="72258D5A" w14:textId="77777777" w:rsidR="00AA1415" w:rsidRPr="00A1120E" w:rsidRDefault="00AA1415" w:rsidP="00AA1415">
            <w:pPr>
              <w:spacing w:after="0"/>
              <w:jc w:val="left"/>
              <w:rPr>
                <w:sz w:val="20"/>
                <w:lang w:val="en-US" w:eastAsia="fr-FR"/>
              </w:rPr>
            </w:pPr>
          </w:p>
        </w:tc>
        <w:tc>
          <w:tcPr>
            <w:tcW w:w="269" w:type="dxa"/>
            <w:tcBorders>
              <w:top w:val="nil"/>
              <w:left w:val="nil"/>
              <w:bottom w:val="nil"/>
              <w:right w:val="single" w:sz="8" w:space="0" w:color="auto"/>
            </w:tcBorders>
            <w:shd w:val="clear" w:color="auto" w:fill="auto"/>
            <w:noWrap/>
            <w:vAlign w:val="center"/>
            <w:hideMark/>
          </w:tcPr>
          <w:p w14:paraId="25AC9A2D"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nil"/>
              <w:right w:val="nil"/>
            </w:tcBorders>
            <w:shd w:val="clear" w:color="auto" w:fill="auto"/>
            <w:noWrap/>
            <w:vAlign w:val="center"/>
            <w:hideMark/>
          </w:tcPr>
          <w:p w14:paraId="69A37A26"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17</w:t>
            </w:r>
          </w:p>
        </w:tc>
        <w:tc>
          <w:tcPr>
            <w:tcW w:w="1311" w:type="dxa"/>
            <w:tcBorders>
              <w:top w:val="nil"/>
              <w:left w:val="single" w:sz="8" w:space="0" w:color="auto"/>
              <w:bottom w:val="nil"/>
              <w:right w:val="single" w:sz="8" w:space="0" w:color="auto"/>
            </w:tcBorders>
            <w:shd w:val="clear" w:color="auto" w:fill="auto"/>
            <w:noWrap/>
            <w:vAlign w:val="center"/>
            <w:hideMark/>
          </w:tcPr>
          <w:p w14:paraId="3F9200C9"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04762137" w14:textId="77777777" w:rsidTr="00AA1415">
        <w:trPr>
          <w:trHeight w:val="270"/>
        </w:trPr>
        <w:tc>
          <w:tcPr>
            <w:tcW w:w="517" w:type="dxa"/>
            <w:tcBorders>
              <w:top w:val="single" w:sz="8" w:space="0" w:color="auto"/>
              <w:left w:val="single" w:sz="8" w:space="0" w:color="auto"/>
              <w:bottom w:val="single" w:sz="8" w:space="0" w:color="auto"/>
              <w:right w:val="nil"/>
            </w:tcBorders>
            <w:shd w:val="clear" w:color="000000" w:fill="C0C0C0"/>
            <w:noWrap/>
            <w:vAlign w:val="center"/>
            <w:hideMark/>
          </w:tcPr>
          <w:p w14:paraId="0E196326"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TW</w:t>
            </w:r>
          </w:p>
        </w:tc>
        <w:tc>
          <w:tcPr>
            <w:tcW w:w="4616" w:type="dxa"/>
            <w:tcBorders>
              <w:top w:val="single" w:sz="8" w:space="0" w:color="auto"/>
              <w:left w:val="single" w:sz="8" w:space="0" w:color="auto"/>
              <w:bottom w:val="single" w:sz="8" w:space="0" w:color="auto"/>
              <w:right w:val="nil"/>
            </w:tcBorders>
            <w:shd w:val="clear" w:color="000000" w:fill="C0C0C0"/>
            <w:noWrap/>
            <w:vAlign w:val="center"/>
            <w:hideMark/>
          </w:tcPr>
          <w:p w14:paraId="7EFD66EB" w14:textId="77777777" w:rsidR="00AA1415" w:rsidRPr="00A1120E" w:rsidRDefault="00465379" w:rsidP="00AA1415">
            <w:pPr>
              <w:spacing w:after="0"/>
              <w:jc w:val="left"/>
              <w:rPr>
                <w:rFonts w:ascii="Arial" w:hAnsi="Arial" w:cs="Arial"/>
                <w:b/>
                <w:bCs/>
                <w:sz w:val="20"/>
                <w:lang w:val="en-US" w:eastAsia="fr-FR"/>
              </w:rPr>
            </w:pPr>
            <w:r w:rsidRPr="00A1120E">
              <w:rPr>
                <w:rFonts w:ascii="Arial" w:hAnsi="Arial" w:cs="Arial"/>
                <w:b/>
                <w:bCs/>
                <w:sz w:val="20"/>
                <w:lang w:val="en-US" w:eastAsia="fr-FR"/>
              </w:rPr>
              <w:t>TOTAL OPERATING PRODUCTS</w:t>
            </w:r>
          </w:p>
        </w:tc>
        <w:tc>
          <w:tcPr>
            <w:tcW w:w="1336" w:type="dxa"/>
            <w:tcBorders>
              <w:top w:val="single" w:sz="8" w:space="0" w:color="auto"/>
              <w:left w:val="nil"/>
              <w:bottom w:val="single" w:sz="8" w:space="0" w:color="auto"/>
              <w:right w:val="nil"/>
            </w:tcBorders>
            <w:shd w:val="clear" w:color="000000" w:fill="C0C0C0"/>
            <w:noWrap/>
            <w:vAlign w:val="center"/>
            <w:hideMark/>
          </w:tcPr>
          <w:p w14:paraId="5A623576" w14:textId="77777777" w:rsidR="00AA1415" w:rsidRPr="00A1120E" w:rsidRDefault="00AA1415" w:rsidP="00AA1415">
            <w:pPr>
              <w:spacing w:after="0"/>
              <w:jc w:val="left"/>
              <w:rPr>
                <w:rFonts w:ascii="Arial" w:hAnsi="Arial" w:cs="Arial"/>
                <w:b/>
                <w:bCs/>
                <w:sz w:val="20"/>
                <w:lang w:val="en-US" w:eastAsia="fr-FR"/>
              </w:rPr>
            </w:pPr>
            <w:r w:rsidRPr="00A1120E">
              <w:rPr>
                <w:rFonts w:ascii="Arial" w:hAnsi="Arial" w:cs="Arial"/>
                <w:b/>
                <w:bCs/>
                <w:sz w:val="20"/>
                <w:lang w:val="en-US" w:eastAsia="fr-FR"/>
              </w:rPr>
              <w:t> </w:t>
            </w:r>
          </w:p>
        </w:tc>
        <w:tc>
          <w:tcPr>
            <w:tcW w:w="1336" w:type="dxa"/>
            <w:tcBorders>
              <w:top w:val="single" w:sz="8" w:space="0" w:color="auto"/>
              <w:left w:val="nil"/>
              <w:bottom w:val="single" w:sz="8" w:space="0" w:color="auto"/>
              <w:right w:val="nil"/>
            </w:tcBorders>
            <w:shd w:val="clear" w:color="000000" w:fill="C0C0C0"/>
            <w:noWrap/>
            <w:vAlign w:val="center"/>
            <w:hideMark/>
          </w:tcPr>
          <w:p w14:paraId="04A9E5E2" w14:textId="77777777" w:rsidR="00AA1415" w:rsidRPr="00A1120E" w:rsidRDefault="00AA1415" w:rsidP="00AA1415">
            <w:pPr>
              <w:spacing w:after="0"/>
              <w:jc w:val="left"/>
              <w:rPr>
                <w:rFonts w:ascii="Arial" w:hAnsi="Arial" w:cs="Arial"/>
                <w:b/>
                <w:bCs/>
                <w:sz w:val="20"/>
                <w:lang w:val="en-US" w:eastAsia="fr-FR"/>
              </w:rPr>
            </w:pPr>
            <w:r w:rsidRPr="00A1120E">
              <w:rPr>
                <w:rFonts w:ascii="Arial" w:hAnsi="Arial" w:cs="Arial"/>
                <w:b/>
                <w:bCs/>
                <w:sz w:val="20"/>
                <w:lang w:val="en-US" w:eastAsia="fr-FR"/>
              </w:rPr>
              <w:t> </w:t>
            </w:r>
          </w:p>
        </w:tc>
        <w:tc>
          <w:tcPr>
            <w:tcW w:w="269" w:type="dxa"/>
            <w:tcBorders>
              <w:top w:val="single" w:sz="8" w:space="0" w:color="auto"/>
              <w:left w:val="nil"/>
              <w:bottom w:val="single" w:sz="8" w:space="0" w:color="auto"/>
              <w:right w:val="single" w:sz="8" w:space="0" w:color="auto"/>
            </w:tcBorders>
            <w:shd w:val="clear" w:color="000000" w:fill="C0C0C0"/>
            <w:noWrap/>
            <w:vAlign w:val="center"/>
            <w:hideMark/>
          </w:tcPr>
          <w:p w14:paraId="04E4C5CE" w14:textId="77777777" w:rsidR="00AA1415" w:rsidRPr="00A1120E" w:rsidRDefault="00AA1415" w:rsidP="00AA1415">
            <w:pPr>
              <w:spacing w:after="0"/>
              <w:jc w:val="left"/>
              <w:rPr>
                <w:rFonts w:ascii="Arial" w:hAnsi="Arial" w:cs="Arial"/>
                <w:b/>
                <w:bCs/>
                <w:sz w:val="20"/>
                <w:lang w:val="en-US" w:eastAsia="fr-FR"/>
              </w:rPr>
            </w:pPr>
            <w:r w:rsidRPr="00A1120E">
              <w:rPr>
                <w:rFonts w:ascii="Arial" w:hAnsi="Arial" w:cs="Arial"/>
                <w:b/>
                <w:bCs/>
                <w:sz w:val="20"/>
                <w:lang w:val="en-US" w:eastAsia="fr-FR"/>
              </w:rPr>
              <w:t> </w:t>
            </w:r>
          </w:p>
        </w:tc>
        <w:tc>
          <w:tcPr>
            <w:tcW w:w="421" w:type="dxa"/>
            <w:tcBorders>
              <w:top w:val="single" w:sz="8" w:space="0" w:color="auto"/>
              <w:left w:val="nil"/>
              <w:bottom w:val="single" w:sz="8" w:space="0" w:color="auto"/>
              <w:right w:val="nil"/>
            </w:tcBorders>
            <w:shd w:val="clear" w:color="000000" w:fill="C0C0C0"/>
            <w:noWrap/>
            <w:vAlign w:val="center"/>
            <w:hideMark/>
          </w:tcPr>
          <w:p w14:paraId="578513E0"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18</w:t>
            </w:r>
          </w:p>
        </w:tc>
        <w:tc>
          <w:tcPr>
            <w:tcW w:w="131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27586061" w14:textId="77777777" w:rsidR="00AA1415" w:rsidRPr="00A1120E" w:rsidRDefault="00AA1415" w:rsidP="00AA1415">
            <w:pPr>
              <w:spacing w:after="0"/>
              <w:jc w:val="right"/>
              <w:rPr>
                <w:rFonts w:ascii="Arial" w:hAnsi="Arial" w:cs="Arial"/>
                <w:b/>
                <w:bCs/>
                <w:sz w:val="20"/>
                <w:lang w:val="en-US" w:eastAsia="fr-FR"/>
              </w:rPr>
            </w:pPr>
            <w:r w:rsidRPr="00A1120E">
              <w:rPr>
                <w:rFonts w:ascii="Arial" w:hAnsi="Arial" w:cs="Arial"/>
                <w:b/>
                <w:bCs/>
                <w:sz w:val="20"/>
                <w:lang w:val="en-US" w:eastAsia="fr-FR"/>
              </w:rPr>
              <w:t>1 066 461,71</w:t>
            </w:r>
          </w:p>
        </w:tc>
      </w:tr>
      <w:tr w:rsidR="00AA1415" w:rsidRPr="00A1120E" w14:paraId="1B7EEB2B" w14:textId="77777777" w:rsidTr="00AA1415">
        <w:trPr>
          <w:trHeight w:val="270"/>
        </w:trPr>
        <w:tc>
          <w:tcPr>
            <w:tcW w:w="517" w:type="dxa"/>
            <w:tcBorders>
              <w:top w:val="nil"/>
              <w:left w:val="single" w:sz="8" w:space="0" w:color="auto"/>
              <w:bottom w:val="single" w:sz="4" w:space="0" w:color="auto"/>
              <w:right w:val="nil"/>
            </w:tcBorders>
            <w:shd w:val="clear" w:color="auto" w:fill="auto"/>
            <w:noWrap/>
            <w:vAlign w:val="center"/>
            <w:hideMark/>
          </w:tcPr>
          <w:p w14:paraId="42E4E265"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TX</w:t>
            </w:r>
          </w:p>
        </w:tc>
        <w:tc>
          <w:tcPr>
            <w:tcW w:w="4616" w:type="dxa"/>
            <w:tcBorders>
              <w:top w:val="nil"/>
              <w:left w:val="single" w:sz="8" w:space="0" w:color="auto"/>
              <w:bottom w:val="single" w:sz="4" w:space="0" w:color="auto"/>
              <w:right w:val="nil"/>
            </w:tcBorders>
            <w:shd w:val="clear" w:color="auto" w:fill="auto"/>
            <w:noWrap/>
            <w:vAlign w:val="center"/>
            <w:hideMark/>
          </w:tcPr>
          <w:p w14:paraId="61CE04FF" w14:textId="77777777" w:rsidR="00AA1415" w:rsidRPr="00A1120E" w:rsidRDefault="00465379" w:rsidP="00465379">
            <w:pPr>
              <w:spacing w:after="0"/>
              <w:jc w:val="left"/>
              <w:rPr>
                <w:rFonts w:ascii="Arial" w:hAnsi="Arial" w:cs="Arial"/>
                <w:b/>
                <w:bCs/>
                <w:sz w:val="20"/>
                <w:lang w:val="en-US" w:eastAsia="fr-FR"/>
              </w:rPr>
            </w:pPr>
            <w:proofErr w:type="spellStart"/>
            <w:r w:rsidRPr="00A1120E">
              <w:rPr>
                <w:rFonts w:ascii="Arial" w:hAnsi="Arial" w:cs="Arial"/>
                <w:b/>
                <w:bCs/>
                <w:sz w:val="20"/>
                <w:lang w:val="en-US" w:eastAsia="fr-FR"/>
              </w:rPr>
              <w:t>RESULTprofit</w:t>
            </w:r>
            <w:proofErr w:type="spellEnd"/>
            <w:r w:rsidRPr="00A1120E">
              <w:rPr>
                <w:rFonts w:ascii="Arial" w:hAnsi="Arial" w:cs="Arial"/>
                <w:b/>
                <w:bCs/>
                <w:sz w:val="20"/>
                <w:lang w:val="en-US" w:eastAsia="fr-FR"/>
              </w:rPr>
              <w:t xml:space="preserve"> (+</w:t>
            </w:r>
            <w:proofErr w:type="gramStart"/>
            <w:r w:rsidRPr="00A1120E">
              <w:rPr>
                <w:rFonts w:ascii="Arial" w:hAnsi="Arial" w:cs="Arial"/>
                <w:b/>
                <w:bCs/>
                <w:sz w:val="20"/>
                <w:lang w:val="en-US" w:eastAsia="fr-FR"/>
              </w:rPr>
              <w:t>) ;</w:t>
            </w:r>
            <w:proofErr w:type="gramEnd"/>
            <w:r w:rsidRPr="00A1120E">
              <w:rPr>
                <w:rFonts w:ascii="Arial" w:hAnsi="Arial" w:cs="Arial"/>
                <w:b/>
                <w:bCs/>
                <w:sz w:val="20"/>
                <w:lang w:val="en-US" w:eastAsia="fr-FR"/>
              </w:rPr>
              <w:t xml:space="preserve"> loss</w:t>
            </w:r>
            <w:r w:rsidR="00AA1415" w:rsidRPr="00A1120E">
              <w:rPr>
                <w:rFonts w:ascii="Arial" w:hAnsi="Arial" w:cs="Arial"/>
                <w:b/>
                <w:bCs/>
                <w:sz w:val="20"/>
                <w:lang w:val="en-US" w:eastAsia="fr-FR"/>
              </w:rPr>
              <w:t xml:space="preserve"> (-)</w:t>
            </w:r>
          </w:p>
        </w:tc>
        <w:tc>
          <w:tcPr>
            <w:tcW w:w="1336" w:type="dxa"/>
            <w:tcBorders>
              <w:top w:val="nil"/>
              <w:left w:val="single" w:sz="8" w:space="0" w:color="auto"/>
              <w:bottom w:val="single" w:sz="8" w:space="0" w:color="auto"/>
              <w:right w:val="single" w:sz="8" w:space="0" w:color="auto"/>
            </w:tcBorders>
            <w:shd w:val="clear" w:color="auto" w:fill="auto"/>
            <w:noWrap/>
            <w:vAlign w:val="center"/>
            <w:hideMark/>
          </w:tcPr>
          <w:p w14:paraId="37A28F57"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2 074,80</w:t>
            </w:r>
          </w:p>
        </w:tc>
        <w:tc>
          <w:tcPr>
            <w:tcW w:w="1336" w:type="dxa"/>
            <w:tcBorders>
              <w:top w:val="nil"/>
              <w:left w:val="nil"/>
              <w:bottom w:val="single" w:sz="8" w:space="0" w:color="auto"/>
              <w:right w:val="single" w:sz="8" w:space="0" w:color="auto"/>
            </w:tcBorders>
            <w:shd w:val="clear" w:color="auto" w:fill="auto"/>
            <w:noWrap/>
            <w:vAlign w:val="center"/>
            <w:hideMark/>
          </w:tcPr>
          <w:p w14:paraId="7261DB3D"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0,00</w:t>
            </w:r>
          </w:p>
        </w:tc>
        <w:tc>
          <w:tcPr>
            <w:tcW w:w="269" w:type="dxa"/>
            <w:tcBorders>
              <w:top w:val="nil"/>
              <w:left w:val="nil"/>
              <w:bottom w:val="nil"/>
              <w:right w:val="single" w:sz="8" w:space="0" w:color="auto"/>
            </w:tcBorders>
            <w:shd w:val="clear" w:color="auto" w:fill="auto"/>
            <w:noWrap/>
            <w:vAlign w:val="center"/>
            <w:hideMark/>
          </w:tcPr>
          <w:p w14:paraId="2F249CCF"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2AA08F89"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19</w:t>
            </w:r>
          </w:p>
        </w:tc>
        <w:tc>
          <w:tcPr>
            <w:tcW w:w="1311"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6CAF488B"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r w:rsidR="00AA1415" w:rsidRPr="00A1120E" w14:paraId="6B7F593A" w14:textId="77777777" w:rsidTr="00AA1415">
        <w:trPr>
          <w:trHeight w:val="263"/>
        </w:trPr>
        <w:tc>
          <w:tcPr>
            <w:tcW w:w="517" w:type="dxa"/>
            <w:tcBorders>
              <w:top w:val="nil"/>
              <w:left w:val="single" w:sz="8" w:space="0" w:color="auto"/>
              <w:bottom w:val="single" w:sz="4" w:space="0" w:color="auto"/>
              <w:right w:val="nil"/>
            </w:tcBorders>
            <w:shd w:val="clear" w:color="auto" w:fill="auto"/>
            <w:noWrap/>
            <w:vAlign w:val="center"/>
            <w:hideMark/>
          </w:tcPr>
          <w:p w14:paraId="6F108F09"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 </w:t>
            </w:r>
          </w:p>
        </w:tc>
        <w:tc>
          <w:tcPr>
            <w:tcW w:w="4616" w:type="dxa"/>
            <w:tcBorders>
              <w:top w:val="nil"/>
              <w:left w:val="single" w:sz="8" w:space="0" w:color="auto"/>
              <w:bottom w:val="nil"/>
              <w:right w:val="nil"/>
            </w:tcBorders>
            <w:shd w:val="clear" w:color="auto" w:fill="auto"/>
            <w:noWrap/>
            <w:vAlign w:val="center"/>
            <w:hideMark/>
          </w:tcPr>
          <w:p w14:paraId="694C31DF" w14:textId="77777777" w:rsidR="00AA1415" w:rsidRPr="00A1120E" w:rsidRDefault="00702CF2" w:rsidP="00702CF2">
            <w:pPr>
              <w:spacing w:after="0"/>
              <w:jc w:val="left"/>
              <w:rPr>
                <w:rFonts w:ascii="Arial" w:hAnsi="Arial" w:cs="Arial"/>
                <w:b/>
                <w:bCs/>
                <w:sz w:val="20"/>
                <w:lang w:val="en-US" w:eastAsia="fr-FR"/>
              </w:rPr>
            </w:pPr>
            <w:r w:rsidRPr="00A1120E">
              <w:rPr>
                <w:rFonts w:ascii="Arial" w:hAnsi="Arial" w:cs="Arial"/>
                <w:b/>
                <w:bCs/>
                <w:sz w:val="20"/>
                <w:lang w:val="en-US" w:eastAsia="fr-FR"/>
              </w:rPr>
              <w:t xml:space="preserve">FINANCIAL ACTIVITY </w:t>
            </w:r>
          </w:p>
        </w:tc>
        <w:tc>
          <w:tcPr>
            <w:tcW w:w="1336" w:type="dxa"/>
            <w:tcBorders>
              <w:top w:val="nil"/>
              <w:left w:val="nil"/>
              <w:bottom w:val="nil"/>
              <w:right w:val="nil"/>
            </w:tcBorders>
            <w:shd w:val="clear" w:color="auto" w:fill="auto"/>
            <w:noWrap/>
            <w:vAlign w:val="center"/>
            <w:hideMark/>
          </w:tcPr>
          <w:p w14:paraId="2B221D8B" w14:textId="77777777" w:rsidR="00AA1415" w:rsidRPr="00A1120E" w:rsidRDefault="00373104" w:rsidP="00AA1415">
            <w:pPr>
              <w:spacing w:after="0"/>
              <w:jc w:val="left"/>
              <w:rPr>
                <w:rFonts w:ascii="Arial" w:hAnsi="Arial" w:cs="Arial"/>
                <w:b/>
                <w:bCs/>
                <w:sz w:val="20"/>
                <w:lang w:val="en-US" w:eastAsia="fr-FR"/>
              </w:rPr>
            </w:pPr>
            <w:r w:rsidRPr="00A1120E">
              <w:rPr>
                <w:rFonts w:ascii="Arial" w:hAnsi="Arial" w:cs="Arial"/>
                <w:b/>
                <w:bCs/>
                <w:noProof/>
                <w:sz w:val="20"/>
                <w:lang w:val="en-US" w:eastAsia="en-US"/>
              </w:rPr>
              <w:drawing>
                <wp:anchor distT="0" distB="0" distL="114300" distR="114300" simplePos="0" relativeHeight="251656704" behindDoc="0" locked="0" layoutInCell="1" allowOverlap="1" wp14:anchorId="50BB96FC" wp14:editId="479C2174">
                  <wp:simplePos x="0" y="0"/>
                  <wp:positionH relativeFrom="column">
                    <wp:posOffset>394970</wp:posOffset>
                  </wp:positionH>
                  <wp:positionV relativeFrom="paragraph">
                    <wp:posOffset>0</wp:posOffset>
                  </wp:positionV>
                  <wp:extent cx="200025" cy="147320"/>
                  <wp:effectExtent l="0" t="0" r="3175" b="5080"/>
                  <wp:wrapNone/>
                  <wp:docPr id="33" name="Text Box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10"/>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147320"/>
                          </a:xfrm>
                          <a:prstGeom prst="rect">
                            <a:avLst/>
                          </a:prstGeom>
                          <a:noFill/>
                        </pic:spPr>
                      </pic:pic>
                    </a:graphicData>
                  </a:graphic>
                </wp:anchor>
              </w:drawing>
            </w:r>
            <w:r w:rsidRPr="00A1120E">
              <w:rPr>
                <w:rFonts w:ascii="Arial" w:hAnsi="Arial" w:cs="Arial"/>
                <w:b/>
                <w:bCs/>
                <w:noProof/>
                <w:sz w:val="20"/>
                <w:lang w:val="en-US" w:eastAsia="en-US"/>
              </w:rPr>
              <w:drawing>
                <wp:anchor distT="0" distB="0" distL="114300" distR="114300" simplePos="0" relativeHeight="251666944" behindDoc="0" locked="0" layoutInCell="1" allowOverlap="1" wp14:anchorId="4BBC4C29" wp14:editId="11C2A5C0">
                  <wp:simplePos x="0" y="0"/>
                  <wp:positionH relativeFrom="column">
                    <wp:posOffset>394970</wp:posOffset>
                  </wp:positionH>
                  <wp:positionV relativeFrom="paragraph">
                    <wp:posOffset>0</wp:posOffset>
                  </wp:positionV>
                  <wp:extent cx="200025" cy="147320"/>
                  <wp:effectExtent l="0" t="0" r="3175" b="5080"/>
                  <wp:wrapNone/>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147320"/>
                          </a:xfrm>
                          <a:prstGeom prst="rect">
                            <a:avLst/>
                          </a:prstGeom>
                          <a:noFill/>
                        </pic:spPr>
                      </pic:pic>
                    </a:graphicData>
                  </a:graphic>
                </wp:anchor>
              </w:drawing>
            </w:r>
          </w:p>
        </w:tc>
        <w:tc>
          <w:tcPr>
            <w:tcW w:w="1336" w:type="dxa"/>
            <w:tcBorders>
              <w:top w:val="nil"/>
              <w:left w:val="nil"/>
              <w:bottom w:val="nil"/>
              <w:right w:val="nil"/>
            </w:tcBorders>
            <w:shd w:val="clear" w:color="auto" w:fill="auto"/>
            <w:noWrap/>
            <w:vAlign w:val="center"/>
            <w:hideMark/>
          </w:tcPr>
          <w:p w14:paraId="56D415B1" w14:textId="77777777" w:rsidR="00AA1415" w:rsidRPr="00A1120E" w:rsidRDefault="00373104" w:rsidP="00AA1415">
            <w:pPr>
              <w:spacing w:after="0"/>
              <w:jc w:val="left"/>
              <w:rPr>
                <w:rFonts w:ascii="Arial" w:hAnsi="Arial" w:cs="Arial"/>
                <w:b/>
                <w:bCs/>
                <w:sz w:val="20"/>
                <w:lang w:val="en-US" w:eastAsia="fr-FR"/>
              </w:rPr>
            </w:pPr>
            <w:r w:rsidRPr="00A1120E">
              <w:rPr>
                <w:rFonts w:ascii="Arial" w:hAnsi="Arial" w:cs="Arial"/>
                <w:b/>
                <w:bCs/>
                <w:noProof/>
                <w:sz w:val="20"/>
                <w:lang w:val="en-US" w:eastAsia="en-US"/>
              </w:rPr>
              <w:drawing>
                <wp:anchor distT="0" distB="0" distL="114300" distR="114300" simplePos="0" relativeHeight="251657728" behindDoc="0" locked="0" layoutInCell="1" allowOverlap="1" wp14:anchorId="735D7CF4" wp14:editId="648FA469">
                  <wp:simplePos x="0" y="0"/>
                  <wp:positionH relativeFrom="column">
                    <wp:posOffset>261620</wp:posOffset>
                  </wp:positionH>
                  <wp:positionV relativeFrom="paragraph">
                    <wp:posOffset>0</wp:posOffset>
                  </wp:positionV>
                  <wp:extent cx="347980" cy="147320"/>
                  <wp:effectExtent l="0" t="0" r="0" b="5080"/>
                  <wp:wrapNone/>
                  <wp:docPr id="34" name="Text Box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11"/>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7980" cy="147320"/>
                          </a:xfrm>
                          <a:prstGeom prst="rect">
                            <a:avLst/>
                          </a:prstGeom>
                          <a:noFill/>
                        </pic:spPr>
                      </pic:pic>
                    </a:graphicData>
                  </a:graphic>
                </wp:anchor>
              </w:drawing>
            </w:r>
            <w:r w:rsidRPr="00A1120E">
              <w:rPr>
                <w:rFonts w:ascii="Arial" w:hAnsi="Arial" w:cs="Arial"/>
                <w:b/>
                <w:bCs/>
                <w:noProof/>
                <w:sz w:val="20"/>
                <w:lang w:val="en-US" w:eastAsia="en-US"/>
              </w:rPr>
              <w:drawing>
                <wp:anchor distT="0" distB="0" distL="114300" distR="114300" simplePos="0" relativeHeight="251667968" behindDoc="0" locked="0" layoutInCell="1" allowOverlap="1" wp14:anchorId="75A32F13" wp14:editId="1051F16E">
                  <wp:simplePos x="0" y="0"/>
                  <wp:positionH relativeFrom="column">
                    <wp:posOffset>261620</wp:posOffset>
                  </wp:positionH>
                  <wp:positionV relativeFrom="paragraph">
                    <wp:posOffset>0</wp:posOffset>
                  </wp:positionV>
                  <wp:extent cx="347980" cy="147320"/>
                  <wp:effectExtent l="0" t="0" r="0" b="5080"/>
                  <wp:wrapNone/>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7980" cy="147320"/>
                          </a:xfrm>
                          <a:prstGeom prst="rect">
                            <a:avLst/>
                          </a:prstGeom>
                          <a:noFill/>
                        </pic:spPr>
                      </pic:pic>
                    </a:graphicData>
                  </a:graphic>
                </wp:anchor>
              </w:drawing>
            </w:r>
          </w:p>
        </w:tc>
        <w:tc>
          <w:tcPr>
            <w:tcW w:w="269" w:type="dxa"/>
            <w:tcBorders>
              <w:top w:val="nil"/>
              <w:left w:val="nil"/>
              <w:bottom w:val="nil"/>
              <w:right w:val="single" w:sz="8" w:space="0" w:color="auto"/>
            </w:tcBorders>
            <w:shd w:val="clear" w:color="auto" w:fill="auto"/>
            <w:noWrap/>
            <w:vAlign w:val="center"/>
            <w:hideMark/>
          </w:tcPr>
          <w:p w14:paraId="215109FC" w14:textId="77777777" w:rsidR="00AA1415" w:rsidRPr="00A1120E" w:rsidRDefault="00AA1415" w:rsidP="00AA1415">
            <w:pPr>
              <w:spacing w:after="0"/>
              <w:jc w:val="left"/>
              <w:rPr>
                <w:rFonts w:ascii="Arial" w:hAnsi="Arial" w:cs="Arial"/>
                <w:b/>
                <w:bCs/>
                <w:sz w:val="20"/>
                <w:lang w:val="en-US" w:eastAsia="fr-FR"/>
              </w:rPr>
            </w:pPr>
            <w:r w:rsidRPr="00A1120E">
              <w:rPr>
                <w:rFonts w:ascii="Arial" w:hAnsi="Arial" w:cs="Arial"/>
                <w:b/>
                <w:bCs/>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3CF8C47D"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20</w:t>
            </w:r>
          </w:p>
        </w:tc>
        <w:tc>
          <w:tcPr>
            <w:tcW w:w="1311"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2E96D53D"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r w:rsidR="00AA1415" w:rsidRPr="00A1120E" w14:paraId="0BFDF8EE" w14:textId="77777777" w:rsidTr="00AA1415">
        <w:trPr>
          <w:trHeight w:val="263"/>
        </w:trPr>
        <w:tc>
          <w:tcPr>
            <w:tcW w:w="517" w:type="dxa"/>
            <w:tcBorders>
              <w:top w:val="nil"/>
              <w:left w:val="single" w:sz="8" w:space="0" w:color="auto"/>
              <w:bottom w:val="single" w:sz="4" w:space="0" w:color="auto"/>
              <w:right w:val="nil"/>
            </w:tcBorders>
            <w:shd w:val="clear" w:color="auto" w:fill="auto"/>
            <w:noWrap/>
            <w:vAlign w:val="center"/>
            <w:hideMark/>
          </w:tcPr>
          <w:p w14:paraId="0F8EFEA2"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UA</w:t>
            </w:r>
          </w:p>
        </w:tc>
        <w:tc>
          <w:tcPr>
            <w:tcW w:w="4616" w:type="dxa"/>
            <w:tcBorders>
              <w:top w:val="nil"/>
              <w:left w:val="single" w:sz="8" w:space="0" w:color="auto"/>
              <w:bottom w:val="nil"/>
              <w:right w:val="nil"/>
            </w:tcBorders>
            <w:shd w:val="clear" w:color="auto" w:fill="auto"/>
            <w:noWrap/>
            <w:vAlign w:val="center"/>
            <w:hideMark/>
          </w:tcPr>
          <w:p w14:paraId="7BCB4A5D" w14:textId="77777777" w:rsidR="00AA1415" w:rsidRPr="00A1120E" w:rsidRDefault="00702CF2" w:rsidP="00AA1415">
            <w:pPr>
              <w:spacing w:after="0"/>
              <w:jc w:val="left"/>
              <w:rPr>
                <w:rFonts w:ascii="Arial" w:hAnsi="Arial" w:cs="Arial"/>
                <w:sz w:val="20"/>
                <w:lang w:val="en-US" w:eastAsia="fr-FR"/>
              </w:rPr>
            </w:pPr>
            <w:r w:rsidRPr="00A1120E">
              <w:rPr>
                <w:rFonts w:ascii="Arial" w:hAnsi="Arial" w:cs="Arial"/>
                <w:sz w:val="20"/>
                <w:lang w:val="en-US" w:eastAsia="fr-FR"/>
              </w:rPr>
              <w:t xml:space="preserve">Financial income </w:t>
            </w:r>
          </w:p>
        </w:tc>
        <w:tc>
          <w:tcPr>
            <w:tcW w:w="1336" w:type="dxa"/>
            <w:tcBorders>
              <w:top w:val="nil"/>
              <w:left w:val="nil"/>
              <w:bottom w:val="nil"/>
              <w:right w:val="nil"/>
            </w:tcBorders>
            <w:shd w:val="clear" w:color="auto" w:fill="auto"/>
            <w:noWrap/>
            <w:vAlign w:val="center"/>
            <w:hideMark/>
          </w:tcPr>
          <w:p w14:paraId="40F0D6DC" w14:textId="77777777" w:rsidR="00AA1415" w:rsidRPr="00A1120E" w:rsidRDefault="00AA1415" w:rsidP="00AA1415">
            <w:pPr>
              <w:spacing w:after="0"/>
              <w:jc w:val="left"/>
              <w:rPr>
                <w:rFonts w:ascii="Arial" w:hAnsi="Arial" w:cs="Arial"/>
                <w:sz w:val="20"/>
                <w:lang w:val="en-US" w:eastAsia="fr-FR"/>
              </w:rPr>
            </w:pPr>
          </w:p>
        </w:tc>
        <w:tc>
          <w:tcPr>
            <w:tcW w:w="1336" w:type="dxa"/>
            <w:tcBorders>
              <w:top w:val="nil"/>
              <w:left w:val="nil"/>
              <w:bottom w:val="nil"/>
              <w:right w:val="nil"/>
            </w:tcBorders>
            <w:shd w:val="clear" w:color="auto" w:fill="auto"/>
            <w:noWrap/>
            <w:vAlign w:val="center"/>
            <w:hideMark/>
          </w:tcPr>
          <w:p w14:paraId="726F802C" w14:textId="77777777" w:rsidR="00AA1415" w:rsidRPr="00A1120E" w:rsidRDefault="00AA1415" w:rsidP="00AA1415">
            <w:pPr>
              <w:spacing w:after="0"/>
              <w:jc w:val="left"/>
              <w:rPr>
                <w:sz w:val="20"/>
                <w:lang w:val="en-US" w:eastAsia="fr-FR"/>
              </w:rPr>
            </w:pPr>
          </w:p>
        </w:tc>
        <w:tc>
          <w:tcPr>
            <w:tcW w:w="269" w:type="dxa"/>
            <w:tcBorders>
              <w:top w:val="nil"/>
              <w:left w:val="nil"/>
              <w:bottom w:val="nil"/>
              <w:right w:val="single" w:sz="8" w:space="0" w:color="auto"/>
            </w:tcBorders>
            <w:shd w:val="clear" w:color="auto" w:fill="auto"/>
            <w:noWrap/>
            <w:vAlign w:val="center"/>
            <w:hideMark/>
          </w:tcPr>
          <w:p w14:paraId="3A95186A"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04D65AE0"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21</w:t>
            </w:r>
          </w:p>
        </w:tc>
        <w:tc>
          <w:tcPr>
            <w:tcW w:w="1311" w:type="dxa"/>
            <w:tcBorders>
              <w:top w:val="nil"/>
              <w:left w:val="single" w:sz="8" w:space="0" w:color="auto"/>
              <w:bottom w:val="single" w:sz="4" w:space="0" w:color="auto"/>
              <w:right w:val="single" w:sz="8" w:space="0" w:color="auto"/>
            </w:tcBorders>
            <w:shd w:val="clear" w:color="auto" w:fill="auto"/>
            <w:noWrap/>
            <w:vAlign w:val="center"/>
            <w:hideMark/>
          </w:tcPr>
          <w:p w14:paraId="2E68F7FA"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0CAF4841" w14:textId="77777777" w:rsidTr="00AA1415">
        <w:trPr>
          <w:trHeight w:val="263"/>
        </w:trPr>
        <w:tc>
          <w:tcPr>
            <w:tcW w:w="517" w:type="dxa"/>
            <w:tcBorders>
              <w:top w:val="nil"/>
              <w:left w:val="single" w:sz="8" w:space="0" w:color="auto"/>
              <w:bottom w:val="single" w:sz="4" w:space="0" w:color="auto"/>
              <w:right w:val="nil"/>
            </w:tcBorders>
            <w:shd w:val="clear" w:color="auto" w:fill="auto"/>
            <w:noWrap/>
            <w:vAlign w:val="center"/>
            <w:hideMark/>
          </w:tcPr>
          <w:p w14:paraId="29438466"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UC</w:t>
            </w:r>
          </w:p>
        </w:tc>
        <w:tc>
          <w:tcPr>
            <w:tcW w:w="4616" w:type="dxa"/>
            <w:tcBorders>
              <w:top w:val="nil"/>
              <w:left w:val="single" w:sz="8" w:space="0" w:color="auto"/>
              <w:bottom w:val="nil"/>
              <w:right w:val="nil"/>
            </w:tcBorders>
            <w:shd w:val="clear" w:color="auto" w:fill="auto"/>
            <w:noWrap/>
            <w:vAlign w:val="center"/>
            <w:hideMark/>
          </w:tcPr>
          <w:p w14:paraId="1E3B10E7" w14:textId="77777777" w:rsidR="00AA1415" w:rsidRPr="00A1120E" w:rsidRDefault="00702CF2" w:rsidP="00AA1415">
            <w:pPr>
              <w:spacing w:after="0"/>
              <w:jc w:val="left"/>
              <w:rPr>
                <w:rFonts w:ascii="Arial" w:hAnsi="Arial" w:cs="Arial"/>
                <w:sz w:val="20"/>
                <w:lang w:val="en-US" w:eastAsia="fr-FR"/>
              </w:rPr>
            </w:pPr>
            <w:r w:rsidRPr="00A1120E">
              <w:rPr>
                <w:rFonts w:ascii="Arial" w:hAnsi="Arial" w:cs="Arial"/>
                <w:sz w:val="20"/>
                <w:lang w:val="en-US" w:eastAsia="fr-FR"/>
              </w:rPr>
              <w:t xml:space="preserve">Exchange </w:t>
            </w:r>
            <w:r w:rsidR="00934272" w:rsidRPr="00A1120E">
              <w:rPr>
                <w:rFonts w:ascii="Arial" w:hAnsi="Arial" w:cs="Arial"/>
                <w:sz w:val="20"/>
                <w:lang w:val="en-US" w:eastAsia="fr-FR"/>
              </w:rPr>
              <w:t xml:space="preserve">rate </w:t>
            </w:r>
            <w:r w:rsidRPr="00A1120E">
              <w:rPr>
                <w:rFonts w:ascii="Arial" w:hAnsi="Arial" w:cs="Arial"/>
                <w:sz w:val="20"/>
                <w:lang w:val="en-US" w:eastAsia="fr-FR"/>
              </w:rPr>
              <w:t xml:space="preserve">gains </w:t>
            </w:r>
          </w:p>
        </w:tc>
        <w:tc>
          <w:tcPr>
            <w:tcW w:w="1336" w:type="dxa"/>
            <w:tcBorders>
              <w:top w:val="nil"/>
              <w:left w:val="nil"/>
              <w:bottom w:val="nil"/>
              <w:right w:val="nil"/>
            </w:tcBorders>
            <w:shd w:val="clear" w:color="auto" w:fill="auto"/>
            <w:noWrap/>
            <w:vAlign w:val="center"/>
            <w:hideMark/>
          </w:tcPr>
          <w:p w14:paraId="5B042B35" w14:textId="77777777" w:rsidR="00AA1415" w:rsidRPr="00A1120E" w:rsidRDefault="00AA1415" w:rsidP="00AA1415">
            <w:pPr>
              <w:spacing w:after="0"/>
              <w:jc w:val="left"/>
              <w:rPr>
                <w:rFonts w:ascii="Arial" w:hAnsi="Arial" w:cs="Arial"/>
                <w:sz w:val="20"/>
                <w:lang w:val="en-US" w:eastAsia="fr-FR"/>
              </w:rPr>
            </w:pPr>
          </w:p>
        </w:tc>
        <w:tc>
          <w:tcPr>
            <w:tcW w:w="1336" w:type="dxa"/>
            <w:tcBorders>
              <w:top w:val="nil"/>
              <w:left w:val="nil"/>
              <w:bottom w:val="nil"/>
              <w:right w:val="nil"/>
            </w:tcBorders>
            <w:shd w:val="clear" w:color="auto" w:fill="auto"/>
            <w:noWrap/>
            <w:vAlign w:val="center"/>
            <w:hideMark/>
          </w:tcPr>
          <w:p w14:paraId="49FA806C" w14:textId="77777777" w:rsidR="00AA1415" w:rsidRPr="00A1120E" w:rsidRDefault="00AA1415" w:rsidP="00AA1415">
            <w:pPr>
              <w:spacing w:after="0"/>
              <w:jc w:val="left"/>
              <w:rPr>
                <w:sz w:val="20"/>
                <w:lang w:val="en-US" w:eastAsia="fr-FR"/>
              </w:rPr>
            </w:pPr>
          </w:p>
        </w:tc>
        <w:tc>
          <w:tcPr>
            <w:tcW w:w="269" w:type="dxa"/>
            <w:tcBorders>
              <w:top w:val="nil"/>
              <w:left w:val="nil"/>
              <w:bottom w:val="nil"/>
              <w:right w:val="single" w:sz="8" w:space="0" w:color="auto"/>
            </w:tcBorders>
            <w:shd w:val="clear" w:color="auto" w:fill="auto"/>
            <w:noWrap/>
            <w:vAlign w:val="center"/>
            <w:hideMark/>
          </w:tcPr>
          <w:p w14:paraId="2A1D85DA"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49A4D523"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22</w:t>
            </w:r>
          </w:p>
        </w:tc>
        <w:tc>
          <w:tcPr>
            <w:tcW w:w="1311" w:type="dxa"/>
            <w:tcBorders>
              <w:top w:val="nil"/>
              <w:left w:val="single" w:sz="8" w:space="0" w:color="auto"/>
              <w:bottom w:val="single" w:sz="4" w:space="0" w:color="auto"/>
              <w:right w:val="single" w:sz="8" w:space="0" w:color="auto"/>
            </w:tcBorders>
            <w:shd w:val="clear" w:color="auto" w:fill="auto"/>
            <w:noWrap/>
            <w:vAlign w:val="center"/>
            <w:hideMark/>
          </w:tcPr>
          <w:p w14:paraId="53916A7E"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39A5C3A8" w14:textId="77777777" w:rsidTr="00AA1415">
        <w:trPr>
          <w:trHeight w:val="263"/>
        </w:trPr>
        <w:tc>
          <w:tcPr>
            <w:tcW w:w="517" w:type="dxa"/>
            <w:tcBorders>
              <w:top w:val="nil"/>
              <w:left w:val="single" w:sz="8" w:space="0" w:color="auto"/>
              <w:bottom w:val="single" w:sz="4" w:space="0" w:color="auto"/>
              <w:right w:val="nil"/>
            </w:tcBorders>
            <w:shd w:val="clear" w:color="auto" w:fill="auto"/>
            <w:noWrap/>
            <w:vAlign w:val="center"/>
            <w:hideMark/>
          </w:tcPr>
          <w:p w14:paraId="3B73AF58"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UD</w:t>
            </w:r>
          </w:p>
        </w:tc>
        <w:tc>
          <w:tcPr>
            <w:tcW w:w="4616" w:type="dxa"/>
            <w:tcBorders>
              <w:top w:val="nil"/>
              <w:left w:val="single" w:sz="8" w:space="0" w:color="auto"/>
              <w:bottom w:val="nil"/>
              <w:right w:val="nil"/>
            </w:tcBorders>
            <w:shd w:val="clear" w:color="auto" w:fill="auto"/>
            <w:noWrap/>
            <w:vAlign w:val="center"/>
            <w:hideMark/>
          </w:tcPr>
          <w:p w14:paraId="601A929E" w14:textId="77777777" w:rsidR="00AA1415" w:rsidRPr="00A1120E" w:rsidRDefault="00702CF2" w:rsidP="00AA1415">
            <w:pPr>
              <w:spacing w:after="0"/>
              <w:jc w:val="left"/>
              <w:rPr>
                <w:rFonts w:ascii="Arial" w:hAnsi="Arial" w:cs="Arial"/>
                <w:sz w:val="20"/>
                <w:lang w:val="en-US" w:eastAsia="fr-FR"/>
              </w:rPr>
            </w:pPr>
            <w:r w:rsidRPr="00A1120E">
              <w:rPr>
                <w:rFonts w:ascii="Arial" w:hAnsi="Arial" w:cs="Arial"/>
                <w:sz w:val="20"/>
                <w:lang w:val="en-US" w:eastAsia="fr-FR"/>
              </w:rPr>
              <w:t xml:space="preserve">Provision reversals </w:t>
            </w:r>
          </w:p>
        </w:tc>
        <w:tc>
          <w:tcPr>
            <w:tcW w:w="1336" w:type="dxa"/>
            <w:tcBorders>
              <w:top w:val="nil"/>
              <w:left w:val="nil"/>
              <w:bottom w:val="nil"/>
              <w:right w:val="nil"/>
            </w:tcBorders>
            <w:shd w:val="clear" w:color="auto" w:fill="auto"/>
            <w:noWrap/>
            <w:vAlign w:val="center"/>
            <w:hideMark/>
          </w:tcPr>
          <w:p w14:paraId="76779475" w14:textId="77777777" w:rsidR="00AA1415" w:rsidRPr="00A1120E" w:rsidRDefault="00AA1415" w:rsidP="00AA1415">
            <w:pPr>
              <w:spacing w:after="0"/>
              <w:jc w:val="left"/>
              <w:rPr>
                <w:rFonts w:ascii="Arial" w:hAnsi="Arial" w:cs="Arial"/>
                <w:sz w:val="20"/>
                <w:lang w:val="en-US" w:eastAsia="fr-FR"/>
              </w:rPr>
            </w:pPr>
          </w:p>
        </w:tc>
        <w:tc>
          <w:tcPr>
            <w:tcW w:w="1336" w:type="dxa"/>
            <w:tcBorders>
              <w:top w:val="nil"/>
              <w:left w:val="nil"/>
              <w:bottom w:val="nil"/>
              <w:right w:val="nil"/>
            </w:tcBorders>
            <w:shd w:val="clear" w:color="auto" w:fill="auto"/>
            <w:noWrap/>
            <w:vAlign w:val="center"/>
            <w:hideMark/>
          </w:tcPr>
          <w:p w14:paraId="64873D45" w14:textId="77777777" w:rsidR="00AA1415" w:rsidRPr="00A1120E" w:rsidRDefault="00AA1415" w:rsidP="00AA1415">
            <w:pPr>
              <w:spacing w:after="0"/>
              <w:jc w:val="left"/>
              <w:rPr>
                <w:sz w:val="20"/>
                <w:lang w:val="en-US" w:eastAsia="fr-FR"/>
              </w:rPr>
            </w:pPr>
          </w:p>
        </w:tc>
        <w:tc>
          <w:tcPr>
            <w:tcW w:w="269" w:type="dxa"/>
            <w:tcBorders>
              <w:top w:val="nil"/>
              <w:left w:val="nil"/>
              <w:bottom w:val="nil"/>
              <w:right w:val="single" w:sz="8" w:space="0" w:color="auto"/>
            </w:tcBorders>
            <w:shd w:val="clear" w:color="auto" w:fill="auto"/>
            <w:noWrap/>
            <w:vAlign w:val="center"/>
            <w:hideMark/>
          </w:tcPr>
          <w:p w14:paraId="33466825"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2F161262"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23</w:t>
            </w:r>
          </w:p>
        </w:tc>
        <w:tc>
          <w:tcPr>
            <w:tcW w:w="1311" w:type="dxa"/>
            <w:tcBorders>
              <w:top w:val="nil"/>
              <w:left w:val="single" w:sz="8" w:space="0" w:color="auto"/>
              <w:bottom w:val="single" w:sz="4" w:space="0" w:color="auto"/>
              <w:right w:val="single" w:sz="8" w:space="0" w:color="auto"/>
            </w:tcBorders>
            <w:shd w:val="clear" w:color="auto" w:fill="auto"/>
            <w:noWrap/>
            <w:vAlign w:val="center"/>
            <w:hideMark/>
          </w:tcPr>
          <w:p w14:paraId="7CCC0341"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3194BE03" w14:textId="77777777" w:rsidTr="00AA1415">
        <w:trPr>
          <w:trHeight w:val="270"/>
        </w:trPr>
        <w:tc>
          <w:tcPr>
            <w:tcW w:w="517" w:type="dxa"/>
            <w:tcBorders>
              <w:top w:val="nil"/>
              <w:left w:val="single" w:sz="8" w:space="0" w:color="auto"/>
              <w:bottom w:val="nil"/>
              <w:right w:val="nil"/>
            </w:tcBorders>
            <w:shd w:val="clear" w:color="auto" w:fill="auto"/>
            <w:noWrap/>
            <w:vAlign w:val="center"/>
            <w:hideMark/>
          </w:tcPr>
          <w:p w14:paraId="274FE55D"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UE</w:t>
            </w:r>
          </w:p>
        </w:tc>
        <w:tc>
          <w:tcPr>
            <w:tcW w:w="4616" w:type="dxa"/>
            <w:tcBorders>
              <w:top w:val="nil"/>
              <w:left w:val="single" w:sz="8" w:space="0" w:color="auto"/>
              <w:bottom w:val="nil"/>
              <w:right w:val="nil"/>
            </w:tcBorders>
            <w:shd w:val="clear" w:color="auto" w:fill="auto"/>
            <w:noWrap/>
            <w:vAlign w:val="center"/>
            <w:hideMark/>
          </w:tcPr>
          <w:p w14:paraId="3F1EF8C0" w14:textId="77777777" w:rsidR="00AA1415" w:rsidRPr="00A1120E" w:rsidRDefault="00702CF2" w:rsidP="00AA1415">
            <w:pPr>
              <w:spacing w:after="0"/>
              <w:jc w:val="left"/>
              <w:rPr>
                <w:rFonts w:ascii="Arial" w:hAnsi="Arial" w:cs="Arial"/>
                <w:sz w:val="20"/>
                <w:lang w:val="en-US" w:eastAsia="fr-FR"/>
              </w:rPr>
            </w:pPr>
            <w:r w:rsidRPr="00A1120E">
              <w:rPr>
                <w:rFonts w:ascii="Arial" w:hAnsi="Arial" w:cs="Arial"/>
                <w:sz w:val="20"/>
                <w:lang w:val="en-US" w:eastAsia="fr-FR"/>
              </w:rPr>
              <w:t xml:space="preserve">Transfer </w:t>
            </w:r>
            <w:r w:rsidR="00797909" w:rsidRPr="00A1120E">
              <w:rPr>
                <w:rFonts w:ascii="Arial" w:hAnsi="Arial" w:cs="Arial"/>
                <w:sz w:val="20"/>
                <w:lang w:val="en-US" w:eastAsia="fr-FR"/>
              </w:rPr>
              <w:t>fee</w:t>
            </w:r>
          </w:p>
        </w:tc>
        <w:tc>
          <w:tcPr>
            <w:tcW w:w="1336" w:type="dxa"/>
            <w:tcBorders>
              <w:top w:val="nil"/>
              <w:left w:val="nil"/>
              <w:bottom w:val="nil"/>
              <w:right w:val="nil"/>
            </w:tcBorders>
            <w:shd w:val="clear" w:color="auto" w:fill="auto"/>
            <w:noWrap/>
            <w:vAlign w:val="center"/>
            <w:hideMark/>
          </w:tcPr>
          <w:p w14:paraId="2239C108" w14:textId="77777777" w:rsidR="00AA1415" w:rsidRPr="00A1120E" w:rsidRDefault="00AA1415" w:rsidP="00AA1415">
            <w:pPr>
              <w:spacing w:after="0"/>
              <w:jc w:val="left"/>
              <w:rPr>
                <w:rFonts w:ascii="Arial" w:hAnsi="Arial" w:cs="Arial"/>
                <w:sz w:val="20"/>
                <w:lang w:val="en-US" w:eastAsia="fr-FR"/>
              </w:rPr>
            </w:pPr>
          </w:p>
        </w:tc>
        <w:tc>
          <w:tcPr>
            <w:tcW w:w="1336" w:type="dxa"/>
            <w:tcBorders>
              <w:top w:val="nil"/>
              <w:left w:val="nil"/>
              <w:bottom w:val="nil"/>
              <w:right w:val="nil"/>
            </w:tcBorders>
            <w:shd w:val="clear" w:color="auto" w:fill="auto"/>
            <w:noWrap/>
            <w:vAlign w:val="center"/>
            <w:hideMark/>
          </w:tcPr>
          <w:p w14:paraId="1CAF1D3C" w14:textId="77777777" w:rsidR="00AA1415" w:rsidRPr="00A1120E" w:rsidRDefault="00AA1415" w:rsidP="00AA1415">
            <w:pPr>
              <w:spacing w:after="0"/>
              <w:jc w:val="left"/>
              <w:rPr>
                <w:sz w:val="20"/>
                <w:lang w:val="en-US" w:eastAsia="fr-FR"/>
              </w:rPr>
            </w:pPr>
          </w:p>
        </w:tc>
        <w:tc>
          <w:tcPr>
            <w:tcW w:w="269" w:type="dxa"/>
            <w:tcBorders>
              <w:top w:val="nil"/>
              <w:left w:val="nil"/>
              <w:bottom w:val="nil"/>
              <w:right w:val="single" w:sz="8" w:space="0" w:color="auto"/>
            </w:tcBorders>
            <w:shd w:val="clear" w:color="auto" w:fill="auto"/>
            <w:noWrap/>
            <w:vAlign w:val="center"/>
            <w:hideMark/>
          </w:tcPr>
          <w:p w14:paraId="05014BA9"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nil"/>
              <w:right w:val="nil"/>
            </w:tcBorders>
            <w:shd w:val="clear" w:color="auto" w:fill="auto"/>
            <w:noWrap/>
            <w:vAlign w:val="center"/>
            <w:hideMark/>
          </w:tcPr>
          <w:p w14:paraId="1DC0431A"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24</w:t>
            </w:r>
          </w:p>
        </w:tc>
        <w:tc>
          <w:tcPr>
            <w:tcW w:w="1311" w:type="dxa"/>
            <w:tcBorders>
              <w:top w:val="nil"/>
              <w:left w:val="single" w:sz="8" w:space="0" w:color="auto"/>
              <w:bottom w:val="single" w:sz="4" w:space="0" w:color="auto"/>
              <w:right w:val="single" w:sz="8" w:space="0" w:color="auto"/>
            </w:tcBorders>
            <w:shd w:val="clear" w:color="auto" w:fill="auto"/>
            <w:noWrap/>
            <w:vAlign w:val="center"/>
            <w:hideMark/>
          </w:tcPr>
          <w:p w14:paraId="73DAF277"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51441B3E" w14:textId="77777777" w:rsidTr="00AA1415">
        <w:trPr>
          <w:trHeight w:val="270"/>
        </w:trPr>
        <w:tc>
          <w:tcPr>
            <w:tcW w:w="517" w:type="dxa"/>
            <w:tcBorders>
              <w:top w:val="single" w:sz="8" w:space="0" w:color="auto"/>
              <w:left w:val="single" w:sz="8" w:space="0" w:color="auto"/>
              <w:bottom w:val="single" w:sz="8" w:space="0" w:color="auto"/>
              <w:right w:val="nil"/>
            </w:tcBorders>
            <w:shd w:val="clear" w:color="000000" w:fill="C0C0C0"/>
            <w:noWrap/>
            <w:vAlign w:val="center"/>
            <w:hideMark/>
          </w:tcPr>
          <w:p w14:paraId="324A3974"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UF</w:t>
            </w:r>
          </w:p>
        </w:tc>
        <w:tc>
          <w:tcPr>
            <w:tcW w:w="4616" w:type="dxa"/>
            <w:tcBorders>
              <w:top w:val="single" w:sz="8" w:space="0" w:color="auto"/>
              <w:left w:val="single" w:sz="8" w:space="0" w:color="auto"/>
              <w:bottom w:val="single" w:sz="8" w:space="0" w:color="auto"/>
              <w:right w:val="nil"/>
            </w:tcBorders>
            <w:shd w:val="clear" w:color="000000" w:fill="C0C0C0"/>
            <w:noWrap/>
            <w:vAlign w:val="center"/>
            <w:hideMark/>
          </w:tcPr>
          <w:p w14:paraId="648AF21A" w14:textId="77777777" w:rsidR="00AA1415" w:rsidRPr="00A1120E" w:rsidRDefault="00702CF2" w:rsidP="00AA1415">
            <w:pPr>
              <w:spacing w:after="0"/>
              <w:jc w:val="left"/>
              <w:rPr>
                <w:rFonts w:ascii="Arial" w:hAnsi="Arial" w:cs="Arial"/>
                <w:b/>
                <w:bCs/>
                <w:sz w:val="20"/>
                <w:lang w:val="en-US" w:eastAsia="fr-FR"/>
              </w:rPr>
            </w:pPr>
            <w:r w:rsidRPr="00A1120E">
              <w:rPr>
                <w:rFonts w:ascii="Arial" w:hAnsi="Arial" w:cs="Arial"/>
                <w:b/>
                <w:bCs/>
                <w:sz w:val="20"/>
                <w:lang w:val="en-US" w:eastAsia="fr-FR"/>
              </w:rPr>
              <w:t>TOTAL FINANCIAL PRODUCTS</w:t>
            </w:r>
          </w:p>
        </w:tc>
        <w:tc>
          <w:tcPr>
            <w:tcW w:w="1336" w:type="dxa"/>
            <w:tcBorders>
              <w:top w:val="single" w:sz="8" w:space="0" w:color="auto"/>
              <w:left w:val="nil"/>
              <w:bottom w:val="single" w:sz="8" w:space="0" w:color="auto"/>
              <w:right w:val="nil"/>
            </w:tcBorders>
            <w:shd w:val="clear" w:color="000000" w:fill="C0C0C0"/>
            <w:noWrap/>
            <w:vAlign w:val="center"/>
            <w:hideMark/>
          </w:tcPr>
          <w:p w14:paraId="4176BCEA" w14:textId="77777777" w:rsidR="00AA1415" w:rsidRPr="00A1120E" w:rsidRDefault="00AA1415" w:rsidP="00AA1415">
            <w:pPr>
              <w:spacing w:after="0"/>
              <w:jc w:val="left"/>
              <w:rPr>
                <w:rFonts w:ascii="Arial" w:hAnsi="Arial" w:cs="Arial"/>
                <w:b/>
                <w:bCs/>
                <w:sz w:val="20"/>
                <w:lang w:val="en-US" w:eastAsia="fr-FR"/>
              </w:rPr>
            </w:pPr>
            <w:r w:rsidRPr="00A1120E">
              <w:rPr>
                <w:rFonts w:ascii="Arial" w:hAnsi="Arial" w:cs="Arial"/>
                <w:b/>
                <w:bCs/>
                <w:sz w:val="20"/>
                <w:lang w:val="en-US" w:eastAsia="fr-FR"/>
              </w:rPr>
              <w:t> </w:t>
            </w:r>
          </w:p>
        </w:tc>
        <w:tc>
          <w:tcPr>
            <w:tcW w:w="1336" w:type="dxa"/>
            <w:tcBorders>
              <w:top w:val="single" w:sz="8" w:space="0" w:color="auto"/>
              <w:left w:val="nil"/>
              <w:bottom w:val="single" w:sz="8" w:space="0" w:color="auto"/>
              <w:right w:val="nil"/>
            </w:tcBorders>
            <w:shd w:val="clear" w:color="000000" w:fill="C0C0C0"/>
            <w:noWrap/>
            <w:vAlign w:val="center"/>
            <w:hideMark/>
          </w:tcPr>
          <w:p w14:paraId="033A4550" w14:textId="77777777" w:rsidR="00AA1415" w:rsidRPr="00A1120E" w:rsidRDefault="00AA1415" w:rsidP="00AA1415">
            <w:pPr>
              <w:spacing w:after="0"/>
              <w:jc w:val="left"/>
              <w:rPr>
                <w:rFonts w:ascii="Arial" w:hAnsi="Arial" w:cs="Arial"/>
                <w:b/>
                <w:bCs/>
                <w:sz w:val="20"/>
                <w:lang w:val="en-US" w:eastAsia="fr-FR"/>
              </w:rPr>
            </w:pPr>
            <w:r w:rsidRPr="00A1120E">
              <w:rPr>
                <w:rFonts w:ascii="Arial" w:hAnsi="Arial" w:cs="Arial"/>
                <w:b/>
                <w:bCs/>
                <w:sz w:val="20"/>
                <w:lang w:val="en-US" w:eastAsia="fr-FR"/>
              </w:rPr>
              <w:t> </w:t>
            </w:r>
          </w:p>
        </w:tc>
        <w:tc>
          <w:tcPr>
            <w:tcW w:w="269" w:type="dxa"/>
            <w:tcBorders>
              <w:top w:val="single" w:sz="8" w:space="0" w:color="auto"/>
              <w:left w:val="nil"/>
              <w:bottom w:val="single" w:sz="8" w:space="0" w:color="auto"/>
              <w:right w:val="single" w:sz="8" w:space="0" w:color="auto"/>
            </w:tcBorders>
            <w:shd w:val="clear" w:color="000000" w:fill="C0C0C0"/>
            <w:noWrap/>
            <w:vAlign w:val="center"/>
            <w:hideMark/>
          </w:tcPr>
          <w:p w14:paraId="6D81BB8B" w14:textId="77777777" w:rsidR="00AA1415" w:rsidRPr="00A1120E" w:rsidRDefault="00AA1415" w:rsidP="00AA1415">
            <w:pPr>
              <w:spacing w:after="0"/>
              <w:jc w:val="left"/>
              <w:rPr>
                <w:rFonts w:ascii="Arial" w:hAnsi="Arial" w:cs="Arial"/>
                <w:b/>
                <w:bCs/>
                <w:sz w:val="20"/>
                <w:lang w:val="en-US" w:eastAsia="fr-FR"/>
              </w:rPr>
            </w:pPr>
            <w:r w:rsidRPr="00A1120E">
              <w:rPr>
                <w:rFonts w:ascii="Arial" w:hAnsi="Arial" w:cs="Arial"/>
                <w:b/>
                <w:bCs/>
                <w:sz w:val="20"/>
                <w:lang w:val="en-US" w:eastAsia="fr-FR"/>
              </w:rPr>
              <w:t> </w:t>
            </w:r>
          </w:p>
        </w:tc>
        <w:tc>
          <w:tcPr>
            <w:tcW w:w="421" w:type="dxa"/>
            <w:tcBorders>
              <w:top w:val="single" w:sz="8" w:space="0" w:color="auto"/>
              <w:left w:val="nil"/>
              <w:bottom w:val="single" w:sz="8" w:space="0" w:color="auto"/>
              <w:right w:val="nil"/>
            </w:tcBorders>
            <w:shd w:val="clear" w:color="000000" w:fill="C0C0C0"/>
            <w:noWrap/>
            <w:vAlign w:val="center"/>
            <w:hideMark/>
          </w:tcPr>
          <w:p w14:paraId="2504A728"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25</w:t>
            </w:r>
          </w:p>
        </w:tc>
        <w:tc>
          <w:tcPr>
            <w:tcW w:w="131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3E8D640D" w14:textId="77777777" w:rsidR="00AA1415" w:rsidRPr="00A1120E" w:rsidRDefault="00AA1415" w:rsidP="00AA1415">
            <w:pPr>
              <w:spacing w:after="0"/>
              <w:jc w:val="right"/>
              <w:rPr>
                <w:rFonts w:ascii="Arial" w:hAnsi="Arial" w:cs="Arial"/>
                <w:b/>
                <w:bCs/>
                <w:sz w:val="20"/>
                <w:lang w:val="en-US" w:eastAsia="fr-FR"/>
              </w:rPr>
            </w:pPr>
            <w:r w:rsidRPr="00A1120E">
              <w:rPr>
                <w:rFonts w:ascii="Arial" w:hAnsi="Arial" w:cs="Arial"/>
                <w:b/>
                <w:bCs/>
                <w:sz w:val="20"/>
                <w:lang w:val="en-US" w:eastAsia="fr-FR"/>
              </w:rPr>
              <w:t>0,00</w:t>
            </w:r>
          </w:p>
        </w:tc>
      </w:tr>
      <w:tr w:rsidR="00AA1415" w:rsidRPr="00A1120E" w14:paraId="0C49DADD" w14:textId="77777777" w:rsidTr="00AA1415">
        <w:trPr>
          <w:trHeight w:val="270"/>
        </w:trPr>
        <w:tc>
          <w:tcPr>
            <w:tcW w:w="517" w:type="dxa"/>
            <w:tcBorders>
              <w:top w:val="nil"/>
              <w:left w:val="single" w:sz="8" w:space="0" w:color="auto"/>
              <w:bottom w:val="nil"/>
              <w:right w:val="nil"/>
            </w:tcBorders>
            <w:shd w:val="clear" w:color="auto" w:fill="auto"/>
            <w:noWrap/>
            <w:vAlign w:val="center"/>
            <w:hideMark/>
          </w:tcPr>
          <w:p w14:paraId="3CD5EF2B"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UG</w:t>
            </w:r>
          </w:p>
        </w:tc>
        <w:tc>
          <w:tcPr>
            <w:tcW w:w="4616" w:type="dxa"/>
            <w:tcBorders>
              <w:top w:val="nil"/>
              <w:left w:val="single" w:sz="8" w:space="0" w:color="auto"/>
              <w:bottom w:val="nil"/>
              <w:right w:val="nil"/>
            </w:tcBorders>
            <w:shd w:val="clear" w:color="auto" w:fill="auto"/>
            <w:noWrap/>
            <w:vAlign w:val="center"/>
            <w:hideMark/>
          </w:tcPr>
          <w:p w14:paraId="76450FB2" w14:textId="77777777" w:rsidR="00AA1415" w:rsidRPr="00A1120E" w:rsidRDefault="00702CF2" w:rsidP="00AA1415">
            <w:pPr>
              <w:spacing w:after="0"/>
              <w:jc w:val="left"/>
              <w:rPr>
                <w:rFonts w:ascii="Arial" w:hAnsi="Arial" w:cs="Arial"/>
                <w:b/>
                <w:bCs/>
                <w:sz w:val="20"/>
                <w:lang w:val="en-US" w:eastAsia="fr-FR"/>
              </w:rPr>
            </w:pPr>
            <w:r w:rsidRPr="00A1120E">
              <w:rPr>
                <w:rFonts w:ascii="Arial" w:hAnsi="Arial" w:cs="Arial"/>
                <w:b/>
                <w:bCs/>
                <w:sz w:val="20"/>
                <w:lang w:val="en-US" w:eastAsia="fr-FR"/>
              </w:rPr>
              <w:t>FINANCIAL RESULTS (+ or</w:t>
            </w:r>
            <w:r w:rsidR="00AA1415" w:rsidRPr="00A1120E">
              <w:rPr>
                <w:rFonts w:ascii="Arial" w:hAnsi="Arial" w:cs="Arial"/>
                <w:b/>
                <w:bCs/>
                <w:sz w:val="20"/>
                <w:lang w:val="en-US" w:eastAsia="fr-FR"/>
              </w:rPr>
              <w:t xml:space="preserve"> -)</w:t>
            </w:r>
          </w:p>
        </w:tc>
        <w:tc>
          <w:tcPr>
            <w:tcW w:w="1336" w:type="dxa"/>
            <w:tcBorders>
              <w:top w:val="nil"/>
              <w:left w:val="single" w:sz="8" w:space="0" w:color="auto"/>
              <w:bottom w:val="nil"/>
              <w:right w:val="single" w:sz="8" w:space="0" w:color="auto"/>
            </w:tcBorders>
            <w:shd w:val="clear" w:color="auto" w:fill="auto"/>
            <w:noWrap/>
            <w:vAlign w:val="center"/>
            <w:hideMark/>
          </w:tcPr>
          <w:p w14:paraId="52782004"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0,00</w:t>
            </w:r>
          </w:p>
        </w:tc>
        <w:tc>
          <w:tcPr>
            <w:tcW w:w="1336" w:type="dxa"/>
            <w:tcBorders>
              <w:top w:val="nil"/>
              <w:left w:val="nil"/>
              <w:bottom w:val="nil"/>
              <w:right w:val="single" w:sz="8" w:space="0" w:color="auto"/>
            </w:tcBorders>
            <w:shd w:val="clear" w:color="auto" w:fill="auto"/>
            <w:noWrap/>
            <w:vAlign w:val="center"/>
            <w:hideMark/>
          </w:tcPr>
          <w:p w14:paraId="65711922"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0,00</w:t>
            </w:r>
          </w:p>
        </w:tc>
        <w:tc>
          <w:tcPr>
            <w:tcW w:w="269" w:type="dxa"/>
            <w:tcBorders>
              <w:top w:val="nil"/>
              <w:left w:val="nil"/>
              <w:bottom w:val="nil"/>
              <w:right w:val="single" w:sz="8" w:space="0" w:color="auto"/>
            </w:tcBorders>
            <w:shd w:val="clear" w:color="auto" w:fill="auto"/>
            <w:noWrap/>
            <w:vAlign w:val="center"/>
            <w:hideMark/>
          </w:tcPr>
          <w:p w14:paraId="3EDE2BD5"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nil"/>
              <w:right w:val="nil"/>
            </w:tcBorders>
            <w:shd w:val="clear" w:color="auto" w:fill="auto"/>
            <w:noWrap/>
            <w:vAlign w:val="center"/>
            <w:hideMark/>
          </w:tcPr>
          <w:p w14:paraId="6C44553B"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26</w:t>
            </w:r>
          </w:p>
        </w:tc>
        <w:tc>
          <w:tcPr>
            <w:tcW w:w="1311" w:type="dxa"/>
            <w:tcBorders>
              <w:top w:val="nil"/>
              <w:left w:val="single" w:sz="8" w:space="0" w:color="auto"/>
              <w:bottom w:val="nil"/>
              <w:right w:val="single" w:sz="8" w:space="0" w:color="auto"/>
            </w:tcBorders>
            <w:shd w:val="thinReverseDiagStripe" w:color="000000" w:fill="auto"/>
            <w:noWrap/>
            <w:vAlign w:val="center"/>
            <w:hideMark/>
          </w:tcPr>
          <w:p w14:paraId="1486A3E2"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r w:rsidR="00AA1415" w:rsidRPr="00A1120E" w14:paraId="29D41EC9" w14:textId="77777777" w:rsidTr="00702CF2">
        <w:trPr>
          <w:trHeight w:val="378"/>
        </w:trPr>
        <w:tc>
          <w:tcPr>
            <w:tcW w:w="517" w:type="dxa"/>
            <w:tcBorders>
              <w:top w:val="single" w:sz="8" w:space="0" w:color="auto"/>
              <w:left w:val="single" w:sz="8" w:space="0" w:color="auto"/>
              <w:bottom w:val="single" w:sz="8" w:space="0" w:color="auto"/>
              <w:right w:val="nil"/>
            </w:tcBorders>
            <w:shd w:val="clear" w:color="000000" w:fill="C0C0C0"/>
            <w:noWrap/>
            <w:vAlign w:val="center"/>
            <w:hideMark/>
          </w:tcPr>
          <w:p w14:paraId="085E07E3"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UH</w:t>
            </w:r>
          </w:p>
        </w:tc>
        <w:tc>
          <w:tcPr>
            <w:tcW w:w="5952" w:type="dxa"/>
            <w:gridSpan w:val="2"/>
            <w:tcBorders>
              <w:top w:val="single" w:sz="8" w:space="0" w:color="auto"/>
              <w:left w:val="single" w:sz="8" w:space="0" w:color="auto"/>
              <w:bottom w:val="single" w:sz="8" w:space="0" w:color="auto"/>
              <w:right w:val="nil"/>
            </w:tcBorders>
            <w:shd w:val="clear" w:color="000000" w:fill="C0C0C0"/>
            <w:noWrap/>
            <w:vAlign w:val="center"/>
            <w:hideMark/>
          </w:tcPr>
          <w:p w14:paraId="1A613A67" w14:textId="77777777" w:rsidR="00AA1415" w:rsidRPr="00A1120E" w:rsidRDefault="00702CF2" w:rsidP="00AA1415">
            <w:pPr>
              <w:spacing w:after="0"/>
              <w:jc w:val="left"/>
              <w:rPr>
                <w:rFonts w:ascii="Arial" w:hAnsi="Arial" w:cs="Arial"/>
                <w:b/>
                <w:bCs/>
                <w:sz w:val="20"/>
                <w:lang w:val="en-US" w:eastAsia="fr-FR"/>
              </w:rPr>
            </w:pPr>
            <w:r w:rsidRPr="00A1120E">
              <w:rPr>
                <w:rFonts w:ascii="Arial" w:hAnsi="Arial" w:cs="Arial"/>
                <w:b/>
                <w:bCs/>
                <w:sz w:val="20"/>
                <w:lang w:val="en-US" w:eastAsia="fr-FR"/>
              </w:rPr>
              <w:t>TOTAL PRODUCTS OF REGULAR ACTIVITIES</w:t>
            </w:r>
          </w:p>
        </w:tc>
        <w:tc>
          <w:tcPr>
            <w:tcW w:w="1336" w:type="dxa"/>
            <w:tcBorders>
              <w:top w:val="single" w:sz="8" w:space="0" w:color="auto"/>
              <w:left w:val="nil"/>
              <w:bottom w:val="single" w:sz="8" w:space="0" w:color="auto"/>
              <w:right w:val="nil"/>
            </w:tcBorders>
            <w:shd w:val="clear" w:color="000000" w:fill="C0C0C0"/>
            <w:noWrap/>
            <w:vAlign w:val="center"/>
            <w:hideMark/>
          </w:tcPr>
          <w:p w14:paraId="1F0A37F8" w14:textId="77777777" w:rsidR="00AA1415" w:rsidRPr="00A1120E" w:rsidRDefault="00AA1415" w:rsidP="00AA1415">
            <w:pPr>
              <w:spacing w:after="0"/>
              <w:jc w:val="left"/>
              <w:rPr>
                <w:rFonts w:ascii="Arial" w:hAnsi="Arial" w:cs="Arial"/>
                <w:b/>
                <w:bCs/>
                <w:sz w:val="20"/>
                <w:lang w:val="en-US" w:eastAsia="fr-FR"/>
              </w:rPr>
            </w:pPr>
            <w:r w:rsidRPr="00A1120E">
              <w:rPr>
                <w:rFonts w:ascii="Arial" w:hAnsi="Arial" w:cs="Arial"/>
                <w:b/>
                <w:bCs/>
                <w:sz w:val="20"/>
                <w:lang w:val="en-US" w:eastAsia="fr-FR"/>
              </w:rPr>
              <w:t> </w:t>
            </w:r>
          </w:p>
        </w:tc>
        <w:tc>
          <w:tcPr>
            <w:tcW w:w="269" w:type="dxa"/>
            <w:tcBorders>
              <w:top w:val="single" w:sz="8" w:space="0" w:color="auto"/>
              <w:left w:val="nil"/>
              <w:bottom w:val="single" w:sz="8" w:space="0" w:color="auto"/>
              <w:right w:val="single" w:sz="8" w:space="0" w:color="auto"/>
            </w:tcBorders>
            <w:shd w:val="clear" w:color="000000" w:fill="C0C0C0"/>
            <w:noWrap/>
            <w:vAlign w:val="center"/>
            <w:hideMark/>
          </w:tcPr>
          <w:p w14:paraId="6611E18F" w14:textId="77777777" w:rsidR="00AA1415" w:rsidRPr="00A1120E" w:rsidRDefault="00AA1415" w:rsidP="00AA1415">
            <w:pPr>
              <w:spacing w:after="0"/>
              <w:jc w:val="left"/>
              <w:rPr>
                <w:rFonts w:ascii="Arial" w:hAnsi="Arial" w:cs="Arial"/>
                <w:b/>
                <w:bCs/>
                <w:sz w:val="20"/>
                <w:lang w:val="en-US" w:eastAsia="fr-FR"/>
              </w:rPr>
            </w:pPr>
            <w:r w:rsidRPr="00A1120E">
              <w:rPr>
                <w:rFonts w:ascii="Arial" w:hAnsi="Arial" w:cs="Arial"/>
                <w:b/>
                <w:bCs/>
                <w:sz w:val="20"/>
                <w:lang w:val="en-US" w:eastAsia="fr-FR"/>
              </w:rPr>
              <w:t> </w:t>
            </w:r>
          </w:p>
        </w:tc>
        <w:tc>
          <w:tcPr>
            <w:tcW w:w="421" w:type="dxa"/>
            <w:tcBorders>
              <w:top w:val="single" w:sz="8" w:space="0" w:color="auto"/>
              <w:left w:val="nil"/>
              <w:bottom w:val="single" w:sz="8" w:space="0" w:color="auto"/>
              <w:right w:val="nil"/>
            </w:tcBorders>
            <w:shd w:val="clear" w:color="000000" w:fill="C0C0C0"/>
            <w:noWrap/>
            <w:vAlign w:val="center"/>
            <w:hideMark/>
          </w:tcPr>
          <w:p w14:paraId="57071B31"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27</w:t>
            </w:r>
          </w:p>
        </w:tc>
        <w:tc>
          <w:tcPr>
            <w:tcW w:w="131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46AB0463" w14:textId="77777777" w:rsidR="00AA1415" w:rsidRPr="00A1120E" w:rsidRDefault="00AA1415" w:rsidP="00AA1415">
            <w:pPr>
              <w:spacing w:after="0"/>
              <w:jc w:val="right"/>
              <w:rPr>
                <w:rFonts w:ascii="Arial" w:hAnsi="Arial" w:cs="Arial"/>
                <w:b/>
                <w:bCs/>
                <w:sz w:val="20"/>
                <w:lang w:val="en-US" w:eastAsia="fr-FR"/>
              </w:rPr>
            </w:pPr>
            <w:r w:rsidRPr="00A1120E">
              <w:rPr>
                <w:rFonts w:ascii="Arial" w:hAnsi="Arial" w:cs="Arial"/>
                <w:b/>
                <w:bCs/>
                <w:sz w:val="20"/>
                <w:lang w:val="en-US" w:eastAsia="fr-FR"/>
              </w:rPr>
              <w:t>1 066 461,71</w:t>
            </w:r>
          </w:p>
        </w:tc>
      </w:tr>
      <w:tr w:rsidR="00AA1415" w:rsidRPr="00A1120E" w14:paraId="3EF8F486" w14:textId="77777777" w:rsidTr="00AA1415">
        <w:trPr>
          <w:trHeight w:val="270"/>
        </w:trPr>
        <w:tc>
          <w:tcPr>
            <w:tcW w:w="517" w:type="dxa"/>
            <w:tcBorders>
              <w:top w:val="nil"/>
              <w:left w:val="single" w:sz="8" w:space="0" w:color="auto"/>
              <w:bottom w:val="single" w:sz="4" w:space="0" w:color="auto"/>
              <w:right w:val="nil"/>
            </w:tcBorders>
            <w:shd w:val="clear" w:color="auto" w:fill="auto"/>
            <w:noWrap/>
            <w:vAlign w:val="center"/>
            <w:hideMark/>
          </w:tcPr>
          <w:p w14:paraId="49ADD02C"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UI</w:t>
            </w:r>
          </w:p>
        </w:tc>
        <w:tc>
          <w:tcPr>
            <w:tcW w:w="4616" w:type="dxa"/>
            <w:tcBorders>
              <w:top w:val="nil"/>
              <w:left w:val="single" w:sz="8" w:space="0" w:color="auto"/>
              <w:bottom w:val="single" w:sz="4" w:space="0" w:color="auto"/>
              <w:right w:val="nil"/>
            </w:tcBorders>
            <w:shd w:val="clear" w:color="auto" w:fill="auto"/>
            <w:noWrap/>
            <w:vAlign w:val="center"/>
            <w:hideMark/>
          </w:tcPr>
          <w:p w14:paraId="2C1808F1" w14:textId="77777777" w:rsidR="00AA1415" w:rsidRPr="00A1120E" w:rsidRDefault="00702CF2" w:rsidP="00702CF2">
            <w:pPr>
              <w:spacing w:after="0"/>
              <w:jc w:val="left"/>
              <w:rPr>
                <w:rFonts w:ascii="Arial" w:hAnsi="Arial" w:cs="Arial"/>
                <w:b/>
                <w:bCs/>
                <w:sz w:val="20"/>
                <w:lang w:val="en-US" w:eastAsia="fr-FR"/>
              </w:rPr>
            </w:pPr>
            <w:r w:rsidRPr="00A1120E">
              <w:rPr>
                <w:rFonts w:ascii="Arial" w:hAnsi="Arial" w:cs="Arial"/>
                <w:b/>
                <w:bCs/>
                <w:sz w:val="20"/>
                <w:lang w:val="en-US" w:eastAsia="fr-FR"/>
              </w:rPr>
              <w:t>RESULT of regular activities (1)    (+ or</w:t>
            </w:r>
            <w:r w:rsidR="00AA1415" w:rsidRPr="00A1120E">
              <w:rPr>
                <w:rFonts w:ascii="Arial" w:hAnsi="Arial" w:cs="Arial"/>
                <w:b/>
                <w:bCs/>
                <w:sz w:val="20"/>
                <w:lang w:val="en-US" w:eastAsia="fr-FR"/>
              </w:rPr>
              <w:t xml:space="preserve"> -)</w:t>
            </w:r>
          </w:p>
        </w:tc>
        <w:tc>
          <w:tcPr>
            <w:tcW w:w="1336" w:type="dxa"/>
            <w:tcBorders>
              <w:top w:val="nil"/>
              <w:left w:val="single" w:sz="8" w:space="0" w:color="auto"/>
              <w:bottom w:val="single" w:sz="8" w:space="0" w:color="auto"/>
              <w:right w:val="single" w:sz="8" w:space="0" w:color="auto"/>
            </w:tcBorders>
            <w:shd w:val="clear" w:color="auto" w:fill="auto"/>
            <w:noWrap/>
            <w:vAlign w:val="center"/>
            <w:hideMark/>
          </w:tcPr>
          <w:p w14:paraId="311BE10A"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2 074,80</w:t>
            </w:r>
          </w:p>
        </w:tc>
        <w:tc>
          <w:tcPr>
            <w:tcW w:w="1336" w:type="dxa"/>
            <w:tcBorders>
              <w:top w:val="nil"/>
              <w:left w:val="nil"/>
              <w:bottom w:val="single" w:sz="8" w:space="0" w:color="auto"/>
              <w:right w:val="single" w:sz="8" w:space="0" w:color="auto"/>
            </w:tcBorders>
            <w:shd w:val="clear" w:color="auto" w:fill="auto"/>
            <w:noWrap/>
            <w:vAlign w:val="center"/>
            <w:hideMark/>
          </w:tcPr>
          <w:p w14:paraId="15950E28"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0,00</w:t>
            </w:r>
          </w:p>
        </w:tc>
        <w:tc>
          <w:tcPr>
            <w:tcW w:w="269" w:type="dxa"/>
            <w:tcBorders>
              <w:top w:val="nil"/>
              <w:left w:val="nil"/>
              <w:bottom w:val="nil"/>
              <w:right w:val="single" w:sz="8" w:space="0" w:color="auto"/>
            </w:tcBorders>
            <w:shd w:val="clear" w:color="auto" w:fill="auto"/>
            <w:noWrap/>
            <w:vAlign w:val="center"/>
            <w:hideMark/>
          </w:tcPr>
          <w:p w14:paraId="124CDFFD"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2A399D04"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28</w:t>
            </w:r>
          </w:p>
        </w:tc>
        <w:tc>
          <w:tcPr>
            <w:tcW w:w="1311"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7F496D74"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r w:rsidR="00AA1415" w:rsidRPr="00A1120E" w14:paraId="0E11ECFB" w14:textId="77777777" w:rsidTr="00AA1415">
        <w:trPr>
          <w:trHeight w:val="263"/>
        </w:trPr>
        <w:tc>
          <w:tcPr>
            <w:tcW w:w="517" w:type="dxa"/>
            <w:tcBorders>
              <w:top w:val="nil"/>
              <w:left w:val="single" w:sz="8" w:space="0" w:color="auto"/>
              <w:bottom w:val="single" w:sz="4" w:space="0" w:color="auto"/>
              <w:right w:val="nil"/>
            </w:tcBorders>
            <w:shd w:val="clear" w:color="auto" w:fill="auto"/>
            <w:noWrap/>
            <w:vAlign w:val="center"/>
            <w:hideMark/>
          </w:tcPr>
          <w:p w14:paraId="6FC99C68"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UJ</w:t>
            </w:r>
          </w:p>
        </w:tc>
        <w:tc>
          <w:tcPr>
            <w:tcW w:w="4616" w:type="dxa"/>
            <w:tcBorders>
              <w:top w:val="nil"/>
              <w:left w:val="single" w:sz="8" w:space="0" w:color="auto"/>
              <w:bottom w:val="single" w:sz="4" w:space="0" w:color="auto"/>
              <w:right w:val="nil"/>
            </w:tcBorders>
            <w:shd w:val="clear" w:color="auto" w:fill="auto"/>
            <w:noWrap/>
            <w:vAlign w:val="center"/>
            <w:hideMark/>
          </w:tcPr>
          <w:p w14:paraId="248238EB" w14:textId="77777777" w:rsidR="00AA1415" w:rsidRPr="00A1120E" w:rsidRDefault="00AA1415" w:rsidP="00702CF2">
            <w:pPr>
              <w:spacing w:after="0"/>
              <w:jc w:val="left"/>
              <w:rPr>
                <w:rFonts w:ascii="Arial" w:hAnsi="Arial" w:cs="Arial"/>
                <w:sz w:val="20"/>
                <w:lang w:val="en-US" w:eastAsia="fr-FR"/>
              </w:rPr>
            </w:pPr>
            <w:r w:rsidRPr="00A1120E">
              <w:rPr>
                <w:rFonts w:ascii="Arial" w:hAnsi="Arial" w:cs="Arial"/>
                <w:sz w:val="20"/>
                <w:lang w:val="en-US" w:eastAsia="fr-FR"/>
              </w:rPr>
              <w:t xml:space="preserve">(1) </w:t>
            </w:r>
            <w:r w:rsidR="00702CF2" w:rsidRPr="00A1120E">
              <w:rPr>
                <w:rFonts w:ascii="Arial" w:hAnsi="Arial" w:cs="Arial"/>
                <w:sz w:val="20"/>
                <w:lang w:val="en-US" w:eastAsia="fr-FR"/>
              </w:rPr>
              <w:t>Of which Correspondent Taxes</w:t>
            </w:r>
          </w:p>
        </w:tc>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32CE6205"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 </w:t>
            </w:r>
          </w:p>
        </w:tc>
        <w:tc>
          <w:tcPr>
            <w:tcW w:w="1336" w:type="dxa"/>
            <w:tcBorders>
              <w:top w:val="nil"/>
              <w:left w:val="nil"/>
              <w:bottom w:val="single" w:sz="4" w:space="0" w:color="auto"/>
              <w:right w:val="single" w:sz="4" w:space="0" w:color="auto"/>
            </w:tcBorders>
            <w:shd w:val="clear" w:color="auto" w:fill="auto"/>
            <w:noWrap/>
            <w:vAlign w:val="center"/>
            <w:hideMark/>
          </w:tcPr>
          <w:p w14:paraId="32931AB5"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 </w:t>
            </w:r>
          </w:p>
        </w:tc>
        <w:tc>
          <w:tcPr>
            <w:tcW w:w="269" w:type="dxa"/>
            <w:tcBorders>
              <w:top w:val="nil"/>
              <w:left w:val="nil"/>
              <w:bottom w:val="nil"/>
              <w:right w:val="single" w:sz="8" w:space="0" w:color="auto"/>
            </w:tcBorders>
            <w:shd w:val="clear" w:color="auto" w:fill="auto"/>
            <w:noWrap/>
            <w:vAlign w:val="center"/>
            <w:hideMark/>
          </w:tcPr>
          <w:p w14:paraId="507450C5"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194B6631"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29</w:t>
            </w:r>
          </w:p>
        </w:tc>
        <w:tc>
          <w:tcPr>
            <w:tcW w:w="1311"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7C9C2A5B"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r w:rsidR="00AA1415" w:rsidRPr="00A1120E" w14:paraId="15874A96" w14:textId="77777777" w:rsidTr="00AA1415">
        <w:trPr>
          <w:trHeight w:val="263"/>
        </w:trPr>
        <w:tc>
          <w:tcPr>
            <w:tcW w:w="517" w:type="dxa"/>
            <w:tcBorders>
              <w:top w:val="nil"/>
              <w:left w:val="single" w:sz="8" w:space="0" w:color="auto"/>
              <w:bottom w:val="single" w:sz="4" w:space="0" w:color="auto"/>
              <w:right w:val="nil"/>
            </w:tcBorders>
            <w:shd w:val="clear" w:color="auto" w:fill="auto"/>
            <w:noWrap/>
            <w:vAlign w:val="center"/>
            <w:hideMark/>
          </w:tcPr>
          <w:p w14:paraId="60BD1FD7"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 </w:t>
            </w:r>
          </w:p>
        </w:tc>
        <w:tc>
          <w:tcPr>
            <w:tcW w:w="4616" w:type="dxa"/>
            <w:tcBorders>
              <w:top w:val="nil"/>
              <w:left w:val="single" w:sz="8" w:space="0" w:color="auto"/>
              <w:bottom w:val="nil"/>
              <w:right w:val="nil"/>
            </w:tcBorders>
            <w:shd w:val="clear" w:color="auto" w:fill="auto"/>
            <w:noWrap/>
            <w:vAlign w:val="center"/>
            <w:hideMark/>
          </w:tcPr>
          <w:p w14:paraId="527B5FF5" w14:textId="77777777" w:rsidR="00AA1415" w:rsidRPr="00A1120E" w:rsidRDefault="00702CF2" w:rsidP="00AA1415">
            <w:pPr>
              <w:spacing w:after="0"/>
              <w:jc w:val="left"/>
              <w:rPr>
                <w:rFonts w:ascii="Arial" w:hAnsi="Arial" w:cs="Arial"/>
                <w:b/>
                <w:bCs/>
                <w:sz w:val="20"/>
                <w:lang w:val="en-US" w:eastAsia="fr-FR"/>
              </w:rPr>
            </w:pPr>
            <w:r w:rsidRPr="00A1120E">
              <w:rPr>
                <w:rFonts w:ascii="Arial" w:hAnsi="Arial" w:cs="Arial"/>
                <w:b/>
                <w:bCs/>
                <w:sz w:val="20"/>
                <w:lang w:val="en-US" w:eastAsia="fr-FR"/>
              </w:rPr>
              <w:t xml:space="preserve">EXCEPT REGULAR ACTIVITIES </w:t>
            </w:r>
            <w:r w:rsidR="00AA1415" w:rsidRPr="00A1120E">
              <w:rPr>
                <w:rFonts w:ascii="Arial" w:hAnsi="Arial" w:cs="Arial"/>
                <w:b/>
                <w:bCs/>
                <w:sz w:val="20"/>
                <w:lang w:val="en-US" w:eastAsia="fr-FR"/>
              </w:rPr>
              <w:t xml:space="preserve"> (</w:t>
            </w:r>
            <w:r w:rsidR="00934272" w:rsidRPr="00A1120E">
              <w:rPr>
                <w:rFonts w:ascii="Arial" w:hAnsi="Arial" w:cs="Arial"/>
                <w:b/>
                <w:bCs/>
                <w:sz w:val="20"/>
                <w:lang w:val="en-US" w:eastAsia="fr-FR"/>
              </w:rPr>
              <w:t>O.R.A</w:t>
            </w:r>
            <w:r w:rsidR="00AA1415" w:rsidRPr="00A1120E">
              <w:rPr>
                <w:rFonts w:ascii="Arial" w:hAnsi="Arial" w:cs="Arial"/>
                <w:b/>
                <w:bCs/>
                <w:sz w:val="20"/>
                <w:lang w:val="en-US" w:eastAsia="fr-FR"/>
              </w:rPr>
              <w:t>.)</w:t>
            </w:r>
          </w:p>
        </w:tc>
        <w:tc>
          <w:tcPr>
            <w:tcW w:w="1336" w:type="dxa"/>
            <w:tcBorders>
              <w:top w:val="nil"/>
              <w:left w:val="nil"/>
              <w:bottom w:val="nil"/>
              <w:right w:val="nil"/>
            </w:tcBorders>
            <w:shd w:val="clear" w:color="auto" w:fill="auto"/>
            <w:noWrap/>
            <w:vAlign w:val="center"/>
            <w:hideMark/>
          </w:tcPr>
          <w:p w14:paraId="621D2693" w14:textId="77777777" w:rsidR="00AA1415" w:rsidRPr="00A1120E" w:rsidRDefault="00373104" w:rsidP="00AA1415">
            <w:pPr>
              <w:spacing w:after="0"/>
              <w:jc w:val="left"/>
              <w:rPr>
                <w:rFonts w:ascii="Arial" w:hAnsi="Arial" w:cs="Arial"/>
                <w:b/>
                <w:bCs/>
                <w:sz w:val="20"/>
                <w:lang w:val="en-US" w:eastAsia="fr-FR"/>
              </w:rPr>
            </w:pPr>
            <w:r w:rsidRPr="00A1120E">
              <w:rPr>
                <w:rFonts w:ascii="Arial" w:hAnsi="Arial" w:cs="Arial"/>
                <w:b/>
                <w:bCs/>
                <w:noProof/>
                <w:sz w:val="20"/>
                <w:lang w:val="en-US" w:eastAsia="en-US"/>
              </w:rPr>
              <w:drawing>
                <wp:anchor distT="0" distB="0" distL="114300" distR="114300" simplePos="0" relativeHeight="251658752" behindDoc="0" locked="0" layoutInCell="1" allowOverlap="1" wp14:anchorId="32A7B073" wp14:editId="6628FB0D">
                  <wp:simplePos x="0" y="0"/>
                  <wp:positionH relativeFrom="column">
                    <wp:posOffset>361950</wp:posOffset>
                  </wp:positionH>
                  <wp:positionV relativeFrom="paragraph">
                    <wp:posOffset>9525</wp:posOffset>
                  </wp:positionV>
                  <wp:extent cx="204470" cy="147320"/>
                  <wp:effectExtent l="0" t="0" r="0" b="5080"/>
                  <wp:wrapNone/>
                  <wp:docPr id="35" name="Text Box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12"/>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4470" cy="147320"/>
                          </a:xfrm>
                          <a:prstGeom prst="rect">
                            <a:avLst/>
                          </a:prstGeom>
                          <a:noFill/>
                        </pic:spPr>
                      </pic:pic>
                    </a:graphicData>
                  </a:graphic>
                </wp:anchor>
              </w:drawing>
            </w:r>
            <w:r w:rsidRPr="00A1120E">
              <w:rPr>
                <w:rFonts w:ascii="Arial" w:hAnsi="Arial" w:cs="Arial"/>
                <w:b/>
                <w:bCs/>
                <w:noProof/>
                <w:sz w:val="20"/>
                <w:lang w:val="en-US" w:eastAsia="en-US"/>
              </w:rPr>
              <w:drawing>
                <wp:anchor distT="0" distB="0" distL="114300" distR="114300" simplePos="0" relativeHeight="251668992" behindDoc="0" locked="0" layoutInCell="1" allowOverlap="1" wp14:anchorId="4D34024E" wp14:editId="5F494958">
                  <wp:simplePos x="0" y="0"/>
                  <wp:positionH relativeFrom="column">
                    <wp:posOffset>361950</wp:posOffset>
                  </wp:positionH>
                  <wp:positionV relativeFrom="paragraph">
                    <wp:posOffset>9525</wp:posOffset>
                  </wp:positionV>
                  <wp:extent cx="204470" cy="147320"/>
                  <wp:effectExtent l="0" t="0" r="0" b="5080"/>
                  <wp:wrapNone/>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4470" cy="147320"/>
                          </a:xfrm>
                          <a:prstGeom prst="rect">
                            <a:avLst/>
                          </a:prstGeom>
                          <a:noFill/>
                        </pic:spPr>
                      </pic:pic>
                    </a:graphicData>
                  </a:graphic>
                </wp:anchor>
              </w:drawing>
            </w:r>
          </w:p>
        </w:tc>
        <w:tc>
          <w:tcPr>
            <w:tcW w:w="1336" w:type="dxa"/>
            <w:tcBorders>
              <w:top w:val="nil"/>
              <w:left w:val="nil"/>
              <w:bottom w:val="nil"/>
              <w:right w:val="nil"/>
            </w:tcBorders>
            <w:shd w:val="clear" w:color="auto" w:fill="auto"/>
            <w:noWrap/>
            <w:vAlign w:val="center"/>
            <w:hideMark/>
          </w:tcPr>
          <w:p w14:paraId="135DB6D0" w14:textId="77777777" w:rsidR="00AA1415" w:rsidRPr="00A1120E" w:rsidRDefault="00373104" w:rsidP="00AA1415">
            <w:pPr>
              <w:spacing w:after="0"/>
              <w:jc w:val="left"/>
              <w:rPr>
                <w:rFonts w:ascii="Arial" w:hAnsi="Arial" w:cs="Arial"/>
                <w:b/>
                <w:bCs/>
                <w:sz w:val="20"/>
                <w:lang w:val="en-US" w:eastAsia="fr-FR"/>
              </w:rPr>
            </w:pPr>
            <w:r w:rsidRPr="00A1120E">
              <w:rPr>
                <w:rFonts w:ascii="Arial" w:hAnsi="Arial" w:cs="Arial"/>
                <w:b/>
                <w:bCs/>
                <w:noProof/>
                <w:sz w:val="20"/>
                <w:lang w:val="en-US" w:eastAsia="en-US"/>
              </w:rPr>
              <w:drawing>
                <wp:anchor distT="0" distB="0" distL="114300" distR="114300" simplePos="0" relativeHeight="251659776" behindDoc="0" locked="0" layoutInCell="1" allowOverlap="1" wp14:anchorId="198F9B19" wp14:editId="353DD7AA">
                  <wp:simplePos x="0" y="0"/>
                  <wp:positionH relativeFrom="column">
                    <wp:posOffset>228600</wp:posOffset>
                  </wp:positionH>
                  <wp:positionV relativeFrom="paragraph">
                    <wp:posOffset>9525</wp:posOffset>
                  </wp:positionV>
                  <wp:extent cx="347980" cy="147320"/>
                  <wp:effectExtent l="0" t="0" r="0" b="5080"/>
                  <wp:wrapNone/>
                  <wp:docPr id="36" name="Text Box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13"/>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7980" cy="147320"/>
                          </a:xfrm>
                          <a:prstGeom prst="rect">
                            <a:avLst/>
                          </a:prstGeom>
                          <a:noFill/>
                        </pic:spPr>
                      </pic:pic>
                    </a:graphicData>
                  </a:graphic>
                </wp:anchor>
              </w:drawing>
            </w:r>
            <w:r w:rsidRPr="00A1120E">
              <w:rPr>
                <w:rFonts w:ascii="Arial" w:hAnsi="Arial" w:cs="Arial"/>
                <w:b/>
                <w:bCs/>
                <w:noProof/>
                <w:sz w:val="20"/>
                <w:lang w:val="en-US" w:eastAsia="en-US"/>
              </w:rPr>
              <w:drawing>
                <wp:anchor distT="0" distB="0" distL="114300" distR="114300" simplePos="0" relativeHeight="251670016" behindDoc="0" locked="0" layoutInCell="1" allowOverlap="1" wp14:anchorId="20875679" wp14:editId="030D1EE7">
                  <wp:simplePos x="0" y="0"/>
                  <wp:positionH relativeFrom="column">
                    <wp:posOffset>228600</wp:posOffset>
                  </wp:positionH>
                  <wp:positionV relativeFrom="paragraph">
                    <wp:posOffset>9525</wp:posOffset>
                  </wp:positionV>
                  <wp:extent cx="347980" cy="147320"/>
                  <wp:effectExtent l="0" t="0" r="0" b="5080"/>
                  <wp:wrapNone/>
                  <wp:docPr id="4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7980" cy="147320"/>
                          </a:xfrm>
                          <a:prstGeom prst="rect">
                            <a:avLst/>
                          </a:prstGeom>
                          <a:noFill/>
                        </pic:spPr>
                      </pic:pic>
                    </a:graphicData>
                  </a:graphic>
                </wp:anchor>
              </w:drawing>
            </w:r>
          </w:p>
        </w:tc>
        <w:tc>
          <w:tcPr>
            <w:tcW w:w="269" w:type="dxa"/>
            <w:tcBorders>
              <w:top w:val="nil"/>
              <w:left w:val="nil"/>
              <w:bottom w:val="nil"/>
              <w:right w:val="single" w:sz="8" w:space="0" w:color="auto"/>
            </w:tcBorders>
            <w:shd w:val="clear" w:color="auto" w:fill="auto"/>
            <w:noWrap/>
            <w:vAlign w:val="center"/>
            <w:hideMark/>
          </w:tcPr>
          <w:p w14:paraId="0D3B0223" w14:textId="77777777" w:rsidR="00AA1415" w:rsidRPr="00A1120E" w:rsidRDefault="00AA1415" w:rsidP="00AA1415">
            <w:pPr>
              <w:spacing w:after="0"/>
              <w:jc w:val="left"/>
              <w:rPr>
                <w:rFonts w:ascii="Arial" w:hAnsi="Arial" w:cs="Arial"/>
                <w:b/>
                <w:bCs/>
                <w:sz w:val="20"/>
                <w:lang w:val="en-US" w:eastAsia="fr-FR"/>
              </w:rPr>
            </w:pPr>
            <w:r w:rsidRPr="00A1120E">
              <w:rPr>
                <w:rFonts w:ascii="Arial" w:hAnsi="Arial" w:cs="Arial"/>
                <w:b/>
                <w:bCs/>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2BCDB183"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30</w:t>
            </w:r>
          </w:p>
        </w:tc>
        <w:tc>
          <w:tcPr>
            <w:tcW w:w="1311" w:type="dxa"/>
            <w:tcBorders>
              <w:top w:val="nil"/>
              <w:left w:val="single" w:sz="8" w:space="0" w:color="auto"/>
              <w:bottom w:val="single" w:sz="4" w:space="0" w:color="auto"/>
              <w:right w:val="single" w:sz="8" w:space="0" w:color="auto"/>
            </w:tcBorders>
            <w:shd w:val="thinReverseDiagStripe" w:color="000000" w:fill="auto"/>
            <w:noWrap/>
            <w:vAlign w:val="center"/>
            <w:hideMark/>
          </w:tcPr>
          <w:p w14:paraId="0D1FBC4B"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r w:rsidR="00AA1415" w:rsidRPr="00A1120E" w14:paraId="24A963A7" w14:textId="77777777" w:rsidTr="00AA1415">
        <w:trPr>
          <w:trHeight w:val="263"/>
        </w:trPr>
        <w:tc>
          <w:tcPr>
            <w:tcW w:w="517" w:type="dxa"/>
            <w:tcBorders>
              <w:top w:val="nil"/>
              <w:left w:val="single" w:sz="8" w:space="0" w:color="auto"/>
              <w:bottom w:val="single" w:sz="4" w:space="0" w:color="auto"/>
              <w:right w:val="nil"/>
            </w:tcBorders>
            <w:shd w:val="clear" w:color="auto" w:fill="auto"/>
            <w:noWrap/>
            <w:vAlign w:val="center"/>
            <w:hideMark/>
          </w:tcPr>
          <w:p w14:paraId="02451EF5"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UK</w:t>
            </w:r>
          </w:p>
        </w:tc>
        <w:tc>
          <w:tcPr>
            <w:tcW w:w="4616" w:type="dxa"/>
            <w:tcBorders>
              <w:top w:val="nil"/>
              <w:left w:val="single" w:sz="8" w:space="0" w:color="auto"/>
              <w:bottom w:val="nil"/>
              <w:right w:val="nil"/>
            </w:tcBorders>
            <w:shd w:val="clear" w:color="auto" w:fill="auto"/>
            <w:noWrap/>
            <w:vAlign w:val="center"/>
            <w:hideMark/>
          </w:tcPr>
          <w:p w14:paraId="30C154E7" w14:textId="77777777" w:rsidR="00AA1415" w:rsidRPr="00A1120E" w:rsidRDefault="00AA5B3A" w:rsidP="00AA1415">
            <w:pPr>
              <w:spacing w:after="0"/>
              <w:jc w:val="left"/>
              <w:rPr>
                <w:rFonts w:ascii="Arial" w:hAnsi="Arial" w:cs="Arial"/>
                <w:sz w:val="20"/>
                <w:lang w:val="en-US" w:eastAsia="fr-FR"/>
              </w:rPr>
            </w:pPr>
            <w:r w:rsidRPr="00A1120E">
              <w:rPr>
                <w:rFonts w:ascii="Arial" w:hAnsi="Arial" w:cs="Arial"/>
                <w:sz w:val="20"/>
                <w:lang w:val="en-US" w:eastAsia="fr-FR"/>
              </w:rPr>
              <w:t xml:space="preserve">Products of disposal capital assets </w:t>
            </w:r>
          </w:p>
        </w:tc>
        <w:tc>
          <w:tcPr>
            <w:tcW w:w="1336" w:type="dxa"/>
            <w:tcBorders>
              <w:top w:val="nil"/>
              <w:left w:val="nil"/>
              <w:bottom w:val="nil"/>
              <w:right w:val="nil"/>
            </w:tcBorders>
            <w:shd w:val="clear" w:color="auto" w:fill="auto"/>
            <w:noWrap/>
            <w:vAlign w:val="center"/>
            <w:hideMark/>
          </w:tcPr>
          <w:p w14:paraId="03E2E8BB" w14:textId="77777777" w:rsidR="00AA1415" w:rsidRPr="00A1120E" w:rsidRDefault="00AA1415" w:rsidP="00AA1415">
            <w:pPr>
              <w:spacing w:after="0"/>
              <w:jc w:val="left"/>
              <w:rPr>
                <w:rFonts w:ascii="Arial" w:hAnsi="Arial" w:cs="Arial"/>
                <w:sz w:val="20"/>
                <w:lang w:val="en-US" w:eastAsia="fr-FR"/>
              </w:rPr>
            </w:pPr>
          </w:p>
        </w:tc>
        <w:tc>
          <w:tcPr>
            <w:tcW w:w="1336" w:type="dxa"/>
            <w:tcBorders>
              <w:top w:val="nil"/>
              <w:left w:val="nil"/>
              <w:bottom w:val="nil"/>
              <w:right w:val="nil"/>
            </w:tcBorders>
            <w:shd w:val="clear" w:color="auto" w:fill="auto"/>
            <w:noWrap/>
            <w:vAlign w:val="center"/>
            <w:hideMark/>
          </w:tcPr>
          <w:p w14:paraId="33070B00" w14:textId="77777777" w:rsidR="00AA1415" w:rsidRPr="00A1120E" w:rsidRDefault="00AA1415" w:rsidP="00AA1415">
            <w:pPr>
              <w:spacing w:after="0"/>
              <w:jc w:val="left"/>
              <w:rPr>
                <w:sz w:val="20"/>
                <w:lang w:val="en-US" w:eastAsia="fr-FR"/>
              </w:rPr>
            </w:pPr>
          </w:p>
        </w:tc>
        <w:tc>
          <w:tcPr>
            <w:tcW w:w="269" w:type="dxa"/>
            <w:tcBorders>
              <w:top w:val="nil"/>
              <w:left w:val="nil"/>
              <w:bottom w:val="nil"/>
              <w:right w:val="single" w:sz="8" w:space="0" w:color="auto"/>
            </w:tcBorders>
            <w:shd w:val="clear" w:color="auto" w:fill="auto"/>
            <w:noWrap/>
            <w:vAlign w:val="center"/>
            <w:hideMark/>
          </w:tcPr>
          <w:p w14:paraId="303DDA44"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4FEB1F52"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31</w:t>
            </w:r>
          </w:p>
        </w:tc>
        <w:tc>
          <w:tcPr>
            <w:tcW w:w="1311" w:type="dxa"/>
            <w:tcBorders>
              <w:top w:val="nil"/>
              <w:left w:val="single" w:sz="8" w:space="0" w:color="auto"/>
              <w:bottom w:val="single" w:sz="4" w:space="0" w:color="auto"/>
              <w:right w:val="single" w:sz="8" w:space="0" w:color="auto"/>
            </w:tcBorders>
            <w:shd w:val="clear" w:color="auto" w:fill="auto"/>
            <w:noWrap/>
            <w:vAlign w:val="center"/>
            <w:hideMark/>
          </w:tcPr>
          <w:p w14:paraId="0A1D649C"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05E57875" w14:textId="77777777" w:rsidTr="00AA1415">
        <w:trPr>
          <w:trHeight w:val="270"/>
        </w:trPr>
        <w:tc>
          <w:tcPr>
            <w:tcW w:w="517" w:type="dxa"/>
            <w:tcBorders>
              <w:top w:val="nil"/>
              <w:left w:val="single" w:sz="8" w:space="0" w:color="auto"/>
              <w:bottom w:val="single" w:sz="4" w:space="0" w:color="auto"/>
              <w:right w:val="nil"/>
            </w:tcBorders>
            <w:shd w:val="clear" w:color="auto" w:fill="auto"/>
            <w:noWrap/>
            <w:vAlign w:val="center"/>
            <w:hideMark/>
          </w:tcPr>
          <w:p w14:paraId="1160D33D"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UL</w:t>
            </w:r>
          </w:p>
        </w:tc>
        <w:tc>
          <w:tcPr>
            <w:tcW w:w="4616" w:type="dxa"/>
            <w:tcBorders>
              <w:top w:val="nil"/>
              <w:left w:val="single" w:sz="8" w:space="0" w:color="auto"/>
              <w:bottom w:val="nil"/>
              <w:right w:val="nil"/>
            </w:tcBorders>
            <w:shd w:val="clear" w:color="auto" w:fill="auto"/>
            <w:noWrap/>
            <w:vAlign w:val="center"/>
            <w:hideMark/>
          </w:tcPr>
          <w:p w14:paraId="4A948F45" w14:textId="77777777" w:rsidR="00AA1415" w:rsidRPr="00A1120E" w:rsidRDefault="00702CF2" w:rsidP="00AA1415">
            <w:pPr>
              <w:spacing w:after="0"/>
              <w:jc w:val="left"/>
              <w:rPr>
                <w:rFonts w:ascii="Arial" w:hAnsi="Arial" w:cs="Arial"/>
                <w:sz w:val="20"/>
                <w:lang w:val="en-US" w:eastAsia="fr-FR"/>
              </w:rPr>
            </w:pPr>
            <w:r w:rsidRPr="00A1120E">
              <w:rPr>
                <w:rFonts w:ascii="Arial" w:hAnsi="Arial" w:cs="Arial"/>
                <w:sz w:val="20"/>
                <w:lang w:val="en-US" w:eastAsia="fr-FR"/>
              </w:rPr>
              <w:t xml:space="preserve">Products </w:t>
            </w:r>
            <w:r w:rsidR="00934272" w:rsidRPr="00A1120E">
              <w:rPr>
                <w:rFonts w:ascii="Arial" w:hAnsi="Arial" w:cs="Arial"/>
                <w:sz w:val="20"/>
                <w:lang w:val="en-US" w:eastAsia="fr-FR"/>
              </w:rPr>
              <w:t>O.R.A</w:t>
            </w:r>
            <w:r w:rsidR="00AA1415" w:rsidRPr="00A1120E">
              <w:rPr>
                <w:rFonts w:ascii="Arial" w:hAnsi="Arial" w:cs="Arial"/>
                <w:sz w:val="20"/>
                <w:lang w:val="en-US" w:eastAsia="fr-FR"/>
              </w:rPr>
              <w:t>.</w:t>
            </w:r>
          </w:p>
        </w:tc>
        <w:tc>
          <w:tcPr>
            <w:tcW w:w="1336" w:type="dxa"/>
            <w:tcBorders>
              <w:top w:val="nil"/>
              <w:left w:val="nil"/>
              <w:bottom w:val="nil"/>
              <w:right w:val="nil"/>
            </w:tcBorders>
            <w:shd w:val="clear" w:color="auto" w:fill="auto"/>
            <w:noWrap/>
            <w:vAlign w:val="center"/>
            <w:hideMark/>
          </w:tcPr>
          <w:p w14:paraId="4049282D" w14:textId="77777777" w:rsidR="00AA1415" w:rsidRPr="00A1120E" w:rsidRDefault="00AA1415" w:rsidP="00AA1415">
            <w:pPr>
              <w:spacing w:after="0"/>
              <w:jc w:val="left"/>
              <w:rPr>
                <w:rFonts w:ascii="Arial" w:hAnsi="Arial" w:cs="Arial"/>
                <w:sz w:val="20"/>
                <w:lang w:val="en-US" w:eastAsia="fr-FR"/>
              </w:rPr>
            </w:pPr>
          </w:p>
        </w:tc>
        <w:tc>
          <w:tcPr>
            <w:tcW w:w="1336" w:type="dxa"/>
            <w:tcBorders>
              <w:top w:val="nil"/>
              <w:left w:val="nil"/>
              <w:bottom w:val="nil"/>
              <w:right w:val="nil"/>
            </w:tcBorders>
            <w:shd w:val="clear" w:color="auto" w:fill="auto"/>
            <w:noWrap/>
            <w:vAlign w:val="center"/>
            <w:hideMark/>
          </w:tcPr>
          <w:p w14:paraId="51972595" w14:textId="77777777" w:rsidR="00AA1415" w:rsidRPr="00A1120E" w:rsidRDefault="00AA1415" w:rsidP="00AA1415">
            <w:pPr>
              <w:spacing w:after="0"/>
              <w:jc w:val="left"/>
              <w:rPr>
                <w:sz w:val="20"/>
                <w:lang w:val="en-US" w:eastAsia="fr-FR"/>
              </w:rPr>
            </w:pPr>
          </w:p>
        </w:tc>
        <w:tc>
          <w:tcPr>
            <w:tcW w:w="269" w:type="dxa"/>
            <w:tcBorders>
              <w:top w:val="nil"/>
              <w:left w:val="nil"/>
              <w:bottom w:val="nil"/>
              <w:right w:val="single" w:sz="8" w:space="0" w:color="auto"/>
            </w:tcBorders>
            <w:shd w:val="clear" w:color="auto" w:fill="auto"/>
            <w:noWrap/>
            <w:vAlign w:val="center"/>
            <w:hideMark/>
          </w:tcPr>
          <w:p w14:paraId="2E8999CD"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6FDE0AB0"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32</w:t>
            </w:r>
          </w:p>
        </w:tc>
        <w:tc>
          <w:tcPr>
            <w:tcW w:w="1311" w:type="dxa"/>
            <w:tcBorders>
              <w:top w:val="nil"/>
              <w:left w:val="single" w:sz="8" w:space="0" w:color="auto"/>
              <w:bottom w:val="single" w:sz="4" w:space="0" w:color="auto"/>
              <w:right w:val="single" w:sz="8" w:space="0" w:color="auto"/>
            </w:tcBorders>
            <w:shd w:val="clear" w:color="auto" w:fill="auto"/>
            <w:noWrap/>
            <w:vAlign w:val="center"/>
            <w:hideMark/>
          </w:tcPr>
          <w:p w14:paraId="344CEB23"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4 732,20</w:t>
            </w:r>
          </w:p>
        </w:tc>
      </w:tr>
      <w:tr w:rsidR="00AA1415" w:rsidRPr="00A1120E" w14:paraId="26F38A4E" w14:textId="77777777" w:rsidTr="00AA1415">
        <w:trPr>
          <w:trHeight w:val="270"/>
        </w:trPr>
        <w:tc>
          <w:tcPr>
            <w:tcW w:w="517" w:type="dxa"/>
            <w:tcBorders>
              <w:top w:val="nil"/>
              <w:left w:val="single" w:sz="8" w:space="0" w:color="auto"/>
              <w:bottom w:val="single" w:sz="4" w:space="0" w:color="auto"/>
              <w:right w:val="nil"/>
            </w:tcBorders>
            <w:shd w:val="clear" w:color="auto" w:fill="auto"/>
            <w:noWrap/>
            <w:vAlign w:val="center"/>
            <w:hideMark/>
          </w:tcPr>
          <w:p w14:paraId="4F4AD2B5"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lastRenderedPageBreak/>
              <w:t>UM</w:t>
            </w:r>
          </w:p>
        </w:tc>
        <w:tc>
          <w:tcPr>
            <w:tcW w:w="4616" w:type="dxa"/>
            <w:tcBorders>
              <w:top w:val="nil"/>
              <w:left w:val="single" w:sz="8" w:space="0" w:color="auto"/>
              <w:bottom w:val="nil"/>
              <w:right w:val="nil"/>
            </w:tcBorders>
            <w:shd w:val="clear" w:color="auto" w:fill="auto"/>
            <w:noWrap/>
            <w:vAlign w:val="center"/>
            <w:hideMark/>
          </w:tcPr>
          <w:p w14:paraId="0482380F"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xml:space="preserve">Reprises </w:t>
            </w:r>
            <w:r w:rsidR="00934272" w:rsidRPr="00A1120E">
              <w:rPr>
                <w:rFonts w:ascii="Arial" w:hAnsi="Arial" w:cs="Arial"/>
                <w:sz w:val="20"/>
                <w:lang w:val="en-US" w:eastAsia="fr-FR"/>
              </w:rPr>
              <w:t>O.R.A</w:t>
            </w:r>
            <w:r w:rsidRPr="00A1120E">
              <w:rPr>
                <w:rFonts w:ascii="Arial" w:hAnsi="Arial" w:cs="Arial"/>
                <w:sz w:val="20"/>
                <w:lang w:val="en-US" w:eastAsia="fr-FR"/>
              </w:rPr>
              <w:t>.</w:t>
            </w:r>
          </w:p>
        </w:tc>
        <w:tc>
          <w:tcPr>
            <w:tcW w:w="1336" w:type="dxa"/>
            <w:tcBorders>
              <w:top w:val="nil"/>
              <w:left w:val="nil"/>
              <w:bottom w:val="nil"/>
              <w:right w:val="nil"/>
            </w:tcBorders>
            <w:shd w:val="clear" w:color="auto" w:fill="auto"/>
            <w:noWrap/>
            <w:vAlign w:val="center"/>
            <w:hideMark/>
          </w:tcPr>
          <w:p w14:paraId="12AD43CF" w14:textId="77777777" w:rsidR="00AA1415" w:rsidRPr="00A1120E" w:rsidRDefault="00AA1415" w:rsidP="00AA1415">
            <w:pPr>
              <w:spacing w:after="0"/>
              <w:jc w:val="left"/>
              <w:rPr>
                <w:rFonts w:ascii="Arial" w:hAnsi="Arial" w:cs="Arial"/>
                <w:sz w:val="20"/>
                <w:lang w:val="en-US" w:eastAsia="fr-FR"/>
              </w:rPr>
            </w:pPr>
          </w:p>
        </w:tc>
        <w:tc>
          <w:tcPr>
            <w:tcW w:w="1336" w:type="dxa"/>
            <w:tcBorders>
              <w:top w:val="nil"/>
              <w:left w:val="nil"/>
              <w:bottom w:val="nil"/>
              <w:right w:val="nil"/>
            </w:tcBorders>
            <w:shd w:val="clear" w:color="auto" w:fill="auto"/>
            <w:noWrap/>
            <w:vAlign w:val="center"/>
            <w:hideMark/>
          </w:tcPr>
          <w:p w14:paraId="1C0F240F" w14:textId="77777777" w:rsidR="00AA1415" w:rsidRPr="00A1120E" w:rsidRDefault="00AA1415" w:rsidP="00AA1415">
            <w:pPr>
              <w:spacing w:after="0"/>
              <w:jc w:val="left"/>
              <w:rPr>
                <w:sz w:val="20"/>
                <w:lang w:val="en-US" w:eastAsia="fr-FR"/>
              </w:rPr>
            </w:pPr>
          </w:p>
        </w:tc>
        <w:tc>
          <w:tcPr>
            <w:tcW w:w="269" w:type="dxa"/>
            <w:tcBorders>
              <w:top w:val="nil"/>
              <w:left w:val="nil"/>
              <w:bottom w:val="nil"/>
              <w:right w:val="single" w:sz="8" w:space="0" w:color="auto"/>
            </w:tcBorders>
            <w:shd w:val="clear" w:color="auto" w:fill="auto"/>
            <w:noWrap/>
            <w:vAlign w:val="center"/>
            <w:hideMark/>
          </w:tcPr>
          <w:p w14:paraId="0BE70E59"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single" w:sz="4" w:space="0" w:color="auto"/>
              <w:right w:val="nil"/>
            </w:tcBorders>
            <w:shd w:val="clear" w:color="auto" w:fill="auto"/>
            <w:noWrap/>
            <w:vAlign w:val="center"/>
            <w:hideMark/>
          </w:tcPr>
          <w:p w14:paraId="3A1E16F8"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33</w:t>
            </w:r>
          </w:p>
        </w:tc>
        <w:tc>
          <w:tcPr>
            <w:tcW w:w="1311" w:type="dxa"/>
            <w:tcBorders>
              <w:top w:val="nil"/>
              <w:left w:val="single" w:sz="8" w:space="0" w:color="auto"/>
              <w:bottom w:val="single" w:sz="4" w:space="0" w:color="auto"/>
              <w:right w:val="single" w:sz="8" w:space="0" w:color="auto"/>
            </w:tcBorders>
            <w:shd w:val="clear" w:color="auto" w:fill="auto"/>
            <w:noWrap/>
            <w:vAlign w:val="center"/>
            <w:hideMark/>
          </w:tcPr>
          <w:p w14:paraId="2F63E922"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156CCD04" w14:textId="77777777" w:rsidTr="00AA1415">
        <w:trPr>
          <w:trHeight w:val="270"/>
        </w:trPr>
        <w:tc>
          <w:tcPr>
            <w:tcW w:w="517" w:type="dxa"/>
            <w:tcBorders>
              <w:top w:val="nil"/>
              <w:left w:val="single" w:sz="8" w:space="0" w:color="auto"/>
              <w:bottom w:val="nil"/>
              <w:right w:val="nil"/>
            </w:tcBorders>
            <w:shd w:val="clear" w:color="auto" w:fill="auto"/>
            <w:noWrap/>
            <w:vAlign w:val="center"/>
            <w:hideMark/>
          </w:tcPr>
          <w:p w14:paraId="680D9AB7"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UN</w:t>
            </w:r>
          </w:p>
        </w:tc>
        <w:tc>
          <w:tcPr>
            <w:tcW w:w="4616" w:type="dxa"/>
            <w:tcBorders>
              <w:top w:val="nil"/>
              <w:left w:val="single" w:sz="8" w:space="0" w:color="auto"/>
              <w:bottom w:val="nil"/>
              <w:right w:val="nil"/>
            </w:tcBorders>
            <w:shd w:val="clear" w:color="auto" w:fill="auto"/>
            <w:noWrap/>
            <w:vAlign w:val="center"/>
            <w:hideMark/>
          </w:tcPr>
          <w:p w14:paraId="6CF54A26" w14:textId="77777777" w:rsidR="00AA1415" w:rsidRPr="00A1120E" w:rsidRDefault="00702CF2" w:rsidP="00AA1415">
            <w:pPr>
              <w:spacing w:after="0"/>
              <w:jc w:val="left"/>
              <w:rPr>
                <w:rFonts w:ascii="Arial" w:hAnsi="Arial" w:cs="Arial"/>
                <w:sz w:val="20"/>
                <w:lang w:val="en-US" w:eastAsia="fr-FR"/>
              </w:rPr>
            </w:pPr>
            <w:r w:rsidRPr="00A1120E">
              <w:rPr>
                <w:rFonts w:ascii="Arial" w:hAnsi="Arial" w:cs="Arial"/>
                <w:sz w:val="20"/>
                <w:lang w:val="en-US" w:eastAsia="fr-FR"/>
              </w:rPr>
              <w:t xml:space="preserve">Transfer of expenses </w:t>
            </w:r>
          </w:p>
        </w:tc>
        <w:tc>
          <w:tcPr>
            <w:tcW w:w="1336" w:type="dxa"/>
            <w:tcBorders>
              <w:top w:val="nil"/>
              <w:left w:val="nil"/>
              <w:bottom w:val="nil"/>
              <w:right w:val="nil"/>
            </w:tcBorders>
            <w:shd w:val="clear" w:color="auto" w:fill="auto"/>
            <w:noWrap/>
            <w:vAlign w:val="center"/>
            <w:hideMark/>
          </w:tcPr>
          <w:p w14:paraId="192A94AF" w14:textId="77777777" w:rsidR="00AA1415" w:rsidRPr="00A1120E" w:rsidRDefault="00AA1415" w:rsidP="00AA1415">
            <w:pPr>
              <w:spacing w:after="0"/>
              <w:jc w:val="left"/>
              <w:rPr>
                <w:rFonts w:ascii="Arial" w:hAnsi="Arial" w:cs="Arial"/>
                <w:sz w:val="20"/>
                <w:lang w:val="en-US" w:eastAsia="fr-FR"/>
              </w:rPr>
            </w:pPr>
          </w:p>
        </w:tc>
        <w:tc>
          <w:tcPr>
            <w:tcW w:w="1336" w:type="dxa"/>
            <w:tcBorders>
              <w:top w:val="nil"/>
              <w:left w:val="nil"/>
              <w:bottom w:val="nil"/>
              <w:right w:val="nil"/>
            </w:tcBorders>
            <w:shd w:val="clear" w:color="auto" w:fill="auto"/>
            <w:noWrap/>
            <w:vAlign w:val="center"/>
            <w:hideMark/>
          </w:tcPr>
          <w:p w14:paraId="1196C13D" w14:textId="77777777" w:rsidR="00AA1415" w:rsidRPr="00A1120E" w:rsidRDefault="00AA1415" w:rsidP="00AA1415">
            <w:pPr>
              <w:spacing w:after="0"/>
              <w:jc w:val="left"/>
              <w:rPr>
                <w:sz w:val="20"/>
                <w:lang w:val="en-US" w:eastAsia="fr-FR"/>
              </w:rPr>
            </w:pPr>
          </w:p>
        </w:tc>
        <w:tc>
          <w:tcPr>
            <w:tcW w:w="269" w:type="dxa"/>
            <w:tcBorders>
              <w:top w:val="nil"/>
              <w:left w:val="nil"/>
              <w:bottom w:val="nil"/>
              <w:right w:val="single" w:sz="8" w:space="0" w:color="auto"/>
            </w:tcBorders>
            <w:shd w:val="clear" w:color="auto" w:fill="auto"/>
            <w:noWrap/>
            <w:vAlign w:val="center"/>
            <w:hideMark/>
          </w:tcPr>
          <w:p w14:paraId="5F7FF575"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nil"/>
              <w:right w:val="nil"/>
            </w:tcBorders>
            <w:shd w:val="clear" w:color="auto" w:fill="auto"/>
            <w:noWrap/>
            <w:vAlign w:val="center"/>
            <w:hideMark/>
          </w:tcPr>
          <w:p w14:paraId="4AF88177"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34</w:t>
            </w:r>
          </w:p>
        </w:tc>
        <w:tc>
          <w:tcPr>
            <w:tcW w:w="1311" w:type="dxa"/>
            <w:tcBorders>
              <w:top w:val="nil"/>
              <w:left w:val="single" w:sz="8" w:space="0" w:color="auto"/>
              <w:bottom w:val="single" w:sz="4" w:space="0" w:color="auto"/>
              <w:right w:val="single" w:sz="8" w:space="0" w:color="auto"/>
            </w:tcBorders>
            <w:shd w:val="clear" w:color="auto" w:fill="auto"/>
            <w:noWrap/>
            <w:vAlign w:val="center"/>
            <w:hideMark/>
          </w:tcPr>
          <w:p w14:paraId="3A8B84A7" w14:textId="77777777" w:rsidR="00AA1415" w:rsidRPr="00A1120E" w:rsidRDefault="00AA1415" w:rsidP="00AA1415">
            <w:pPr>
              <w:spacing w:after="0"/>
              <w:jc w:val="right"/>
              <w:rPr>
                <w:rFonts w:ascii="Arial" w:hAnsi="Arial" w:cs="Arial"/>
                <w:sz w:val="20"/>
                <w:lang w:val="en-US" w:eastAsia="fr-FR"/>
              </w:rPr>
            </w:pPr>
            <w:r w:rsidRPr="00A1120E">
              <w:rPr>
                <w:rFonts w:ascii="Arial" w:hAnsi="Arial" w:cs="Arial"/>
                <w:sz w:val="20"/>
                <w:lang w:val="en-US" w:eastAsia="fr-FR"/>
              </w:rPr>
              <w:t>0,00</w:t>
            </w:r>
          </w:p>
        </w:tc>
      </w:tr>
      <w:tr w:rsidR="00AA1415" w:rsidRPr="00A1120E" w14:paraId="55B25666" w14:textId="77777777" w:rsidTr="00AA1415">
        <w:trPr>
          <w:trHeight w:val="270"/>
        </w:trPr>
        <w:tc>
          <w:tcPr>
            <w:tcW w:w="517" w:type="dxa"/>
            <w:tcBorders>
              <w:top w:val="single" w:sz="8" w:space="0" w:color="auto"/>
              <w:left w:val="single" w:sz="8" w:space="0" w:color="auto"/>
              <w:bottom w:val="single" w:sz="8" w:space="0" w:color="auto"/>
              <w:right w:val="nil"/>
            </w:tcBorders>
            <w:shd w:val="clear" w:color="000000" w:fill="C0C0C0"/>
            <w:noWrap/>
            <w:vAlign w:val="center"/>
            <w:hideMark/>
          </w:tcPr>
          <w:p w14:paraId="0A01DDD6"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UO</w:t>
            </w:r>
          </w:p>
        </w:tc>
        <w:tc>
          <w:tcPr>
            <w:tcW w:w="4616" w:type="dxa"/>
            <w:tcBorders>
              <w:top w:val="single" w:sz="8" w:space="0" w:color="auto"/>
              <w:left w:val="single" w:sz="8" w:space="0" w:color="auto"/>
              <w:bottom w:val="single" w:sz="8" w:space="0" w:color="auto"/>
              <w:right w:val="nil"/>
            </w:tcBorders>
            <w:shd w:val="clear" w:color="000000" w:fill="C0C0C0"/>
            <w:noWrap/>
            <w:vAlign w:val="center"/>
            <w:hideMark/>
          </w:tcPr>
          <w:p w14:paraId="04A803E2" w14:textId="77777777" w:rsidR="00AA1415" w:rsidRPr="00A1120E" w:rsidRDefault="00AA1415" w:rsidP="00702CF2">
            <w:pPr>
              <w:spacing w:after="0"/>
              <w:jc w:val="left"/>
              <w:rPr>
                <w:rFonts w:ascii="Arial" w:hAnsi="Arial" w:cs="Arial"/>
                <w:b/>
                <w:bCs/>
                <w:sz w:val="20"/>
                <w:lang w:val="en-US" w:eastAsia="fr-FR"/>
              </w:rPr>
            </w:pPr>
            <w:r w:rsidRPr="00A1120E">
              <w:rPr>
                <w:rFonts w:ascii="Arial" w:hAnsi="Arial" w:cs="Arial"/>
                <w:b/>
                <w:bCs/>
                <w:sz w:val="20"/>
                <w:lang w:val="en-US" w:eastAsia="fr-FR"/>
              </w:rPr>
              <w:t xml:space="preserve">TOTAL </w:t>
            </w:r>
            <w:r w:rsidR="00702CF2" w:rsidRPr="00A1120E">
              <w:rPr>
                <w:rFonts w:ascii="Arial" w:hAnsi="Arial" w:cs="Arial"/>
                <w:b/>
                <w:bCs/>
                <w:sz w:val="20"/>
                <w:lang w:val="en-US" w:eastAsia="fr-FR"/>
              </w:rPr>
              <w:t xml:space="preserve">PRODUCTS </w:t>
            </w:r>
            <w:r w:rsidR="00934272" w:rsidRPr="00A1120E">
              <w:rPr>
                <w:rFonts w:ascii="Arial" w:hAnsi="Arial" w:cs="Arial"/>
                <w:b/>
                <w:bCs/>
                <w:sz w:val="20"/>
                <w:lang w:val="en-US" w:eastAsia="fr-FR"/>
              </w:rPr>
              <w:t>O.R.A</w:t>
            </w:r>
            <w:r w:rsidRPr="00A1120E">
              <w:rPr>
                <w:rFonts w:ascii="Arial" w:hAnsi="Arial" w:cs="Arial"/>
                <w:b/>
                <w:bCs/>
                <w:sz w:val="20"/>
                <w:lang w:val="en-US" w:eastAsia="fr-FR"/>
              </w:rPr>
              <w:t>.</w:t>
            </w:r>
          </w:p>
        </w:tc>
        <w:tc>
          <w:tcPr>
            <w:tcW w:w="1336" w:type="dxa"/>
            <w:tcBorders>
              <w:top w:val="single" w:sz="8" w:space="0" w:color="auto"/>
              <w:left w:val="nil"/>
              <w:bottom w:val="single" w:sz="8" w:space="0" w:color="auto"/>
              <w:right w:val="nil"/>
            </w:tcBorders>
            <w:shd w:val="clear" w:color="000000" w:fill="C0C0C0"/>
            <w:noWrap/>
            <w:vAlign w:val="center"/>
            <w:hideMark/>
          </w:tcPr>
          <w:p w14:paraId="3CA99DDD" w14:textId="77777777" w:rsidR="00AA1415" w:rsidRPr="00A1120E" w:rsidRDefault="00AA1415" w:rsidP="00AA1415">
            <w:pPr>
              <w:spacing w:after="0"/>
              <w:jc w:val="left"/>
              <w:rPr>
                <w:rFonts w:ascii="Arial" w:hAnsi="Arial" w:cs="Arial"/>
                <w:b/>
                <w:bCs/>
                <w:sz w:val="20"/>
                <w:lang w:val="en-US" w:eastAsia="fr-FR"/>
              </w:rPr>
            </w:pPr>
            <w:r w:rsidRPr="00A1120E">
              <w:rPr>
                <w:rFonts w:ascii="Arial" w:hAnsi="Arial" w:cs="Arial"/>
                <w:b/>
                <w:bCs/>
                <w:sz w:val="20"/>
                <w:lang w:val="en-US" w:eastAsia="fr-FR"/>
              </w:rPr>
              <w:t> </w:t>
            </w:r>
          </w:p>
        </w:tc>
        <w:tc>
          <w:tcPr>
            <w:tcW w:w="1336" w:type="dxa"/>
            <w:tcBorders>
              <w:top w:val="single" w:sz="8" w:space="0" w:color="auto"/>
              <w:left w:val="nil"/>
              <w:bottom w:val="single" w:sz="8" w:space="0" w:color="auto"/>
              <w:right w:val="nil"/>
            </w:tcBorders>
            <w:shd w:val="clear" w:color="000000" w:fill="C0C0C0"/>
            <w:noWrap/>
            <w:vAlign w:val="center"/>
            <w:hideMark/>
          </w:tcPr>
          <w:p w14:paraId="5219F9EE" w14:textId="77777777" w:rsidR="00AA1415" w:rsidRPr="00A1120E" w:rsidRDefault="00AA1415" w:rsidP="00AA1415">
            <w:pPr>
              <w:spacing w:after="0"/>
              <w:jc w:val="left"/>
              <w:rPr>
                <w:rFonts w:ascii="Arial" w:hAnsi="Arial" w:cs="Arial"/>
                <w:b/>
                <w:bCs/>
                <w:sz w:val="20"/>
                <w:lang w:val="en-US" w:eastAsia="fr-FR"/>
              </w:rPr>
            </w:pPr>
            <w:r w:rsidRPr="00A1120E">
              <w:rPr>
                <w:rFonts w:ascii="Arial" w:hAnsi="Arial" w:cs="Arial"/>
                <w:b/>
                <w:bCs/>
                <w:sz w:val="20"/>
                <w:lang w:val="en-US" w:eastAsia="fr-FR"/>
              </w:rPr>
              <w:t> </w:t>
            </w:r>
          </w:p>
        </w:tc>
        <w:tc>
          <w:tcPr>
            <w:tcW w:w="269" w:type="dxa"/>
            <w:tcBorders>
              <w:top w:val="single" w:sz="8" w:space="0" w:color="auto"/>
              <w:left w:val="nil"/>
              <w:bottom w:val="single" w:sz="8" w:space="0" w:color="auto"/>
              <w:right w:val="single" w:sz="8" w:space="0" w:color="auto"/>
            </w:tcBorders>
            <w:shd w:val="clear" w:color="000000" w:fill="C0C0C0"/>
            <w:noWrap/>
            <w:vAlign w:val="center"/>
            <w:hideMark/>
          </w:tcPr>
          <w:p w14:paraId="499606B6" w14:textId="77777777" w:rsidR="00AA1415" w:rsidRPr="00A1120E" w:rsidRDefault="00AA1415" w:rsidP="00AA1415">
            <w:pPr>
              <w:spacing w:after="0"/>
              <w:jc w:val="left"/>
              <w:rPr>
                <w:rFonts w:ascii="Arial" w:hAnsi="Arial" w:cs="Arial"/>
                <w:b/>
                <w:bCs/>
                <w:sz w:val="20"/>
                <w:lang w:val="en-US" w:eastAsia="fr-FR"/>
              </w:rPr>
            </w:pPr>
            <w:r w:rsidRPr="00A1120E">
              <w:rPr>
                <w:rFonts w:ascii="Arial" w:hAnsi="Arial" w:cs="Arial"/>
                <w:b/>
                <w:bCs/>
                <w:sz w:val="20"/>
                <w:lang w:val="en-US" w:eastAsia="fr-FR"/>
              </w:rPr>
              <w:t> </w:t>
            </w:r>
          </w:p>
        </w:tc>
        <w:tc>
          <w:tcPr>
            <w:tcW w:w="421" w:type="dxa"/>
            <w:tcBorders>
              <w:top w:val="single" w:sz="8" w:space="0" w:color="auto"/>
              <w:left w:val="nil"/>
              <w:bottom w:val="single" w:sz="8" w:space="0" w:color="auto"/>
              <w:right w:val="nil"/>
            </w:tcBorders>
            <w:shd w:val="clear" w:color="000000" w:fill="C0C0C0"/>
            <w:noWrap/>
            <w:vAlign w:val="center"/>
            <w:hideMark/>
          </w:tcPr>
          <w:p w14:paraId="1B8C597F"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35</w:t>
            </w:r>
          </w:p>
        </w:tc>
        <w:tc>
          <w:tcPr>
            <w:tcW w:w="131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72522DC2" w14:textId="77777777" w:rsidR="00AA1415" w:rsidRPr="00A1120E" w:rsidRDefault="00AA1415" w:rsidP="00AA1415">
            <w:pPr>
              <w:spacing w:after="0"/>
              <w:jc w:val="right"/>
              <w:rPr>
                <w:rFonts w:ascii="Arial" w:hAnsi="Arial" w:cs="Arial"/>
                <w:b/>
                <w:bCs/>
                <w:sz w:val="20"/>
                <w:lang w:val="en-US" w:eastAsia="fr-FR"/>
              </w:rPr>
            </w:pPr>
            <w:r w:rsidRPr="00A1120E">
              <w:rPr>
                <w:rFonts w:ascii="Arial" w:hAnsi="Arial" w:cs="Arial"/>
                <w:b/>
                <w:bCs/>
                <w:sz w:val="20"/>
                <w:lang w:val="en-US" w:eastAsia="fr-FR"/>
              </w:rPr>
              <w:t>4 732,20</w:t>
            </w:r>
          </w:p>
        </w:tc>
      </w:tr>
      <w:tr w:rsidR="00AA1415" w:rsidRPr="00A1120E" w14:paraId="239A0B32" w14:textId="77777777" w:rsidTr="00AA1415">
        <w:trPr>
          <w:trHeight w:val="270"/>
        </w:trPr>
        <w:tc>
          <w:tcPr>
            <w:tcW w:w="517" w:type="dxa"/>
            <w:tcBorders>
              <w:top w:val="nil"/>
              <w:left w:val="single" w:sz="8" w:space="0" w:color="auto"/>
              <w:bottom w:val="nil"/>
              <w:right w:val="nil"/>
            </w:tcBorders>
            <w:shd w:val="clear" w:color="auto" w:fill="auto"/>
            <w:noWrap/>
            <w:vAlign w:val="center"/>
            <w:hideMark/>
          </w:tcPr>
          <w:p w14:paraId="35A968B0"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UP</w:t>
            </w:r>
          </w:p>
        </w:tc>
        <w:tc>
          <w:tcPr>
            <w:tcW w:w="4616" w:type="dxa"/>
            <w:tcBorders>
              <w:top w:val="nil"/>
              <w:left w:val="single" w:sz="8" w:space="0" w:color="auto"/>
              <w:bottom w:val="nil"/>
              <w:right w:val="nil"/>
            </w:tcBorders>
            <w:shd w:val="clear" w:color="auto" w:fill="auto"/>
            <w:noWrap/>
            <w:vAlign w:val="center"/>
            <w:hideMark/>
          </w:tcPr>
          <w:p w14:paraId="3F21F56A" w14:textId="77777777" w:rsidR="00AA1415" w:rsidRPr="00A1120E" w:rsidRDefault="00B766CD" w:rsidP="00AA1415">
            <w:pPr>
              <w:spacing w:after="0"/>
              <w:jc w:val="left"/>
              <w:rPr>
                <w:rFonts w:ascii="Arial" w:hAnsi="Arial" w:cs="Arial"/>
                <w:b/>
                <w:bCs/>
                <w:sz w:val="20"/>
                <w:lang w:val="en-US" w:eastAsia="fr-FR"/>
              </w:rPr>
            </w:pPr>
            <w:r w:rsidRPr="00A1120E">
              <w:rPr>
                <w:rFonts w:ascii="Arial" w:hAnsi="Arial" w:cs="Arial"/>
                <w:b/>
                <w:bCs/>
                <w:sz w:val="20"/>
                <w:lang w:val="en-US" w:eastAsia="fr-FR"/>
              </w:rPr>
              <w:t xml:space="preserve">(Results </w:t>
            </w:r>
            <w:r w:rsidR="00934272" w:rsidRPr="00A1120E">
              <w:rPr>
                <w:rFonts w:ascii="Arial" w:hAnsi="Arial" w:cs="Arial"/>
                <w:b/>
                <w:bCs/>
                <w:sz w:val="20"/>
                <w:lang w:val="en-US" w:eastAsia="fr-FR"/>
              </w:rPr>
              <w:t>O.R.A</w:t>
            </w:r>
            <w:r w:rsidRPr="00A1120E">
              <w:rPr>
                <w:rFonts w:ascii="Arial" w:hAnsi="Arial" w:cs="Arial"/>
                <w:b/>
                <w:bCs/>
                <w:sz w:val="20"/>
                <w:lang w:val="en-US" w:eastAsia="fr-FR"/>
              </w:rPr>
              <w:t>. (+ or</w:t>
            </w:r>
            <w:r w:rsidR="00AA1415" w:rsidRPr="00A1120E">
              <w:rPr>
                <w:rFonts w:ascii="Arial" w:hAnsi="Arial" w:cs="Arial"/>
                <w:b/>
                <w:bCs/>
                <w:sz w:val="20"/>
                <w:lang w:val="en-US" w:eastAsia="fr-FR"/>
              </w:rPr>
              <w:t xml:space="preserve"> -)</w:t>
            </w:r>
          </w:p>
        </w:tc>
        <w:tc>
          <w:tcPr>
            <w:tcW w:w="1336" w:type="dxa"/>
            <w:tcBorders>
              <w:top w:val="nil"/>
              <w:left w:val="single" w:sz="8" w:space="0" w:color="auto"/>
              <w:bottom w:val="nil"/>
              <w:right w:val="single" w:sz="8" w:space="0" w:color="auto"/>
            </w:tcBorders>
            <w:shd w:val="clear" w:color="auto" w:fill="auto"/>
            <w:noWrap/>
            <w:vAlign w:val="center"/>
            <w:hideMark/>
          </w:tcPr>
          <w:p w14:paraId="14D0B64E"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4 732,20</w:t>
            </w:r>
          </w:p>
        </w:tc>
        <w:tc>
          <w:tcPr>
            <w:tcW w:w="1336" w:type="dxa"/>
            <w:tcBorders>
              <w:top w:val="nil"/>
              <w:left w:val="nil"/>
              <w:bottom w:val="nil"/>
              <w:right w:val="single" w:sz="8" w:space="0" w:color="auto"/>
            </w:tcBorders>
            <w:shd w:val="clear" w:color="auto" w:fill="auto"/>
            <w:noWrap/>
            <w:vAlign w:val="center"/>
            <w:hideMark/>
          </w:tcPr>
          <w:p w14:paraId="25EE9D2A"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0,00</w:t>
            </w:r>
          </w:p>
        </w:tc>
        <w:tc>
          <w:tcPr>
            <w:tcW w:w="269" w:type="dxa"/>
            <w:tcBorders>
              <w:top w:val="nil"/>
              <w:left w:val="nil"/>
              <w:bottom w:val="nil"/>
              <w:right w:val="single" w:sz="8" w:space="0" w:color="auto"/>
            </w:tcBorders>
            <w:shd w:val="clear" w:color="auto" w:fill="auto"/>
            <w:noWrap/>
            <w:vAlign w:val="center"/>
            <w:hideMark/>
          </w:tcPr>
          <w:p w14:paraId="4E100B08"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c>
          <w:tcPr>
            <w:tcW w:w="421" w:type="dxa"/>
            <w:tcBorders>
              <w:top w:val="nil"/>
              <w:left w:val="nil"/>
              <w:bottom w:val="nil"/>
              <w:right w:val="nil"/>
            </w:tcBorders>
            <w:shd w:val="clear" w:color="auto" w:fill="auto"/>
            <w:noWrap/>
            <w:vAlign w:val="center"/>
            <w:hideMark/>
          </w:tcPr>
          <w:p w14:paraId="58840347" w14:textId="77777777" w:rsidR="00AA1415" w:rsidRPr="00A1120E" w:rsidRDefault="00AA1415" w:rsidP="00AA1415">
            <w:pPr>
              <w:spacing w:after="0"/>
              <w:jc w:val="center"/>
              <w:rPr>
                <w:rFonts w:ascii="Arial" w:hAnsi="Arial" w:cs="Arial"/>
                <w:sz w:val="20"/>
                <w:lang w:val="en-US" w:eastAsia="fr-FR"/>
              </w:rPr>
            </w:pPr>
            <w:r w:rsidRPr="00A1120E">
              <w:rPr>
                <w:rFonts w:ascii="Arial" w:hAnsi="Arial" w:cs="Arial"/>
                <w:sz w:val="20"/>
                <w:lang w:val="en-US" w:eastAsia="fr-FR"/>
              </w:rPr>
              <w:t>36</w:t>
            </w:r>
          </w:p>
        </w:tc>
        <w:tc>
          <w:tcPr>
            <w:tcW w:w="1311" w:type="dxa"/>
            <w:tcBorders>
              <w:top w:val="nil"/>
              <w:left w:val="single" w:sz="8" w:space="0" w:color="auto"/>
              <w:bottom w:val="nil"/>
              <w:right w:val="single" w:sz="8" w:space="0" w:color="auto"/>
            </w:tcBorders>
            <w:shd w:val="thinReverseDiagStripe" w:color="000000" w:fill="auto"/>
            <w:noWrap/>
            <w:vAlign w:val="center"/>
            <w:hideMark/>
          </w:tcPr>
          <w:p w14:paraId="5B7E9EAC" w14:textId="77777777" w:rsidR="00AA1415" w:rsidRPr="00A1120E" w:rsidRDefault="00AA1415" w:rsidP="00AA1415">
            <w:pPr>
              <w:spacing w:after="0"/>
              <w:jc w:val="left"/>
              <w:rPr>
                <w:rFonts w:ascii="Arial" w:hAnsi="Arial" w:cs="Arial"/>
                <w:sz w:val="20"/>
                <w:lang w:val="en-US" w:eastAsia="fr-FR"/>
              </w:rPr>
            </w:pPr>
            <w:r w:rsidRPr="00A1120E">
              <w:rPr>
                <w:rFonts w:ascii="Arial" w:hAnsi="Arial" w:cs="Arial"/>
                <w:sz w:val="20"/>
                <w:lang w:val="en-US" w:eastAsia="fr-FR"/>
              </w:rPr>
              <w:t> </w:t>
            </w:r>
          </w:p>
        </w:tc>
      </w:tr>
      <w:tr w:rsidR="00AA1415" w:rsidRPr="00A1120E" w14:paraId="36B01F8F" w14:textId="77777777" w:rsidTr="00AA1415">
        <w:trPr>
          <w:trHeight w:val="270"/>
        </w:trPr>
        <w:tc>
          <w:tcPr>
            <w:tcW w:w="517" w:type="dxa"/>
            <w:tcBorders>
              <w:top w:val="single" w:sz="8" w:space="0" w:color="auto"/>
              <w:left w:val="single" w:sz="8" w:space="0" w:color="auto"/>
              <w:bottom w:val="single" w:sz="8" w:space="0" w:color="auto"/>
              <w:right w:val="nil"/>
            </w:tcBorders>
            <w:shd w:val="clear" w:color="000000" w:fill="C0C0C0"/>
            <w:noWrap/>
            <w:vAlign w:val="center"/>
            <w:hideMark/>
          </w:tcPr>
          <w:p w14:paraId="67AC476A"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UT</w:t>
            </w:r>
          </w:p>
        </w:tc>
        <w:tc>
          <w:tcPr>
            <w:tcW w:w="4616" w:type="dxa"/>
            <w:tcBorders>
              <w:top w:val="single" w:sz="8" w:space="0" w:color="auto"/>
              <w:left w:val="single" w:sz="8" w:space="0" w:color="auto"/>
              <w:bottom w:val="single" w:sz="8" w:space="0" w:color="auto"/>
              <w:right w:val="nil"/>
            </w:tcBorders>
            <w:shd w:val="clear" w:color="000000" w:fill="C0C0C0"/>
            <w:noWrap/>
            <w:vAlign w:val="center"/>
            <w:hideMark/>
          </w:tcPr>
          <w:p w14:paraId="573CADEF" w14:textId="77777777" w:rsidR="00AA1415" w:rsidRPr="00A1120E" w:rsidRDefault="00AA1415" w:rsidP="00AA1415">
            <w:pPr>
              <w:spacing w:after="0"/>
              <w:jc w:val="left"/>
              <w:rPr>
                <w:rFonts w:ascii="Arial" w:hAnsi="Arial" w:cs="Arial"/>
                <w:b/>
                <w:bCs/>
                <w:sz w:val="20"/>
                <w:lang w:val="en-US" w:eastAsia="fr-FR"/>
              </w:rPr>
            </w:pPr>
            <w:r w:rsidRPr="00A1120E">
              <w:rPr>
                <w:rFonts w:ascii="Arial" w:hAnsi="Arial" w:cs="Arial"/>
                <w:b/>
                <w:bCs/>
                <w:sz w:val="20"/>
                <w:lang w:val="en-US" w:eastAsia="fr-FR"/>
              </w:rPr>
              <w:t>TOTAL GENERAL DES PRODUITS</w:t>
            </w:r>
          </w:p>
        </w:tc>
        <w:tc>
          <w:tcPr>
            <w:tcW w:w="1336" w:type="dxa"/>
            <w:tcBorders>
              <w:top w:val="single" w:sz="8" w:space="0" w:color="auto"/>
              <w:left w:val="nil"/>
              <w:bottom w:val="single" w:sz="8" w:space="0" w:color="auto"/>
              <w:right w:val="nil"/>
            </w:tcBorders>
            <w:shd w:val="clear" w:color="000000" w:fill="C0C0C0"/>
            <w:noWrap/>
            <w:vAlign w:val="center"/>
            <w:hideMark/>
          </w:tcPr>
          <w:p w14:paraId="4DE99067" w14:textId="77777777" w:rsidR="00AA1415" w:rsidRPr="00A1120E" w:rsidRDefault="00AA1415" w:rsidP="00AA1415">
            <w:pPr>
              <w:spacing w:after="0"/>
              <w:jc w:val="left"/>
              <w:rPr>
                <w:rFonts w:ascii="Arial" w:hAnsi="Arial" w:cs="Arial"/>
                <w:b/>
                <w:bCs/>
                <w:sz w:val="20"/>
                <w:lang w:val="en-US" w:eastAsia="fr-FR"/>
              </w:rPr>
            </w:pPr>
            <w:r w:rsidRPr="00A1120E">
              <w:rPr>
                <w:rFonts w:ascii="Arial" w:hAnsi="Arial" w:cs="Arial"/>
                <w:b/>
                <w:bCs/>
                <w:sz w:val="20"/>
                <w:lang w:val="en-US" w:eastAsia="fr-FR"/>
              </w:rPr>
              <w:t> </w:t>
            </w:r>
          </w:p>
        </w:tc>
        <w:tc>
          <w:tcPr>
            <w:tcW w:w="1336" w:type="dxa"/>
            <w:tcBorders>
              <w:top w:val="single" w:sz="8" w:space="0" w:color="auto"/>
              <w:left w:val="nil"/>
              <w:bottom w:val="single" w:sz="8" w:space="0" w:color="auto"/>
              <w:right w:val="nil"/>
            </w:tcBorders>
            <w:shd w:val="clear" w:color="000000" w:fill="C0C0C0"/>
            <w:noWrap/>
            <w:vAlign w:val="center"/>
            <w:hideMark/>
          </w:tcPr>
          <w:p w14:paraId="14558C72" w14:textId="77777777" w:rsidR="00AA1415" w:rsidRPr="00A1120E" w:rsidRDefault="00AA1415" w:rsidP="00AA1415">
            <w:pPr>
              <w:spacing w:after="0"/>
              <w:jc w:val="left"/>
              <w:rPr>
                <w:rFonts w:ascii="Arial" w:hAnsi="Arial" w:cs="Arial"/>
                <w:b/>
                <w:bCs/>
                <w:sz w:val="20"/>
                <w:lang w:val="en-US" w:eastAsia="fr-FR"/>
              </w:rPr>
            </w:pPr>
            <w:r w:rsidRPr="00A1120E">
              <w:rPr>
                <w:rFonts w:ascii="Arial" w:hAnsi="Arial" w:cs="Arial"/>
                <w:b/>
                <w:bCs/>
                <w:sz w:val="20"/>
                <w:lang w:val="en-US" w:eastAsia="fr-FR"/>
              </w:rPr>
              <w:t> </w:t>
            </w:r>
          </w:p>
        </w:tc>
        <w:tc>
          <w:tcPr>
            <w:tcW w:w="269" w:type="dxa"/>
            <w:tcBorders>
              <w:top w:val="single" w:sz="8" w:space="0" w:color="auto"/>
              <w:left w:val="nil"/>
              <w:bottom w:val="single" w:sz="8" w:space="0" w:color="auto"/>
              <w:right w:val="single" w:sz="8" w:space="0" w:color="auto"/>
            </w:tcBorders>
            <w:shd w:val="clear" w:color="000000" w:fill="C0C0C0"/>
            <w:noWrap/>
            <w:vAlign w:val="center"/>
            <w:hideMark/>
          </w:tcPr>
          <w:p w14:paraId="30F9C0C4" w14:textId="77777777" w:rsidR="00AA1415" w:rsidRPr="00A1120E" w:rsidRDefault="00AA1415" w:rsidP="00AA1415">
            <w:pPr>
              <w:spacing w:after="0"/>
              <w:jc w:val="left"/>
              <w:rPr>
                <w:rFonts w:ascii="Arial" w:hAnsi="Arial" w:cs="Arial"/>
                <w:b/>
                <w:bCs/>
                <w:sz w:val="20"/>
                <w:lang w:val="en-US" w:eastAsia="fr-FR"/>
              </w:rPr>
            </w:pPr>
            <w:r w:rsidRPr="00A1120E">
              <w:rPr>
                <w:rFonts w:ascii="Arial" w:hAnsi="Arial" w:cs="Arial"/>
                <w:b/>
                <w:bCs/>
                <w:sz w:val="20"/>
                <w:lang w:val="en-US" w:eastAsia="fr-FR"/>
              </w:rPr>
              <w:t> </w:t>
            </w:r>
          </w:p>
        </w:tc>
        <w:tc>
          <w:tcPr>
            <w:tcW w:w="421" w:type="dxa"/>
            <w:tcBorders>
              <w:top w:val="single" w:sz="8" w:space="0" w:color="auto"/>
              <w:left w:val="nil"/>
              <w:bottom w:val="single" w:sz="8" w:space="0" w:color="auto"/>
              <w:right w:val="nil"/>
            </w:tcBorders>
            <w:shd w:val="clear" w:color="000000" w:fill="C0C0C0"/>
            <w:noWrap/>
            <w:vAlign w:val="center"/>
            <w:hideMark/>
          </w:tcPr>
          <w:p w14:paraId="7864E063"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37</w:t>
            </w:r>
          </w:p>
        </w:tc>
        <w:tc>
          <w:tcPr>
            <w:tcW w:w="131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51013737" w14:textId="77777777" w:rsidR="00AA1415" w:rsidRPr="00A1120E" w:rsidRDefault="00AA1415" w:rsidP="00AA1415">
            <w:pPr>
              <w:spacing w:after="0"/>
              <w:jc w:val="right"/>
              <w:rPr>
                <w:rFonts w:ascii="Arial" w:hAnsi="Arial" w:cs="Arial"/>
                <w:b/>
                <w:bCs/>
                <w:sz w:val="20"/>
                <w:lang w:val="en-US" w:eastAsia="fr-FR"/>
              </w:rPr>
            </w:pPr>
            <w:r w:rsidRPr="00A1120E">
              <w:rPr>
                <w:rFonts w:ascii="Arial" w:hAnsi="Arial" w:cs="Arial"/>
                <w:b/>
                <w:bCs/>
                <w:sz w:val="20"/>
                <w:lang w:val="en-US" w:eastAsia="fr-FR"/>
              </w:rPr>
              <w:t>1 071 193,91</w:t>
            </w:r>
          </w:p>
        </w:tc>
      </w:tr>
      <w:tr w:rsidR="00AA1415" w:rsidRPr="00A1120E" w14:paraId="3614AA65" w14:textId="77777777" w:rsidTr="00AA1415">
        <w:trPr>
          <w:trHeight w:val="270"/>
        </w:trPr>
        <w:tc>
          <w:tcPr>
            <w:tcW w:w="517" w:type="dxa"/>
            <w:tcBorders>
              <w:top w:val="nil"/>
              <w:left w:val="single" w:sz="8" w:space="0" w:color="auto"/>
              <w:bottom w:val="single" w:sz="8" w:space="0" w:color="auto"/>
              <w:right w:val="nil"/>
            </w:tcBorders>
            <w:shd w:val="clear" w:color="auto" w:fill="auto"/>
            <w:noWrap/>
            <w:vAlign w:val="center"/>
            <w:hideMark/>
          </w:tcPr>
          <w:p w14:paraId="1DB77DFA"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UZ</w:t>
            </w:r>
          </w:p>
        </w:tc>
        <w:tc>
          <w:tcPr>
            <w:tcW w:w="4616" w:type="dxa"/>
            <w:tcBorders>
              <w:top w:val="nil"/>
              <w:left w:val="single" w:sz="8" w:space="0" w:color="auto"/>
              <w:bottom w:val="single" w:sz="8" w:space="0" w:color="auto"/>
              <w:right w:val="nil"/>
            </w:tcBorders>
            <w:shd w:val="clear" w:color="auto" w:fill="auto"/>
            <w:noWrap/>
            <w:vAlign w:val="center"/>
            <w:hideMark/>
          </w:tcPr>
          <w:p w14:paraId="2368AF2C" w14:textId="77777777" w:rsidR="00AA1415" w:rsidRPr="00A1120E" w:rsidRDefault="00B766CD" w:rsidP="00AA1415">
            <w:pPr>
              <w:spacing w:after="0"/>
              <w:jc w:val="left"/>
              <w:rPr>
                <w:rFonts w:ascii="Arial" w:hAnsi="Arial" w:cs="Arial"/>
                <w:b/>
                <w:bCs/>
                <w:sz w:val="20"/>
                <w:lang w:val="en-US" w:eastAsia="fr-FR"/>
              </w:rPr>
            </w:pPr>
            <w:r w:rsidRPr="00A1120E">
              <w:rPr>
                <w:rFonts w:ascii="Arial" w:hAnsi="Arial" w:cs="Arial"/>
                <w:b/>
                <w:bCs/>
                <w:sz w:val="20"/>
                <w:lang w:val="en-US" w:eastAsia="fr-FR"/>
              </w:rPr>
              <w:t>NET RESULT profit (+); loss</w:t>
            </w:r>
            <w:r w:rsidR="00AA1415" w:rsidRPr="00A1120E">
              <w:rPr>
                <w:rFonts w:ascii="Arial" w:hAnsi="Arial" w:cs="Arial"/>
                <w:b/>
                <w:bCs/>
                <w:sz w:val="20"/>
                <w:lang w:val="en-US" w:eastAsia="fr-FR"/>
              </w:rPr>
              <w:t xml:space="preserve"> (-)</w:t>
            </w:r>
          </w:p>
        </w:tc>
        <w:tc>
          <w:tcPr>
            <w:tcW w:w="1336" w:type="dxa"/>
            <w:tcBorders>
              <w:top w:val="nil"/>
              <w:left w:val="single" w:sz="8" w:space="0" w:color="auto"/>
              <w:bottom w:val="single" w:sz="8" w:space="0" w:color="auto"/>
              <w:right w:val="single" w:sz="8" w:space="0" w:color="auto"/>
            </w:tcBorders>
            <w:shd w:val="clear" w:color="auto" w:fill="auto"/>
            <w:noWrap/>
            <w:vAlign w:val="center"/>
            <w:hideMark/>
          </w:tcPr>
          <w:p w14:paraId="0214EC2D"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6 807,00</w:t>
            </w:r>
          </w:p>
        </w:tc>
        <w:tc>
          <w:tcPr>
            <w:tcW w:w="1336" w:type="dxa"/>
            <w:tcBorders>
              <w:top w:val="nil"/>
              <w:left w:val="nil"/>
              <w:bottom w:val="single" w:sz="8" w:space="0" w:color="auto"/>
              <w:right w:val="single" w:sz="8" w:space="0" w:color="auto"/>
            </w:tcBorders>
            <w:shd w:val="clear" w:color="auto" w:fill="auto"/>
            <w:noWrap/>
            <w:vAlign w:val="center"/>
            <w:hideMark/>
          </w:tcPr>
          <w:p w14:paraId="77B52EDF"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0,00</w:t>
            </w:r>
          </w:p>
        </w:tc>
        <w:tc>
          <w:tcPr>
            <w:tcW w:w="269" w:type="dxa"/>
            <w:tcBorders>
              <w:top w:val="nil"/>
              <w:left w:val="nil"/>
              <w:bottom w:val="single" w:sz="8" w:space="0" w:color="auto"/>
              <w:right w:val="single" w:sz="8" w:space="0" w:color="auto"/>
            </w:tcBorders>
            <w:shd w:val="clear" w:color="auto" w:fill="auto"/>
            <w:noWrap/>
            <w:vAlign w:val="center"/>
            <w:hideMark/>
          </w:tcPr>
          <w:p w14:paraId="7CD40783" w14:textId="77777777" w:rsidR="00AA1415" w:rsidRPr="00A1120E" w:rsidRDefault="00AA1415" w:rsidP="00AA1415">
            <w:pPr>
              <w:spacing w:after="0"/>
              <w:jc w:val="left"/>
              <w:rPr>
                <w:rFonts w:ascii="Arial" w:hAnsi="Arial" w:cs="Arial"/>
                <w:b/>
                <w:bCs/>
                <w:sz w:val="20"/>
                <w:lang w:val="en-US" w:eastAsia="fr-FR"/>
              </w:rPr>
            </w:pPr>
            <w:r w:rsidRPr="00A1120E">
              <w:rPr>
                <w:rFonts w:ascii="Arial" w:hAnsi="Arial" w:cs="Arial"/>
                <w:b/>
                <w:bCs/>
                <w:sz w:val="20"/>
                <w:lang w:val="en-US" w:eastAsia="fr-FR"/>
              </w:rPr>
              <w:t> </w:t>
            </w:r>
          </w:p>
        </w:tc>
        <w:tc>
          <w:tcPr>
            <w:tcW w:w="421" w:type="dxa"/>
            <w:tcBorders>
              <w:top w:val="nil"/>
              <w:left w:val="nil"/>
              <w:bottom w:val="single" w:sz="8" w:space="0" w:color="auto"/>
              <w:right w:val="nil"/>
            </w:tcBorders>
            <w:shd w:val="clear" w:color="auto" w:fill="auto"/>
            <w:noWrap/>
            <w:vAlign w:val="center"/>
            <w:hideMark/>
          </w:tcPr>
          <w:p w14:paraId="6D313016" w14:textId="77777777" w:rsidR="00AA1415" w:rsidRPr="00A1120E" w:rsidRDefault="00AA1415" w:rsidP="00AA1415">
            <w:pPr>
              <w:spacing w:after="0"/>
              <w:jc w:val="center"/>
              <w:rPr>
                <w:rFonts w:ascii="Arial" w:hAnsi="Arial" w:cs="Arial"/>
                <w:b/>
                <w:bCs/>
                <w:sz w:val="20"/>
                <w:lang w:val="en-US" w:eastAsia="fr-FR"/>
              </w:rPr>
            </w:pPr>
            <w:r w:rsidRPr="00A1120E">
              <w:rPr>
                <w:rFonts w:ascii="Arial" w:hAnsi="Arial" w:cs="Arial"/>
                <w:b/>
                <w:bCs/>
                <w:sz w:val="20"/>
                <w:lang w:val="en-US" w:eastAsia="fr-FR"/>
              </w:rPr>
              <w:t>38</w:t>
            </w:r>
          </w:p>
        </w:tc>
        <w:tc>
          <w:tcPr>
            <w:tcW w:w="1311" w:type="dxa"/>
            <w:tcBorders>
              <w:top w:val="nil"/>
              <w:left w:val="single" w:sz="8" w:space="0" w:color="auto"/>
              <w:bottom w:val="single" w:sz="8" w:space="0" w:color="auto"/>
              <w:right w:val="single" w:sz="8" w:space="0" w:color="auto"/>
            </w:tcBorders>
            <w:shd w:val="thinReverseDiagStripe" w:color="000000" w:fill="auto"/>
            <w:noWrap/>
            <w:vAlign w:val="center"/>
            <w:hideMark/>
          </w:tcPr>
          <w:p w14:paraId="130EB3CE" w14:textId="77777777" w:rsidR="00AA1415" w:rsidRPr="00A1120E" w:rsidRDefault="00AA1415" w:rsidP="00AA1415">
            <w:pPr>
              <w:spacing w:after="0"/>
              <w:jc w:val="left"/>
              <w:rPr>
                <w:rFonts w:ascii="Arial" w:hAnsi="Arial" w:cs="Arial"/>
                <w:b/>
                <w:bCs/>
                <w:sz w:val="20"/>
                <w:lang w:val="en-US" w:eastAsia="fr-FR"/>
              </w:rPr>
            </w:pPr>
            <w:r w:rsidRPr="00A1120E">
              <w:rPr>
                <w:rFonts w:ascii="Arial" w:hAnsi="Arial" w:cs="Arial"/>
                <w:b/>
                <w:bCs/>
                <w:sz w:val="20"/>
                <w:lang w:val="en-US" w:eastAsia="fr-FR"/>
              </w:rPr>
              <w:t> </w:t>
            </w:r>
          </w:p>
        </w:tc>
      </w:tr>
    </w:tbl>
    <w:p w14:paraId="51D9C63F" w14:textId="77777777" w:rsidR="004E0B9D" w:rsidRPr="00A1120E" w:rsidRDefault="004E0B9D" w:rsidP="004E0B9D">
      <w:pPr>
        <w:tabs>
          <w:tab w:val="left" w:pos="9540"/>
        </w:tabs>
        <w:ind w:right="-468"/>
        <w:rPr>
          <w:rFonts w:ascii="Century Gothic" w:hAnsi="Century Gothic" w:cs="Tahoma"/>
          <w:b/>
          <w:i/>
          <w:sz w:val="26"/>
          <w:szCs w:val="26"/>
          <w:highlight w:val="yellow"/>
          <w:lang w:val="en-US"/>
        </w:rPr>
      </w:pPr>
    </w:p>
    <w:p w14:paraId="2A974BC2" w14:textId="77777777" w:rsidR="00150B46" w:rsidRPr="00A1120E" w:rsidRDefault="00942926" w:rsidP="00150B46">
      <w:pPr>
        <w:tabs>
          <w:tab w:val="left" w:pos="1080"/>
        </w:tabs>
        <w:ind w:right="-468"/>
        <w:jc w:val="center"/>
        <w:rPr>
          <w:rFonts w:ascii="Century Gothic" w:hAnsi="Century Gothic" w:cs="Tahoma"/>
          <w:b/>
          <w:i/>
          <w:sz w:val="26"/>
          <w:szCs w:val="26"/>
          <w:lang w:val="en-US"/>
        </w:rPr>
      </w:pPr>
      <w:r w:rsidRPr="00A1120E">
        <w:rPr>
          <w:rFonts w:ascii="Century Gothic" w:hAnsi="Century Gothic" w:cs="Tahoma"/>
          <w:b/>
          <w:i/>
          <w:sz w:val="26"/>
          <w:szCs w:val="26"/>
          <w:highlight w:val="yellow"/>
          <w:lang w:val="en-US"/>
        </w:rPr>
        <w:br w:type="page"/>
      </w:r>
      <w:r w:rsidR="00B766CD" w:rsidRPr="00A1120E">
        <w:rPr>
          <w:rFonts w:ascii="Century Gothic" w:hAnsi="Century Gothic" w:cs="Tahoma"/>
          <w:b/>
          <w:i/>
          <w:sz w:val="26"/>
          <w:szCs w:val="26"/>
          <w:lang w:val="en-US"/>
        </w:rPr>
        <w:lastRenderedPageBreak/>
        <w:t xml:space="preserve">                       Table 3</w:t>
      </w:r>
    </w:p>
    <w:tbl>
      <w:tblPr>
        <w:tblpPr w:leftFromText="141" w:rightFromText="141" w:vertAnchor="text" w:horzAnchor="margin" w:tblpXSpec="center" w:tblpY="446"/>
        <w:tblW w:w="10487" w:type="dxa"/>
        <w:tblCellMar>
          <w:left w:w="70" w:type="dxa"/>
          <w:right w:w="70" w:type="dxa"/>
        </w:tblCellMar>
        <w:tblLook w:val="04A0" w:firstRow="1" w:lastRow="0" w:firstColumn="1" w:lastColumn="0" w:noHBand="0" w:noVBand="1"/>
      </w:tblPr>
      <w:tblGrid>
        <w:gridCol w:w="425"/>
        <w:gridCol w:w="1559"/>
        <w:gridCol w:w="1880"/>
        <w:gridCol w:w="1000"/>
        <w:gridCol w:w="1181"/>
        <w:gridCol w:w="1134"/>
        <w:gridCol w:w="1134"/>
        <w:gridCol w:w="1181"/>
        <w:gridCol w:w="993"/>
      </w:tblGrid>
      <w:tr w:rsidR="00150B46" w:rsidRPr="00A1120E" w14:paraId="4A147924" w14:textId="77777777" w:rsidTr="00C25025">
        <w:trPr>
          <w:trHeight w:val="240"/>
        </w:trPr>
        <w:tc>
          <w:tcPr>
            <w:tcW w:w="10487" w:type="dxa"/>
            <w:gridSpan w:val="9"/>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09422866" w14:textId="1984B6A1" w:rsidR="00150B46" w:rsidRPr="00A1120E" w:rsidRDefault="00AA5B3A" w:rsidP="00AA5B3A">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TABLE</w:t>
            </w:r>
            <w:r w:rsidR="00340087">
              <w:rPr>
                <w:rFonts w:ascii="Calibri" w:hAnsi="Calibri" w:cs="Calibri"/>
                <w:b/>
                <w:bCs/>
                <w:color w:val="000000"/>
                <w:sz w:val="16"/>
                <w:szCs w:val="16"/>
                <w:lang w:val="en-US" w:eastAsia="fr-FR"/>
              </w:rPr>
              <w:t xml:space="preserve"> 3SUMMARY TABLE OF PROJECT FUNDED</w:t>
            </w:r>
            <w:r w:rsidRPr="00A1120E">
              <w:rPr>
                <w:rFonts w:ascii="Calibri" w:hAnsi="Calibri" w:cs="Calibri"/>
                <w:b/>
                <w:bCs/>
                <w:color w:val="000000"/>
                <w:sz w:val="16"/>
                <w:szCs w:val="16"/>
                <w:lang w:val="en-US" w:eastAsia="fr-FR"/>
              </w:rPr>
              <w:t xml:space="preserve"> FOR THE 2017 FINANCIAL YEAR</w:t>
            </w:r>
          </w:p>
        </w:tc>
      </w:tr>
      <w:tr w:rsidR="00150B46" w:rsidRPr="00A1120E" w14:paraId="180856FE" w14:textId="77777777" w:rsidTr="00C25025">
        <w:trPr>
          <w:trHeight w:val="240"/>
        </w:trPr>
        <w:tc>
          <w:tcPr>
            <w:tcW w:w="425" w:type="dxa"/>
            <w:tcBorders>
              <w:top w:val="nil"/>
              <w:left w:val="nil"/>
              <w:bottom w:val="nil"/>
              <w:right w:val="nil"/>
            </w:tcBorders>
            <w:shd w:val="clear" w:color="auto" w:fill="auto"/>
            <w:noWrap/>
            <w:vAlign w:val="center"/>
            <w:hideMark/>
          </w:tcPr>
          <w:p w14:paraId="0E783ABD" w14:textId="77777777" w:rsidR="00150B46" w:rsidRPr="00A1120E" w:rsidRDefault="00150B46" w:rsidP="00150B46">
            <w:pPr>
              <w:spacing w:after="0"/>
              <w:jc w:val="left"/>
              <w:rPr>
                <w:rFonts w:ascii="Calibri" w:hAnsi="Calibri" w:cs="Calibri"/>
                <w:b/>
                <w:bCs/>
                <w:color w:val="000000"/>
                <w:sz w:val="16"/>
                <w:szCs w:val="16"/>
                <w:lang w:val="en-US" w:eastAsia="fr-FR"/>
              </w:rPr>
            </w:pPr>
          </w:p>
        </w:tc>
        <w:tc>
          <w:tcPr>
            <w:tcW w:w="1559" w:type="dxa"/>
            <w:tcBorders>
              <w:top w:val="nil"/>
              <w:left w:val="nil"/>
              <w:bottom w:val="nil"/>
              <w:right w:val="nil"/>
            </w:tcBorders>
            <w:shd w:val="clear" w:color="auto" w:fill="auto"/>
            <w:noWrap/>
            <w:vAlign w:val="center"/>
            <w:hideMark/>
          </w:tcPr>
          <w:p w14:paraId="35722446" w14:textId="77777777" w:rsidR="00150B46" w:rsidRPr="00A1120E" w:rsidRDefault="00150B46" w:rsidP="00150B46">
            <w:pPr>
              <w:spacing w:after="0"/>
              <w:jc w:val="center"/>
              <w:rPr>
                <w:sz w:val="16"/>
                <w:szCs w:val="16"/>
                <w:lang w:val="en-US" w:eastAsia="fr-FR"/>
              </w:rPr>
            </w:pPr>
          </w:p>
        </w:tc>
        <w:tc>
          <w:tcPr>
            <w:tcW w:w="1880" w:type="dxa"/>
            <w:tcBorders>
              <w:top w:val="nil"/>
              <w:left w:val="nil"/>
              <w:bottom w:val="nil"/>
              <w:right w:val="nil"/>
            </w:tcBorders>
            <w:shd w:val="clear" w:color="auto" w:fill="auto"/>
            <w:noWrap/>
            <w:vAlign w:val="bottom"/>
            <w:hideMark/>
          </w:tcPr>
          <w:p w14:paraId="76E6736F" w14:textId="77777777" w:rsidR="00150B46" w:rsidRPr="00A1120E" w:rsidRDefault="00150B46" w:rsidP="00150B46">
            <w:pPr>
              <w:spacing w:after="0"/>
              <w:jc w:val="left"/>
              <w:rPr>
                <w:sz w:val="16"/>
                <w:szCs w:val="16"/>
                <w:lang w:val="en-US" w:eastAsia="fr-FR"/>
              </w:rPr>
            </w:pPr>
          </w:p>
        </w:tc>
        <w:tc>
          <w:tcPr>
            <w:tcW w:w="1000" w:type="dxa"/>
            <w:tcBorders>
              <w:top w:val="nil"/>
              <w:left w:val="nil"/>
              <w:bottom w:val="nil"/>
              <w:right w:val="nil"/>
            </w:tcBorders>
            <w:shd w:val="clear" w:color="auto" w:fill="auto"/>
            <w:noWrap/>
            <w:vAlign w:val="bottom"/>
            <w:hideMark/>
          </w:tcPr>
          <w:p w14:paraId="01E759A5" w14:textId="77777777" w:rsidR="00150B46" w:rsidRPr="00A1120E" w:rsidRDefault="00150B46" w:rsidP="00150B46">
            <w:pPr>
              <w:spacing w:after="0"/>
              <w:jc w:val="left"/>
              <w:rPr>
                <w:sz w:val="16"/>
                <w:szCs w:val="16"/>
                <w:lang w:val="en-US" w:eastAsia="fr-FR"/>
              </w:rPr>
            </w:pPr>
          </w:p>
        </w:tc>
        <w:tc>
          <w:tcPr>
            <w:tcW w:w="1181" w:type="dxa"/>
            <w:tcBorders>
              <w:top w:val="nil"/>
              <w:left w:val="nil"/>
              <w:bottom w:val="nil"/>
              <w:right w:val="nil"/>
            </w:tcBorders>
            <w:shd w:val="clear" w:color="auto" w:fill="auto"/>
            <w:noWrap/>
            <w:vAlign w:val="bottom"/>
            <w:hideMark/>
          </w:tcPr>
          <w:p w14:paraId="2366CD35" w14:textId="77777777" w:rsidR="00150B46" w:rsidRPr="00A1120E" w:rsidRDefault="00150B46" w:rsidP="00150B46">
            <w:pPr>
              <w:spacing w:after="0"/>
              <w:jc w:val="left"/>
              <w:rPr>
                <w:sz w:val="16"/>
                <w:szCs w:val="16"/>
                <w:lang w:val="en-US" w:eastAsia="fr-FR"/>
              </w:rPr>
            </w:pPr>
          </w:p>
        </w:tc>
        <w:tc>
          <w:tcPr>
            <w:tcW w:w="1134" w:type="dxa"/>
            <w:tcBorders>
              <w:top w:val="nil"/>
              <w:left w:val="nil"/>
              <w:bottom w:val="nil"/>
              <w:right w:val="nil"/>
            </w:tcBorders>
            <w:shd w:val="clear" w:color="auto" w:fill="auto"/>
            <w:noWrap/>
            <w:vAlign w:val="bottom"/>
            <w:hideMark/>
          </w:tcPr>
          <w:p w14:paraId="39DB41EC" w14:textId="77777777" w:rsidR="00150B46" w:rsidRPr="00A1120E" w:rsidRDefault="00150B46" w:rsidP="00150B46">
            <w:pPr>
              <w:spacing w:after="0"/>
              <w:jc w:val="left"/>
              <w:rPr>
                <w:sz w:val="16"/>
                <w:szCs w:val="16"/>
                <w:lang w:val="en-US" w:eastAsia="fr-FR"/>
              </w:rPr>
            </w:pPr>
          </w:p>
        </w:tc>
        <w:tc>
          <w:tcPr>
            <w:tcW w:w="1134" w:type="dxa"/>
            <w:tcBorders>
              <w:top w:val="nil"/>
              <w:left w:val="nil"/>
              <w:bottom w:val="nil"/>
              <w:right w:val="nil"/>
            </w:tcBorders>
            <w:shd w:val="clear" w:color="auto" w:fill="auto"/>
            <w:noWrap/>
            <w:vAlign w:val="bottom"/>
            <w:hideMark/>
          </w:tcPr>
          <w:p w14:paraId="2B7CD925" w14:textId="77777777" w:rsidR="00150B46" w:rsidRPr="00A1120E" w:rsidRDefault="00150B46" w:rsidP="00150B46">
            <w:pPr>
              <w:spacing w:after="0"/>
              <w:jc w:val="left"/>
              <w:rPr>
                <w:sz w:val="16"/>
                <w:szCs w:val="16"/>
                <w:lang w:val="en-US" w:eastAsia="fr-FR"/>
              </w:rPr>
            </w:pPr>
          </w:p>
        </w:tc>
        <w:tc>
          <w:tcPr>
            <w:tcW w:w="1181" w:type="dxa"/>
            <w:tcBorders>
              <w:top w:val="nil"/>
              <w:left w:val="nil"/>
              <w:bottom w:val="nil"/>
              <w:right w:val="nil"/>
            </w:tcBorders>
            <w:shd w:val="clear" w:color="auto" w:fill="auto"/>
            <w:noWrap/>
            <w:vAlign w:val="bottom"/>
            <w:hideMark/>
          </w:tcPr>
          <w:p w14:paraId="6FA3352F" w14:textId="77777777" w:rsidR="00150B46" w:rsidRPr="00A1120E" w:rsidRDefault="00150B46" w:rsidP="00150B46">
            <w:pPr>
              <w:spacing w:after="0"/>
              <w:jc w:val="left"/>
              <w:rPr>
                <w:sz w:val="16"/>
                <w:szCs w:val="16"/>
                <w:lang w:val="en-US" w:eastAsia="fr-FR"/>
              </w:rPr>
            </w:pPr>
          </w:p>
        </w:tc>
        <w:tc>
          <w:tcPr>
            <w:tcW w:w="993" w:type="dxa"/>
            <w:tcBorders>
              <w:top w:val="nil"/>
              <w:left w:val="nil"/>
              <w:bottom w:val="nil"/>
              <w:right w:val="nil"/>
            </w:tcBorders>
            <w:shd w:val="clear" w:color="auto" w:fill="auto"/>
            <w:noWrap/>
            <w:vAlign w:val="bottom"/>
            <w:hideMark/>
          </w:tcPr>
          <w:p w14:paraId="633C369F" w14:textId="77777777" w:rsidR="00150B46" w:rsidRPr="00A1120E" w:rsidRDefault="00150B46" w:rsidP="00150B46">
            <w:pPr>
              <w:spacing w:after="0"/>
              <w:jc w:val="left"/>
              <w:rPr>
                <w:sz w:val="16"/>
                <w:szCs w:val="16"/>
                <w:lang w:val="en-US" w:eastAsia="fr-FR"/>
              </w:rPr>
            </w:pPr>
          </w:p>
        </w:tc>
      </w:tr>
      <w:tr w:rsidR="00150B46" w:rsidRPr="00A1120E" w14:paraId="5563A1C3" w14:textId="77777777" w:rsidTr="00C25025">
        <w:trPr>
          <w:trHeight w:val="240"/>
        </w:trPr>
        <w:tc>
          <w:tcPr>
            <w:tcW w:w="425" w:type="dxa"/>
            <w:vMerge w:val="restart"/>
            <w:tcBorders>
              <w:top w:val="single" w:sz="8" w:space="0" w:color="auto"/>
              <w:left w:val="single" w:sz="8" w:space="0" w:color="auto"/>
              <w:bottom w:val="single" w:sz="4" w:space="0" w:color="auto"/>
              <w:right w:val="nil"/>
            </w:tcBorders>
            <w:shd w:val="clear" w:color="000000" w:fill="FCE4D6"/>
            <w:vAlign w:val="center"/>
            <w:hideMark/>
          </w:tcPr>
          <w:p w14:paraId="12FE10F6" w14:textId="77777777" w:rsidR="00150B46" w:rsidRPr="00A1120E" w:rsidRDefault="00150B46" w:rsidP="00150B46">
            <w:pPr>
              <w:spacing w:after="0"/>
              <w:jc w:val="center"/>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N°</w:t>
            </w:r>
          </w:p>
        </w:tc>
        <w:tc>
          <w:tcPr>
            <w:tcW w:w="1559" w:type="dxa"/>
            <w:vMerge w:val="restart"/>
            <w:tcBorders>
              <w:top w:val="single" w:sz="8" w:space="0" w:color="auto"/>
              <w:left w:val="single" w:sz="8" w:space="0" w:color="auto"/>
              <w:bottom w:val="single" w:sz="4" w:space="0" w:color="auto"/>
              <w:right w:val="nil"/>
            </w:tcBorders>
            <w:shd w:val="clear" w:color="000000" w:fill="FCE4D6"/>
            <w:vAlign w:val="center"/>
            <w:hideMark/>
          </w:tcPr>
          <w:p w14:paraId="37DD7A2B" w14:textId="77777777" w:rsidR="00150B46" w:rsidRPr="00A1120E" w:rsidRDefault="00AA5B3A" w:rsidP="00150B46">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xml:space="preserve">Source of funds </w:t>
            </w:r>
          </w:p>
        </w:tc>
        <w:tc>
          <w:tcPr>
            <w:tcW w:w="1880" w:type="dxa"/>
            <w:vMerge w:val="restart"/>
            <w:tcBorders>
              <w:top w:val="single" w:sz="8" w:space="0" w:color="auto"/>
              <w:left w:val="single" w:sz="8" w:space="0" w:color="auto"/>
              <w:bottom w:val="single" w:sz="4" w:space="0" w:color="auto"/>
              <w:right w:val="nil"/>
            </w:tcBorders>
            <w:shd w:val="clear" w:color="000000" w:fill="FCE4D6"/>
            <w:vAlign w:val="bottom"/>
            <w:hideMark/>
          </w:tcPr>
          <w:p w14:paraId="46A4A46E" w14:textId="77777777" w:rsidR="00150B46" w:rsidRPr="00A1120E" w:rsidRDefault="00AA5B3A" w:rsidP="00150B46">
            <w:pPr>
              <w:spacing w:after="0"/>
              <w:jc w:val="center"/>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xml:space="preserve">Project title </w:t>
            </w:r>
          </w:p>
        </w:tc>
        <w:tc>
          <w:tcPr>
            <w:tcW w:w="5630" w:type="dxa"/>
            <w:gridSpan w:val="5"/>
            <w:tcBorders>
              <w:top w:val="single" w:sz="8" w:space="0" w:color="auto"/>
              <w:left w:val="single" w:sz="8" w:space="0" w:color="auto"/>
              <w:bottom w:val="single" w:sz="8" w:space="0" w:color="auto"/>
              <w:right w:val="single" w:sz="4" w:space="0" w:color="auto"/>
            </w:tcBorders>
            <w:shd w:val="clear" w:color="000000" w:fill="FCE4D6"/>
            <w:vAlign w:val="bottom"/>
            <w:hideMark/>
          </w:tcPr>
          <w:p w14:paraId="3544DD83" w14:textId="77777777" w:rsidR="00150B46" w:rsidRPr="00A1120E" w:rsidRDefault="00AA5B3A" w:rsidP="00150B46">
            <w:pPr>
              <w:spacing w:after="0"/>
              <w:jc w:val="center"/>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PERIOD FROM DU 01/01/2017 TO 31/12/2017 IN</w:t>
            </w:r>
            <w:r w:rsidR="00150B46" w:rsidRPr="00A1120E">
              <w:rPr>
                <w:rFonts w:ascii="Calibri" w:hAnsi="Calibri" w:cs="Calibri"/>
                <w:b/>
                <w:bCs/>
                <w:color w:val="000000"/>
                <w:sz w:val="16"/>
                <w:szCs w:val="16"/>
                <w:lang w:val="en-US" w:eastAsia="fr-FR"/>
              </w:rPr>
              <w:t xml:space="preserve"> USD</w:t>
            </w:r>
          </w:p>
        </w:tc>
        <w:tc>
          <w:tcPr>
            <w:tcW w:w="993" w:type="dxa"/>
            <w:vMerge w:val="restart"/>
            <w:tcBorders>
              <w:top w:val="single" w:sz="8" w:space="0" w:color="auto"/>
              <w:left w:val="single" w:sz="8" w:space="0" w:color="auto"/>
              <w:bottom w:val="single" w:sz="4" w:space="0" w:color="auto"/>
              <w:right w:val="single" w:sz="8" w:space="0" w:color="auto"/>
            </w:tcBorders>
            <w:shd w:val="clear" w:color="000000" w:fill="FCE4D6"/>
            <w:vAlign w:val="bottom"/>
            <w:hideMark/>
          </w:tcPr>
          <w:p w14:paraId="2DF2C45B" w14:textId="77777777" w:rsidR="00150B46" w:rsidRPr="00A1120E" w:rsidRDefault="008E5338" w:rsidP="00150B46">
            <w:pPr>
              <w:spacing w:after="0"/>
              <w:jc w:val="center"/>
              <w:rPr>
                <w:rFonts w:ascii="Calibri" w:hAnsi="Calibri" w:cs="Calibri"/>
                <w:b/>
                <w:bCs/>
                <w:sz w:val="16"/>
                <w:szCs w:val="16"/>
                <w:lang w:val="en-US" w:eastAsia="fr-FR"/>
              </w:rPr>
            </w:pPr>
            <w:r w:rsidRPr="00A1120E">
              <w:rPr>
                <w:rFonts w:ascii="Calibri" w:hAnsi="Calibri" w:cs="Calibri"/>
                <w:b/>
                <w:bCs/>
                <w:sz w:val="16"/>
                <w:szCs w:val="16"/>
                <w:lang w:val="en-US" w:eastAsia="fr-FR"/>
              </w:rPr>
              <w:t>Ref. Detail/See</w:t>
            </w:r>
          </w:p>
        </w:tc>
      </w:tr>
      <w:tr w:rsidR="00150B46" w:rsidRPr="00A1120E" w14:paraId="7DA67063" w14:textId="77777777" w:rsidTr="00C25025">
        <w:trPr>
          <w:trHeight w:val="638"/>
        </w:trPr>
        <w:tc>
          <w:tcPr>
            <w:tcW w:w="425" w:type="dxa"/>
            <w:vMerge/>
            <w:tcBorders>
              <w:top w:val="single" w:sz="8" w:space="0" w:color="auto"/>
              <w:left w:val="single" w:sz="8" w:space="0" w:color="auto"/>
              <w:bottom w:val="single" w:sz="4" w:space="0" w:color="auto"/>
              <w:right w:val="nil"/>
            </w:tcBorders>
            <w:vAlign w:val="center"/>
            <w:hideMark/>
          </w:tcPr>
          <w:p w14:paraId="6A419359" w14:textId="77777777" w:rsidR="00150B46" w:rsidRPr="00A1120E" w:rsidRDefault="00150B46" w:rsidP="00150B46">
            <w:pPr>
              <w:spacing w:after="0"/>
              <w:jc w:val="left"/>
              <w:rPr>
                <w:rFonts w:ascii="Calibri" w:hAnsi="Calibri" w:cs="Calibri"/>
                <w:b/>
                <w:bCs/>
                <w:color w:val="000000"/>
                <w:sz w:val="16"/>
                <w:szCs w:val="16"/>
                <w:lang w:val="en-US" w:eastAsia="fr-FR"/>
              </w:rPr>
            </w:pPr>
          </w:p>
        </w:tc>
        <w:tc>
          <w:tcPr>
            <w:tcW w:w="1559" w:type="dxa"/>
            <w:vMerge/>
            <w:tcBorders>
              <w:top w:val="single" w:sz="8" w:space="0" w:color="auto"/>
              <w:left w:val="single" w:sz="8" w:space="0" w:color="auto"/>
              <w:bottom w:val="single" w:sz="4" w:space="0" w:color="auto"/>
              <w:right w:val="nil"/>
            </w:tcBorders>
            <w:vAlign w:val="center"/>
            <w:hideMark/>
          </w:tcPr>
          <w:p w14:paraId="70BEB18B" w14:textId="77777777" w:rsidR="00150B46" w:rsidRPr="00A1120E" w:rsidRDefault="00150B46" w:rsidP="00150B46">
            <w:pPr>
              <w:spacing w:after="0"/>
              <w:jc w:val="left"/>
              <w:rPr>
                <w:rFonts w:ascii="Calibri" w:hAnsi="Calibri" w:cs="Calibri"/>
                <w:b/>
                <w:bCs/>
                <w:color w:val="000000"/>
                <w:sz w:val="16"/>
                <w:szCs w:val="16"/>
                <w:lang w:val="en-US" w:eastAsia="fr-FR"/>
              </w:rPr>
            </w:pPr>
          </w:p>
        </w:tc>
        <w:tc>
          <w:tcPr>
            <w:tcW w:w="1880" w:type="dxa"/>
            <w:vMerge/>
            <w:tcBorders>
              <w:top w:val="single" w:sz="8" w:space="0" w:color="auto"/>
              <w:left w:val="single" w:sz="8" w:space="0" w:color="auto"/>
              <w:bottom w:val="single" w:sz="4" w:space="0" w:color="auto"/>
              <w:right w:val="nil"/>
            </w:tcBorders>
            <w:vAlign w:val="center"/>
            <w:hideMark/>
          </w:tcPr>
          <w:p w14:paraId="5EAE1722" w14:textId="77777777" w:rsidR="00150B46" w:rsidRPr="00A1120E" w:rsidRDefault="00150B46" w:rsidP="00150B46">
            <w:pPr>
              <w:spacing w:after="0"/>
              <w:jc w:val="left"/>
              <w:rPr>
                <w:rFonts w:ascii="Calibri" w:hAnsi="Calibri" w:cs="Calibri"/>
                <w:b/>
                <w:bCs/>
                <w:color w:val="000000"/>
                <w:sz w:val="16"/>
                <w:szCs w:val="16"/>
                <w:lang w:val="en-US" w:eastAsia="fr-FR"/>
              </w:rPr>
            </w:pPr>
          </w:p>
        </w:tc>
        <w:tc>
          <w:tcPr>
            <w:tcW w:w="1000" w:type="dxa"/>
            <w:tcBorders>
              <w:top w:val="nil"/>
              <w:left w:val="single" w:sz="8" w:space="0" w:color="auto"/>
              <w:bottom w:val="nil"/>
              <w:right w:val="nil"/>
            </w:tcBorders>
            <w:shd w:val="clear" w:color="000000" w:fill="FCE4D6"/>
            <w:vAlign w:val="bottom"/>
            <w:hideMark/>
          </w:tcPr>
          <w:p w14:paraId="57BA5415" w14:textId="77777777" w:rsidR="00150B46" w:rsidRPr="00A1120E" w:rsidRDefault="008E5338" w:rsidP="00150B46">
            <w:pPr>
              <w:spacing w:after="0"/>
              <w:jc w:val="center"/>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xml:space="preserve">BALANCE ON </w:t>
            </w:r>
            <w:r w:rsidR="00150B46" w:rsidRPr="00A1120E">
              <w:rPr>
                <w:rFonts w:ascii="Calibri" w:hAnsi="Calibri" w:cs="Calibri"/>
                <w:b/>
                <w:bCs/>
                <w:color w:val="000000"/>
                <w:sz w:val="16"/>
                <w:szCs w:val="16"/>
                <w:lang w:val="en-US" w:eastAsia="fr-FR"/>
              </w:rPr>
              <w:t>01/01/2017 (1)</w:t>
            </w:r>
          </w:p>
        </w:tc>
        <w:tc>
          <w:tcPr>
            <w:tcW w:w="1181" w:type="dxa"/>
            <w:tcBorders>
              <w:top w:val="nil"/>
              <w:left w:val="single" w:sz="8" w:space="0" w:color="auto"/>
              <w:bottom w:val="nil"/>
              <w:right w:val="nil"/>
            </w:tcBorders>
            <w:shd w:val="clear" w:color="000000" w:fill="FCE4D6"/>
            <w:vAlign w:val="bottom"/>
            <w:hideMark/>
          </w:tcPr>
          <w:p w14:paraId="22389694" w14:textId="77777777" w:rsidR="00150B46" w:rsidRPr="00A1120E" w:rsidRDefault="008E5338" w:rsidP="008E5338">
            <w:pPr>
              <w:spacing w:after="0"/>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xml:space="preserve">TRANSFERS RECEIVED </w:t>
            </w:r>
            <w:r w:rsidR="00150B46" w:rsidRPr="00A1120E">
              <w:rPr>
                <w:rFonts w:ascii="Calibri" w:hAnsi="Calibri" w:cs="Calibri"/>
                <w:b/>
                <w:bCs/>
                <w:color w:val="000000"/>
                <w:sz w:val="16"/>
                <w:szCs w:val="16"/>
                <w:lang w:val="en-US" w:eastAsia="fr-FR"/>
              </w:rPr>
              <w:t xml:space="preserve"> (2)</w:t>
            </w:r>
          </w:p>
        </w:tc>
        <w:tc>
          <w:tcPr>
            <w:tcW w:w="1134" w:type="dxa"/>
            <w:tcBorders>
              <w:top w:val="nil"/>
              <w:left w:val="single" w:sz="8" w:space="0" w:color="auto"/>
              <w:bottom w:val="nil"/>
              <w:right w:val="single" w:sz="8" w:space="0" w:color="auto"/>
            </w:tcBorders>
            <w:shd w:val="clear" w:color="000000" w:fill="FCE4D6"/>
            <w:vAlign w:val="bottom"/>
            <w:hideMark/>
          </w:tcPr>
          <w:p w14:paraId="6FF56349" w14:textId="77777777" w:rsidR="00150B46" w:rsidRPr="00A1120E" w:rsidRDefault="00150B46" w:rsidP="00150B46">
            <w:pPr>
              <w:spacing w:after="0"/>
              <w:jc w:val="center"/>
              <w:rPr>
                <w:rFonts w:ascii="Calibri" w:hAnsi="Calibri" w:cs="Calibri"/>
                <w:b/>
                <w:bCs/>
                <w:sz w:val="16"/>
                <w:szCs w:val="16"/>
                <w:lang w:val="en-US" w:eastAsia="fr-FR"/>
              </w:rPr>
            </w:pPr>
            <w:r w:rsidRPr="00A1120E">
              <w:rPr>
                <w:rFonts w:ascii="Calibri" w:hAnsi="Calibri" w:cs="Calibri"/>
                <w:b/>
                <w:bCs/>
                <w:sz w:val="16"/>
                <w:szCs w:val="16"/>
                <w:lang w:val="en-US" w:eastAsia="fr-FR"/>
              </w:rPr>
              <w:t>TOTAL RESSOURCES 2017 (3=1+2)</w:t>
            </w:r>
          </w:p>
        </w:tc>
        <w:tc>
          <w:tcPr>
            <w:tcW w:w="1134" w:type="dxa"/>
            <w:tcBorders>
              <w:top w:val="nil"/>
              <w:left w:val="nil"/>
              <w:bottom w:val="nil"/>
              <w:right w:val="nil"/>
            </w:tcBorders>
            <w:shd w:val="clear" w:color="000000" w:fill="FCE4D6"/>
            <w:vAlign w:val="bottom"/>
            <w:hideMark/>
          </w:tcPr>
          <w:p w14:paraId="33EED836" w14:textId="77777777" w:rsidR="00150B46" w:rsidRPr="00A1120E" w:rsidRDefault="008E5338" w:rsidP="00150B46">
            <w:pPr>
              <w:spacing w:after="0"/>
              <w:jc w:val="center"/>
              <w:rPr>
                <w:rFonts w:ascii="Calibri" w:hAnsi="Calibri" w:cs="Calibri"/>
                <w:b/>
                <w:bCs/>
                <w:sz w:val="16"/>
                <w:szCs w:val="16"/>
                <w:lang w:val="en-US" w:eastAsia="fr-FR"/>
              </w:rPr>
            </w:pPr>
            <w:r w:rsidRPr="00A1120E">
              <w:rPr>
                <w:rFonts w:ascii="Calibri" w:hAnsi="Calibri" w:cs="Calibri"/>
                <w:b/>
                <w:bCs/>
                <w:sz w:val="16"/>
                <w:szCs w:val="16"/>
                <w:lang w:val="en-US" w:eastAsia="fr-FR"/>
              </w:rPr>
              <w:t xml:space="preserve">EMPOYMENT </w:t>
            </w:r>
            <w:r w:rsidR="00150B46" w:rsidRPr="00A1120E">
              <w:rPr>
                <w:rFonts w:ascii="Calibri" w:hAnsi="Calibri" w:cs="Calibri"/>
                <w:b/>
                <w:bCs/>
                <w:sz w:val="16"/>
                <w:szCs w:val="16"/>
                <w:lang w:val="en-US" w:eastAsia="fr-FR"/>
              </w:rPr>
              <w:t>2017       (4)</w:t>
            </w:r>
          </w:p>
        </w:tc>
        <w:tc>
          <w:tcPr>
            <w:tcW w:w="1181" w:type="dxa"/>
            <w:tcBorders>
              <w:top w:val="nil"/>
              <w:left w:val="single" w:sz="8" w:space="0" w:color="auto"/>
              <w:bottom w:val="nil"/>
              <w:right w:val="nil"/>
            </w:tcBorders>
            <w:shd w:val="clear" w:color="000000" w:fill="FCE4D6"/>
            <w:vAlign w:val="bottom"/>
            <w:hideMark/>
          </w:tcPr>
          <w:p w14:paraId="6CE970A6" w14:textId="77777777" w:rsidR="00150B46" w:rsidRPr="00A1120E" w:rsidRDefault="008E5338" w:rsidP="008E5338">
            <w:pPr>
              <w:spacing w:after="0"/>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BALANCE ON</w:t>
            </w:r>
            <w:r w:rsidR="00150B46" w:rsidRPr="00A1120E">
              <w:rPr>
                <w:rFonts w:ascii="Calibri" w:hAnsi="Calibri" w:cs="Calibri"/>
                <w:b/>
                <w:bCs/>
                <w:color w:val="000000"/>
                <w:sz w:val="16"/>
                <w:szCs w:val="16"/>
                <w:lang w:val="en-US" w:eastAsia="fr-FR"/>
              </w:rPr>
              <w:t xml:space="preserve"> 31/12/2017    (3-4)</w:t>
            </w:r>
          </w:p>
        </w:tc>
        <w:tc>
          <w:tcPr>
            <w:tcW w:w="993" w:type="dxa"/>
            <w:vMerge/>
            <w:tcBorders>
              <w:top w:val="single" w:sz="8" w:space="0" w:color="auto"/>
              <w:left w:val="single" w:sz="8" w:space="0" w:color="auto"/>
              <w:bottom w:val="single" w:sz="4" w:space="0" w:color="auto"/>
              <w:right w:val="single" w:sz="8" w:space="0" w:color="auto"/>
            </w:tcBorders>
            <w:vAlign w:val="center"/>
            <w:hideMark/>
          </w:tcPr>
          <w:p w14:paraId="529372C2" w14:textId="77777777" w:rsidR="00150B46" w:rsidRPr="00A1120E" w:rsidRDefault="00150B46" w:rsidP="00150B46">
            <w:pPr>
              <w:spacing w:after="0"/>
              <w:jc w:val="left"/>
              <w:rPr>
                <w:rFonts w:ascii="Calibri" w:hAnsi="Calibri" w:cs="Calibri"/>
                <w:b/>
                <w:bCs/>
                <w:sz w:val="16"/>
                <w:szCs w:val="16"/>
                <w:lang w:val="en-US" w:eastAsia="fr-FR"/>
              </w:rPr>
            </w:pPr>
          </w:p>
        </w:tc>
      </w:tr>
      <w:tr w:rsidR="00150B46" w:rsidRPr="00A1120E" w14:paraId="16CFA1AC" w14:textId="77777777" w:rsidTr="00C25025">
        <w:trPr>
          <w:trHeight w:val="240"/>
        </w:trPr>
        <w:tc>
          <w:tcPr>
            <w:tcW w:w="425" w:type="dxa"/>
            <w:tcBorders>
              <w:top w:val="single" w:sz="8" w:space="0" w:color="auto"/>
              <w:left w:val="single" w:sz="8" w:space="0" w:color="auto"/>
              <w:bottom w:val="single" w:sz="8" w:space="0" w:color="auto"/>
              <w:right w:val="nil"/>
            </w:tcBorders>
            <w:shd w:val="clear" w:color="000000" w:fill="FFE699"/>
            <w:vAlign w:val="center"/>
            <w:hideMark/>
          </w:tcPr>
          <w:p w14:paraId="75328617" w14:textId="77777777" w:rsidR="00150B46" w:rsidRPr="00A1120E" w:rsidRDefault="00150B46" w:rsidP="00150B46">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w:t>
            </w:r>
          </w:p>
        </w:tc>
        <w:tc>
          <w:tcPr>
            <w:tcW w:w="3439" w:type="dxa"/>
            <w:gridSpan w:val="2"/>
            <w:tcBorders>
              <w:top w:val="single" w:sz="8" w:space="0" w:color="auto"/>
              <w:left w:val="single" w:sz="8" w:space="0" w:color="auto"/>
              <w:bottom w:val="single" w:sz="8" w:space="0" w:color="auto"/>
              <w:right w:val="single" w:sz="8" w:space="0" w:color="000000"/>
            </w:tcBorders>
            <w:shd w:val="clear" w:color="000000" w:fill="FFE699"/>
            <w:vAlign w:val="center"/>
            <w:hideMark/>
          </w:tcPr>
          <w:p w14:paraId="2E4F1193" w14:textId="77777777" w:rsidR="00150B46" w:rsidRPr="00A1120E" w:rsidRDefault="008E5338" w:rsidP="00150B46">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xml:space="preserve">GRANTS RECEIVED </w:t>
            </w:r>
          </w:p>
        </w:tc>
        <w:tc>
          <w:tcPr>
            <w:tcW w:w="1000" w:type="dxa"/>
            <w:tcBorders>
              <w:top w:val="single" w:sz="8" w:space="0" w:color="auto"/>
              <w:left w:val="nil"/>
              <w:bottom w:val="single" w:sz="8" w:space="0" w:color="auto"/>
              <w:right w:val="nil"/>
            </w:tcBorders>
            <w:shd w:val="clear" w:color="000000" w:fill="FFE699"/>
            <w:vAlign w:val="bottom"/>
            <w:hideMark/>
          </w:tcPr>
          <w:p w14:paraId="2A61F990" w14:textId="77777777" w:rsidR="00150B46" w:rsidRPr="00A1120E" w:rsidRDefault="00150B46" w:rsidP="00150B46">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w:t>
            </w:r>
          </w:p>
        </w:tc>
        <w:tc>
          <w:tcPr>
            <w:tcW w:w="1181" w:type="dxa"/>
            <w:tcBorders>
              <w:top w:val="single" w:sz="8" w:space="0" w:color="auto"/>
              <w:left w:val="nil"/>
              <w:bottom w:val="single" w:sz="8" w:space="0" w:color="auto"/>
              <w:right w:val="nil"/>
            </w:tcBorders>
            <w:shd w:val="clear" w:color="000000" w:fill="FFE699"/>
            <w:vAlign w:val="bottom"/>
            <w:hideMark/>
          </w:tcPr>
          <w:p w14:paraId="0BAFD5E5" w14:textId="77777777" w:rsidR="00150B46" w:rsidRPr="00A1120E" w:rsidRDefault="00150B46" w:rsidP="00150B46">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w:t>
            </w:r>
          </w:p>
        </w:tc>
        <w:tc>
          <w:tcPr>
            <w:tcW w:w="1134" w:type="dxa"/>
            <w:tcBorders>
              <w:top w:val="single" w:sz="8" w:space="0" w:color="auto"/>
              <w:left w:val="single" w:sz="8" w:space="0" w:color="auto"/>
              <w:bottom w:val="single" w:sz="8" w:space="0" w:color="auto"/>
              <w:right w:val="single" w:sz="8" w:space="0" w:color="auto"/>
            </w:tcBorders>
            <w:shd w:val="clear" w:color="000000" w:fill="FFE699"/>
            <w:vAlign w:val="bottom"/>
            <w:hideMark/>
          </w:tcPr>
          <w:p w14:paraId="73AD57BA" w14:textId="77777777" w:rsidR="00150B46" w:rsidRPr="00A1120E" w:rsidRDefault="00150B46" w:rsidP="00150B46">
            <w:pPr>
              <w:spacing w:after="0"/>
              <w:jc w:val="left"/>
              <w:rPr>
                <w:rFonts w:ascii="Calibri" w:hAnsi="Calibri" w:cs="Calibri"/>
                <w:b/>
                <w:bCs/>
                <w:sz w:val="16"/>
                <w:szCs w:val="16"/>
                <w:lang w:val="en-US" w:eastAsia="fr-FR"/>
              </w:rPr>
            </w:pPr>
            <w:r w:rsidRPr="00A1120E">
              <w:rPr>
                <w:rFonts w:ascii="Calibri" w:hAnsi="Calibri" w:cs="Calibri"/>
                <w:b/>
                <w:bCs/>
                <w:sz w:val="16"/>
                <w:szCs w:val="16"/>
                <w:lang w:val="en-US" w:eastAsia="fr-FR"/>
              </w:rPr>
              <w:t> </w:t>
            </w:r>
          </w:p>
        </w:tc>
        <w:tc>
          <w:tcPr>
            <w:tcW w:w="1134" w:type="dxa"/>
            <w:tcBorders>
              <w:top w:val="single" w:sz="8" w:space="0" w:color="auto"/>
              <w:left w:val="nil"/>
              <w:bottom w:val="single" w:sz="8" w:space="0" w:color="auto"/>
              <w:right w:val="nil"/>
            </w:tcBorders>
            <w:shd w:val="clear" w:color="000000" w:fill="FFE699"/>
            <w:vAlign w:val="bottom"/>
            <w:hideMark/>
          </w:tcPr>
          <w:p w14:paraId="5C0B7AD9" w14:textId="77777777" w:rsidR="00150B46" w:rsidRPr="00A1120E" w:rsidRDefault="00150B46" w:rsidP="00150B46">
            <w:pPr>
              <w:spacing w:after="0"/>
              <w:jc w:val="left"/>
              <w:rPr>
                <w:rFonts w:ascii="Calibri" w:hAnsi="Calibri" w:cs="Calibri"/>
                <w:b/>
                <w:bCs/>
                <w:sz w:val="16"/>
                <w:szCs w:val="16"/>
                <w:lang w:val="en-US" w:eastAsia="fr-FR"/>
              </w:rPr>
            </w:pPr>
            <w:r w:rsidRPr="00A1120E">
              <w:rPr>
                <w:rFonts w:ascii="Calibri" w:hAnsi="Calibri" w:cs="Calibri"/>
                <w:b/>
                <w:bCs/>
                <w:sz w:val="16"/>
                <w:szCs w:val="16"/>
                <w:lang w:val="en-US" w:eastAsia="fr-FR"/>
              </w:rPr>
              <w:t> </w:t>
            </w:r>
          </w:p>
        </w:tc>
        <w:tc>
          <w:tcPr>
            <w:tcW w:w="1181" w:type="dxa"/>
            <w:tcBorders>
              <w:top w:val="single" w:sz="8" w:space="0" w:color="auto"/>
              <w:left w:val="nil"/>
              <w:bottom w:val="single" w:sz="8" w:space="0" w:color="auto"/>
              <w:right w:val="nil"/>
            </w:tcBorders>
            <w:shd w:val="clear" w:color="000000" w:fill="FFE699"/>
            <w:vAlign w:val="bottom"/>
            <w:hideMark/>
          </w:tcPr>
          <w:p w14:paraId="3F74AF79" w14:textId="77777777" w:rsidR="00150B46" w:rsidRPr="00A1120E" w:rsidRDefault="00150B46" w:rsidP="00150B46">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w:t>
            </w:r>
          </w:p>
        </w:tc>
        <w:tc>
          <w:tcPr>
            <w:tcW w:w="993" w:type="dxa"/>
            <w:tcBorders>
              <w:top w:val="single" w:sz="8" w:space="0" w:color="auto"/>
              <w:left w:val="single" w:sz="8" w:space="0" w:color="auto"/>
              <w:bottom w:val="single" w:sz="8" w:space="0" w:color="auto"/>
              <w:right w:val="single" w:sz="8" w:space="0" w:color="auto"/>
            </w:tcBorders>
            <w:shd w:val="clear" w:color="000000" w:fill="FFE699"/>
            <w:vAlign w:val="bottom"/>
            <w:hideMark/>
          </w:tcPr>
          <w:p w14:paraId="7A7C8A39" w14:textId="77777777" w:rsidR="00150B46" w:rsidRPr="00A1120E" w:rsidRDefault="00150B46" w:rsidP="00150B46">
            <w:pPr>
              <w:spacing w:after="0"/>
              <w:jc w:val="left"/>
              <w:rPr>
                <w:rFonts w:ascii="Calibri" w:hAnsi="Calibri" w:cs="Calibri"/>
                <w:b/>
                <w:bCs/>
                <w:sz w:val="16"/>
                <w:szCs w:val="16"/>
                <w:lang w:val="en-US" w:eastAsia="fr-FR"/>
              </w:rPr>
            </w:pPr>
            <w:r w:rsidRPr="00A1120E">
              <w:rPr>
                <w:rFonts w:ascii="Calibri" w:hAnsi="Calibri" w:cs="Calibri"/>
                <w:b/>
                <w:bCs/>
                <w:sz w:val="16"/>
                <w:szCs w:val="16"/>
                <w:lang w:val="en-US" w:eastAsia="fr-FR"/>
              </w:rPr>
              <w:t> </w:t>
            </w:r>
          </w:p>
        </w:tc>
      </w:tr>
      <w:tr w:rsidR="00150B46" w:rsidRPr="00A1120E" w14:paraId="59188624" w14:textId="77777777" w:rsidTr="00C25025">
        <w:trPr>
          <w:trHeight w:val="233"/>
        </w:trPr>
        <w:tc>
          <w:tcPr>
            <w:tcW w:w="425" w:type="dxa"/>
            <w:vMerge w:val="restart"/>
            <w:tcBorders>
              <w:top w:val="nil"/>
              <w:left w:val="single" w:sz="8" w:space="0" w:color="auto"/>
              <w:bottom w:val="single" w:sz="8" w:space="0" w:color="000000"/>
              <w:right w:val="nil"/>
            </w:tcBorders>
            <w:shd w:val="clear" w:color="auto" w:fill="auto"/>
            <w:noWrap/>
            <w:vAlign w:val="center"/>
            <w:hideMark/>
          </w:tcPr>
          <w:p w14:paraId="367A0BCB" w14:textId="77777777" w:rsidR="00150B46" w:rsidRPr="00A1120E" w:rsidRDefault="00150B46" w:rsidP="00150B46">
            <w:pPr>
              <w:spacing w:after="0"/>
              <w:jc w:val="center"/>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1</w:t>
            </w:r>
          </w:p>
        </w:tc>
        <w:tc>
          <w:tcPr>
            <w:tcW w:w="1559" w:type="dxa"/>
            <w:tcBorders>
              <w:top w:val="nil"/>
              <w:left w:val="single" w:sz="8" w:space="0" w:color="auto"/>
              <w:bottom w:val="single" w:sz="4" w:space="0" w:color="auto"/>
              <w:right w:val="nil"/>
            </w:tcBorders>
            <w:shd w:val="clear" w:color="auto" w:fill="auto"/>
            <w:noWrap/>
            <w:vAlign w:val="center"/>
            <w:hideMark/>
          </w:tcPr>
          <w:p w14:paraId="03232917" w14:textId="77777777" w:rsidR="00150B46" w:rsidRPr="00A1120E" w:rsidRDefault="00150B46" w:rsidP="00150B46">
            <w:pPr>
              <w:spacing w:after="0"/>
              <w:jc w:val="left"/>
              <w:rPr>
                <w:rFonts w:ascii="Calibri" w:hAnsi="Calibri" w:cs="Calibri"/>
                <w:b/>
                <w:bCs/>
                <w:sz w:val="16"/>
                <w:szCs w:val="16"/>
                <w:lang w:val="en-US" w:eastAsia="fr-FR"/>
              </w:rPr>
            </w:pPr>
            <w:r w:rsidRPr="00A1120E">
              <w:rPr>
                <w:rFonts w:ascii="Calibri" w:hAnsi="Calibri" w:cs="Calibri"/>
                <w:b/>
                <w:bCs/>
                <w:sz w:val="16"/>
                <w:szCs w:val="16"/>
                <w:lang w:val="en-US" w:eastAsia="fr-FR"/>
              </w:rPr>
              <w:t>MAMA CASH II</w:t>
            </w:r>
          </w:p>
        </w:tc>
        <w:tc>
          <w:tcPr>
            <w:tcW w:w="1880" w:type="dxa"/>
            <w:tcBorders>
              <w:top w:val="nil"/>
              <w:left w:val="single" w:sz="8" w:space="0" w:color="auto"/>
              <w:bottom w:val="single" w:sz="4" w:space="0" w:color="auto"/>
              <w:right w:val="single" w:sz="8" w:space="0" w:color="auto"/>
            </w:tcBorders>
            <w:shd w:val="clear" w:color="auto" w:fill="auto"/>
            <w:noWrap/>
            <w:vAlign w:val="center"/>
            <w:hideMark/>
          </w:tcPr>
          <w:p w14:paraId="76EC0FA0" w14:textId="77777777" w:rsidR="00150B46" w:rsidRPr="00A1120E" w:rsidRDefault="007304A6" w:rsidP="00150B46">
            <w:pPr>
              <w:spacing w:after="0"/>
              <w:jc w:val="left"/>
              <w:rPr>
                <w:rFonts w:ascii="Century Gothic" w:hAnsi="Century Gothic" w:cs="Calibri"/>
                <w:color w:val="000000"/>
                <w:sz w:val="16"/>
                <w:szCs w:val="16"/>
                <w:lang w:val="en-US" w:eastAsia="fr-FR"/>
              </w:rPr>
            </w:pPr>
            <w:r w:rsidRPr="00A1120E">
              <w:rPr>
                <w:rFonts w:ascii="Century Gothic" w:hAnsi="Century Gothic" w:cs="Calibri"/>
                <w:color w:val="000000"/>
                <w:sz w:val="16"/>
                <w:szCs w:val="16"/>
                <w:lang w:val="en-US" w:eastAsia="fr-FR"/>
              </w:rPr>
              <w:t>Institutional support</w:t>
            </w:r>
          </w:p>
        </w:tc>
        <w:tc>
          <w:tcPr>
            <w:tcW w:w="1000" w:type="dxa"/>
            <w:tcBorders>
              <w:top w:val="nil"/>
              <w:left w:val="nil"/>
              <w:bottom w:val="single" w:sz="4" w:space="0" w:color="auto"/>
              <w:right w:val="single" w:sz="8" w:space="0" w:color="auto"/>
            </w:tcBorders>
            <w:shd w:val="clear" w:color="auto" w:fill="auto"/>
            <w:noWrap/>
            <w:vAlign w:val="bottom"/>
            <w:hideMark/>
          </w:tcPr>
          <w:p w14:paraId="592056C6" w14:textId="77777777" w:rsidR="00150B46" w:rsidRPr="00A1120E" w:rsidRDefault="00150B46" w:rsidP="00150B46">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$42,44</w:t>
            </w:r>
          </w:p>
        </w:tc>
        <w:tc>
          <w:tcPr>
            <w:tcW w:w="1181" w:type="dxa"/>
            <w:tcBorders>
              <w:top w:val="nil"/>
              <w:left w:val="nil"/>
              <w:bottom w:val="single" w:sz="4" w:space="0" w:color="auto"/>
              <w:right w:val="nil"/>
            </w:tcBorders>
            <w:shd w:val="clear" w:color="auto" w:fill="auto"/>
            <w:noWrap/>
            <w:vAlign w:val="bottom"/>
            <w:hideMark/>
          </w:tcPr>
          <w:p w14:paraId="48ADDF31" w14:textId="77777777" w:rsidR="00150B46" w:rsidRPr="00A1120E" w:rsidRDefault="00150B46" w:rsidP="00150B46">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$0,00</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51583EE7" w14:textId="77777777" w:rsidR="00150B46" w:rsidRPr="00A1120E" w:rsidRDefault="00150B46" w:rsidP="00150B46">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$42,44</w:t>
            </w:r>
          </w:p>
        </w:tc>
        <w:tc>
          <w:tcPr>
            <w:tcW w:w="1134" w:type="dxa"/>
            <w:tcBorders>
              <w:top w:val="nil"/>
              <w:left w:val="nil"/>
              <w:bottom w:val="single" w:sz="4" w:space="0" w:color="auto"/>
              <w:right w:val="single" w:sz="8" w:space="0" w:color="auto"/>
            </w:tcBorders>
            <w:shd w:val="clear" w:color="auto" w:fill="auto"/>
            <w:noWrap/>
            <w:vAlign w:val="bottom"/>
            <w:hideMark/>
          </w:tcPr>
          <w:p w14:paraId="41721788" w14:textId="77777777" w:rsidR="00150B46" w:rsidRPr="00A1120E" w:rsidRDefault="00150B46" w:rsidP="00150B46">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$42,44</w:t>
            </w:r>
          </w:p>
        </w:tc>
        <w:tc>
          <w:tcPr>
            <w:tcW w:w="1181" w:type="dxa"/>
            <w:tcBorders>
              <w:top w:val="nil"/>
              <w:left w:val="nil"/>
              <w:bottom w:val="single" w:sz="4" w:space="0" w:color="auto"/>
              <w:right w:val="nil"/>
            </w:tcBorders>
            <w:shd w:val="clear" w:color="auto" w:fill="auto"/>
            <w:noWrap/>
            <w:vAlign w:val="bottom"/>
            <w:hideMark/>
          </w:tcPr>
          <w:p w14:paraId="50FDA0A9" w14:textId="77777777" w:rsidR="00150B46" w:rsidRPr="00A1120E" w:rsidRDefault="00150B46" w:rsidP="00150B46">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$0,00</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14:paraId="2D094E95" w14:textId="77777777" w:rsidR="00150B46" w:rsidRPr="00A1120E" w:rsidRDefault="006A40B4" w:rsidP="00150B46">
            <w:pPr>
              <w:spacing w:after="0"/>
              <w:jc w:val="center"/>
              <w:rPr>
                <w:rFonts w:ascii="Calibri" w:hAnsi="Calibri" w:cs="Calibri"/>
                <w:b/>
                <w:bCs/>
                <w:sz w:val="16"/>
                <w:szCs w:val="16"/>
                <w:lang w:val="en-US" w:eastAsia="fr-FR"/>
              </w:rPr>
            </w:pPr>
            <w:r w:rsidRPr="00A1120E">
              <w:rPr>
                <w:rFonts w:ascii="Calibri" w:hAnsi="Calibri" w:cs="Calibri"/>
                <w:b/>
                <w:bCs/>
                <w:sz w:val="16"/>
                <w:szCs w:val="16"/>
                <w:lang w:val="en-US" w:eastAsia="fr-FR"/>
              </w:rPr>
              <w:t xml:space="preserve">Annex </w:t>
            </w:r>
            <w:r w:rsidR="008E5338" w:rsidRPr="00A1120E">
              <w:rPr>
                <w:rFonts w:ascii="Calibri" w:hAnsi="Calibri" w:cs="Calibri"/>
                <w:b/>
                <w:bCs/>
                <w:sz w:val="16"/>
                <w:szCs w:val="16"/>
                <w:lang w:val="en-US" w:eastAsia="fr-FR"/>
              </w:rPr>
              <w:t>1</w:t>
            </w:r>
          </w:p>
        </w:tc>
      </w:tr>
      <w:tr w:rsidR="00150B46" w:rsidRPr="00A1120E" w14:paraId="2F50327F" w14:textId="77777777" w:rsidTr="00C25025">
        <w:trPr>
          <w:trHeight w:val="233"/>
        </w:trPr>
        <w:tc>
          <w:tcPr>
            <w:tcW w:w="425" w:type="dxa"/>
            <w:vMerge/>
            <w:tcBorders>
              <w:top w:val="nil"/>
              <w:left w:val="single" w:sz="8" w:space="0" w:color="auto"/>
              <w:bottom w:val="single" w:sz="8" w:space="0" w:color="000000"/>
              <w:right w:val="nil"/>
            </w:tcBorders>
            <w:vAlign w:val="center"/>
            <w:hideMark/>
          </w:tcPr>
          <w:p w14:paraId="1CDEEF05" w14:textId="77777777" w:rsidR="00150B46" w:rsidRPr="00A1120E" w:rsidRDefault="00150B46" w:rsidP="00150B46">
            <w:pPr>
              <w:spacing w:after="0"/>
              <w:jc w:val="left"/>
              <w:rPr>
                <w:rFonts w:ascii="Calibri" w:hAnsi="Calibri" w:cs="Calibri"/>
                <w:b/>
                <w:bCs/>
                <w:color w:val="000000"/>
                <w:sz w:val="16"/>
                <w:szCs w:val="16"/>
                <w:lang w:val="en-US" w:eastAsia="fr-FR"/>
              </w:rPr>
            </w:pPr>
          </w:p>
        </w:tc>
        <w:tc>
          <w:tcPr>
            <w:tcW w:w="1559" w:type="dxa"/>
            <w:tcBorders>
              <w:top w:val="nil"/>
              <w:left w:val="single" w:sz="8" w:space="0" w:color="auto"/>
              <w:bottom w:val="single" w:sz="4" w:space="0" w:color="auto"/>
              <w:right w:val="nil"/>
            </w:tcBorders>
            <w:shd w:val="clear" w:color="auto" w:fill="auto"/>
            <w:noWrap/>
            <w:vAlign w:val="center"/>
            <w:hideMark/>
          </w:tcPr>
          <w:p w14:paraId="2F84416C" w14:textId="77777777" w:rsidR="00150B46" w:rsidRPr="00A1120E" w:rsidRDefault="00150B46" w:rsidP="00150B46">
            <w:pPr>
              <w:spacing w:after="0"/>
              <w:jc w:val="left"/>
              <w:rPr>
                <w:rFonts w:ascii="Calibri" w:hAnsi="Calibri" w:cs="Calibri"/>
                <w:b/>
                <w:bCs/>
                <w:sz w:val="16"/>
                <w:szCs w:val="16"/>
                <w:lang w:val="en-US" w:eastAsia="fr-FR"/>
              </w:rPr>
            </w:pPr>
            <w:r w:rsidRPr="00A1120E">
              <w:rPr>
                <w:rFonts w:ascii="Calibri" w:hAnsi="Calibri" w:cs="Calibri"/>
                <w:b/>
                <w:bCs/>
                <w:sz w:val="16"/>
                <w:szCs w:val="16"/>
                <w:lang w:val="en-US" w:eastAsia="fr-FR"/>
              </w:rPr>
              <w:t>MAMA CASH I</w:t>
            </w:r>
          </w:p>
        </w:tc>
        <w:tc>
          <w:tcPr>
            <w:tcW w:w="1880" w:type="dxa"/>
            <w:tcBorders>
              <w:top w:val="nil"/>
              <w:left w:val="single" w:sz="8" w:space="0" w:color="auto"/>
              <w:bottom w:val="single" w:sz="4" w:space="0" w:color="auto"/>
              <w:right w:val="single" w:sz="8" w:space="0" w:color="auto"/>
            </w:tcBorders>
            <w:shd w:val="clear" w:color="auto" w:fill="auto"/>
            <w:noWrap/>
            <w:vAlign w:val="center"/>
            <w:hideMark/>
          </w:tcPr>
          <w:p w14:paraId="7FCEA552" w14:textId="77777777" w:rsidR="00150B46" w:rsidRPr="00A1120E" w:rsidRDefault="007304A6" w:rsidP="00150B46">
            <w:pPr>
              <w:spacing w:after="0"/>
              <w:jc w:val="left"/>
              <w:rPr>
                <w:rFonts w:ascii="Century Gothic" w:hAnsi="Century Gothic" w:cs="Calibri"/>
                <w:color w:val="000000"/>
                <w:sz w:val="16"/>
                <w:szCs w:val="16"/>
                <w:lang w:val="en-US" w:eastAsia="fr-FR"/>
              </w:rPr>
            </w:pPr>
            <w:r w:rsidRPr="00A1120E">
              <w:rPr>
                <w:rFonts w:ascii="Century Gothic" w:hAnsi="Century Gothic" w:cs="Calibri"/>
                <w:color w:val="000000"/>
                <w:sz w:val="16"/>
                <w:szCs w:val="16"/>
                <w:lang w:val="en-US" w:eastAsia="fr-FR"/>
              </w:rPr>
              <w:t>Institutional support</w:t>
            </w:r>
          </w:p>
        </w:tc>
        <w:tc>
          <w:tcPr>
            <w:tcW w:w="1000" w:type="dxa"/>
            <w:tcBorders>
              <w:top w:val="nil"/>
              <w:left w:val="nil"/>
              <w:bottom w:val="single" w:sz="4" w:space="0" w:color="auto"/>
              <w:right w:val="single" w:sz="8" w:space="0" w:color="auto"/>
            </w:tcBorders>
            <w:shd w:val="clear" w:color="auto" w:fill="auto"/>
            <w:noWrap/>
            <w:vAlign w:val="bottom"/>
            <w:hideMark/>
          </w:tcPr>
          <w:p w14:paraId="35A939DE" w14:textId="77777777" w:rsidR="00150B46" w:rsidRPr="00A1120E" w:rsidRDefault="00150B46" w:rsidP="00150B46">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$42 566,85</w:t>
            </w:r>
          </w:p>
        </w:tc>
        <w:tc>
          <w:tcPr>
            <w:tcW w:w="1181" w:type="dxa"/>
            <w:tcBorders>
              <w:top w:val="nil"/>
              <w:left w:val="nil"/>
              <w:bottom w:val="single" w:sz="4" w:space="0" w:color="auto"/>
              <w:right w:val="nil"/>
            </w:tcBorders>
            <w:shd w:val="clear" w:color="auto" w:fill="auto"/>
            <w:noWrap/>
            <w:vAlign w:val="bottom"/>
            <w:hideMark/>
          </w:tcPr>
          <w:p w14:paraId="381DD5E3" w14:textId="77777777" w:rsidR="00150B46" w:rsidRPr="00A1120E" w:rsidRDefault="00150B46" w:rsidP="00150B46">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$0,00</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6BA32FF1" w14:textId="77777777" w:rsidR="00150B46" w:rsidRPr="00A1120E" w:rsidRDefault="00150B46" w:rsidP="00150B46">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$42 566,85</w:t>
            </w:r>
          </w:p>
        </w:tc>
        <w:tc>
          <w:tcPr>
            <w:tcW w:w="1134" w:type="dxa"/>
            <w:tcBorders>
              <w:top w:val="nil"/>
              <w:left w:val="nil"/>
              <w:bottom w:val="single" w:sz="4" w:space="0" w:color="auto"/>
              <w:right w:val="single" w:sz="8" w:space="0" w:color="auto"/>
            </w:tcBorders>
            <w:shd w:val="clear" w:color="auto" w:fill="auto"/>
            <w:noWrap/>
            <w:vAlign w:val="bottom"/>
            <w:hideMark/>
          </w:tcPr>
          <w:p w14:paraId="6E731F84" w14:textId="77777777" w:rsidR="00150B46" w:rsidRPr="00A1120E" w:rsidRDefault="00150B46" w:rsidP="00150B46">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$42 568,45</w:t>
            </w:r>
          </w:p>
        </w:tc>
        <w:tc>
          <w:tcPr>
            <w:tcW w:w="1181" w:type="dxa"/>
            <w:tcBorders>
              <w:top w:val="nil"/>
              <w:left w:val="nil"/>
              <w:bottom w:val="single" w:sz="4" w:space="0" w:color="auto"/>
              <w:right w:val="nil"/>
            </w:tcBorders>
            <w:shd w:val="clear" w:color="auto" w:fill="auto"/>
            <w:noWrap/>
            <w:vAlign w:val="bottom"/>
            <w:hideMark/>
          </w:tcPr>
          <w:p w14:paraId="518D0B9B" w14:textId="77777777" w:rsidR="00150B46" w:rsidRPr="00A1120E" w:rsidRDefault="00150B46" w:rsidP="00150B46">
            <w:pPr>
              <w:spacing w:after="0"/>
              <w:jc w:val="righ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-$1,60</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14:paraId="2B030E81" w14:textId="77777777" w:rsidR="00150B46" w:rsidRPr="00A1120E" w:rsidRDefault="006A40B4" w:rsidP="00150B46">
            <w:pPr>
              <w:spacing w:after="0"/>
              <w:jc w:val="center"/>
              <w:rPr>
                <w:rFonts w:ascii="Calibri" w:hAnsi="Calibri" w:cs="Calibri"/>
                <w:b/>
                <w:bCs/>
                <w:sz w:val="16"/>
                <w:szCs w:val="16"/>
                <w:lang w:val="en-US" w:eastAsia="fr-FR"/>
              </w:rPr>
            </w:pPr>
            <w:r w:rsidRPr="00A1120E">
              <w:rPr>
                <w:rFonts w:ascii="Calibri" w:hAnsi="Calibri" w:cs="Calibri"/>
                <w:b/>
                <w:bCs/>
                <w:sz w:val="16"/>
                <w:szCs w:val="16"/>
                <w:lang w:val="en-US" w:eastAsia="fr-FR"/>
              </w:rPr>
              <w:t xml:space="preserve">Annex </w:t>
            </w:r>
            <w:r w:rsidR="00150B46" w:rsidRPr="00A1120E">
              <w:rPr>
                <w:rFonts w:ascii="Calibri" w:hAnsi="Calibri" w:cs="Calibri"/>
                <w:b/>
                <w:bCs/>
                <w:sz w:val="16"/>
                <w:szCs w:val="16"/>
                <w:lang w:val="en-US" w:eastAsia="fr-FR"/>
              </w:rPr>
              <w:t>2</w:t>
            </w:r>
          </w:p>
        </w:tc>
      </w:tr>
      <w:tr w:rsidR="00150B46" w:rsidRPr="00A1120E" w14:paraId="36E8D840" w14:textId="77777777" w:rsidTr="00C25025">
        <w:trPr>
          <w:trHeight w:val="240"/>
        </w:trPr>
        <w:tc>
          <w:tcPr>
            <w:tcW w:w="425" w:type="dxa"/>
            <w:vMerge/>
            <w:tcBorders>
              <w:top w:val="nil"/>
              <w:left w:val="single" w:sz="8" w:space="0" w:color="auto"/>
              <w:bottom w:val="single" w:sz="8" w:space="0" w:color="000000"/>
              <w:right w:val="nil"/>
            </w:tcBorders>
            <w:vAlign w:val="center"/>
            <w:hideMark/>
          </w:tcPr>
          <w:p w14:paraId="32ADFE7D" w14:textId="77777777" w:rsidR="00150B46" w:rsidRPr="00A1120E" w:rsidRDefault="00150B46" w:rsidP="00150B46">
            <w:pPr>
              <w:spacing w:after="0"/>
              <w:jc w:val="left"/>
              <w:rPr>
                <w:rFonts w:ascii="Calibri" w:hAnsi="Calibri" w:cs="Calibri"/>
                <w:b/>
                <w:bCs/>
                <w:color w:val="000000"/>
                <w:sz w:val="16"/>
                <w:szCs w:val="16"/>
                <w:lang w:val="en-US" w:eastAsia="fr-FR"/>
              </w:rPr>
            </w:pPr>
          </w:p>
        </w:tc>
        <w:tc>
          <w:tcPr>
            <w:tcW w:w="1559" w:type="dxa"/>
            <w:tcBorders>
              <w:top w:val="nil"/>
              <w:left w:val="single" w:sz="8" w:space="0" w:color="auto"/>
              <w:bottom w:val="single" w:sz="4" w:space="0" w:color="auto"/>
              <w:right w:val="nil"/>
            </w:tcBorders>
            <w:shd w:val="clear" w:color="auto" w:fill="auto"/>
            <w:noWrap/>
            <w:vAlign w:val="center"/>
            <w:hideMark/>
          </w:tcPr>
          <w:p w14:paraId="5808DEC5" w14:textId="77777777" w:rsidR="00150B46" w:rsidRPr="00A1120E" w:rsidRDefault="00150B46" w:rsidP="00150B46">
            <w:pPr>
              <w:spacing w:after="0"/>
              <w:jc w:val="left"/>
              <w:rPr>
                <w:rFonts w:ascii="Calibri" w:hAnsi="Calibri" w:cs="Calibri"/>
                <w:b/>
                <w:bCs/>
                <w:sz w:val="16"/>
                <w:szCs w:val="16"/>
                <w:lang w:val="en-US" w:eastAsia="fr-FR"/>
              </w:rPr>
            </w:pPr>
            <w:r w:rsidRPr="00A1120E">
              <w:rPr>
                <w:rFonts w:ascii="Calibri" w:hAnsi="Calibri" w:cs="Calibri"/>
                <w:b/>
                <w:bCs/>
                <w:sz w:val="16"/>
                <w:szCs w:val="16"/>
                <w:lang w:val="en-US" w:eastAsia="fr-FR"/>
              </w:rPr>
              <w:t>MAMA CASH 2</w:t>
            </w:r>
          </w:p>
        </w:tc>
        <w:tc>
          <w:tcPr>
            <w:tcW w:w="1880" w:type="dxa"/>
            <w:tcBorders>
              <w:top w:val="nil"/>
              <w:left w:val="single" w:sz="8" w:space="0" w:color="auto"/>
              <w:bottom w:val="single" w:sz="8" w:space="0" w:color="auto"/>
              <w:right w:val="single" w:sz="8" w:space="0" w:color="auto"/>
            </w:tcBorders>
            <w:shd w:val="clear" w:color="auto" w:fill="auto"/>
            <w:noWrap/>
            <w:vAlign w:val="bottom"/>
            <w:hideMark/>
          </w:tcPr>
          <w:p w14:paraId="675711D7" w14:textId="77777777" w:rsidR="00150B46" w:rsidRPr="00A1120E" w:rsidRDefault="007304A6" w:rsidP="00150B46">
            <w:pPr>
              <w:spacing w:after="0"/>
              <w:jc w:val="left"/>
              <w:rPr>
                <w:rFonts w:ascii="Century Gothic" w:hAnsi="Century Gothic" w:cs="Calibri"/>
                <w:color w:val="000000"/>
                <w:sz w:val="16"/>
                <w:szCs w:val="16"/>
                <w:lang w:val="en-US" w:eastAsia="fr-FR"/>
              </w:rPr>
            </w:pPr>
            <w:r w:rsidRPr="00A1120E">
              <w:rPr>
                <w:rFonts w:ascii="Century Gothic" w:hAnsi="Century Gothic" w:cs="Calibri"/>
                <w:color w:val="000000"/>
                <w:sz w:val="16"/>
                <w:szCs w:val="16"/>
                <w:lang w:val="en-US" w:eastAsia="fr-FR"/>
              </w:rPr>
              <w:t>Institutional support</w:t>
            </w:r>
          </w:p>
        </w:tc>
        <w:tc>
          <w:tcPr>
            <w:tcW w:w="1000" w:type="dxa"/>
            <w:tcBorders>
              <w:top w:val="nil"/>
              <w:left w:val="nil"/>
              <w:bottom w:val="single" w:sz="4" w:space="0" w:color="auto"/>
              <w:right w:val="single" w:sz="8" w:space="0" w:color="auto"/>
            </w:tcBorders>
            <w:shd w:val="clear" w:color="auto" w:fill="auto"/>
            <w:noWrap/>
            <w:vAlign w:val="bottom"/>
            <w:hideMark/>
          </w:tcPr>
          <w:p w14:paraId="125462FD" w14:textId="77777777" w:rsidR="00150B46" w:rsidRPr="00A1120E" w:rsidRDefault="00150B46" w:rsidP="00150B46">
            <w:pPr>
              <w:spacing w:after="0"/>
              <w:jc w:val="righ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$0,00</w:t>
            </w:r>
          </w:p>
        </w:tc>
        <w:tc>
          <w:tcPr>
            <w:tcW w:w="1181" w:type="dxa"/>
            <w:tcBorders>
              <w:top w:val="nil"/>
              <w:left w:val="nil"/>
              <w:bottom w:val="single" w:sz="4" w:space="0" w:color="auto"/>
              <w:right w:val="nil"/>
            </w:tcBorders>
            <w:shd w:val="clear" w:color="auto" w:fill="auto"/>
            <w:noWrap/>
            <w:vAlign w:val="bottom"/>
            <w:hideMark/>
          </w:tcPr>
          <w:p w14:paraId="4A663D61" w14:textId="77777777" w:rsidR="00150B46" w:rsidRPr="00A1120E" w:rsidRDefault="00150B46" w:rsidP="00150B46">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$71 000,00</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4F4D984A" w14:textId="77777777" w:rsidR="00150B46" w:rsidRPr="00A1120E" w:rsidRDefault="00150B46" w:rsidP="00150B46">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$71 000,00</w:t>
            </w:r>
          </w:p>
        </w:tc>
        <w:tc>
          <w:tcPr>
            <w:tcW w:w="1134" w:type="dxa"/>
            <w:tcBorders>
              <w:top w:val="nil"/>
              <w:left w:val="nil"/>
              <w:bottom w:val="single" w:sz="4" w:space="0" w:color="auto"/>
              <w:right w:val="single" w:sz="8" w:space="0" w:color="auto"/>
            </w:tcBorders>
            <w:shd w:val="clear" w:color="auto" w:fill="auto"/>
            <w:noWrap/>
            <w:vAlign w:val="bottom"/>
            <w:hideMark/>
          </w:tcPr>
          <w:p w14:paraId="6ED837DB" w14:textId="77777777" w:rsidR="00150B46" w:rsidRPr="00A1120E" w:rsidRDefault="00150B46" w:rsidP="00150B46">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$66 497,86</w:t>
            </w:r>
          </w:p>
        </w:tc>
        <w:tc>
          <w:tcPr>
            <w:tcW w:w="1181" w:type="dxa"/>
            <w:tcBorders>
              <w:top w:val="nil"/>
              <w:left w:val="nil"/>
              <w:bottom w:val="single" w:sz="4" w:space="0" w:color="auto"/>
              <w:right w:val="nil"/>
            </w:tcBorders>
            <w:shd w:val="clear" w:color="auto" w:fill="auto"/>
            <w:noWrap/>
            <w:vAlign w:val="bottom"/>
            <w:hideMark/>
          </w:tcPr>
          <w:p w14:paraId="77E3B8C1" w14:textId="77777777" w:rsidR="00150B46" w:rsidRPr="00A1120E" w:rsidRDefault="00150B46" w:rsidP="00150B46">
            <w:pPr>
              <w:spacing w:after="0"/>
              <w:jc w:val="righ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$4 502,14</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14:paraId="7633A90A" w14:textId="77777777" w:rsidR="00150B46" w:rsidRPr="00A1120E" w:rsidRDefault="006A40B4" w:rsidP="00150B46">
            <w:pPr>
              <w:spacing w:after="0"/>
              <w:jc w:val="center"/>
              <w:rPr>
                <w:rFonts w:ascii="Calibri" w:hAnsi="Calibri" w:cs="Calibri"/>
                <w:b/>
                <w:bCs/>
                <w:sz w:val="16"/>
                <w:szCs w:val="16"/>
                <w:lang w:val="en-US" w:eastAsia="fr-FR"/>
              </w:rPr>
            </w:pPr>
            <w:r w:rsidRPr="00A1120E">
              <w:rPr>
                <w:rFonts w:ascii="Calibri" w:hAnsi="Calibri" w:cs="Calibri"/>
                <w:b/>
                <w:bCs/>
                <w:sz w:val="16"/>
                <w:szCs w:val="16"/>
                <w:lang w:val="en-US" w:eastAsia="fr-FR"/>
              </w:rPr>
              <w:t>Annex</w:t>
            </w:r>
            <w:r w:rsidR="00150B46" w:rsidRPr="00A1120E">
              <w:rPr>
                <w:rFonts w:ascii="Calibri" w:hAnsi="Calibri" w:cs="Calibri"/>
                <w:b/>
                <w:bCs/>
                <w:sz w:val="16"/>
                <w:szCs w:val="16"/>
                <w:lang w:val="en-US" w:eastAsia="fr-FR"/>
              </w:rPr>
              <w:t>3</w:t>
            </w:r>
          </w:p>
        </w:tc>
      </w:tr>
      <w:tr w:rsidR="00150B46" w:rsidRPr="00A1120E" w14:paraId="39EC1A01" w14:textId="77777777" w:rsidTr="00C25025">
        <w:trPr>
          <w:trHeight w:val="240"/>
        </w:trPr>
        <w:tc>
          <w:tcPr>
            <w:tcW w:w="425" w:type="dxa"/>
            <w:vMerge/>
            <w:tcBorders>
              <w:top w:val="nil"/>
              <w:left w:val="single" w:sz="8" w:space="0" w:color="auto"/>
              <w:bottom w:val="single" w:sz="8" w:space="0" w:color="000000"/>
              <w:right w:val="nil"/>
            </w:tcBorders>
            <w:vAlign w:val="center"/>
            <w:hideMark/>
          </w:tcPr>
          <w:p w14:paraId="1DBCCD38" w14:textId="77777777" w:rsidR="00150B46" w:rsidRPr="00A1120E" w:rsidRDefault="00150B46" w:rsidP="00150B46">
            <w:pPr>
              <w:spacing w:after="0"/>
              <w:jc w:val="left"/>
              <w:rPr>
                <w:rFonts w:ascii="Calibri" w:hAnsi="Calibri" w:cs="Calibri"/>
                <w:b/>
                <w:bCs/>
                <w:color w:val="000000"/>
                <w:sz w:val="16"/>
                <w:szCs w:val="16"/>
                <w:lang w:val="en-US" w:eastAsia="fr-FR"/>
              </w:rPr>
            </w:pPr>
          </w:p>
        </w:tc>
        <w:tc>
          <w:tcPr>
            <w:tcW w:w="3439" w:type="dxa"/>
            <w:gridSpan w:val="2"/>
            <w:tcBorders>
              <w:top w:val="single" w:sz="8" w:space="0" w:color="auto"/>
              <w:left w:val="single" w:sz="8" w:space="0" w:color="auto"/>
              <w:bottom w:val="single" w:sz="8" w:space="0" w:color="auto"/>
              <w:right w:val="single" w:sz="4" w:space="0" w:color="auto"/>
            </w:tcBorders>
            <w:shd w:val="clear" w:color="000000" w:fill="DDEBF7"/>
            <w:noWrap/>
            <w:vAlign w:val="bottom"/>
            <w:hideMark/>
          </w:tcPr>
          <w:p w14:paraId="6F199922" w14:textId="77777777" w:rsidR="00150B46" w:rsidRPr="00A1120E" w:rsidRDefault="008E5338" w:rsidP="00150B46">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Sub</w:t>
            </w:r>
            <w:r w:rsidR="00150B46" w:rsidRPr="00A1120E">
              <w:rPr>
                <w:rFonts w:ascii="Calibri" w:hAnsi="Calibri" w:cs="Calibri"/>
                <w:b/>
                <w:bCs/>
                <w:i/>
                <w:iCs/>
                <w:color w:val="000000"/>
                <w:sz w:val="16"/>
                <w:szCs w:val="16"/>
                <w:lang w:val="en-US" w:eastAsia="fr-FR"/>
              </w:rPr>
              <w:t>-Total 1: MAMA CASH</w:t>
            </w:r>
          </w:p>
        </w:tc>
        <w:tc>
          <w:tcPr>
            <w:tcW w:w="1000"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14:paraId="4414AB9B" w14:textId="77777777" w:rsidR="00150B46" w:rsidRPr="00A1120E" w:rsidRDefault="00150B46" w:rsidP="00150B46">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$42 609,29</w:t>
            </w:r>
          </w:p>
        </w:tc>
        <w:tc>
          <w:tcPr>
            <w:tcW w:w="1181" w:type="dxa"/>
            <w:tcBorders>
              <w:top w:val="single" w:sz="8" w:space="0" w:color="auto"/>
              <w:left w:val="nil"/>
              <w:bottom w:val="single" w:sz="8" w:space="0" w:color="auto"/>
              <w:right w:val="nil"/>
            </w:tcBorders>
            <w:shd w:val="clear" w:color="000000" w:fill="DDEBF7"/>
            <w:noWrap/>
            <w:vAlign w:val="bottom"/>
            <w:hideMark/>
          </w:tcPr>
          <w:p w14:paraId="680835B1" w14:textId="77777777" w:rsidR="00150B46" w:rsidRPr="00A1120E" w:rsidRDefault="00150B46" w:rsidP="00150B46">
            <w:pPr>
              <w:spacing w:after="0"/>
              <w:jc w:val="right"/>
              <w:rPr>
                <w:rFonts w:ascii="Calibri" w:hAnsi="Calibri" w:cs="Calibri"/>
                <w:b/>
                <w:bCs/>
                <w:i/>
                <w:iCs/>
                <w:sz w:val="16"/>
                <w:szCs w:val="16"/>
                <w:lang w:val="en-US" w:eastAsia="fr-FR"/>
              </w:rPr>
            </w:pPr>
            <w:r w:rsidRPr="00A1120E">
              <w:rPr>
                <w:rFonts w:ascii="Calibri" w:hAnsi="Calibri" w:cs="Calibri"/>
                <w:b/>
                <w:bCs/>
                <w:i/>
                <w:iCs/>
                <w:sz w:val="16"/>
                <w:szCs w:val="16"/>
                <w:lang w:val="en-US" w:eastAsia="fr-FR"/>
              </w:rPr>
              <w:t>$71 000,00</w:t>
            </w:r>
          </w:p>
        </w:tc>
        <w:tc>
          <w:tcPr>
            <w:tcW w:w="1134"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14:paraId="1E00C615" w14:textId="77777777" w:rsidR="00150B46" w:rsidRPr="00A1120E" w:rsidRDefault="00150B46" w:rsidP="00150B46">
            <w:pPr>
              <w:spacing w:after="0"/>
              <w:jc w:val="right"/>
              <w:rPr>
                <w:rFonts w:ascii="Calibri" w:hAnsi="Calibri" w:cs="Calibri"/>
                <w:b/>
                <w:bCs/>
                <w:i/>
                <w:iCs/>
                <w:sz w:val="16"/>
                <w:szCs w:val="16"/>
                <w:lang w:val="en-US" w:eastAsia="fr-FR"/>
              </w:rPr>
            </w:pPr>
            <w:r w:rsidRPr="00A1120E">
              <w:rPr>
                <w:rFonts w:ascii="Calibri" w:hAnsi="Calibri" w:cs="Calibri"/>
                <w:b/>
                <w:bCs/>
                <w:i/>
                <w:iCs/>
                <w:sz w:val="16"/>
                <w:szCs w:val="16"/>
                <w:lang w:val="en-US" w:eastAsia="fr-FR"/>
              </w:rPr>
              <w:t>$113 609,29</w:t>
            </w:r>
          </w:p>
        </w:tc>
        <w:tc>
          <w:tcPr>
            <w:tcW w:w="1134" w:type="dxa"/>
            <w:tcBorders>
              <w:top w:val="single" w:sz="8" w:space="0" w:color="auto"/>
              <w:left w:val="nil"/>
              <w:bottom w:val="single" w:sz="8" w:space="0" w:color="auto"/>
              <w:right w:val="single" w:sz="8" w:space="0" w:color="auto"/>
            </w:tcBorders>
            <w:shd w:val="clear" w:color="000000" w:fill="DDEBF7"/>
            <w:noWrap/>
            <w:vAlign w:val="bottom"/>
            <w:hideMark/>
          </w:tcPr>
          <w:p w14:paraId="1EBBD3FF" w14:textId="77777777" w:rsidR="00150B46" w:rsidRPr="00A1120E" w:rsidRDefault="00150B46" w:rsidP="00150B46">
            <w:pPr>
              <w:spacing w:after="0"/>
              <w:jc w:val="right"/>
              <w:rPr>
                <w:rFonts w:ascii="Calibri" w:hAnsi="Calibri" w:cs="Calibri"/>
                <w:b/>
                <w:bCs/>
                <w:i/>
                <w:iCs/>
                <w:sz w:val="16"/>
                <w:szCs w:val="16"/>
                <w:lang w:val="en-US" w:eastAsia="fr-FR"/>
              </w:rPr>
            </w:pPr>
            <w:r w:rsidRPr="00A1120E">
              <w:rPr>
                <w:rFonts w:ascii="Calibri" w:hAnsi="Calibri" w:cs="Calibri"/>
                <w:b/>
                <w:bCs/>
                <w:i/>
                <w:iCs/>
                <w:sz w:val="16"/>
                <w:szCs w:val="16"/>
                <w:lang w:val="en-US" w:eastAsia="fr-FR"/>
              </w:rPr>
              <w:t>$109 108,75</w:t>
            </w:r>
          </w:p>
        </w:tc>
        <w:tc>
          <w:tcPr>
            <w:tcW w:w="1181" w:type="dxa"/>
            <w:tcBorders>
              <w:top w:val="single" w:sz="8" w:space="0" w:color="auto"/>
              <w:left w:val="nil"/>
              <w:bottom w:val="single" w:sz="8" w:space="0" w:color="auto"/>
              <w:right w:val="nil"/>
            </w:tcBorders>
            <w:shd w:val="clear" w:color="000000" w:fill="DDEBF7"/>
            <w:noWrap/>
            <w:vAlign w:val="bottom"/>
            <w:hideMark/>
          </w:tcPr>
          <w:p w14:paraId="26C0923D" w14:textId="77777777" w:rsidR="00150B46" w:rsidRPr="00A1120E" w:rsidRDefault="00150B46" w:rsidP="00150B46">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$4 500,54</w:t>
            </w:r>
          </w:p>
        </w:tc>
        <w:tc>
          <w:tcPr>
            <w:tcW w:w="993"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14:paraId="44B6F544" w14:textId="77777777" w:rsidR="00150B46" w:rsidRPr="00A1120E" w:rsidRDefault="00150B46" w:rsidP="00150B46">
            <w:pPr>
              <w:spacing w:after="0"/>
              <w:jc w:val="center"/>
              <w:rPr>
                <w:rFonts w:ascii="Calibri" w:hAnsi="Calibri" w:cs="Calibri"/>
                <w:b/>
                <w:bCs/>
                <w:i/>
                <w:iCs/>
                <w:sz w:val="16"/>
                <w:szCs w:val="16"/>
                <w:lang w:val="en-US" w:eastAsia="fr-FR"/>
              </w:rPr>
            </w:pPr>
            <w:r w:rsidRPr="00A1120E">
              <w:rPr>
                <w:rFonts w:ascii="Calibri" w:hAnsi="Calibri" w:cs="Calibri"/>
                <w:b/>
                <w:bCs/>
                <w:i/>
                <w:iCs/>
                <w:sz w:val="16"/>
                <w:szCs w:val="16"/>
                <w:lang w:val="en-US" w:eastAsia="fr-FR"/>
              </w:rPr>
              <w:t> </w:t>
            </w:r>
          </w:p>
        </w:tc>
      </w:tr>
      <w:tr w:rsidR="00150B46" w:rsidRPr="00A1120E" w14:paraId="72A71208" w14:textId="77777777" w:rsidTr="00C25025">
        <w:trPr>
          <w:trHeight w:val="233"/>
        </w:trPr>
        <w:tc>
          <w:tcPr>
            <w:tcW w:w="425" w:type="dxa"/>
            <w:vMerge w:val="restart"/>
            <w:tcBorders>
              <w:top w:val="nil"/>
              <w:left w:val="single" w:sz="8" w:space="0" w:color="auto"/>
              <w:bottom w:val="single" w:sz="8" w:space="0" w:color="000000"/>
              <w:right w:val="nil"/>
            </w:tcBorders>
            <w:shd w:val="clear" w:color="auto" w:fill="auto"/>
            <w:noWrap/>
            <w:vAlign w:val="center"/>
            <w:hideMark/>
          </w:tcPr>
          <w:p w14:paraId="31AE6C36" w14:textId="77777777" w:rsidR="00150B46" w:rsidRPr="00A1120E" w:rsidRDefault="00150B46" w:rsidP="00150B46">
            <w:pPr>
              <w:spacing w:after="0"/>
              <w:jc w:val="center"/>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2</w:t>
            </w:r>
          </w:p>
        </w:tc>
        <w:tc>
          <w:tcPr>
            <w:tcW w:w="1559" w:type="dxa"/>
            <w:tcBorders>
              <w:top w:val="nil"/>
              <w:left w:val="single" w:sz="8" w:space="0" w:color="auto"/>
              <w:bottom w:val="single" w:sz="4" w:space="0" w:color="auto"/>
              <w:right w:val="nil"/>
            </w:tcBorders>
            <w:shd w:val="clear" w:color="auto" w:fill="auto"/>
            <w:noWrap/>
            <w:vAlign w:val="center"/>
            <w:hideMark/>
          </w:tcPr>
          <w:p w14:paraId="0B7A10E9" w14:textId="77777777" w:rsidR="00150B46" w:rsidRPr="00A1120E" w:rsidRDefault="00150B46" w:rsidP="00150B46">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GFW 1</w:t>
            </w:r>
          </w:p>
        </w:tc>
        <w:tc>
          <w:tcPr>
            <w:tcW w:w="1880" w:type="dxa"/>
            <w:tcBorders>
              <w:top w:val="nil"/>
              <w:left w:val="single" w:sz="8" w:space="0" w:color="auto"/>
              <w:bottom w:val="single" w:sz="8" w:space="0" w:color="000000"/>
              <w:right w:val="single" w:sz="8" w:space="0" w:color="auto"/>
            </w:tcBorders>
            <w:shd w:val="clear" w:color="auto" w:fill="auto"/>
            <w:vAlign w:val="bottom"/>
          </w:tcPr>
          <w:p w14:paraId="64E78472" w14:textId="77777777" w:rsidR="00150B46" w:rsidRPr="00A1120E" w:rsidRDefault="002E578F" w:rsidP="002E578F">
            <w:pPr>
              <w:spacing w:after="0"/>
              <w:jc w:val="center"/>
              <w:rPr>
                <w:rFonts w:ascii="Calibri" w:hAnsi="Calibri" w:cs="Calibri"/>
                <w:sz w:val="16"/>
                <w:szCs w:val="16"/>
                <w:lang w:val="en-US" w:eastAsia="fr-FR"/>
              </w:rPr>
            </w:pPr>
            <w:r w:rsidRPr="00A1120E">
              <w:rPr>
                <w:rFonts w:ascii="Calibri" w:hAnsi="Calibri" w:cs="Calibri"/>
                <w:sz w:val="16"/>
                <w:szCs w:val="16"/>
                <w:lang w:val="en-US" w:eastAsia="fr-FR"/>
              </w:rPr>
              <w:t>Grants from organizations member of the Women's Platform</w:t>
            </w:r>
          </w:p>
        </w:tc>
        <w:tc>
          <w:tcPr>
            <w:tcW w:w="1000" w:type="dxa"/>
            <w:tcBorders>
              <w:top w:val="nil"/>
              <w:left w:val="nil"/>
              <w:bottom w:val="single" w:sz="4" w:space="0" w:color="auto"/>
              <w:right w:val="single" w:sz="8" w:space="0" w:color="auto"/>
            </w:tcBorders>
            <w:shd w:val="clear" w:color="auto" w:fill="auto"/>
            <w:noWrap/>
            <w:vAlign w:val="bottom"/>
            <w:hideMark/>
          </w:tcPr>
          <w:p w14:paraId="20D10666" w14:textId="77777777" w:rsidR="00150B46" w:rsidRPr="00A1120E" w:rsidRDefault="00150B46" w:rsidP="00150B46">
            <w:pPr>
              <w:spacing w:after="0"/>
              <w:jc w:val="righ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$0,00</w:t>
            </w:r>
          </w:p>
        </w:tc>
        <w:tc>
          <w:tcPr>
            <w:tcW w:w="1181" w:type="dxa"/>
            <w:tcBorders>
              <w:top w:val="nil"/>
              <w:left w:val="nil"/>
              <w:bottom w:val="single" w:sz="4" w:space="0" w:color="auto"/>
              <w:right w:val="nil"/>
            </w:tcBorders>
            <w:shd w:val="clear" w:color="auto" w:fill="auto"/>
            <w:noWrap/>
            <w:vAlign w:val="bottom"/>
            <w:hideMark/>
          </w:tcPr>
          <w:p w14:paraId="0DEF29A2" w14:textId="77777777" w:rsidR="00150B46" w:rsidRPr="00A1120E" w:rsidRDefault="00150B46" w:rsidP="00150B46">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$96 091,00</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2B1CF6A2" w14:textId="77777777" w:rsidR="00150B46" w:rsidRPr="00A1120E" w:rsidRDefault="00150B46" w:rsidP="00150B46">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$96 091,00</w:t>
            </w:r>
          </w:p>
        </w:tc>
        <w:tc>
          <w:tcPr>
            <w:tcW w:w="1134" w:type="dxa"/>
            <w:tcBorders>
              <w:top w:val="nil"/>
              <w:left w:val="nil"/>
              <w:bottom w:val="single" w:sz="4" w:space="0" w:color="auto"/>
              <w:right w:val="single" w:sz="8" w:space="0" w:color="auto"/>
            </w:tcBorders>
            <w:shd w:val="clear" w:color="auto" w:fill="auto"/>
            <w:noWrap/>
            <w:vAlign w:val="bottom"/>
            <w:hideMark/>
          </w:tcPr>
          <w:p w14:paraId="112E62F8" w14:textId="77777777" w:rsidR="00150B46" w:rsidRPr="00A1120E" w:rsidRDefault="00150B46" w:rsidP="00150B46">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$30 173,04</w:t>
            </w:r>
          </w:p>
        </w:tc>
        <w:tc>
          <w:tcPr>
            <w:tcW w:w="1181" w:type="dxa"/>
            <w:tcBorders>
              <w:top w:val="nil"/>
              <w:left w:val="nil"/>
              <w:bottom w:val="single" w:sz="4" w:space="0" w:color="auto"/>
              <w:right w:val="nil"/>
            </w:tcBorders>
            <w:shd w:val="clear" w:color="auto" w:fill="auto"/>
            <w:noWrap/>
            <w:vAlign w:val="bottom"/>
            <w:hideMark/>
          </w:tcPr>
          <w:p w14:paraId="3B978DD3" w14:textId="77777777" w:rsidR="00150B46" w:rsidRPr="00A1120E" w:rsidRDefault="00150B46" w:rsidP="00150B46">
            <w:pPr>
              <w:spacing w:after="0"/>
              <w:jc w:val="righ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$65 917,96</w:t>
            </w:r>
          </w:p>
        </w:tc>
        <w:tc>
          <w:tcPr>
            <w:tcW w:w="99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028A74D" w14:textId="77777777" w:rsidR="00150B46" w:rsidRPr="00A1120E" w:rsidRDefault="006A40B4" w:rsidP="00150B46">
            <w:pPr>
              <w:spacing w:after="0"/>
              <w:jc w:val="center"/>
              <w:rPr>
                <w:rFonts w:ascii="Calibri" w:hAnsi="Calibri" w:cs="Calibri"/>
                <w:b/>
                <w:bCs/>
                <w:sz w:val="16"/>
                <w:szCs w:val="16"/>
                <w:lang w:val="en-US" w:eastAsia="fr-FR"/>
              </w:rPr>
            </w:pPr>
            <w:r w:rsidRPr="00A1120E">
              <w:rPr>
                <w:rFonts w:ascii="Calibri" w:hAnsi="Calibri" w:cs="Calibri"/>
                <w:b/>
                <w:bCs/>
                <w:sz w:val="16"/>
                <w:szCs w:val="16"/>
                <w:lang w:val="en-US" w:eastAsia="fr-FR"/>
              </w:rPr>
              <w:t xml:space="preserve">Annex </w:t>
            </w:r>
            <w:r w:rsidR="00150B46" w:rsidRPr="00A1120E">
              <w:rPr>
                <w:rFonts w:ascii="Calibri" w:hAnsi="Calibri" w:cs="Calibri"/>
                <w:b/>
                <w:bCs/>
                <w:sz w:val="16"/>
                <w:szCs w:val="16"/>
                <w:lang w:val="en-US" w:eastAsia="fr-FR"/>
              </w:rPr>
              <w:t>4</w:t>
            </w:r>
          </w:p>
        </w:tc>
      </w:tr>
      <w:tr w:rsidR="00150B46" w:rsidRPr="00A1120E" w14:paraId="1FB78715" w14:textId="77777777" w:rsidTr="00C25025">
        <w:trPr>
          <w:trHeight w:val="285"/>
        </w:trPr>
        <w:tc>
          <w:tcPr>
            <w:tcW w:w="425" w:type="dxa"/>
            <w:vMerge/>
            <w:tcBorders>
              <w:top w:val="nil"/>
              <w:left w:val="single" w:sz="8" w:space="0" w:color="auto"/>
              <w:bottom w:val="single" w:sz="8" w:space="0" w:color="000000"/>
              <w:right w:val="nil"/>
            </w:tcBorders>
            <w:vAlign w:val="center"/>
            <w:hideMark/>
          </w:tcPr>
          <w:p w14:paraId="0E6BADAD" w14:textId="77777777" w:rsidR="00150B46" w:rsidRPr="00A1120E" w:rsidRDefault="00150B46" w:rsidP="00150B46">
            <w:pPr>
              <w:spacing w:after="0"/>
              <w:jc w:val="left"/>
              <w:rPr>
                <w:rFonts w:ascii="Calibri" w:hAnsi="Calibri" w:cs="Calibri"/>
                <w:b/>
                <w:bCs/>
                <w:color w:val="000000"/>
                <w:sz w:val="16"/>
                <w:szCs w:val="16"/>
                <w:lang w:val="en-US" w:eastAsia="fr-FR"/>
              </w:rPr>
            </w:pPr>
          </w:p>
        </w:tc>
        <w:tc>
          <w:tcPr>
            <w:tcW w:w="1559" w:type="dxa"/>
            <w:tcBorders>
              <w:top w:val="nil"/>
              <w:left w:val="single" w:sz="8" w:space="0" w:color="auto"/>
              <w:bottom w:val="single" w:sz="4" w:space="0" w:color="auto"/>
              <w:right w:val="nil"/>
            </w:tcBorders>
            <w:shd w:val="clear" w:color="auto" w:fill="auto"/>
            <w:noWrap/>
            <w:vAlign w:val="center"/>
            <w:hideMark/>
          </w:tcPr>
          <w:p w14:paraId="53F2878F" w14:textId="77777777" w:rsidR="00150B46" w:rsidRPr="00A1120E" w:rsidRDefault="00150B46" w:rsidP="00150B46">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GFW 2</w:t>
            </w:r>
          </w:p>
        </w:tc>
        <w:tc>
          <w:tcPr>
            <w:tcW w:w="1880" w:type="dxa"/>
            <w:tcBorders>
              <w:top w:val="nil"/>
              <w:left w:val="single" w:sz="8" w:space="0" w:color="auto"/>
              <w:bottom w:val="single" w:sz="8" w:space="0" w:color="000000"/>
              <w:right w:val="single" w:sz="8" w:space="0" w:color="auto"/>
            </w:tcBorders>
            <w:shd w:val="clear" w:color="auto" w:fill="auto"/>
            <w:vAlign w:val="center"/>
          </w:tcPr>
          <w:p w14:paraId="1A475E41" w14:textId="77777777" w:rsidR="00150B46" w:rsidRPr="00A1120E" w:rsidRDefault="007304A6" w:rsidP="00150B46">
            <w:pPr>
              <w:spacing w:after="0"/>
              <w:jc w:val="left"/>
              <w:rPr>
                <w:rFonts w:ascii="Calibri" w:hAnsi="Calibri" w:cs="Calibri"/>
                <w:sz w:val="16"/>
                <w:szCs w:val="16"/>
                <w:lang w:val="en-US" w:eastAsia="fr-FR"/>
              </w:rPr>
            </w:pPr>
            <w:r w:rsidRPr="00A1120E">
              <w:rPr>
                <w:rFonts w:ascii="Calibri" w:hAnsi="Calibri" w:cs="Calibri"/>
                <w:sz w:val="16"/>
                <w:szCs w:val="16"/>
                <w:lang w:val="en-US" w:eastAsia="fr-FR"/>
              </w:rPr>
              <w:t>Institutional support</w:t>
            </w:r>
          </w:p>
        </w:tc>
        <w:tc>
          <w:tcPr>
            <w:tcW w:w="1000" w:type="dxa"/>
            <w:tcBorders>
              <w:top w:val="nil"/>
              <w:left w:val="nil"/>
              <w:bottom w:val="single" w:sz="4" w:space="0" w:color="auto"/>
              <w:right w:val="single" w:sz="8" w:space="0" w:color="auto"/>
            </w:tcBorders>
            <w:shd w:val="clear" w:color="auto" w:fill="auto"/>
            <w:noWrap/>
            <w:vAlign w:val="bottom"/>
            <w:hideMark/>
          </w:tcPr>
          <w:p w14:paraId="3EF7AD45" w14:textId="77777777" w:rsidR="00150B46" w:rsidRPr="00A1120E" w:rsidRDefault="00150B46" w:rsidP="00150B46">
            <w:pPr>
              <w:spacing w:after="0"/>
              <w:jc w:val="righ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$0,00</w:t>
            </w:r>
          </w:p>
        </w:tc>
        <w:tc>
          <w:tcPr>
            <w:tcW w:w="1181" w:type="dxa"/>
            <w:tcBorders>
              <w:top w:val="nil"/>
              <w:left w:val="nil"/>
              <w:bottom w:val="single" w:sz="4" w:space="0" w:color="auto"/>
              <w:right w:val="nil"/>
            </w:tcBorders>
            <w:shd w:val="clear" w:color="auto" w:fill="auto"/>
            <w:noWrap/>
            <w:vAlign w:val="bottom"/>
            <w:hideMark/>
          </w:tcPr>
          <w:p w14:paraId="3EBEF8BF" w14:textId="77777777" w:rsidR="00150B46" w:rsidRPr="00A1120E" w:rsidRDefault="00150B46" w:rsidP="00150B46">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$29 988,00</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3F599892" w14:textId="77777777" w:rsidR="00150B46" w:rsidRPr="00A1120E" w:rsidRDefault="00150B46" w:rsidP="00150B46">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$29 988,00</w:t>
            </w:r>
          </w:p>
        </w:tc>
        <w:tc>
          <w:tcPr>
            <w:tcW w:w="1134" w:type="dxa"/>
            <w:tcBorders>
              <w:top w:val="nil"/>
              <w:left w:val="nil"/>
              <w:bottom w:val="single" w:sz="4" w:space="0" w:color="auto"/>
              <w:right w:val="single" w:sz="8" w:space="0" w:color="auto"/>
            </w:tcBorders>
            <w:shd w:val="clear" w:color="auto" w:fill="auto"/>
            <w:noWrap/>
            <w:vAlign w:val="bottom"/>
            <w:hideMark/>
          </w:tcPr>
          <w:p w14:paraId="6B3EE311" w14:textId="77777777" w:rsidR="00150B46" w:rsidRPr="00A1120E" w:rsidRDefault="00150B46" w:rsidP="00150B46">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$30 000,00</w:t>
            </w:r>
          </w:p>
        </w:tc>
        <w:tc>
          <w:tcPr>
            <w:tcW w:w="1181" w:type="dxa"/>
            <w:tcBorders>
              <w:top w:val="nil"/>
              <w:left w:val="nil"/>
              <w:bottom w:val="single" w:sz="4" w:space="0" w:color="auto"/>
              <w:right w:val="nil"/>
            </w:tcBorders>
            <w:shd w:val="clear" w:color="auto" w:fill="auto"/>
            <w:noWrap/>
            <w:vAlign w:val="bottom"/>
            <w:hideMark/>
          </w:tcPr>
          <w:p w14:paraId="6699EEB2" w14:textId="77777777" w:rsidR="00150B46" w:rsidRPr="00A1120E" w:rsidRDefault="00150B46" w:rsidP="00150B46">
            <w:pPr>
              <w:spacing w:after="0"/>
              <w:jc w:val="righ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-$12,00</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14:paraId="3A6715AE" w14:textId="77777777" w:rsidR="00150B46" w:rsidRPr="00A1120E" w:rsidRDefault="006A40B4" w:rsidP="00150B46">
            <w:pPr>
              <w:spacing w:after="0"/>
              <w:jc w:val="center"/>
              <w:rPr>
                <w:rFonts w:ascii="Calibri" w:hAnsi="Calibri" w:cs="Calibri"/>
                <w:b/>
                <w:bCs/>
                <w:sz w:val="16"/>
                <w:szCs w:val="16"/>
                <w:lang w:val="en-US" w:eastAsia="fr-FR"/>
              </w:rPr>
            </w:pPr>
            <w:r w:rsidRPr="00A1120E">
              <w:rPr>
                <w:rFonts w:ascii="Calibri" w:hAnsi="Calibri" w:cs="Calibri"/>
                <w:b/>
                <w:bCs/>
                <w:sz w:val="16"/>
                <w:szCs w:val="16"/>
                <w:lang w:val="en-US" w:eastAsia="fr-FR"/>
              </w:rPr>
              <w:t xml:space="preserve">Annex </w:t>
            </w:r>
            <w:r w:rsidR="007304A6" w:rsidRPr="00A1120E">
              <w:rPr>
                <w:rFonts w:ascii="Calibri" w:hAnsi="Calibri" w:cs="Calibri"/>
                <w:b/>
                <w:bCs/>
                <w:sz w:val="16"/>
                <w:szCs w:val="16"/>
                <w:lang w:val="en-US" w:eastAsia="fr-FR"/>
              </w:rPr>
              <w:t>5</w:t>
            </w:r>
          </w:p>
        </w:tc>
      </w:tr>
      <w:tr w:rsidR="00C25025" w:rsidRPr="00A1120E" w14:paraId="082CDE5D" w14:textId="77777777" w:rsidTr="00C25025">
        <w:trPr>
          <w:trHeight w:val="285"/>
        </w:trPr>
        <w:tc>
          <w:tcPr>
            <w:tcW w:w="425" w:type="dxa"/>
            <w:vMerge/>
            <w:tcBorders>
              <w:top w:val="nil"/>
              <w:left w:val="single" w:sz="8" w:space="0" w:color="auto"/>
              <w:bottom w:val="single" w:sz="8" w:space="0" w:color="000000"/>
              <w:right w:val="nil"/>
            </w:tcBorders>
            <w:vAlign w:val="center"/>
            <w:hideMark/>
          </w:tcPr>
          <w:p w14:paraId="5EC6066C" w14:textId="77777777" w:rsidR="00C25025" w:rsidRPr="00A1120E" w:rsidRDefault="00C25025" w:rsidP="00C25025">
            <w:pPr>
              <w:spacing w:after="0"/>
              <w:jc w:val="left"/>
              <w:rPr>
                <w:rFonts w:ascii="Calibri" w:hAnsi="Calibri" w:cs="Calibri"/>
                <w:b/>
                <w:bCs/>
                <w:color w:val="000000"/>
                <w:sz w:val="16"/>
                <w:szCs w:val="16"/>
                <w:lang w:val="en-US" w:eastAsia="fr-FR"/>
              </w:rPr>
            </w:pPr>
          </w:p>
        </w:tc>
        <w:tc>
          <w:tcPr>
            <w:tcW w:w="1559" w:type="dxa"/>
            <w:tcBorders>
              <w:top w:val="nil"/>
              <w:left w:val="single" w:sz="8" w:space="0" w:color="auto"/>
              <w:bottom w:val="single" w:sz="4" w:space="0" w:color="auto"/>
              <w:right w:val="nil"/>
            </w:tcBorders>
            <w:shd w:val="clear" w:color="auto" w:fill="auto"/>
            <w:noWrap/>
            <w:vAlign w:val="center"/>
            <w:hideMark/>
          </w:tcPr>
          <w:p w14:paraId="6DF1363F" w14:textId="77777777" w:rsidR="00C25025" w:rsidRPr="00A1120E" w:rsidRDefault="00C25025" w:rsidP="00C25025">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GFW 3</w:t>
            </w:r>
          </w:p>
        </w:tc>
        <w:tc>
          <w:tcPr>
            <w:tcW w:w="1880" w:type="dxa"/>
            <w:tcBorders>
              <w:top w:val="nil"/>
              <w:left w:val="single" w:sz="8" w:space="0" w:color="auto"/>
              <w:bottom w:val="single" w:sz="8" w:space="0" w:color="000000"/>
              <w:right w:val="single" w:sz="8" w:space="0" w:color="auto"/>
            </w:tcBorders>
            <w:shd w:val="clear" w:color="auto" w:fill="auto"/>
            <w:vAlign w:val="bottom"/>
          </w:tcPr>
          <w:p w14:paraId="59BB06FF" w14:textId="77777777" w:rsidR="00C25025" w:rsidRPr="00A1120E" w:rsidRDefault="002E578F" w:rsidP="002E578F">
            <w:pPr>
              <w:spacing w:after="0"/>
              <w:jc w:val="center"/>
              <w:rPr>
                <w:rFonts w:ascii="Calibri" w:hAnsi="Calibri" w:cs="Calibri"/>
                <w:sz w:val="16"/>
                <w:szCs w:val="16"/>
                <w:lang w:val="en-US" w:eastAsia="fr-FR"/>
              </w:rPr>
            </w:pPr>
            <w:r w:rsidRPr="00A1120E">
              <w:rPr>
                <w:rFonts w:ascii="Calibri" w:hAnsi="Calibri" w:cs="Calibri"/>
                <w:sz w:val="16"/>
                <w:szCs w:val="16"/>
                <w:lang w:val="en-US" w:eastAsia="fr-FR"/>
              </w:rPr>
              <w:t>Grants from organizations member of the Women's Platform</w:t>
            </w:r>
          </w:p>
        </w:tc>
        <w:tc>
          <w:tcPr>
            <w:tcW w:w="1000" w:type="dxa"/>
            <w:tcBorders>
              <w:top w:val="nil"/>
              <w:left w:val="nil"/>
              <w:bottom w:val="nil"/>
              <w:right w:val="single" w:sz="8" w:space="0" w:color="auto"/>
            </w:tcBorders>
            <w:shd w:val="clear" w:color="auto" w:fill="auto"/>
            <w:noWrap/>
            <w:vAlign w:val="bottom"/>
            <w:hideMark/>
          </w:tcPr>
          <w:p w14:paraId="77084511"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$179 980,00</w:t>
            </w:r>
          </w:p>
        </w:tc>
        <w:tc>
          <w:tcPr>
            <w:tcW w:w="1181" w:type="dxa"/>
            <w:tcBorders>
              <w:top w:val="nil"/>
              <w:left w:val="nil"/>
              <w:bottom w:val="nil"/>
              <w:right w:val="nil"/>
            </w:tcBorders>
            <w:shd w:val="clear" w:color="auto" w:fill="auto"/>
            <w:noWrap/>
            <w:vAlign w:val="bottom"/>
            <w:hideMark/>
          </w:tcPr>
          <w:p w14:paraId="134E949D"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$0,00</w:t>
            </w:r>
          </w:p>
        </w:tc>
        <w:tc>
          <w:tcPr>
            <w:tcW w:w="1134" w:type="dxa"/>
            <w:tcBorders>
              <w:top w:val="nil"/>
              <w:left w:val="single" w:sz="8" w:space="0" w:color="auto"/>
              <w:bottom w:val="nil"/>
              <w:right w:val="single" w:sz="8" w:space="0" w:color="auto"/>
            </w:tcBorders>
            <w:shd w:val="clear" w:color="auto" w:fill="auto"/>
            <w:noWrap/>
            <w:vAlign w:val="bottom"/>
            <w:hideMark/>
          </w:tcPr>
          <w:p w14:paraId="48A81331"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$179 980,00</w:t>
            </w:r>
          </w:p>
        </w:tc>
        <w:tc>
          <w:tcPr>
            <w:tcW w:w="1134" w:type="dxa"/>
            <w:tcBorders>
              <w:top w:val="nil"/>
              <w:left w:val="nil"/>
              <w:bottom w:val="nil"/>
              <w:right w:val="single" w:sz="8" w:space="0" w:color="auto"/>
            </w:tcBorders>
            <w:shd w:val="clear" w:color="auto" w:fill="auto"/>
            <w:noWrap/>
            <w:vAlign w:val="bottom"/>
            <w:hideMark/>
          </w:tcPr>
          <w:p w14:paraId="72F51591"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$180 000,89</w:t>
            </w:r>
          </w:p>
        </w:tc>
        <w:tc>
          <w:tcPr>
            <w:tcW w:w="1181" w:type="dxa"/>
            <w:tcBorders>
              <w:top w:val="nil"/>
              <w:left w:val="nil"/>
              <w:bottom w:val="nil"/>
              <w:right w:val="nil"/>
            </w:tcBorders>
            <w:shd w:val="clear" w:color="auto" w:fill="auto"/>
            <w:noWrap/>
            <w:vAlign w:val="bottom"/>
            <w:hideMark/>
          </w:tcPr>
          <w:p w14:paraId="3F49428D" w14:textId="77777777" w:rsidR="00C25025" w:rsidRPr="00A1120E" w:rsidRDefault="00C25025" w:rsidP="00C25025">
            <w:pPr>
              <w:spacing w:after="0"/>
              <w:jc w:val="righ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-$20,89</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14:paraId="788B0432" w14:textId="77777777" w:rsidR="00C25025" w:rsidRPr="00A1120E" w:rsidRDefault="00CD5AD8" w:rsidP="00C25025">
            <w:pPr>
              <w:spacing w:after="0"/>
              <w:jc w:val="center"/>
              <w:rPr>
                <w:rFonts w:ascii="Calibri" w:hAnsi="Calibri" w:cs="Calibri"/>
                <w:b/>
                <w:bCs/>
                <w:sz w:val="16"/>
                <w:szCs w:val="16"/>
                <w:lang w:val="en-US" w:eastAsia="fr-FR"/>
              </w:rPr>
            </w:pPr>
            <w:r w:rsidRPr="00A1120E">
              <w:rPr>
                <w:rFonts w:ascii="Calibri" w:hAnsi="Calibri" w:cs="Calibri"/>
                <w:b/>
                <w:bCs/>
                <w:sz w:val="16"/>
                <w:szCs w:val="16"/>
                <w:lang w:val="en-US" w:eastAsia="fr-FR"/>
              </w:rPr>
              <w:t>ANNEX</w:t>
            </w:r>
            <w:r w:rsidR="00C25025" w:rsidRPr="00A1120E">
              <w:rPr>
                <w:rFonts w:ascii="Calibri" w:hAnsi="Calibri" w:cs="Calibri"/>
                <w:b/>
                <w:bCs/>
                <w:sz w:val="16"/>
                <w:szCs w:val="16"/>
                <w:lang w:val="en-US" w:eastAsia="fr-FR"/>
              </w:rPr>
              <w:t>6</w:t>
            </w:r>
          </w:p>
        </w:tc>
      </w:tr>
      <w:tr w:rsidR="00C25025" w:rsidRPr="00A1120E" w14:paraId="06AA82A5" w14:textId="77777777" w:rsidTr="00C25025">
        <w:trPr>
          <w:trHeight w:val="293"/>
        </w:trPr>
        <w:tc>
          <w:tcPr>
            <w:tcW w:w="425" w:type="dxa"/>
            <w:vMerge/>
            <w:tcBorders>
              <w:top w:val="nil"/>
              <w:left w:val="single" w:sz="8" w:space="0" w:color="auto"/>
              <w:bottom w:val="single" w:sz="8" w:space="0" w:color="000000"/>
              <w:right w:val="nil"/>
            </w:tcBorders>
            <w:vAlign w:val="center"/>
            <w:hideMark/>
          </w:tcPr>
          <w:p w14:paraId="3C5B545A" w14:textId="77777777" w:rsidR="00C25025" w:rsidRPr="00A1120E" w:rsidRDefault="00C25025" w:rsidP="00C25025">
            <w:pPr>
              <w:spacing w:after="0"/>
              <w:jc w:val="left"/>
              <w:rPr>
                <w:rFonts w:ascii="Calibri" w:hAnsi="Calibri" w:cs="Calibri"/>
                <w:b/>
                <w:bCs/>
                <w:color w:val="000000"/>
                <w:sz w:val="16"/>
                <w:szCs w:val="16"/>
                <w:lang w:val="en-US" w:eastAsia="fr-FR"/>
              </w:rPr>
            </w:pPr>
          </w:p>
        </w:tc>
        <w:tc>
          <w:tcPr>
            <w:tcW w:w="1559" w:type="dxa"/>
            <w:tcBorders>
              <w:top w:val="nil"/>
              <w:left w:val="single" w:sz="8" w:space="0" w:color="auto"/>
              <w:bottom w:val="single" w:sz="4" w:space="0" w:color="auto"/>
              <w:right w:val="nil"/>
            </w:tcBorders>
            <w:shd w:val="clear" w:color="auto" w:fill="auto"/>
            <w:noWrap/>
            <w:vAlign w:val="center"/>
            <w:hideMark/>
          </w:tcPr>
          <w:p w14:paraId="16BFCDE0" w14:textId="77777777" w:rsidR="00C25025" w:rsidRPr="00A1120E" w:rsidRDefault="00C25025" w:rsidP="00C25025">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GFW 4</w:t>
            </w:r>
          </w:p>
        </w:tc>
        <w:tc>
          <w:tcPr>
            <w:tcW w:w="1880" w:type="dxa"/>
            <w:tcBorders>
              <w:top w:val="nil"/>
              <w:left w:val="single" w:sz="8" w:space="0" w:color="auto"/>
              <w:bottom w:val="single" w:sz="8" w:space="0" w:color="000000"/>
              <w:right w:val="single" w:sz="8" w:space="0" w:color="auto"/>
            </w:tcBorders>
            <w:shd w:val="clear" w:color="auto" w:fill="auto"/>
            <w:vAlign w:val="center"/>
          </w:tcPr>
          <w:p w14:paraId="5749C14C" w14:textId="77777777" w:rsidR="00C25025" w:rsidRPr="00A1120E" w:rsidRDefault="00C25025" w:rsidP="00C25025">
            <w:pPr>
              <w:spacing w:after="0"/>
              <w:jc w:val="left"/>
              <w:rPr>
                <w:rFonts w:ascii="Calibri" w:hAnsi="Calibri" w:cs="Calibri"/>
                <w:sz w:val="16"/>
                <w:szCs w:val="16"/>
                <w:lang w:val="en-US" w:eastAsia="fr-FR"/>
              </w:rPr>
            </w:pPr>
          </w:p>
        </w:tc>
        <w:tc>
          <w:tcPr>
            <w:tcW w:w="1000" w:type="dxa"/>
            <w:tcBorders>
              <w:top w:val="nil"/>
              <w:left w:val="nil"/>
              <w:bottom w:val="nil"/>
              <w:right w:val="single" w:sz="8" w:space="0" w:color="auto"/>
            </w:tcBorders>
            <w:shd w:val="clear" w:color="auto" w:fill="auto"/>
            <w:noWrap/>
            <w:vAlign w:val="bottom"/>
            <w:hideMark/>
          </w:tcPr>
          <w:p w14:paraId="43895FEB"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$0,00</w:t>
            </w:r>
          </w:p>
        </w:tc>
        <w:tc>
          <w:tcPr>
            <w:tcW w:w="1181" w:type="dxa"/>
            <w:tcBorders>
              <w:top w:val="nil"/>
              <w:left w:val="nil"/>
              <w:bottom w:val="nil"/>
              <w:right w:val="nil"/>
            </w:tcBorders>
            <w:shd w:val="clear" w:color="auto" w:fill="auto"/>
            <w:noWrap/>
            <w:vAlign w:val="bottom"/>
            <w:hideMark/>
          </w:tcPr>
          <w:p w14:paraId="08319603"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$11 988,00</w:t>
            </w:r>
          </w:p>
        </w:tc>
        <w:tc>
          <w:tcPr>
            <w:tcW w:w="1134" w:type="dxa"/>
            <w:tcBorders>
              <w:top w:val="nil"/>
              <w:left w:val="single" w:sz="8" w:space="0" w:color="auto"/>
              <w:bottom w:val="nil"/>
              <w:right w:val="single" w:sz="8" w:space="0" w:color="auto"/>
            </w:tcBorders>
            <w:shd w:val="clear" w:color="auto" w:fill="auto"/>
            <w:noWrap/>
            <w:vAlign w:val="bottom"/>
            <w:hideMark/>
          </w:tcPr>
          <w:p w14:paraId="7154AA2F"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$11 988,00</w:t>
            </w:r>
          </w:p>
        </w:tc>
        <w:tc>
          <w:tcPr>
            <w:tcW w:w="1134" w:type="dxa"/>
            <w:tcBorders>
              <w:top w:val="nil"/>
              <w:left w:val="nil"/>
              <w:bottom w:val="nil"/>
              <w:right w:val="single" w:sz="8" w:space="0" w:color="auto"/>
            </w:tcBorders>
            <w:shd w:val="clear" w:color="auto" w:fill="auto"/>
            <w:noWrap/>
            <w:vAlign w:val="bottom"/>
            <w:hideMark/>
          </w:tcPr>
          <w:p w14:paraId="5811B6A6"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$0,00</w:t>
            </w:r>
          </w:p>
        </w:tc>
        <w:tc>
          <w:tcPr>
            <w:tcW w:w="1181" w:type="dxa"/>
            <w:tcBorders>
              <w:top w:val="nil"/>
              <w:left w:val="nil"/>
              <w:bottom w:val="nil"/>
              <w:right w:val="nil"/>
            </w:tcBorders>
            <w:shd w:val="clear" w:color="auto" w:fill="auto"/>
            <w:noWrap/>
            <w:vAlign w:val="bottom"/>
            <w:hideMark/>
          </w:tcPr>
          <w:p w14:paraId="3A98D599" w14:textId="77777777" w:rsidR="00C25025" w:rsidRPr="00A1120E" w:rsidRDefault="00C25025" w:rsidP="00C25025">
            <w:pPr>
              <w:spacing w:after="0"/>
              <w:jc w:val="righ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$11 988,00</w:t>
            </w:r>
          </w:p>
        </w:tc>
        <w:tc>
          <w:tcPr>
            <w:tcW w:w="993" w:type="dxa"/>
            <w:tcBorders>
              <w:top w:val="nil"/>
              <w:left w:val="single" w:sz="8" w:space="0" w:color="auto"/>
              <w:bottom w:val="nil"/>
              <w:right w:val="single" w:sz="8" w:space="0" w:color="auto"/>
            </w:tcBorders>
            <w:shd w:val="clear" w:color="auto" w:fill="auto"/>
            <w:noWrap/>
            <w:vAlign w:val="bottom"/>
            <w:hideMark/>
          </w:tcPr>
          <w:p w14:paraId="14471983" w14:textId="77777777" w:rsidR="00C25025" w:rsidRPr="00A1120E" w:rsidRDefault="00C25025" w:rsidP="00C25025">
            <w:pPr>
              <w:spacing w:after="0"/>
              <w:jc w:val="center"/>
              <w:rPr>
                <w:rFonts w:ascii="Calibri" w:hAnsi="Calibri" w:cs="Calibri"/>
                <w:b/>
                <w:bCs/>
                <w:sz w:val="16"/>
                <w:szCs w:val="16"/>
                <w:lang w:val="en-US" w:eastAsia="fr-FR"/>
              </w:rPr>
            </w:pPr>
            <w:r w:rsidRPr="00A1120E">
              <w:rPr>
                <w:rFonts w:ascii="Calibri" w:hAnsi="Calibri" w:cs="Calibri"/>
                <w:b/>
                <w:bCs/>
                <w:sz w:val="16"/>
                <w:szCs w:val="16"/>
                <w:lang w:val="en-US" w:eastAsia="fr-FR"/>
              </w:rPr>
              <w:t> </w:t>
            </w:r>
          </w:p>
        </w:tc>
      </w:tr>
      <w:tr w:rsidR="00C25025" w:rsidRPr="00A1120E" w14:paraId="32D82F59" w14:textId="77777777" w:rsidTr="00C25025">
        <w:trPr>
          <w:trHeight w:val="240"/>
        </w:trPr>
        <w:tc>
          <w:tcPr>
            <w:tcW w:w="425" w:type="dxa"/>
            <w:vMerge/>
            <w:tcBorders>
              <w:top w:val="nil"/>
              <w:left w:val="single" w:sz="8" w:space="0" w:color="auto"/>
              <w:bottom w:val="single" w:sz="8" w:space="0" w:color="000000"/>
              <w:right w:val="nil"/>
            </w:tcBorders>
            <w:vAlign w:val="center"/>
            <w:hideMark/>
          </w:tcPr>
          <w:p w14:paraId="5662B56D" w14:textId="77777777" w:rsidR="00C25025" w:rsidRPr="00A1120E" w:rsidRDefault="00C25025" w:rsidP="00C25025">
            <w:pPr>
              <w:spacing w:after="0"/>
              <w:jc w:val="left"/>
              <w:rPr>
                <w:rFonts w:ascii="Calibri" w:hAnsi="Calibri" w:cs="Calibri"/>
                <w:b/>
                <w:bCs/>
                <w:color w:val="000000"/>
                <w:sz w:val="16"/>
                <w:szCs w:val="16"/>
                <w:lang w:val="en-US" w:eastAsia="fr-FR"/>
              </w:rPr>
            </w:pPr>
          </w:p>
        </w:tc>
        <w:tc>
          <w:tcPr>
            <w:tcW w:w="3439" w:type="dxa"/>
            <w:gridSpan w:val="2"/>
            <w:tcBorders>
              <w:top w:val="single" w:sz="8" w:space="0" w:color="auto"/>
              <w:left w:val="single" w:sz="8" w:space="0" w:color="auto"/>
              <w:bottom w:val="single" w:sz="8" w:space="0" w:color="auto"/>
              <w:right w:val="single" w:sz="8" w:space="0" w:color="000000"/>
            </w:tcBorders>
            <w:shd w:val="clear" w:color="000000" w:fill="DDEBF7"/>
            <w:noWrap/>
            <w:vAlign w:val="bottom"/>
            <w:hideMark/>
          </w:tcPr>
          <w:p w14:paraId="23D70D5C" w14:textId="77777777" w:rsidR="00C25025" w:rsidRPr="00A1120E" w:rsidRDefault="00BB52FF" w:rsidP="00C25025">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Sub</w:t>
            </w:r>
            <w:r w:rsidR="00C25025" w:rsidRPr="00A1120E">
              <w:rPr>
                <w:rFonts w:ascii="Calibri" w:hAnsi="Calibri" w:cs="Calibri"/>
                <w:b/>
                <w:bCs/>
                <w:i/>
                <w:iCs/>
                <w:color w:val="000000"/>
                <w:sz w:val="16"/>
                <w:szCs w:val="16"/>
                <w:lang w:val="en-US" w:eastAsia="fr-FR"/>
              </w:rPr>
              <w:t>-Total 2: GFW</w:t>
            </w:r>
          </w:p>
        </w:tc>
        <w:tc>
          <w:tcPr>
            <w:tcW w:w="1000" w:type="dxa"/>
            <w:tcBorders>
              <w:top w:val="nil"/>
              <w:left w:val="single" w:sz="8" w:space="0" w:color="auto"/>
              <w:bottom w:val="single" w:sz="8" w:space="0" w:color="000000"/>
              <w:right w:val="single" w:sz="8" w:space="0" w:color="auto"/>
            </w:tcBorders>
            <w:shd w:val="clear" w:color="auto" w:fill="auto"/>
            <w:noWrap/>
            <w:vAlign w:val="center"/>
            <w:hideMark/>
          </w:tcPr>
          <w:p w14:paraId="0C285871" w14:textId="77777777" w:rsidR="00C25025" w:rsidRPr="00A1120E" w:rsidRDefault="00C25025" w:rsidP="00C25025">
            <w:pPr>
              <w:spacing w:after="0"/>
              <w:jc w:val="left"/>
              <w:rPr>
                <w:rFonts w:ascii="Calibri" w:hAnsi="Calibri" w:cs="Calibri"/>
                <w:sz w:val="16"/>
                <w:szCs w:val="16"/>
                <w:lang w:val="en-US" w:eastAsia="fr-FR"/>
              </w:rPr>
            </w:pPr>
          </w:p>
        </w:tc>
        <w:tc>
          <w:tcPr>
            <w:tcW w:w="1181" w:type="dxa"/>
            <w:tcBorders>
              <w:top w:val="single" w:sz="8" w:space="0" w:color="auto"/>
              <w:left w:val="nil"/>
              <w:bottom w:val="single" w:sz="8" w:space="0" w:color="auto"/>
              <w:right w:val="single" w:sz="8" w:space="0" w:color="auto"/>
            </w:tcBorders>
            <w:shd w:val="clear" w:color="000000" w:fill="DDEBF7"/>
            <w:noWrap/>
            <w:vAlign w:val="bottom"/>
            <w:hideMark/>
          </w:tcPr>
          <w:p w14:paraId="02D5AE9D" w14:textId="77777777" w:rsidR="00C25025" w:rsidRPr="00A1120E" w:rsidRDefault="00C25025" w:rsidP="00C25025">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$138 067,00</w:t>
            </w:r>
          </w:p>
        </w:tc>
        <w:tc>
          <w:tcPr>
            <w:tcW w:w="1134" w:type="dxa"/>
            <w:tcBorders>
              <w:top w:val="single" w:sz="8" w:space="0" w:color="auto"/>
              <w:left w:val="nil"/>
              <w:bottom w:val="single" w:sz="8" w:space="0" w:color="auto"/>
              <w:right w:val="single" w:sz="8" w:space="0" w:color="auto"/>
            </w:tcBorders>
            <w:shd w:val="clear" w:color="000000" w:fill="DDEBF7"/>
            <w:noWrap/>
            <w:vAlign w:val="bottom"/>
            <w:hideMark/>
          </w:tcPr>
          <w:p w14:paraId="5A985C0E" w14:textId="77777777" w:rsidR="00C25025" w:rsidRPr="00A1120E" w:rsidRDefault="00C25025" w:rsidP="00C25025">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$318 047,00</w:t>
            </w:r>
          </w:p>
        </w:tc>
        <w:tc>
          <w:tcPr>
            <w:tcW w:w="1134" w:type="dxa"/>
            <w:tcBorders>
              <w:top w:val="single" w:sz="8" w:space="0" w:color="auto"/>
              <w:left w:val="nil"/>
              <w:bottom w:val="single" w:sz="8" w:space="0" w:color="auto"/>
              <w:right w:val="single" w:sz="8" w:space="0" w:color="auto"/>
            </w:tcBorders>
            <w:shd w:val="clear" w:color="000000" w:fill="DDEBF7"/>
            <w:noWrap/>
            <w:vAlign w:val="bottom"/>
            <w:hideMark/>
          </w:tcPr>
          <w:p w14:paraId="22106692" w14:textId="77777777" w:rsidR="00C25025" w:rsidRPr="00A1120E" w:rsidRDefault="00C25025" w:rsidP="00C25025">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$240 173,93</w:t>
            </w:r>
          </w:p>
        </w:tc>
        <w:tc>
          <w:tcPr>
            <w:tcW w:w="1181" w:type="dxa"/>
            <w:tcBorders>
              <w:top w:val="single" w:sz="8" w:space="0" w:color="auto"/>
              <w:left w:val="nil"/>
              <w:bottom w:val="single" w:sz="8" w:space="0" w:color="auto"/>
              <w:right w:val="nil"/>
            </w:tcBorders>
            <w:shd w:val="clear" w:color="000000" w:fill="DDEBF7"/>
            <w:noWrap/>
            <w:vAlign w:val="bottom"/>
            <w:hideMark/>
          </w:tcPr>
          <w:p w14:paraId="6A3BC594" w14:textId="77777777" w:rsidR="00C25025" w:rsidRPr="00A1120E" w:rsidRDefault="00C25025" w:rsidP="00C25025">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$77 873,07</w:t>
            </w:r>
          </w:p>
        </w:tc>
        <w:tc>
          <w:tcPr>
            <w:tcW w:w="993"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14:paraId="1217B71B" w14:textId="77777777" w:rsidR="00C25025" w:rsidRPr="00A1120E" w:rsidRDefault="00C25025" w:rsidP="00C25025">
            <w:pPr>
              <w:spacing w:after="0"/>
              <w:jc w:val="center"/>
              <w:rPr>
                <w:rFonts w:ascii="Calibri" w:hAnsi="Calibri" w:cs="Calibri"/>
                <w:b/>
                <w:bCs/>
                <w:i/>
                <w:iCs/>
                <w:sz w:val="16"/>
                <w:szCs w:val="16"/>
                <w:lang w:val="en-US" w:eastAsia="fr-FR"/>
              </w:rPr>
            </w:pPr>
            <w:r w:rsidRPr="00A1120E">
              <w:rPr>
                <w:rFonts w:ascii="Calibri" w:hAnsi="Calibri" w:cs="Calibri"/>
                <w:b/>
                <w:bCs/>
                <w:i/>
                <w:iCs/>
                <w:sz w:val="16"/>
                <w:szCs w:val="16"/>
                <w:lang w:val="en-US" w:eastAsia="fr-FR"/>
              </w:rPr>
              <w:t> </w:t>
            </w:r>
          </w:p>
        </w:tc>
      </w:tr>
      <w:tr w:rsidR="00C25025" w:rsidRPr="00A1120E" w14:paraId="65B5BAE1" w14:textId="77777777" w:rsidTr="00C25025">
        <w:trPr>
          <w:trHeight w:val="240"/>
        </w:trPr>
        <w:tc>
          <w:tcPr>
            <w:tcW w:w="425" w:type="dxa"/>
            <w:vMerge w:val="restart"/>
            <w:tcBorders>
              <w:top w:val="nil"/>
              <w:left w:val="single" w:sz="8" w:space="0" w:color="auto"/>
              <w:bottom w:val="single" w:sz="8" w:space="0" w:color="000000"/>
              <w:right w:val="nil"/>
            </w:tcBorders>
            <w:shd w:val="clear" w:color="auto" w:fill="auto"/>
            <w:noWrap/>
            <w:vAlign w:val="center"/>
            <w:hideMark/>
          </w:tcPr>
          <w:p w14:paraId="2A9D2713" w14:textId="77777777" w:rsidR="00C25025" w:rsidRPr="00A1120E" w:rsidRDefault="00C25025" w:rsidP="00C25025">
            <w:pPr>
              <w:spacing w:after="0"/>
              <w:jc w:val="center"/>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3</w:t>
            </w:r>
          </w:p>
        </w:tc>
        <w:tc>
          <w:tcPr>
            <w:tcW w:w="1559" w:type="dxa"/>
            <w:tcBorders>
              <w:top w:val="nil"/>
              <w:left w:val="single" w:sz="8" w:space="0" w:color="auto"/>
              <w:bottom w:val="single" w:sz="4" w:space="0" w:color="auto"/>
              <w:right w:val="nil"/>
            </w:tcBorders>
            <w:shd w:val="clear" w:color="auto" w:fill="auto"/>
            <w:noWrap/>
            <w:vAlign w:val="center"/>
            <w:hideMark/>
          </w:tcPr>
          <w:p w14:paraId="69F0D127" w14:textId="77777777" w:rsidR="00C25025" w:rsidRPr="00A1120E" w:rsidRDefault="00C25025" w:rsidP="00C25025">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AJWS 1</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5694A96C" w14:textId="77777777" w:rsidR="00C25025" w:rsidRPr="00A1120E" w:rsidRDefault="00C25025" w:rsidP="00C25025">
            <w:pPr>
              <w:spacing w:after="0"/>
              <w:jc w:val="left"/>
              <w:rPr>
                <w:rFonts w:ascii="Calibri" w:hAnsi="Calibri" w:cs="Calibri"/>
                <w:sz w:val="16"/>
                <w:szCs w:val="16"/>
                <w:lang w:val="en-US" w:eastAsia="fr-FR"/>
              </w:rPr>
            </w:pPr>
          </w:p>
        </w:tc>
        <w:tc>
          <w:tcPr>
            <w:tcW w:w="1000" w:type="dxa"/>
            <w:tcBorders>
              <w:top w:val="nil"/>
              <w:left w:val="nil"/>
              <w:bottom w:val="single" w:sz="4" w:space="0" w:color="auto"/>
              <w:right w:val="single" w:sz="8" w:space="0" w:color="auto"/>
            </w:tcBorders>
            <w:shd w:val="clear" w:color="auto" w:fill="auto"/>
            <w:noWrap/>
            <w:vAlign w:val="bottom"/>
            <w:hideMark/>
          </w:tcPr>
          <w:p w14:paraId="20346F6D"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$1 977,96</w:t>
            </w:r>
          </w:p>
        </w:tc>
        <w:tc>
          <w:tcPr>
            <w:tcW w:w="1181" w:type="dxa"/>
            <w:tcBorders>
              <w:top w:val="nil"/>
              <w:left w:val="nil"/>
              <w:bottom w:val="single" w:sz="4" w:space="0" w:color="auto"/>
              <w:right w:val="nil"/>
            </w:tcBorders>
            <w:shd w:val="clear" w:color="auto" w:fill="auto"/>
            <w:noWrap/>
            <w:vAlign w:val="bottom"/>
            <w:hideMark/>
          </w:tcPr>
          <w:p w14:paraId="16A35E40"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$0,00</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146372D4"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$1 977,96</w:t>
            </w:r>
          </w:p>
        </w:tc>
        <w:tc>
          <w:tcPr>
            <w:tcW w:w="1134" w:type="dxa"/>
            <w:tcBorders>
              <w:top w:val="nil"/>
              <w:left w:val="nil"/>
              <w:bottom w:val="single" w:sz="4" w:space="0" w:color="auto"/>
              <w:right w:val="single" w:sz="8" w:space="0" w:color="auto"/>
            </w:tcBorders>
            <w:shd w:val="clear" w:color="auto" w:fill="auto"/>
            <w:noWrap/>
            <w:vAlign w:val="bottom"/>
            <w:hideMark/>
          </w:tcPr>
          <w:p w14:paraId="4638DD9F"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$1 978,00</w:t>
            </w:r>
          </w:p>
        </w:tc>
        <w:tc>
          <w:tcPr>
            <w:tcW w:w="1181" w:type="dxa"/>
            <w:tcBorders>
              <w:top w:val="nil"/>
              <w:left w:val="nil"/>
              <w:bottom w:val="single" w:sz="4" w:space="0" w:color="auto"/>
              <w:right w:val="nil"/>
            </w:tcBorders>
            <w:shd w:val="clear" w:color="auto" w:fill="auto"/>
            <w:noWrap/>
            <w:vAlign w:val="bottom"/>
            <w:hideMark/>
          </w:tcPr>
          <w:p w14:paraId="0E9AF5DB"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-$0,04</w:t>
            </w:r>
          </w:p>
        </w:tc>
        <w:tc>
          <w:tcPr>
            <w:tcW w:w="99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9D684E8" w14:textId="77777777" w:rsidR="00C25025" w:rsidRPr="00A1120E" w:rsidRDefault="00CD5AD8" w:rsidP="00C25025">
            <w:pPr>
              <w:spacing w:after="0"/>
              <w:jc w:val="center"/>
              <w:rPr>
                <w:rFonts w:ascii="Calibri" w:hAnsi="Calibri" w:cs="Calibri"/>
                <w:b/>
                <w:bCs/>
                <w:sz w:val="16"/>
                <w:szCs w:val="16"/>
                <w:lang w:val="en-US" w:eastAsia="fr-FR"/>
              </w:rPr>
            </w:pPr>
            <w:r w:rsidRPr="00A1120E">
              <w:rPr>
                <w:rFonts w:ascii="Calibri" w:hAnsi="Calibri" w:cs="Calibri"/>
                <w:b/>
                <w:bCs/>
                <w:sz w:val="16"/>
                <w:szCs w:val="16"/>
                <w:lang w:val="en-US" w:eastAsia="fr-FR"/>
              </w:rPr>
              <w:t>ANNEX</w:t>
            </w:r>
            <w:r w:rsidR="00C25025" w:rsidRPr="00A1120E">
              <w:rPr>
                <w:rFonts w:ascii="Calibri" w:hAnsi="Calibri" w:cs="Calibri"/>
                <w:b/>
                <w:bCs/>
                <w:sz w:val="16"/>
                <w:szCs w:val="16"/>
                <w:lang w:val="en-US" w:eastAsia="fr-FR"/>
              </w:rPr>
              <w:t>7</w:t>
            </w:r>
          </w:p>
        </w:tc>
      </w:tr>
      <w:tr w:rsidR="00C25025" w:rsidRPr="00A1120E" w14:paraId="2654CA0B" w14:textId="77777777" w:rsidTr="00C25025">
        <w:trPr>
          <w:trHeight w:val="240"/>
        </w:trPr>
        <w:tc>
          <w:tcPr>
            <w:tcW w:w="425" w:type="dxa"/>
            <w:vMerge/>
            <w:tcBorders>
              <w:top w:val="nil"/>
              <w:left w:val="single" w:sz="8" w:space="0" w:color="auto"/>
              <w:bottom w:val="single" w:sz="8" w:space="0" w:color="000000"/>
              <w:right w:val="nil"/>
            </w:tcBorders>
            <w:vAlign w:val="center"/>
            <w:hideMark/>
          </w:tcPr>
          <w:p w14:paraId="07CF3A96" w14:textId="77777777" w:rsidR="00C25025" w:rsidRPr="00A1120E" w:rsidRDefault="00C25025" w:rsidP="00C25025">
            <w:pPr>
              <w:spacing w:after="0"/>
              <w:jc w:val="left"/>
              <w:rPr>
                <w:rFonts w:ascii="Calibri" w:hAnsi="Calibri" w:cs="Calibri"/>
                <w:b/>
                <w:bCs/>
                <w:color w:val="000000"/>
                <w:sz w:val="16"/>
                <w:szCs w:val="16"/>
                <w:lang w:val="en-US" w:eastAsia="fr-FR"/>
              </w:rPr>
            </w:pPr>
          </w:p>
        </w:tc>
        <w:tc>
          <w:tcPr>
            <w:tcW w:w="1559" w:type="dxa"/>
            <w:tcBorders>
              <w:top w:val="nil"/>
              <w:left w:val="single" w:sz="8" w:space="0" w:color="auto"/>
              <w:bottom w:val="nil"/>
              <w:right w:val="nil"/>
            </w:tcBorders>
            <w:shd w:val="clear" w:color="auto" w:fill="auto"/>
            <w:noWrap/>
            <w:vAlign w:val="center"/>
            <w:hideMark/>
          </w:tcPr>
          <w:p w14:paraId="34072EBC" w14:textId="77777777" w:rsidR="00C25025" w:rsidRPr="00A1120E" w:rsidRDefault="00C25025" w:rsidP="00C25025">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AJWS 2</w:t>
            </w:r>
          </w:p>
        </w:tc>
        <w:tc>
          <w:tcPr>
            <w:tcW w:w="18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298BC83" w14:textId="77777777" w:rsidR="00C25025" w:rsidRPr="00A1120E" w:rsidRDefault="007304A6" w:rsidP="007304A6">
            <w:pPr>
              <w:spacing w:after="0"/>
              <w:jc w:val="left"/>
              <w:rPr>
                <w:rFonts w:ascii="Calibri" w:hAnsi="Calibri" w:cs="Calibri"/>
                <w:sz w:val="16"/>
                <w:szCs w:val="16"/>
                <w:lang w:val="en-US" w:eastAsia="fr-FR"/>
              </w:rPr>
            </w:pPr>
            <w:r w:rsidRPr="00A1120E">
              <w:rPr>
                <w:rFonts w:ascii="Century Gothic" w:hAnsi="Century Gothic" w:cs="Calibri"/>
                <w:color w:val="000000"/>
                <w:sz w:val="16"/>
                <w:szCs w:val="16"/>
                <w:lang w:val="en-US" w:eastAsia="fr-FR"/>
              </w:rPr>
              <w:t xml:space="preserve"> Institutional support</w:t>
            </w:r>
          </w:p>
        </w:tc>
        <w:tc>
          <w:tcPr>
            <w:tcW w:w="1000" w:type="dxa"/>
            <w:tcBorders>
              <w:top w:val="nil"/>
              <w:left w:val="nil"/>
              <w:bottom w:val="nil"/>
              <w:right w:val="single" w:sz="8" w:space="0" w:color="auto"/>
            </w:tcBorders>
            <w:shd w:val="clear" w:color="auto" w:fill="auto"/>
            <w:noWrap/>
            <w:vAlign w:val="bottom"/>
            <w:hideMark/>
          </w:tcPr>
          <w:p w14:paraId="0884BBBE"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$15 513,71</w:t>
            </w:r>
          </w:p>
        </w:tc>
        <w:tc>
          <w:tcPr>
            <w:tcW w:w="1181" w:type="dxa"/>
            <w:tcBorders>
              <w:top w:val="nil"/>
              <w:left w:val="nil"/>
              <w:bottom w:val="nil"/>
              <w:right w:val="nil"/>
            </w:tcBorders>
            <w:shd w:val="clear" w:color="auto" w:fill="auto"/>
            <w:noWrap/>
            <w:vAlign w:val="bottom"/>
            <w:hideMark/>
          </w:tcPr>
          <w:p w14:paraId="67232CCE"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$24 980,00</w:t>
            </w:r>
          </w:p>
        </w:tc>
        <w:tc>
          <w:tcPr>
            <w:tcW w:w="1134" w:type="dxa"/>
            <w:tcBorders>
              <w:top w:val="nil"/>
              <w:left w:val="single" w:sz="8" w:space="0" w:color="auto"/>
              <w:bottom w:val="nil"/>
              <w:right w:val="single" w:sz="8" w:space="0" w:color="auto"/>
            </w:tcBorders>
            <w:shd w:val="clear" w:color="auto" w:fill="auto"/>
            <w:noWrap/>
            <w:vAlign w:val="bottom"/>
            <w:hideMark/>
          </w:tcPr>
          <w:p w14:paraId="4B7AD14C"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$40 493,71</w:t>
            </w:r>
          </w:p>
        </w:tc>
        <w:tc>
          <w:tcPr>
            <w:tcW w:w="1134" w:type="dxa"/>
            <w:tcBorders>
              <w:top w:val="nil"/>
              <w:left w:val="nil"/>
              <w:bottom w:val="nil"/>
              <w:right w:val="single" w:sz="8" w:space="0" w:color="auto"/>
            </w:tcBorders>
            <w:shd w:val="clear" w:color="auto" w:fill="auto"/>
            <w:noWrap/>
            <w:vAlign w:val="bottom"/>
            <w:hideMark/>
          </w:tcPr>
          <w:p w14:paraId="41BC311E"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$20 236,78</w:t>
            </w:r>
          </w:p>
        </w:tc>
        <w:tc>
          <w:tcPr>
            <w:tcW w:w="1181" w:type="dxa"/>
            <w:tcBorders>
              <w:top w:val="nil"/>
              <w:left w:val="nil"/>
              <w:bottom w:val="nil"/>
              <w:right w:val="nil"/>
            </w:tcBorders>
            <w:shd w:val="clear" w:color="auto" w:fill="auto"/>
            <w:noWrap/>
            <w:vAlign w:val="bottom"/>
            <w:hideMark/>
          </w:tcPr>
          <w:p w14:paraId="6BB523F0"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$20 256,93</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14:paraId="1F309870" w14:textId="77777777" w:rsidR="00C25025" w:rsidRPr="00A1120E" w:rsidRDefault="00CD5AD8" w:rsidP="00C25025">
            <w:pPr>
              <w:spacing w:after="0"/>
              <w:jc w:val="center"/>
              <w:rPr>
                <w:rFonts w:ascii="Calibri" w:hAnsi="Calibri" w:cs="Calibri"/>
                <w:b/>
                <w:bCs/>
                <w:sz w:val="16"/>
                <w:szCs w:val="16"/>
                <w:lang w:val="en-US" w:eastAsia="fr-FR"/>
              </w:rPr>
            </w:pPr>
            <w:r w:rsidRPr="00A1120E">
              <w:rPr>
                <w:rFonts w:ascii="Calibri" w:hAnsi="Calibri" w:cs="Calibri"/>
                <w:b/>
                <w:bCs/>
                <w:sz w:val="16"/>
                <w:szCs w:val="16"/>
                <w:lang w:val="en-US" w:eastAsia="fr-FR"/>
              </w:rPr>
              <w:t>ANNEX</w:t>
            </w:r>
            <w:r w:rsidR="00C25025" w:rsidRPr="00A1120E">
              <w:rPr>
                <w:rFonts w:ascii="Calibri" w:hAnsi="Calibri" w:cs="Calibri"/>
                <w:b/>
                <w:bCs/>
                <w:sz w:val="16"/>
                <w:szCs w:val="16"/>
                <w:lang w:val="en-US" w:eastAsia="fr-FR"/>
              </w:rPr>
              <w:t>8</w:t>
            </w:r>
          </w:p>
        </w:tc>
      </w:tr>
      <w:tr w:rsidR="00C25025" w:rsidRPr="00A1120E" w14:paraId="55174F5F" w14:textId="77777777" w:rsidTr="00C25025">
        <w:trPr>
          <w:trHeight w:val="240"/>
        </w:trPr>
        <w:tc>
          <w:tcPr>
            <w:tcW w:w="425" w:type="dxa"/>
            <w:vMerge/>
            <w:tcBorders>
              <w:top w:val="nil"/>
              <w:left w:val="single" w:sz="8" w:space="0" w:color="auto"/>
              <w:bottom w:val="single" w:sz="8" w:space="0" w:color="000000"/>
              <w:right w:val="nil"/>
            </w:tcBorders>
            <w:vAlign w:val="center"/>
            <w:hideMark/>
          </w:tcPr>
          <w:p w14:paraId="1DD7DB2B" w14:textId="77777777" w:rsidR="00C25025" w:rsidRPr="00A1120E" w:rsidRDefault="00C25025" w:rsidP="00C25025">
            <w:pPr>
              <w:spacing w:after="0"/>
              <w:jc w:val="left"/>
              <w:rPr>
                <w:rFonts w:ascii="Calibri" w:hAnsi="Calibri" w:cs="Calibri"/>
                <w:b/>
                <w:bCs/>
                <w:color w:val="000000"/>
                <w:sz w:val="16"/>
                <w:szCs w:val="16"/>
                <w:lang w:val="en-US" w:eastAsia="fr-FR"/>
              </w:rPr>
            </w:pPr>
          </w:p>
        </w:tc>
        <w:tc>
          <w:tcPr>
            <w:tcW w:w="3439" w:type="dxa"/>
            <w:gridSpan w:val="2"/>
            <w:tcBorders>
              <w:top w:val="single" w:sz="8" w:space="0" w:color="auto"/>
              <w:left w:val="single" w:sz="8" w:space="0" w:color="auto"/>
              <w:bottom w:val="single" w:sz="8" w:space="0" w:color="auto"/>
              <w:right w:val="single" w:sz="8" w:space="0" w:color="000000"/>
            </w:tcBorders>
            <w:shd w:val="clear" w:color="000000" w:fill="DDEBF7"/>
            <w:noWrap/>
            <w:vAlign w:val="bottom"/>
            <w:hideMark/>
          </w:tcPr>
          <w:p w14:paraId="7CFFCBEC" w14:textId="77777777" w:rsidR="00C25025" w:rsidRPr="00A1120E" w:rsidRDefault="002E578F" w:rsidP="00C25025">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Sub</w:t>
            </w:r>
            <w:r w:rsidR="00C25025" w:rsidRPr="00A1120E">
              <w:rPr>
                <w:rFonts w:ascii="Calibri" w:hAnsi="Calibri" w:cs="Calibri"/>
                <w:b/>
                <w:bCs/>
                <w:i/>
                <w:iCs/>
                <w:color w:val="000000"/>
                <w:sz w:val="16"/>
                <w:szCs w:val="16"/>
                <w:lang w:val="en-US" w:eastAsia="fr-FR"/>
              </w:rPr>
              <w:t>-Total 3: AJWS</w:t>
            </w:r>
          </w:p>
        </w:tc>
        <w:tc>
          <w:tcPr>
            <w:tcW w:w="1000" w:type="dxa"/>
            <w:tcBorders>
              <w:top w:val="single" w:sz="8" w:space="0" w:color="auto"/>
              <w:left w:val="nil"/>
              <w:bottom w:val="single" w:sz="8" w:space="0" w:color="auto"/>
              <w:right w:val="single" w:sz="8" w:space="0" w:color="auto"/>
            </w:tcBorders>
            <w:shd w:val="clear" w:color="000000" w:fill="DDEBF7"/>
            <w:noWrap/>
            <w:vAlign w:val="bottom"/>
            <w:hideMark/>
          </w:tcPr>
          <w:p w14:paraId="7C3F0BA0" w14:textId="77777777" w:rsidR="00C25025" w:rsidRPr="00A1120E" w:rsidRDefault="00C25025" w:rsidP="00C25025">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$17 491,67</w:t>
            </w:r>
          </w:p>
        </w:tc>
        <w:tc>
          <w:tcPr>
            <w:tcW w:w="1181" w:type="dxa"/>
            <w:tcBorders>
              <w:top w:val="single" w:sz="8" w:space="0" w:color="auto"/>
              <w:left w:val="nil"/>
              <w:bottom w:val="single" w:sz="8" w:space="0" w:color="auto"/>
              <w:right w:val="nil"/>
            </w:tcBorders>
            <w:shd w:val="clear" w:color="000000" w:fill="DDEBF7"/>
            <w:noWrap/>
            <w:vAlign w:val="bottom"/>
            <w:hideMark/>
          </w:tcPr>
          <w:p w14:paraId="19ADF2BC" w14:textId="77777777" w:rsidR="00C25025" w:rsidRPr="00A1120E" w:rsidRDefault="00C25025" w:rsidP="00C25025">
            <w:pPr>
              <w:spacing w:after="0"/>
              <w:jc w:val="right"/>
              <w:rPr>
                <w:rFonts w:ascii="Calibri" w:hAnsi="Calibri" w:cs="Calibri"/>
                <w:b/>
                <w:bCs/>
                <w:i/>
                <w:iCs/>
                <w:sz w:val="16"/>
                <w:szCs w:val="16"/>
                <w:lang w:val="en-US" w:eastAsia="fr-FR"/>
              </w:rPr>
            </w:pPr>
            <w:r w:rsidRPr="00A1120E">
              <w:rPr>
                <w:rFonts w:ascii="Calibri" w:hAnsi="Calibri" w:cs="Calibri"/>
                <w:b/>
                <w:bCs/>
                <w:i/>
                <w:iCs/>
                <w:sz w:val="16"/>
                <w:szCs w:val="16"/>
                <w:lang w:val="en-US" w:eastAsia="fr-FR"/>
              </w:rPr>
              <w:t>$24 980,00</w:t>
            </w:r>
          </w:p>
        </w:tc>
        <w:tc>
          <w:tcPr>
            <w:tcW w:w="1134"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14:paraId="4145E8A5" w14:textId="77777777" w:rsidR="00C25025" w:rsidRPr="00A1120E" w:rsidRDefault="00C25025" w:rsidP="00C25025">
            <w:pPr>
              <w:spacing w:after="0"/>
              <w:jc w:val="right"/>
              <w:rPr>
                <w:rFonts w:ascii="Calibri" w:hAnsi="Calibri" w:cs="Calibri"/>
                <w:b/>
                <w:bCs/>
                <w:i/>
                <w:iCs/>
                <w:sz w:val="16"/>
                <w:szCs w:val="16"/>
                <w:lang w:val="en-US" w:eastAsia="fr-FR"/>
              </w:rPr>
            </w:pPr>
            <w:r w:rsidRPr="00A1120E">
              <w:rPr>
                <w:rFonts w:ascii="Calibri" w:hAnsi="Calibri" w:cs="Calibri"/>
                <w:b/>
                <w:bCs/>
                <w:i/>
                <w:iCs/>
                <w:sz w:val="16"/>
                <w:szCs w:val="16"/>
                <w:lang w:val="en-US" w:eastAsia="fr-FR"/>
              </w:rPr>
              <w:t>$42 471,67</w:t>
            </w:r>
          </w:p>
        </w:tc>
        <w:tc>
          <w:tcPr>
            <w:tcW w:w="1134" w:type="dxa"/>
            <w:tcBorders>
              <w:top w:val="single" w:sz="8" w:space="0" w:color="auto"/>
              <w:left w:val="nil"/>
              <w:bottom w:val="single" w:sz="8" w:space="0" w:color="auto"/>
              <w:right w:val="single" w:sz="8" w:space="0" w:color="auto"/>
            </w:tcBorders>
            <w:shd w:val="clear" w:color="000000" w:fill="DDEBF7"/>
            <w:noWrap/>
            <w:vAlign w:val="bottom"/>
            <w:hideMark/>
          </w:tcPr>
          <w:p w14:paraId="31FACD52" w14:textId="77777777" w:rsidR="00C25025" w:rsidRPr="00A1120E" w:rsidRDefault="00C25025" w:rsidP="00C25025">
            <w:pPr>
              <w:spacing w:after="0"/>
              <w:jc w:val="right"/>
              <w:rPr>
                <w:rFonts w:ascii="Calibri" w:hAnsi="Calibri" w:cs="Calibri"/>
                <w:b/>
                <w:bCs/>
                <w:i/>
                <w:iCs/>
                <w:sz w:val="16"/>
                <w:szCs w:val="16"/>
                <w:lang w:val="en-US" w:eastAsia="fr-FR"/>
              </w:rPr>
            </w:pPr>
            <w:r w:rsidRPr="00A1120E">
              <w:rPr>
                <w:rFonts w:ascii="Calibri" w:hAnsi="Calibri" w:cs="Calibri"/>
                <w:b/>
                <w:bCs/>
                <w:i/>
                <w:iCs/>
                <w:sz w:val="16"/>
                <w:szCs w:val="16"/>
                <w:lang w:val="en-US" w:eastAsia="fr-FR"/>
              </w:rPr>
              <w:t>$22 214,78</w:t>
            </w:r>
          </w:p>
        </w:tc>
        <w:tc>
          <w:tcPr>
            <w:tcW w:w="1181" w:type="dxa"/>
            <w:tcBorders>
              <w:top w:val="single" w:sz="8" w:space="0" w:color="auto"/>
              <w:left w:val="nil"/>
              <w:bottom w:val="single" w:sz="8" w:space="0" w:color="auto"/>
              <w:right w:val="nil"/>
            </w:tcBorders>
            <w:shd w:val="clear" w:color="000000" w:fill="DDEBF7"/>
            <w:noWrap/>
            <w:vAlign w:val="bottom"/>
            <w:hideMark/>
          </w:tcPr>
          <w:p w14:paraId="7DA39249" w14:textId="77777777" w:rsidR="00C25025" w:rsidRPr="00A1120E" w:rsidRDefault="00C25025" w:rsidP="00C25025">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$20 256,89</w:t>
            </w:r>
          </w:p>
        </w:tc>
        <w:tc>
          <w:tcPr>
            <w:tcW w:w="993"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14:paraId="072FF003" w14:textId="77777777" w:rsidR="00C25025" w:rsidRPr="00A1120E" w:rsidRDefault="00C25025" w:rsidP="00C25025">
            <w:pPr>
              <w:spacing w:after="0"/>
              <w:jc w:val="center"/>
              <w:rPr>
                <w:rFonts w:ascii="Calibri" w:hAnsi="Calibri" w:cs="Calibri"/>
                <w:b/>
                <w:bCs/>
                <w:i/>
                <w:iCs/>
                <w:sz w:val="16"/>
                <w:szCs w:val="16"/>
                <w:lang w:val="en-US" w:eastAsia="fr-FR"/>
              </w:rPr>
            </w:pPr>
            <w:r w:rsidRPr="00A1120E">
              <w:rPr>
                <w:rFonts w:ascii="Calibri" w:hAnsi="Calibri" w:cs="Calibri"/>
                <w:b/>
                <w:bCs/>
                <w:i/>
                <w:iCs/>
                <w:sz w:val="16"/>
                <w:szCs w:val="16"/>
                <w:lang w:val="en-US" w:eastAsia="fr-FR"/>
              </w:rPr>
              <w:t> </w:t>
            </w:r>
          </w:p>
        </w:tc>
      </w:tr>
      <w:tr w:rsidR="00C25025" w:rsidRPr="00A1120E" w14:paraId="0A5F5BBF" w14:textId="77777777" w:rsidTr="00C25025">
        <w:trPr>
          <w:trHeight w:val="263"/>
        </w:trPr>
        <w:tc>
          <w:tcPr>
            <w:tcW w:w="425"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7A4CD6C2" w14:textId="77777777" w:rsidR="00C25025" w:rsidRPr="00A1120E" w:rsidRDefault="00C25025" w:rsidP="00C25025">
            <w:pPr>
              <w:spacing w:after="0"/>
              <w:jc w:val="center"/>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5</w:t>
            </w:r>
          </w:p>
        </w:tc>
        <w:tc>
          <w:tcPr>
            <w:tcW w:w="1559" w:type="dxa"/>
            <w:tcBorders>
              <w:top w:val="nil"/>
              <w:left w:val="nil"/>
              <w:bottom w:val="single" w:sz="4" w:space="0" w:color="auto"/>
              <w:right w:val="single" w:sz="8" w:space="0" w:color="auto"/>
            </w:tcBorders>
            <w:shd w:val="clear" w:color="auto" w:fill="auto"/>
            <w:noWrap/>
            <w:vAlign w:val="bottom"/>
            <w:hideMark/>
          </w:tcPr>
          <w:p w14:paraId="70D7DC37" w14:textId="77777777" w:rsidR="00C25025" w:rsidRPr="00A1120E" w:rsidRDefault="00C25025" w:rsidP="00C25025">
            <w:pPr>
              <w:spacing w:after="0"/>
              <w:jc w:val="lef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OAK</w:t>
            </w:r>
          </w:p>
        </w:tc>
        <w:tc>
          <w:tcPr>
            <w:tcW w:w="1880" w:type="dxa"/>
            <w:tcBorders>
              <w:top w:val="nil"/>
              <w:left w:val="nil"/>
              <w:bottom w:val="single" w:sz="4" w:space="0" w:color="auto"/>
              <w:right w:val="single" w:sz="8" w:space="0" w:color="auto"/>
            </w:tcBorders>
            <w:shd w:val="clear" w:color="auto" w:fill="auto"/>
            <w:noWrap/>
            <w:vAlign w:val="bottom"/>
            <w:hideMark/>
          </w:tcPr>
          <w:p w14:paraId="2428210B" w14:textId="77777777" w:rsidR="00C25025" w:rsidRPr="00A1120E" w:rsidRDefault="002E578F" w:rsidP="00C25025">
            <w:pPr>
              <w:spacing w:after="0"/>
              <w:jc w:val="left"/>
              <w:rPr>
                <w:rFonts w:ascii="Calibri" w:hAnsi="Calibri" w:cs="Calibri"/>
                <w:i/>
                <w:iCs/>
                <w:sz w:val="16"/>
                <w:szCs w:val="16"/>
                <w:lang w:val="en-US" w:eastAsia="fr-FR"/>
              </w:rPr>
            </w:pPr>
            <w:r w:rsidRPr="00A1120E">
              <w:rPr>
                <w:rFonts w:ascii="Century Gothic" w:hAnsi="Century Gothic" w:cs="Calibri"/>
                <w:color w:val="000000"/>
                <w:sz w:val="16"/>
                <w:szCs w:val="16"/>
                <w:lang w:val="en-US" w:eastAsia="fr-FR"/>
              </w:rPr>
              <w:t>Institutional support</w:t>
            </w:r>
          </w:p>
        </w:tc>
        <w:tc>
          <w:tcPr>
            <w:tcW w:w="1000" w:type="dxa"/>
            <w:tcBorders>
              <w:top w:val="nil"/>
              <w:left w:val="nil"/>
              <w:bottom w:val="single" w:sz="4" w:space="0" w:color="auto"/>
              <w:right w:val="single" w:sz="8" w:space="0" w:color="auto"/>
            </w:tcBorders>
            <w:shd w:val="clear" w:color="auto" w:fill="auto"/>
            <w:noWrap/>
            <w:vAlign w:val="bottom"/>
            <w:hideMark/>
          </w:tcPr>
          <w:p w14:paraId="32886E9A" w14:textId="77777777" w:rsidR="00C25025" w:rsidRPr="00A1120E" w:rsidRDefault="00C25025" w:rsidP="00C25025">
            <w:pPr>
              <w:spacing w:after="0"/>
              <w:jc w:val="right"/>
              <w:rPr>
                <w:rFonts w:ascii="Calibri" w:hAnsi="Calibri" w:cs="Calibri"/>
                <w:i/>
                <w:iCs/>
                <w:color w:val="000000"/>
                <w:sz w:val="16"/>
                <w:szCs w:val="16"/>
                <w:lang w:val="en-US" w:eastAsia="fr-FR"/>
              </w:rPr>
            </w:pPr>
            <w:r w:rsidRPr="00A1120E">
              <w:rPr>
                <w:rFonts w:ascii="Calibri" w:hAnsi="Calibri" w:cs="Calibri"/>
                <w:i/>
                <w:iCs/>
                <w:color w:val="000000"/>
                <w:sz w:val="16"/>
                <w:szCs w:val="16"/>
                <w:lang w:val="en-US" w:eastAsia="fr-FR"/>
              </w:rPr>
              <w:t>$68 463,00</w:t>
            </w:r>
          </w:p>
        </w:tc>
        <w:tc>
          <w:tcPr>
            <w:tcW w:w="1181" w:type="dxa"/>
            <w:tcBorders>
              <w:top w:val="nil"/>
              <w:left w:val="nil"/>
              <w:bottom w:val="single" w:sz="4" w:space="0" w:color="auto"/>
              <w:right w:val="nil"/>
            </w:tcBorders>
            <w:shd w:val="clear" w:color="auto" w:fill="auto"/>
            <w:noWrap/>
            <w:vAlign w:val="bottom"/>
            <w:hideMark/>
          </w:tcPr>
          <w:p w14:paraId="3707C7FD" w14:textId="77777777" w:rsidR="00C25025" w:rsidRPr="00A1120E" w:rsidRDefault="00C25025" w:rsidP="00C25025">
            <w:pPr>
              <w:spacing w:after="0"/>
              <w:jc w:val="right"/>
              <w:rPr>
                <w:rFonts w:ascii="Calibri" w:hAnsi="Calibri" w:cs="Calibri"/>
                <w:i/>
                <w:iCs/>
                <w:sz w:val="16"/>
                <w:szCs w:val="16"/>
                <w:lang w:val="en-US" w:eastAsia="fr-FR"/>
              </w:rPr>
            </w:pPr>
            <w:r w:rsidRPr="00A1120E">
              <w:rPr>
                <w:rFonts w:ascii="Calibri" w:hAnsi="Calibri" w:cs="Calibri"/>
                <w:i/>
                <w:iCs/>
                <w:sz w:val="16"/>
                <w:szCs w:val="16"/>
                <w:lang w:val="en-US" w:eastAsia="fr-FR"/>
              </w:rPr>
              <w:t>$197 449,00</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408FF7AC" w14:textId="77777777" w:rsidR="00C25025" w:rsidRPr="00A1120E" w:rsidRDefault="00C25025" w:rsidP="00C25025">
            <w:pPr>
              <w:spacing w:after="0"/>
              <w:jc w:val="right"/>
              <w:rPr>
                <w:rFonts w:ascii="Calibri" w:hAnsi="Calibri" w:cs="Calibri"/>
                <w:i/>
                <w:iCs/>
                <w:sz w:val="16"/>
                <w:szCs w:val="16"/>
                <w:lang w:val="en-US" w:eastAsia="fr-FR"/>
              </w:rPr>
            </w:pPr>
            <w:r w:rsidRPr="00A1120E">
              <w:rPr>
                <w:rFonts w:ascii="Calibri" w:hAnsi="Calibri" w:cs="Calibri"/>
                <w:i/>
                <w:iCs/>
                <w:sz w:val="16"/>
                <w:szCs w:val="16"/>
                <w:lang w:val="en-US" w:eastAsia="fr-FR"/>
              </w:rPr>
              <w:t>$265 912,00</w:t>
            </w:r>
          </w:p>
        </w:tc>
        <w:tc>
          <w:tcPr>
            <w:tcW w:w="1134" w:type="dxa"/>
            <w:tcBorders>
              <w:top w:val="nil"/>
              <w:left w:val="nil"/>
              <w:bottom w:val="single" w:sz="4" w:space="0" w:color="auto"/>
              <w:right w:val="single" w:sz="8" w:space="0" w:color="auto"/>
            </w:tcBorders>
            <w:shd w:val="clear" w:color="auto" w:fill="auto"/>
            <w:noWrap/>
            <w:vAlign w:val="bottom"/>
            <w:hideMark/>
          </w:tcPr>
          <w:p w14:paraId="6E1D5540" w14:textId="77777777" w:rsidR="00C25025" w:rsidRPr="00A1120E" w:rsidRDefault="00C25025" w:rsidP="00C25025">
            <w:pPr>
              <w:spacing w:after="0"/>
              <w:jc w:val="right"/>
              <w:rPr>
                <w:rFonts w:ascii="Calibri" w:hAnsi="Calibri" w:cs="Calibri"/>
                <w:i/>
                <w:iCs/>
                <w:sz w:val="16"/>
                <w:szCs w:val="16"/>
                <w:lang w:val="en-US" w:eastAsia="fr-FR"/>
              </w:rPr>
            </w:pPr>
            <w:r w:rsidRPr="00A1120E">
              <w:rPr>
                <w:rFonts w:ascii="Calibri" w:hAnsi="Calibri" w:cs="Calibri"/>
                <w:i/>
                <w:iCs/>
                <w:sz w:val="16"/>
                <w:szCs w:val="16"/>
                <w:lang w:val="en-US" w:eastAsia="fr-FR"/>
              </w:rPr>
              <w:t>$252 406,05</w:t>
            </w:r>
          </w:p>
        </w:tc>
        <w:tc>
          <w:tcPr>
            <w:tcW w:w="1181" w:type="dxa"/>
            <w:tcBorders>
              <w:top w:val="nil"/>
              <w:left w:val="nil"/>
              <w:bottom w:val="single" w:sz="4" w:space="0" w:color="auto"/>
              <w:right w:val="nil"/>
            </w:tcBorders>
            <w:shd w:val="clear" w:color="auto" w:fill="auto"/>
            <w:noWrap/>
            <w:vAlign w:val="bottom"/>
            <w:hideMark/>
          </w:tcPr>
          <w:p w14:paraId="765C7B4C" w14:textId="77777777" w:rsidR="00C25025" w:rsidRPr="00A1120E" w:rsidRDefault="00C25025" w:rsidP="00C25025">
            <w:pPr>
              <w:spacing w:after="0"/>
              <w:jc w:val="right"/>
              <w:rPr>
                <w:rFonts w:ascii="Calibri" w:hAnsi="Calibri" w:cs="Calibri"/>
                <w:i/>
                <w:iCs/>
                <w:color w:val="000000"/>
                <w:sz w:val="16"/>
                <w:szCs w:val="16"/>
                <w:lang w:val="en-US" w:eastAsia="fr-FR"/>
              </w:rPr>
            </w:pPr>
            <w:r w:rsidRPr="00A1120E">
              <w:rPr>
                <w:rFonts w:ascii="Calibri" w:hAnsi="Calibri" w:cs="Calibri"/>
                <w:i/>
                <w:iCs/>
                <w:color w:val="000000"/>
                <w:sz w:val="16"/>
                <w:szCs w:val="16"/>
                <w:lang w:val="en-US" w:eastAsia="fr-FR"/>
              </w:rPr>
              <w:t>$13 505,95</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14:paraId="54F306F9" w14:textId="77777777" w:rsidR="00C25025" w:rsidRPr="00A1120E" w:rsidRDefault="00CD5AD8" w:rsidP="00C25025">
            <w:pPr>
              <w:spacing w:after="0"/>
              <w:jc w:val="center"/>
              <w:rPr>
                <w:rFonts w:ascii="Calibri" w:hAnsi="Calibri" w:cs="Calibri"/>
                <w:b/>
                <w:bCs/>
                <w:sz w:val="16"/>
                <w:szCs w:val="16"/>
                <w:lang w:val="en-US" w:eastAsia="fr-FR"/>
              </w:rPr>
            </w:pPr>
            <w:r w:rsidRPr="00A1120E">
              <w:rPr>
                <w:rFonts w:ascii="Calibri" w:hAnsi="Calibri" w:cs="Calibri"/>
                <w:b/>
                <w:bCs/>
                <w:sz w:val="16"/>
                <w:szCs w:val="16"/>
                <w:lang w:val="en-US" w:eastAsia="fr-FR"/>
              </w:rPr>
              <w:t>ANNEX</w:t>
            </w:r>
            <w:r w:rsidR="00C25025" w:rsidRPr="00A1120E">
              <w:rPr>
                <w:rFonts w:ascii="Calibri" w:hAnsi="Calibri" w:cs="Calibri"/>
                <w:b/>
                <w:bCs/>
                <w:sz w:val="16"/>
                <w:szCs w:val="16"/>
                <w:lang w:val="en-US" w:eastAsia="fr-FR"/>
              </w:rPr>
              <w:t>9</w:t>
            </w:r>
          </w:p>
        </w:tc>
      </w:tr>
      <w:tr w:rsidR="00C25025" w:rsidRPr="00A1120E" w14:paraId="39EFBE91" w14:textId="77777777" w:rsidTr="00C25025">
        <w:trPr>
          <w:trHeight w:val="285"/>
        </w:trPr>
        <w:tc>
          <w:tcPr>
            <w:tcW w:w="425" w:type="dxa"/>
            <w:vMerge/>
            <w:tcBorders>
              <w:top w:val="nil"/>
              <w:left w:val="single" w:sz="8" w:space="0" w:color="auto"/>
              <w:bottom w:val="single" w:sz="4" w:space="0" w:color="000000"/>
              <w:right w:val="single" w:sz="8" w:space="0" w:color="auto"/>
            </w:tcBorders>
            <w:vAlign w:val="center"/>
            <w:hideMark/>
          </w:tcPr>
          <w:p w14:paraId="074F6756" w14:textId="77777777" w:rsidR="00C25025" w:rsidRPr="00A1120E" w:rsidRDefault="00C25025" w:rsidP="00C25025">
            <w:pPr>
              <w:spacing w:after="0"/>
              <w:jc w:val="left"/>
              <w:rPr>
                <w:rFonts w:ascii="Calibri" w:hAnsi="Calibri" w:cs="Calibri"/>
                <w:b/>
                <w:bCs/>
                <w:color w:val="000000"/>
                <w:sz w:val="16"/>
                <w:szCs w:val="16"/>
                <w:lang w:val="en-US" w:eastAsia="fr-FR"/>
              </w:rPr>
            </w:pPr>
          </w:p>
        </w:tc>
        <w:tc>
          <w:tcPr>
            <w:tcW w:w="1559" w:type="dxa"/>
            <w:tcBorders>
              <w:top w:val="nil"/>
              <w:left w:val="nil"/>
              <w:bottom w:val="single" w:sz="4" w:space="0" w:color="auto"/>
              <w:right w:val="single" w:sz="8" w:space="0" w:color="auto"/>
            </w:tcBorders>
            <w:shd w:val="clear" w:color="auto" w:fill="auto"/>
            <w:noWrap/>
            <w:vAlign w:val="center"/>
            <w:hideMark/>
          </w:tcPr>
          <w:p w14:paraId="0C3C0385" w14:textId="77777777" w:rsidR="00C25025" w:rsidRPr="00A1120E" w:rsidRDefault="00C25025" w:rsidP="00C25025">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NOVO</w:t>
            </w:r>
          </w:p>
        </w:tc>
        <w:tc>
          <w:tcPr>
            <w:tcW w:w="1880" w:type="dxa"/>
            <w:tcBorders>
              <w:top w:val="nil"/>
              <w:left w:val="nil"/>
              <w:bottom w:val="single" w:sz="4" w:space="0" w:color="auto"/>
              <w:right w:val="single" w:sz="8" w:space="0" w:color="auto"/>
            </w:tcBorders>
            <w:shd w:val="clear" w:color="auto" w:fill="auto"/>
            <w:noWrap/>
            <w:vAlign w:val="bottom"/>
            <w:hideMark/>
          </w:tcPr>
          <w:p w14:paraId="755FBE69" w14:textId="77777777" w:rsidR="00C25025" w:rsidRPr="00A1120E" w:rsidRDefault="00C25025" w:rsidP="002E578F">
            <w:pPr>
              <w:spacing w:after="0"/>
              <w:jc w:val="left"/>
              <w:rPr>
                <w:rFonts w:ascii="Calibri" w:hAnsi="Calibri" w:cs="Calibri"/>
                <w:sz w:val="16"/>
                <w:szCs w:val="16"/>
                <w:lang w:val="en-US" w:eastAsia="fr-FR"/>
              </w:rPr>
            </w:pPr>
            <w:r w:rsidRPr="00A1120E">
              <w:rPr>
                <w:rFonts w:ascii="Calibri" w:hAnsi="Calibri" w:cs="Calibri"/>
                <w:sz w:val="16"/>
                <w:szCs w:val="16"/>
                <w:lang w:val="en-US" w:eastAsia="fr-FR"/>
              </w:rPr>
              <w:t> </w:t>
            </w:r>
            <w:r w:rsidR="002E578F" w:rsidRPr="00A1120E">
              <w:rPr>
                <w:rFonts w:ascii="Century Gothic" w:hAnsi="Century Gothic" w:cs="Calibri"/>
                <w:color w:val="000000"/>
                <w:sz w:val="16"/>
                <w:szCs w:val="16"/>
                <w:lang w:val="en-US" w:eastAsia="fr-FR"/>
              </w:rPr>
              <w:t xml:space="preserve"> Institutional support</w:t>
            </w:r>
          </w:p>
        </w:tc>
        <w:tc>
          <w:tcPr>
            <w:tcW w:w="1000" w:type="dxa"/>
            <w:tcBorders>
              <w:top w:val="nil"/>
              <w:left w:val="nil"/>
              <w:bottom w:val="single" w:sz="4" w:space="0" w:color="auto"/>
              <w:right w:val="single" w:sz="8" w:space="0" w:color="auto"/>
            </w:tcBorders>
            <w:shd w:val="clear" w:color="auto" w:fill="auto"/>
            <w:noWrap/>
            <w:vAlign w:val="bottom"/>
            <w:hideMark/>
          </w:tcPr>
          <w:p w14:paraId="7518ABB7" w14:textId="77777777" w:rsidR="00C25025" w:rsidRPr="00A1120E" w:rsidRDefault="00C25025" w:rsidP="00C25025">
            <w:pPr>
              <w:spacing w:after="0"/>
              <w:jc w:val="righ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$0,00</w:t>
            </w:r>
          </w:p>
        </w:tc>
        <w:tc>
          <w:tcPr>
            <w:tcW w:w="1181" w:type="dxa"/>
            <w:tcBorders>
              <w:top w:val="nil"/>
              <w:left w:val="nil"/>
              <w:bottom w:val="single" w:sz="4" w:space="0" w:color="auto"/>
              <w:right w:val="nil"/>
            </w:tcBorders>
            <w:shd w:val="clear" w:color="auto" w:fill="auto"/>
            <w:noWrap/>
            <w:vAlign w:val="bottom"/>
            <w:hideMark/>
          </w:tcPr>
          <w:p w14:paraId="4E808922"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$299 980,00</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3419CEB8" w14:textId="77777777" w:rsidR="00C25025" w:rsidRPr="00A1120E" w:rsidRDefault="00C25025" w:rsidP="00C25025">
            <w:pPr>
              <w:spacing w:after="0"/>
              <w:jc w:val="right"/>
              <w:rPr>
                <w:rFonts w:ascii="Calibri" w:hAnsi="Calibri" w:cs="Calibri"/>
                <w:i/>
                <w:iCs/>
                <w:sz w:val="16"/>
                <w:szCs w:val="16"/>
                <w:lang w:val="en-US" w:eastAsia="fr-FR"/>
              </w:rPr>
            </w:pPr>
            <w:r w:rsidRPr="00A1120E">
              <w:rPr>
                <w:rFonts w:ascii="Calibri" w:hAnsi="Calibri" w:cs="Calibri"/>
                <w:i/>
                <w:iCs/>
                <w:sz w:val="16"/>
                <w:szCs w:val="16"/>
                <w:lang w:val="en-US" w:eastAsia="fr-FR"/>
              </w:rPr>
              <w:t>$299 980,00</w:t>
            </w:r>
          </w:p>
        </w:tc>
        <w:tc>
          <w:tcPr>
            <w:tcW w:w="1134" w:type="dxa"/>
            <w:tcBorders>
              <w:top w:val="nil"/>
              <w:left w:val="nil"/>
              <w:bottom w:val="single" w:sz="4" w:space="0" w:color="auto"/>
              <w:right w:val="single" w:sz="8" w:space="0" w:color="auto"/>
            </w:tcBorders>
            <w:shd w:val="clear" w:color="auto" w:fill="auto"/>
            <w:noWrap/>
            <w:vAlign w:val="bottom"/>
            <w:hideMark/>
          </w:tcPr>
          <w:p w14:paraId="5D1C3BDD"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$298 481,82</w:t>
            </w:r>
          </w:p>
        </w:tc>
        <w:tc>
          <w:tcPr>
            <w:tcW w:w="1181" w:type="dxa"/>
            <w:tcBorders>
              <w:top w:val="nil"/>
              <w:left w:val="nil"/>
              <w:bottom w:val="single" w:sz="4" w:space="0" w:color="auto"/>
              <w:right w:val="nil"/>
            </w:tcBorders>
            <w:shd w:val="clear" w:color="auto" w:fill="auto"/>
            <w:noWrap/>
            <w:vAlign w:val="bottom"/>
            <w:hideMark/>
          </w:tcPr>
          <w:p w14:paraId="1F317104" w14:textId="77777777" w:rsidR="00C25025" w:rsidRPr="00A1120E" w:rsidRDefault="00C25025" w:rsidP="00C25025">
            <w:pPr>
              <w:spacing w:after="0"/>
              <w:jc w:val="right"/>
              <w:rPr>
                <w:rFonts w:ascii="Calibri" w:hAnsi="Calibri" w:cs="Calibri"/>
                <w:i/>
                <w:iCs/>
                <w:color w:val="000000"/>
                <w:sz w:val="16"/>
                <w:szCs w:val="16"/>
                <w:lang w:val="en-US" w:eastAsia="fr-FR"/>
              </w:rPr>
            </w:pPr>
            <w:r w:rsidRPr="00A1120E">
              <w:rPr>
                <w:rFonts w:ascii="Calibri" w:hAnsi="Calibri" w:cs="Calibri"/>
                <w:i/>
                <w:iCs/>
                <w:color w:val="000000"/>
                <w:sz w:val="16"/>
                <w:szCs w:val="16"/>
                <w:lang w:val="en-US" w:eastAsia="fr-FR"/>
              </w:rPr>
              <w:t>$1 498,18</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14:paraId="46C9773A" w14:textId="77777777" w:rsidR="00C25025" w:rsidRPr="00A1120E" w:rsidRDefault="00CD5AD8" w:rsidP="00C25025">
            <w:pPr>
              <w:spacing w:after="0"/>
              <w:jc w:val="center"/>
              <w:rPr>
                <w:rFonts w:ascii="Calibri" w:hAnsi="Calibri" w:cs="Calibri"/>
                <w:b/>
                <w:bCs/>
                <w:sz w:val="16"/>
                <w:szCs w:val="16"/>
                <w:lang w:val="en-US" w:eastAsia="fr-FR"/>
              </w:rPr>
            </w:pPr>
            <w:r w:rsidRPr="00A1120E">
              <w:rPr>
                <w:rFonts w:ascii="Calibri" w:hAnsi="Calibri" w:cs="Calibri"/>
                <w:b/>
                <w:bCs/>
                <w:sz w:val="16"/>
                <w:szCs w:val="16"/>
                <w:lang w:val="en-US" w:eastAsia="fr-FR"/>
              </w:rPr>
              <w:t>ANNEX</w:t>
            </w:r>
            <w:r w:rsidR="00C25025" w:rsidRPr="00A1120E">
              <w:rPr>
                <w:rFonts w:ascii="Calibri" w:hAnsi="Calibri" w:cs="Calibri"/>
                <w:b/>
                <w:bCs/>
                <w:sz w:val="16"/>
                <w:szCs w:val="16"/>
                <w:lang w:val="en-US" w:eastAsia="fr-FR"/>
              </w:rPr>
              <w:t>10</w:t>
            </w:r>
          </w:p>
        </w:tc>
      </w:tr>
      <w:tr w:rsidR="00C25025" w:rsidRPr="00A1120E" w14:paraId="48878FCD" w14:textId="77777777" w:rsidTr="00C25025">
        <w:trPr>
          <w:trHeight w:val="293"/>
        </w:trPr>
        <w:tc>
          <w:tcPr>
            <w:tcW w:w="425" w:type="dxa"/>
            <w:vMerge/>
            <w:tcBorders>
              <w:top w:val="nil"/>
              <w:left w:val="single" w:sz="8" w:space="0" w:color="auto"/>
              <w:bottom w:val="single" w:sz="4" w:space="0" w:color="000000"/>
              <w:right w:val="single" w:sz="8" w:space="0" w:color="auto"/>
            </w:tcBorders>
            <w:vAlign w:val="center"/>
            <w:hideMark/>
          </w:tcPr>
          <w:p w14:paraId="3D6E99FE" w14:textId="77777777" w:rsidR="00C25025" w:rsidRPr="00A1120E" w:rsidRDefault="00C25025" w:rsidP="00C25025">
            <w:pPr>
              <w:spacing w:after="0"/>
              <w:jc w:val="left"/>
              <w:rPr>
                <w:rFonts w:ascii="Calibri" w:hAnsi="Calibri" w:cs="Calibri"/>
                <w:b/>
                <w:bCs/>
                <w:color w:val="000000"/>
                <w:sz w:val="16"/>
                <w:szCs w:val="16"/>
                <w:lang w:val="en-US" w:eastAsia="fr-FR"/>
              </w:rPr>
            </w:pPr>
          </w:p>
        </w:tc>
        <w:tc>
          <w:tcPr>
            <w:tcW w:w="1559" w:type="dxa"/>
            <w:tcBorders>
              <w:top w:val="nil"/>
              <w:left w:val="nil"/>
              <w:bottom w:val="single" w:sz="4" w:space="0" w:color="auto"/>
              <w:right w:val="single" w:sz="8" w:space="0" w:color="auto"/>
            </w:tcBorders>
            <w:shd w:val="clear" w:color="auto" w:fill="auto"/>
            <w:noWrap/>
            <w:vAlign w:val="center"/>
            <w:hideMark/>
          </w:tcPr>
          <w:p w14:paraId="57166C87" w14:textId="77777777" w:rsidR="00C25025" w:rsidRPr="00A1120E" w:rsidRDefault="002E578F" w:rsidP="00C25025">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xml:space="preserve">UN WOMEN </w:t>
            </w:r>
          </w:p>
        </w:tc>
        <w:tc>
          <w:tcPr>
            <w:tcW w:w="1880" w:type="dxa"/>
            <w:tcBorders>
              <w:top w:val="nil"/>
              <w:left w:val="nil"/>
              <w:bottom w:val="single" w:sz="4" w:space="0" w:color="auto"/>
              <w:right w:val="single" w:sz="8" w:space="0" w:color="auto"/>
            </w:tcBorders>
            <w:shd w:val="clear" w:color="auto" w:fill="auto"/>
            <w:noWrap/>
            <w:vAlign w:val="bottom"/>
            <w:hideMark/>
          </w:tcPr>
          <w:p w14:paraId="124E6D48" w14:textId="77777777" w:rsidR="00C25025" w:rsidRPr="00A1120E" w:rsidRDefault="00C25025" w:rsidP="00C25025">
            <w:pPr>
              <w:spacing w:after="0"/>
              <w:jc w:val="lef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 </w:t>
            </w:r>
          </w:p>
        </w:tc>
        <w:tc>
          <w:tcPr>
            <w:tcW w:w="1000" w:type="dxa"/>
            <w:tcBorders>
              <w:top w:val="nil"/>
              <w:left w:val="nil"/>
              <w:bottom w:val="single" w:sz="4" w:space="0" w:color="auto"/>
              <w:right w:val="single" w:sz="8" w:space="0" w:color="auto"/>
            </w:tcBorders>
            <w:shd w:val="clear" w:color="auto" w:fill="auto"/>
            <w:noWrap/>
            <w:vAlign w:val="bottom"/>
            <w:hideMark/>
          </w:tcPr>
          <w:p w14:paraId="65C32EC2"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-$2 046,00</w:t>
            </w:r>
          </w:p>
        </w:tc>
        <w:tc>
          <w:tcPr>
            <w:tcW w:w="1181" w:type="dxa"/>
            <w:tcBorders>
              <w:top w:val="nil"/>
              <w:left w:val="nil"/>
              <w:bottom w:val="single" w:sz="4" w:space="0" w:color="auto"/>
              <w:right w:val="nil"/>
            </w:tcBorders>
            <w:shd w:val="clear" w:color="auto" w:fill="auto"/>
            <w:noWrap/>
            <w:vAlign w:val="bottom"/>
            <w:hideMark/>
          </w:tcPr>
          <w:p w14:paraId="0BE5ACE2"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$65 355,00</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05261CDE" w14:textId="77777777" w:rsidR="00C25025" w:rsidRPr="00A1120E" w:rsidRDefault="00C25025" w:rsidP="00C25025">
            <w:pPr>
              <w:spacing w:after="0"/>
              <w:jc w:val="right"/>
              <w:rPr>
                <w:rFonts w:ascii="Calibri" w:hAnsi="Calibri" w:cs="Calibri"/>
                <w:i/>
                <w:iCs/>
                <w:sz w:val="16"/>
                <w:szCs w:val="16"/>
                <w:lang w:val="en-US" w:eastAsia="fr-FR"/>
              </w:rPr>
            </w:pPr>
            <w:r w:rsidRPr="00A1120E">
              <w:rPr>
                <w:rFonts w:ascii="Calibri" w:hAnsi="Calibri" w:cs="Calibri"/>
                <w:i/>
                <w:iCs/>
                <w:sz w:val="16"/>
                <w:szCs w:val="16"/>
                <w:lang w:val="en-US" w:eastAsia="fr-FR"/>
              </w:rPr>
              <w:t>$63 309,00</w:t>
            </w:r>
          </w:p>
        </w:tc>
        <w:tc>
          <w:tcPr>
            <w:tcW w:w="1134" w:type="dxa"/>
            <w:tcBorders>
              <w:top w:val="nil"/>
              <w:left w:val="nil"/>
              <w:bottom w:val="single" w:sz="4" w:space="0" w:color="auto"/>
              <w:right w:val="single" w:sz="8" w:space="0" w:color="auto"/>
            </w:tcBorders>
            <w:shd w:val="clear" w:color="auto" w:fill="auto"/>
            <w:noWrap/>
            <w:vAlign w:val="bottom"/>
            <w:hideMark/>
          </w:tcPr>
          <w:p w14:paraId="222E1E0F"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$63 309,00</w:t>
            </w:r>
          </w:p>
        </w:tc>
        <w:tc>
          <w:tcPr>
            <w:tcW w:w="1181" w:type="dxa"/>
            <w:tcBorders>
              <w:top w:val="nil"/>
              <w:left w:val="nil"/>
              <w:bottom w:val="single" w:sz="4" w:space="0" w:color="auto"/>
              <w:right w:val="nil"/>
            </w:tcBorders>
            <w:shd w:val="clear" w:color="auto" w:fill="auto"/>
            <w:noWrap/>
            <w:vAlign w:val="bottom"/>
            <w:hideMark/>
          </w:tcPr>
          <w:p w14:paraId="5E43DBC5" w14:textId="77777777" w:rsidR="00C25025" w:rsidRPr="00A1120E" w:rsidRDefault="00C25025" w:rsidP="00C25025">
            <w:pPr>
              <w:spacing w:after="0"/>
              <w:jc w:val="right"/>
              <w:rPr>
                <w:rFonts w:ascii="Calibri" w:hAnsi="Calibri" w:cs="Calibri"/>
                <w:i/>
                <w:iCs/>
                <w:color w:val="000000"/>
                <w:sz w:val="16"/>
                <w:szCs w:val="16"/>
                <w:lang w:val="en-US" w:eastAsia="fr-FR"/>
              </w:rPr>
            </w:pPr>
            <w:r w:rsidRPr="00A1120E">
              <w:rPr>
                <w:rFonts w:ascii="Calibri" w:hAnsi="Calibri" w:cs="Calibri"/>
                <w:i/>
                <w:iCs/>
                <w:color w:val="000000"/>
                <w:sz w:val="16"/>
                <w:szCs w:val="16"/>
                <w:lang w:val="en-US" w:eastAsia="fr-FR"/>
              </w:rPr>
              <w:t>$0,00</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14:paraId="6C5308DA" w14:textId="77777777" w:rsidR="00C25025" w:rsidRPr="00A1120E" w:rsidRDefault="00CD5AD8" w:rsidP="00C25025">
            <w:pPr>
              <w:spacing w:after="0"/>
              <w:jc w:val="center"/>
              <w:rPr>
                <w:rFonts w:ascii="Calibri" w:hAnsi="Calibri" w:cs="Calibri"/>
                <w:b/>
                <w:bCs/>
                <w:sz w:val="16"/>
                <w:szCs w:val="16"/>
                <w:lang w:val="en-US" w:eastAsia="fr-FR"/>
              </w:rPr>
            </w:pPr>
            <w:r w:rsidRPr="00A1120E">
              <w:rPr>
                <w:rFonts w:ascii="Calibri" w:hAnsi="Calibri" w:cs="Calibri"/>
                <w:b/>
                <w:bCs/>
                <w:sz w:val="16"/>
                <w:szCs w:val="16"/>
                <w:lang w:val="en-US" w:eastAsia="fr-FR"/>
              </w:rPr>
              <w:t>ANNEX</w:t>
            </w:r>
            <w:r w:rsidR="00C25025" w:rsidRPr="00A1120E">
              <w:rPr>
                <w:rFonts w:ascii="Calibri" w:hAnsi="Calibri" w:cs="Calibri"/>
                <w:b/>
                <w:bCs/>
                <w:sz w:val="16"/>
                <w:szCs w:val="16"/>
                <w:lang w:val="en-US" w:eastAsia="fr-FR"/>
              </w:rPr>
              <w:t>11</w:t>
            </w:r>
          </w:p>
        </w:tc>
      </w:tr>
      <w:tr w:rsidR="00C25025" w:rsidRPr="00A1120E" w14:paraId="743A17BE" w14:textId="77777777" w:rsidTr="00C25025">
        <w:trPr>
          <w:trHeight w:val="285"/>
        </w:trPr>
        <w:tc>
          <w:tcPr>
            <w:tcW w:w="425" w:type="dxa"/>
            <w:vMerge/>
            <w:tcBorders>
              <w:top w:val="nil"/>
              <w:left w:val="single" w:sz="8" w:space="0" w:color="auto"/>
              <w:bottom w:val="single" w:sz="4" w:space="0" w:color="000000"/>
              <w:right w:val="single" w:sz="8" w:space="0" w:color="auto"/>
            </w:tcBorders>
            <w:vAlign w:val="center"/>
            <w:hideMark/>
          </w:tcPr>
          <w:p w14:paraId="13A48803" w14:textId="77777777" w:rsidR="00C25025" w:rsidRPr="00A1120E" w:rsidRDefault="00C25025" w:rsidP="00C25025">
            <w:pPr>
              <w:spacing w:after="0"/>
              <w:jc w:val="left"/>
              <w:rPr>
                <w:rFonts w:ascii="Calibri" w:hAnsi="Calibri" w:cs="Calibri"/>
                <w:b/>
                <w:bCs/>
                <w:color w:val="000000"/>
                <w:sz w:val="16"/>
                <w:szCs w:val="16"/>
                <w:lang w:val="en-US" w:eastAsia="fr-FR"/>
              </w:rPr>
            </w:pPr>
          </w:p>
        </w:tc>
        <w:tc>
          <w:tcPr>
            <w:tcW w:w="1559" w:type="dxa"/>
            <w:tcBorders>
              <w:top w:val="nil"/>
              <w:left w:val="nil"/>
              <w:bottom w:val="single" w:sz="4" w:space="0" w:color="auto"/>
              <w:right w:val="single" w:sz="8" w:space="0" w:color="auto"/>
            </w:tcBorders>
            <w:shd w:val="clear" w:color="000000" w:fill="FFFF00"/>
            <w:noWrap/>
            <w:vAlign w:val="center"/>
            <w:hideMark/>
          </w:tcPr>
          <w:p w14:paraId="2A029B15" w14:textId="77777777" w:rsidR="00C25025" w:rsidRPr="00A1120E" w:rsidRDefault="00C25025" w:rsidP="00C25025">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DRL</w:t>
            </w:r>
          </w:p>
        </w:tc>
        <w:tc>
          <w:tcPr>
            <w:tcW w:w="1880" w:type="dxa"/>
            <w:tcBorders>
              <w:top w:val="nil"/>
              <w:left w:val="nil"/>
              <w:bottom w:val="single" w:sz="4" w:space="0" w:color="auto"/>
              <w:right w:val="single" w:sz="8" w:space="0" w:color="auto"/>
            </w:tcBorders>
            <w:shd w:val="clear" w:color="000000" w:fill="FFFF00"/>
            <w:noWrap/>
            <w:vAlign w:val="bottom"/>
            <w:hideMark/>
          </w:tcPr>
          <w:p w14:paraId="41042CC0" w14:textId="77777777" w:rsidR="00C25025" w:rsidRPr="00A1120E" w:rsidRDefault="002E578F" w:rsidP="00C25025">
            <w:pPr>
              <w:spacing w:after="0"/>
              <w:jc w:val="lef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Sensitization to the electoral process</w:t>
            </w:r>
          </w:p>
        </w:tc>
        <w:tc>
          <w:tcPr>
            <w:tcW w:w="1000" w:type="dxa"/>
            <w:tcBorders>
              <w:top w:val="nil"/>
              <w:left w:val="nil"/>
              <w:bottom w:val="single" w:sz="4" w:space="0" w:color="auto"/>
              <w:right w:val="single" w:sz="8" w:space="0" w:color="auto"/>
            </w:tcBorders>
            <w:shd w:val="clear" w:color="000000" w:fill="FFFF00"/>
            <w:noWrap/>
            <w:vAlign w:val="bottom"/>
            <w:hideMark/>
          </w:tcPr>
          <w:p w14:paraId="58359D76"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$0,00</w:t>
            </w:r>
          </w:p>
        </w:tc>
        <w:tc>
          <w:tcPr>
            <w:tcW w:w="1181" w:type="dxa"/>
            <w:tcBorders>
              <w:top w:val="nil"/>
              <w:left w:val="nil"/>
              <w:bottom w:val="single" w:sz="4" w:space="0" w:color="auto"/>
              <w:right w:val="nil"/>
            </w:tcBorders>
            <w:shd w:val="clear" w:color="000000" w:fill="FFFF00"/>
            <w:noWrap/>
            <w:vAlign w:val="bottom"/>
            <w:hideMark/>
          </w:tcPr>
          <w:p w14:paraId="1BE69E4C"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$51 845,75</w:t>
            </w:r>
          </w:p>
        </w:tc>
        <w:tc>
          <w:tcPr>
            <w:tcW w:w="1134" w:type="dxa"/>
            <w:tcBorders>
              <w:top w:val="nil"/>
              <w:left w:val="single" w:sz="8" w:space="0" w:color="auto"/>
              <w:bottom w:val="single" w:sz="4" w:space="0" w:color="auto"/>
              <w:right w:val="single" w:sz="8" w:space="0" w:color="auto"/>
            </w:tcBorders>
            <w:shd w:val="clear" w:color="000000" w:fill="FFFF00"/>
            <w:noWrap/>
            <w:vAlign w:val="bottom"/>
            <w:hideMark/>
          </w:tcPr>
          <w:p w14:paraId="795388B2"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$51 845,75</w:t>
            </w:r>
          </w:p>
        </w:tc>
        <w:tc>
          <w:tcPr>
            <w:tcW w:w="1134" w:type="dxa"/>
            <w:tcBorders>
              <w:top w:val="nil"/>
              <w:left w:val="nil"/>
              <w:bottom w:val="single" w:sz="4" w:space="0" w:color="auto"/>
              <w:right w:val="single" w:sz="8" w:space="0" w:color="auto"/>
            </w:tcBorders>
            <w:shd w:val="clear" w:color="000000" w:fill="FFFF00"/>
            <w:noWrap/>
            <w:vAlign w:val="bottom"/>
            <w:hideMark/>
          </w:tcPr>
          <w:p w14:paraId="14B0129F"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$58 554,52</w:t>
            </w:r>
          </w:p>
        </w:tc>
        <w:tc>
          <w:tcPr>
            <w:tcW w:w="1181" w:type="dxa"/>
            <w:tcBorders>
              <w:top w:val="nil"/>
              <w:left w:val="nil"/>
              <w:bottom w:val="single" w:sz="4" w:space="0" w:color="auto"/>
              <w:right w:val="nil"/>
            </w:tcBorders>
            <w:shd w:val="clear" w:color="000000" w:fill="FFFF00"/>
            <w:noWrap/>
            <w:vAlign w:val="bottom"/>
            <w:hideMark/>
          </w:tcPr>
          <w:p w14:paraId="41C71E46"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-$6 708,77</w:t>
            </w:r>
          </w:p>
        </w:tc>
        <w:tc>
          <w:tcPr>
            <w:tcW w:w="993" w:type="dxa"/>
            <w:tcBorders>
              <w:top w:val="nil"/>
              <w:left w:val="single" w:sz="8" w:space="0" w:color="auto"/>
              <w:bottom w:val="single" w:sz="4" w:space="0" w:color="auto"/>
              <w:right w:val="single" w:sz="8" w:space="0" w:color="auto"/>
            </w:tcBorders>
            <w:shd w:val="clear" w:color="000000" w:fill="FFFF00"/>
            <w:noWrap/>
            <w:vAlign w:val="bottom"/>
            <w:hideMark/>
          </w:tcPr>
          <w:p w14:paraId="0EE14C55" w14:textId="77777777" w:rsidR="00C25025" w:rsidRPr="00A1120E" w:rsidRDefault="00CD5AD8" w:rsidP="00C25025">
            <w:pPr>
              <w:spacing w:after="0"/>
              <w:jc w:val="center"/>
              <w:rPr>
                <w:rFonts w:ascii="Calibri" w:hAnsi="Calibri" w:cs="Calibri"/>
                <w:b/>
                <w:bCs/>
                <w:sz w:val="16"/>
                <w:szCs w:val="16"/>
                <w:lang w:val="en-US" w:eastAsia="fr-FR"/>
              </w:rPr>
            </w:pPr>
            <w:r w:rsidRPr="00A1120E">
              <w:rPr>
                <w:rFonts w:ascii="Calibri" w:hAnsi="Calibri" w:cs="Calibri"/>
                <w:b/>
                <w:bCs/>
                <w:sz w:val="16"/>
                <w:szCs w:val="16"/>
                <w:lang w:val="en-US" w:eastAsia="fr-FR"/>
              </w:rPr>
              <w:t>ANNEX</w:t>
            </w:r>
            <w:r w:rsidR="00C25025" w:rsidRPr="00A1120E">
              <w:rPr>
                <w:rFonts w:ascii="Calibri" w:hAnsi="Calibri" w:cs="Calibri"/>
                <w:b/>
                <w:bCs/>
                <w:sz w:val="16"/>
                <w:szCs w:val="16"/>
                <w:lang w:val="en-US" w:eastAsia="fr-FR"/>
              </w:rPr>
              <w:t>12</w:t>
            </w:r>
          </w:p>
        </w:tc>
      </w:tr>
      <w:tr w:rsidR="00C25025" w:rsidRPr="00A1120E" w14:paraId="4FD17D81" w14:textId="77777777" w:rsidTr="00C25025">
        <w:trPr>
          <w:trHeight w:val="285"/>
        </w:trPr>
        <w:tc>
          <w:tcPr>
            <w:tcW w:w="425" w:type="dxa"/>
            <w:vMerge/>
            <w:tcBorders>
              <w:top w:val="nil"/>
              <w:left w:val="single" w:sz="8" w:space="0" w:color="auto"/>
              <w:bottom w:val="single" w:sz="4" w:space="0" w:color="000000"/>
              <w:right w:val="single" w:sz="8" w:space="0" w:color="auto"/>
            </w:tcBorders>
            <w:vAlign w:val="center"/>
            <w:hideMark/>
          </w:tcPr>
          <w:p w14:paraId="73ADBD12" w14:textId="77777777" w:rsidR="00C25025" w:rsidRPr="00A1120E" w:rsidRDefault="00C25025" w:rsidP="00C25025">
            <w:pPr>
              <w:spacing w:after="0"/>
              <w:jc w:val="left"/>
              <w:rPr>
                <w:rFonts w:ascii="Calibri" w:hAnsi="Calibri" w:cs="Calibri"/>
                <w:b/>
                <w:bCs/>
                <w:color w:val="000000"/>
                <w:sz w:val="16"/>
                <w:szCs w:val="16"/>
                <w:lang w:val="en-US" w:eastAsia="fr-FR"/>
              </w:rPr>
            </w:pPr>
          </w:p>
        </w:tc>
        <w:tc>
          <w:tcPr>
            <w:tcW w:w="1559" w:type="dxa"/>
            <w:tcBorders>
              <w:top w:val="nil"/>
              <w:left w:val="nil"/>
              <w:bottom w:val="single" w:sz="4" w:space="0" w:color="auto"/>
              <w:right w:val="single" w:sz="8" w:space="0" w:color="auto"/>
            </w:tcBorders>
            <w:shd w:val="clear" w:color="000000" w:fill="FFFF00"/>
            <w:noWrap/>
            <w:vAlign w:val="center"/>
            <w:hideMark/>
          </w:tcPr>
          <w:p w14:paraId="6B3B4EDA" w14:textId="77777777" w:rsidR="00C25025" w:rsidRPr="00A1120E" w:rsidRDefault="00C25025" w:rsidP="00C25025">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COUNTER CD</w:t>
            </w:r>
          </w:p>
        </w:tc>
        <w:tc>
          <w:tcPr>
            <w:tcW w:w="1880" w:type="dxa"/>
            <w:tcBorders>
              <w:top w:val="nil"/>
              <w:left w:val="nil"/>
              <w:bottom w:val="single" w:sz="4" w:space="0" w:color="auto"/>
              <w:right w:val="single" w:sz="8" w:space="0" w:color="auto"/>
            </w:tcBorders>
            <w:shd w:val="clear" w:color="000000" w:fill="FFFF00"/>
            <w:noWrap/>
            <w:vAlign w:val="bottom"/>
            <w:hideMark/>
          </w:tcPr>
          <w:p w14:paraId="5D4CF003" w14:textId="77777777" w:rsidR="00C25025" w:rsidRPr="00A1120E" w:rsidRDefault="002E578F" w:rsidP="00C25025">
            <w:pPr>
              <w:spacing w:after="0"/>
              <w:jc w:val="lef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Sensitization to the electoral process</w:t>
            </w:r>
          </w:p>
        </w:tc>
        <w:tc>
          <w:tcPr>
            <w:tcW w:w="1000" w:type="dxa"/>
            <w:tcBorders>
              <w:top w:val="nil"/>
              <w:left w:val="nil"/>
              <w:bottom w:val="single" w:sz="4" w:space="0" w:color="auto"/>
              <w:right w:val="single" w:sz="8" w:space="0" w:color="auto"/>
            </w:tcBorders>
            <w:shd w:val="clear" w:color="000000" w:fill="FFFF00"/>
            <w:noWrap/>
            <w:vAlign w:val="bottom"/>
            <w:hideMark/>
          </w:tcPr>
          <w:p w14:paraId="6BA095CD"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$652,85</w:t>
            </w:r>
          </w:p>
        </w:tc>
        <w:tc>
          <w:tcPr>
            <w:tcW w:w="1181" w:type="dxa"/>
            <w:tcBorders>
              <w:top w:val="nil"/>
              <w:left w:val="nil"/>
              <w:bottom w:val="single" w:sz="4" w:space="0" w:color="auto"/>
              <w:right w:val="nil"/>
            </w:tcBorders>
            <w:shd w:val="clear" w:color="000000" w:fill="FFFF00"/>
            <w:noWrap/>
            <w:vAlign w:val="bottom"/>
            <w:hideMark/>
          </w:tcPr>
          <w:p w14:paraId="0A9FDD33"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$12 578,00</w:t>
            </w:r>
          </w:p>
        </w:tc>
        <w:tc>
          <w:tcPr>
            <w:tcW w:w="1134" w:type="dxa"/>
            <w:tcBorders>
              <w:top w:val="nil"/>
              <w:left w:val="single" w:sz="8" w:space="0" w:color="auto"/>
              <w:bottom w:val="single" w:sz="4" w:space="0" w:color="auto"/>
              <w:right w:val="single" w:sz="8" w:space="0" w:color="auto"/>
            </w:tcBorders>
            <w:shd w:val="clear" w:color="000000" w:fill="FFFF00"/>
            <w:noWrap/>
            <w:vAlign w:val="bottom"/>
            <w:hideMark/>
          </w:tcPr>
          <w:p w14:paraId="31F5AD98"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$13 230,85</w:t>
            </w:r>
          </w:p>
        </w:tc>
        <w:tc>
          <w:tcPr>
            <w:tcW w:w="1134" w:type="dxa"/>
            <w:tcBorders>
              <w:top w:val="nil"/>
              <w:left w:val="nil"/>
              <w:bottom w:val="single" w:sz="4" w:space="0" w:color="auto"/>
              <w:right w:val="single" w:sz="8" w:space="0" w:color="auto"/>
            </w:tcBorders>
            <w:shd w:val="clear" w:color="000000" w:fill="FFFF00"/>
            <w:noWrap/>
            <w:vAlign w:val="bottom"/>
            <w:hideMark/>
          </w:tcPr>
          <w:p w14:paraId="39115F4F"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$12 592,45</w:t>
            </w:r>
          </w:p>
        </w:tc>
        <w:tc>
          <w:tcPr>
            <w:tcW w:w="1181" w:type="dxa"/>
            <w:tcBorders>
              <w:top w:val="nil"/>
              <w:left w:val="nil"/>
              <w:bottom w:val="single" w:sz="4" w:space="0" w:color="auto"/>
              <w:right w:val="nil"/>
            </w:tcBorders>
            <w:shd w:val="clear" w:color="000000" w:fill="FFFF00"/>
            <w:noWrap/>
            <w:vAlign w:val="bottom"/>
            <w:hideMark/>
          </w:tcPr>
          <w:p w14:paraId="6A82314A"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$638,40</w:t>
            </w:r>
          </w:p>
        </w:tc>
        <w:tc>
          <w:tcPr>
            <w:tcW w:w="993" w:type="dxa"/>
            <w:tcBorders>
              <w:top w:val="nil"/>
              <w:left w:val="single" w:sz="8" w:space="0" w:color="auto"/>
              <w:bottom w:val="single" w:sz="4" w:space="0" w:color="auto"/>
              <w:right w:val="single" w:sz="8" w:space="0" w:color="auto"/>
            </w:tcBorders>
            <w:shd w:val="clear" w:color="000000" w:fill="FFFF00"/>
            <w:noWrap/>
            <w:vAlign w:val="bottom"/>
            <w:hideMark/>
          </w:tcPr>
          <w:p w14:paraId="1FA9CAB0" w14:textId="77777777" w:rsidR="00C25025" w:rsidRPr="00A1120E" w:rsidRDefault="00CD5AD8" w:rsidP="00C25025">
            <w:pPr>
              <w:spacing w:after="0"/>
              <w:jc w:val="center"/>
              <w:rPr>
                <w:rFonts w:ascii="Calibri" w:hAnsi="Calibri" w:cs="Calibri"/>
                <w:b/>
                <w:bCs/>
                <w:sz w:val="16"/>
                <w:szCs w:val="16"/>
                <w:lang w:val="en-US" w:eastAsia="fr-FR"/>
              </w:rPr>
            </w:pPr>
            <w:r w:rsidRPr="00A1120E">
              <w:rPr>
                <w:rFonts w:ascii="Calibri" w:hAnsi="Calibri" w:cs="Calibri"/>
                <w:b/>
                <w:bCs/>
                <w:sz w:val="16"/>
                <w:szCs w:val="16"/>
                <w:lang w:val="en-US" w:eastAsia="fr-FR"/>
              </w:rPr>
              <w:t>ANNEX</w:t>
            </w:r>
            <w:r w:rsidR="00C25025" w:rsidRPr="00A1120E">
              <w:rPr>
                <w:rFonts w:ascii="Calibri" w:hAnsi="Calibri" w:cs="Calibri"/>
                <w:b/>
                <w:bCs/>
                <w:sz w:val="16"/>
                <w:szCs w:val="16"/>
                <w:lang w:val="en-US" w:eastAsia="fr-FR"/>
              </w:rPr>
              <w:t>13</w:t>
            </w:r>
          </w:p>
        </w:tc>
      </w:tr>
      <w:tr w:rsidR="00C25025" w:rsidRPr="00A1120E" w14:paraId="72999DF9" w14:textId="77777777" w:rsidTr="00C25025">
        <w:trPr>
          <w:trHeight w:val="285"/>
        </w:trPr>
        <w:tc>
          <w:tcPr>
            <w:tcW w:w="425" w:type="dxa"/>
            <w:vMerge/>
            <w:tcBorders>
              <w:top w:val="nil"/>
              <w:left w:val="single" w:sz="8" w:space="0" w:color="auto"/>
              <w:bottom w:val="single" w:sz="4" w:space="0" w:color="000000"/>
              <w:right w:val="single" w:sz="8" w:space="0" w:color="auto"/>
            </w:tcBorders>
            <w:vAlign w:val="center"/>
            <w:hideMark/>
          </w:tcPr>
          <w:p w14:paraId="32C8A737" w14:textId="77777777" w:rsidR="00C25025" w:rsidRPr="00A1120E" w:rsidRDefault="00C25025" w:rsidP="00C25025">
            <w:pPr>
              <w:spacing w:after="0"/>
              <w:jc w:val="left"/>
              <w:rPr>
                <w:rFonts w:ascii="Calibri" w:hAnsi="Calibri" w:cs="Calibri"/>
                <w:b/>
                <w:bCs/>
                <w:color w:val="000000"/>
                <w:sz w:val="16"/>
                <w:szCs w:val="16"/>
                <w:lang w:val="en-US" w:eastAsia="fr-FR"/>
              </w:rPr>
            </w:pPr>
          </w:p>
        </w:tc>
        <w:tc>
          <w:tcPr>
            <w:tcW w:w="1559" w:type="dxa"/>
            <w:tcBorders>
              <w:top w:val="nil"/>
              <w:left w:val="nil"/>
              <w:bottom w:val="single" w:sz="4" w:space="0" w:color="auto"/>
              <w:right w:val="single" w:sz="8" w:space="0" w:color="auto"/>
            </w:tcBorders>
            <w:shd w:val="clear" w:color="auto" w:fill="auto"/>
            <w:noWrap/>
            <w:vAlign w:val="center"/>
            <w:hideMark/>
          </w:tcPr>
          <w:p w14:paraId="56C3AB4A" w14:textId="77777777" w:rsidR="00C25025" w:rsidRPr="00A1120E" w:rsidRDefault="00C25025" w:rsidP="00C25025">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MONUSCO</w:t>
            </w:r>
          </w:p>
        </w:tc>
        <w:tc>
          <w:tcPr>
            <w:tcW w:w="1880" w:type="dxa"/>
            <w:tcBorders>
              <w:top w:val="nil"/>
              <w:left w:val="nil"/>
              <w:bottom w:val="single" w:sz="4" w:space="0" w:color="auto"/>
              <w:right w:val="single" w:sz="8" w:space="0" w:color="auto"/>
            </w:tcBorders>
            <w:shd w:val="clear" w:color="auto" w:fill="auto"/>
            <w:noWrap/>
            <w:vAlign w:val="bottom"/>
            <w:hideMark/>
          </w:tcPr>
          <w:p w14:paraId="2B8F2C92" w14:textId="77777777" w:rsidR="00C25025" w:rsidRPr="00A1120E" w:rsidRDefault="00C25025" w:rsidP="00C25025">
            <w:pPr>
              <w:spacing w:after="0"/>
              <w:jc w:val="lef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 </w:t>
            </w:r>
          </w:p>
        </w:tc>
        <w:tc>
          <w:tcPr>
            <w:tcW w:w="1000" w:type="dxa"/>
            <w:tcBorders>
              <w:top w:val="nil"/>
              <w:left w:val="nil"/>
              <w:bottom w:val="single" w:sz="4" w:space="0" w:color="auto"/>
              <w:right w:val="single" w:sz="8" w:space="0" w:color="auto"/>
            </w:tcBorders>
            <w:shd w:val="clear" w:color="auto" w:fill="auto"/>
            <w:noWrap/>
            <w:vAlign w:val="bottom"/>
            <w:hideMark/>
          </w:tcPr>
          <w:p w14:paraId="2EADAC17" w14:textId="77777777" w:rsidR="00C25025" w:rsidRPr="00A1120E" w:rsidRDefault="00C25025" w:rsidP="00C25025">
            <w:pPr>
              <w:spacing w:after="0"/>
              <w:jc w:val="righ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$0,00</w:t>
            </w:r>
          </w:p>
        </w:tc>
        <w:tc>
          <w:tcPr>
            <w:tcW w:w="1181" w:type="dxa"/>
            <w:tcBorders>
              <w:top w:val="nil"/>
              <w:left w:val="nil"/>
              <w:bottom w:val="single" w:sz="4" w:space="0" w:color="auto"/>
              <w:right w:val="nil"/>
            </w:tcBorders>
            <w:shd w:val="clear" w:color="auto" w:fill="auto"/>
            <w:noWrap/>
            <w:vAlign w:val="bottom"/>
            <w:hideMark/>
          </w:tcPr>
          <w:p w14:paraId="57AFBA08"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$2 810,00</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0B80B048"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$2 810,00</w:t>
            </w:r>
          </w:p>
        </w:tc>
        <w:tc>
          <w:tcPr>
            <w:tcW w:w="1134" w:type="dxa"/>
            <w:tcBorders>
              <w:top w:val="nil"/>
              <w:left w:val="nil"/>
              <w:bottom w:val="single" w:sz="4" w:space="0" w:color="auto"/>
              <w:right w:val="single" w:sz="8" w:space="0" w:color="auto"/>
            </w:tcBorders>
            <w:shd w:val="clear" w:color="auto" w:fill="auto"/>
            <w:noWrap/>
            <w:vAlign w:val="bottom"/>
            <w:hideMark/>
          </w:tcPr>
          <w:p w14:paraId="62F778CB"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$2 810,00</w:t>
            </w:r>
          </w:p>
        </w:tc>
        <w:tc>
          <w:tcPr>
            <w:tcW w:w="1181" w:type="dxa"/>
            <w:tcBorders>
              <w:top w:val="nil"/>
              <w:left w:val="nil"/>
              <w:bottom w:val="single" w:sz="4" w:space="0" w:color="auto"/>
              <w:right w:val="nil"/>
            </w:tcBorders>
            <w:shd w:val="clear" w:color="auto" w:fill="auto"/>
            <w:noWrap/>
            <w:vAlign w:val="bottom"/>
            <w:hideMark/>
          </w:tcPr>
          <w:p w14:paraId="4AE1FE41"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$0,00</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14:paraId="5AE3DCC7" w14:textId="77777777" w:rsidR="00C25025" w:rsidRPr="00A1120E" w:rsidRDefault="00CD5AD8" w:rsidP="00C25025">
            <w:pPr>
              <w:spacing w:after="0"/>
              <w:jc w:val="center"/>
              <w:rPr>
                <w:rFonts w:ascii="Calibri" w:hAnsi="Calibri" w:cs="Calibri"/>
                <w:b/>
                <w:bCs/>
                <w:sz w:val="16"/>
                <w:szCs w:val="16"/>
                <w:lang w:val="en-US" w:eastAsia="fr-FR"/>
              </w:rPr>
            </w:pPr>
            <w:r w:rsidRPr="00A1120E">
              <w:rPr>
                <w:rFonts w:ascii="Calibri" w:hAnsi="Calibri" w:cs="Calibri"/>
                <w:b/>
                <w:bCs/>
                <w:sz w:val="16"/>
                <w:szCs w:val="16"/>
                <w:lang w:val="en-US" w:eastAsia="fr-FR"/>
              </w:rPr>
              <w:t>ANNEX</w:t>
            </w:r>
            <w:r w:rsidR="00C25025" w:rsidRPr="00A1120E">
              <w:rPr>
                <w:rFonts w:ascii="Calibri" w:hAnsi="Calibri" w:cs="Calibri"/>
                <w:b/>
                <w:bCs/>
                <w:sz w:val="16"/>
                <w:szCs w:val="16"/>
                <w:lang w:val="en-US" w:eastAsia="fr-FR"/>
              </w:rPr>
              <w:t>14</w:t>
            </w:r>
          </w:p>
        </w:tc>
      </w:tr>
      <w:tr w:rsidR="00C25025" w:rsidRPr="00A1120E" w14:paraId="33099592" w14:textId="77777777" w:rsidTr="00C25025">
        <w:trPr>
          <w:trHeight w:val="285"/>
        </w:trPr>
        <w:tc>
          <w:tcPr>
            <w:tcW w:w="425" w:type="dxa"/>
            <w:vMerge/>
            <w:tcBorders>
              <w:top w:val="nil"/>
              <w:left w:val="single" w:sz="8" w:space="0" w:color="auto"/>
              <w:bottom w:val="single" w:sz="4" w:space="0" w:color="000000"/>
              <w:right w:val="single" w:sz="8" w:space="0" w:color="auto"/>
            </w:tcBorders>
            <w:vAlign w:val="center"/>
            <w:hideMark/>
          </w:tcPr>
          <w:p w14:paraId="0A4E57F1" w14:textId="77777777" w:rsidR="00C25025" w:rsidRPr="00A1120E" w:rsidRDefault="00C25025" w:rsidP="00C25025">
            <w:pPr>
              <w:spacing w:after="0"/>
              <w:jc w:val="left"/>
              <w:rPr>
                <w:rFonts w:ascii="Calibri" w:hAnsi="Calibri" w:cs="Calibri"/>
                <w:b/>
                <w:bCs/>
                <w:color w:val="000000"/>
                <w:sz w:val="16"/>
                <w:szCs w:val="16"/>
                <w:lang w:val="en-US" w:eastAsia="fr-FR"/>
              </w:rPr>
            </w:pPr>
          </w:p>
        </w:tc>
        <w:tc>
          <w:tcPr>
            <w:tcW w:w="1559" w:type="dxa"/>
            <w:tcBorders>
              <w:top w:val="nil"/>
              <w:left w:val="nil"/>
              <w:bottom w:val="single" w:sz="4" w:space="0" w:color="auto"/>
              <w:right w:val="single" w:sz="8" w:space="0" w:color="auto"/>
            </w:tcBorders>
            <w:shd w:val="clear" w:color="auto" w:fill="auto"/>
            <w:noWrap/>
            <w:vAlign w:val="center"/>
            <w:hideMark/>
          </w:tcPr>
          <w:p w14:paraId="7A905D0A" w14:textId="77777777" w:rsidR="00C25025" w:rsidRPr="00A1120E" w:rsidRDefault="002E578F" w:rsidP="00C25025">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xml:space="preserve">EMBASSY OF NETHERLAND </w:t>
            </w:r>
          </w:p>
        </w:tc>
        <w:tc>
          <w:tcPr>
            <w:tcW w:w="1880" w:type="dxa"/>
            <w:tcBorders>
              <w:top w:val="nil"/>
              <w:left w:val="nil"/>
              <w:bottom w:val="single" w:sz="4" w:space="0" w:color="auto"/>
              <w:right w:val="single" w:sz="8" w:space="0" w:color="auto"/>
            </w:tcBorders>
            <w:shd w:val="clear" w:color="auto" w:fill="auto"/>
            <w:noWrap/>
            <w:vAlign w:val="bottom"/>
            <w:hideMark/>
          </w:tcPr>
          <w:p w14:paraId="0F4E3415" w14:textId="77777777" w:rsidR="00C25025" w:rsidRPr="00A1120E" w:rsidRDefault="00C25025" w:rsidP="00C25025">
            <w:pPr>
              <w:spacing w:after="0"/>
              <w:jc w:val="lef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 </w:t>
            </w:r>
          </w:p>
        </w:tc>
        <w:tc>
          <w:tcPr>
            <w:tcW w:w="1000" w:type="dxa"/>
            <w:tcBorders>
              <w:top w:val="nil"/>
              <w:left w:val="nil"/>
              <w:bottom w:val="single" w:sz="4" w:space="0" w:color="auto"/>
              <w:right w:val="single" w:sz="8" w:space="0" w:color="auto"/>
            </w:tcBorders>
            <w:shd w:val="clear" w:color="auto" w:fill="auto"/>
            <w:noWrap/>
            <w:vAlign w:val="bottom"/>
            <w:hideMark/>
          </w:tcPr>
          <w:p w14:paraId="4630CF63" w14:textId="77777777" w:rsidR="00C25025" w:rsidRPr="00A1120E" w:rsidRDefault="00C25025" w:rsidP="00C25025">
            <w:pPr>
              <w:spacing w:after="0"/>
              <w:jc w:val="righ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-$10 474,86</w:t>
            </w:r>
          </w:p>
        </w:tc>
        <w:tc>
          <w:tcPr>
            <w:tcW w:w="1181" w:type="dxa"/>
            <w:tcBorders>
              <w:top w:val="nil"/>
              <w:left w:val="nil"/>
              <w:bottom w:val="single" w:sz="4" w:space="0" w:color="auto"/>
              <w:right w:val="nil"/>
            </w:tcBorders>
            <w:shd w:val="clear" w:color="auto" w:fill="auto"/>
            <w:noWrap/>
            <w:vAlign w:val="bottom"/>
            <w:hideMark/>
          </w:tcPr>
          <w:p w14:paraId="5990E6EC" w14:textId="77777777" w:rsidR="00C25025" w:rsidRPr="00A1120E" w:rsidRDefault="00C25025" w:rsidP="00C25025">
            <w:pPr>
              <w:spacing w:after="0"/>
              <w:jc w:val="left"/>
              <w:rPr>
                <w:rFonts w:ascii="Calibri" w:hAnsi="Calibri" w:cs="Calibri"/>
                <w:sz w:val="16"/>
                <w:szCs w:val="16"/>
                <w:lang w:val="en-US" w:eastAsia="fr-FR"/>
              </w:rPr>
            </w:pPr>
            <w:r w:rsidRPr="00A1120E">
              <w:rPr>
                <w:rFonts w:ascii="Calibri" w:hAnsi="Calibri" w:cs="Calibri"/>
                <w:sz w:val="16"/>
                <w:szCs w:val="16"/>
                <w:lang w:val="en-US" w:eastAsia="fr-FR"/>
              </w:rPr>
              <w:t> </w:t>
            </w:r>
            <w:r w:rsidRPr="00A1120E">
              <w:rPr>
                <w:rFonts w:ascii="Calibri" w:hAnsi="Calibri" w:cs="Calibri"/>
                <w:color w:val="000000"/>
                <w:sz w:val="16"/>
                <w:szCs w:val="16"/>
                <w:lang w:val="en-US" w:eastAsia="fr-FR"/>
              </w:rPr>
              <w:t>$13 942,60</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26F7E366"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$3 467,74</w:t>
            </w:r>
          </w:p>
        </w:tc>
        <w:tc>
          <w:tcPr>
            <w:tcW w:w="1134" w:type="dxa"/>
            <w:tcBorders>
              <w:top w:val="nil"/>
              <w:left w:val="nil"/>
              <w:bottom w:val="single" w:sz="4" w:space="0" w:color="auto"/>
              <w:right w:val="single" w:sz="8" w:space="0" w:color="auto"/>
            </w:tcBorders>
            <w:shd w:val="clear" w:color="auto" w:fill="auto"/>
            <w:noWrap/>
            <w:vAlign w:val="bottom"/>
            <w:hideMark/>
          </w:tcPr>
          <w:p w14:paraId="0EDB769B"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$0,00</w:t>
            </w:r>
          </w:p>
        </w:tc>
        <w:tc>
          <w:tcPr>
            <w:tcW w:w="1181" w:type="dxa"/>
            <w:tcBorders>
              <w:top w:val="nil"/>
              <w:left w:val="nil"/>
              <w:bottom w:val="single" w:sz="4" w:space="0" w:color="auto"/>
              <w:right w:val="nil"/>
            </w:tcBorders>
            <w:shd w:val="clear" w:color="auto" w:fill="auto"/>
            <w:noWrap/>
            <w:vAlign w:val="bottom"/>
            <w:hideMark/>
          </w:tcPr>
          <w:p w14:paraId="1461D4C7"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$3 467,74</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14:paraId="082CA02D" w14:textId="77777777" w:rsidR="00C25025" w:rsidRPr="00A1120E" w:rsidRDefault="00C25025" w:rsidP="00C25025">
            <w:pPr>
              <w:spacing w:after="0"/>
              <w:jc w:val="center"/>
              <w:rPr>
                <w:rFonts w:ascii="Calibri" w:hAnsi="Calibri" w:cs="Calibri"/>
                <w:b/>
                <w:bCs/>
                <w:sz w:val="16"/>
                <w:szCs w:val="16"/>
                <w:lang w:val="en-US" w:eastAsia="fr-FR"/>
              </w:rPr>
            </w:pPr>
            <w:r w:rsidRPr="00A1120E">
              <w:rPr>
                <w:rFonts w:ascii="Calibri" w:hAnsi="Calibri" w:cs="Calibri"/>
                <w:b/>
                <w:bCs/>
                <w:sz w:val="16"/>
                <w:szCs w:val="16"/>
                <w:lang w:val="en-US" w:eastAsia="fr-FR"/>
              </w:rPr>
              <w:t> </w:t>
            </w:r>
          </w:p>
        </w:tc>
      </w:tr>
      <w:tr w:rsidR="00C25025" w:rsidRPr="00A1120E" w14:paraId="6CC09632" w14:textId="77777777" w:rsidTr="00C25025">
        <w:trPr>
          <w:trHeight w:val="285"/>
        </w:trPr>
        <w:tc>
          <w:tcPr>
            <w:tcW w:w="425" w:type="dxa"/>
            <w:vMerge/>
            <w:tcBorders>
              <w:top w:val="nil"/>
              <w:left w:val="single" w:sz="8" w:space="0" w:color="auto"/>
              <w:bottom w:val="single" w:sz="4" w:space="0" w:color="000000"/>
              <w:right w:val="single" w:sz="8" w:space="0" w:color="auto"/>
            </w:tcBorders>
            <w:vAlign w:val="center"/>
            <w:hideMark/>
          </w:tcPr>
          <w:p w14:paraId="11BBD6DC" w14:textId="77777777" w:rsidR="00C25025" w:rsidRPr="00A1120E" w:rsidRDefault="00C25025" w:rsidP="00C25025">
            <w:pPr>
              <w:spacing w:after="0"/>
              <w:jc w:val="left"/>
              <w:rPr>
                <w:rFonts w:ascii="Calibri" w:hAnsi="Calibri" w:cs="Calibri"/>
                <w:b/>
                <w:bCs/>
                <w:color w:val="000000"/>
                <w:sz w:val="16"/>
                <w:szCs w:val="16"/>
                <w:lang w:val="en-US" w:eastAsia="fr-FR"/>
              </w:rPr>
            </w:pPr>
          </w:p>
        </w:tc>
        <w:tc>
          <w:tcPr>
            <w:tcW w:w="1559" w:type="dxa"/>
            <w:tcBorders>
              <w:top w:val="nil"/>
              <w:left w:val="nil"/>
              <w:bottom w:val="single" w:sz="4" w:space="0" w:color="auto"/>
              <w:right w:val="single" w:sz="8" w:space="0" w:color="auto"/>
            </w:tcBorders>
            <w:shd w:val="clear" w:color="auto" w:fill="auto"/>
            <w:noWrap/>
            <w:vAlign w:val="center"/>
            <w:hideMark/>
          </w:tcPr>
          <w:p w14:paraId="6E2E8113" w14:textId="77777777" w:rsidR="00C25025" w:rsidRPr="00A1120E" w:rsidRDefault="00C25025" w:rsidP="00C25025">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TTC</w:t>
            </w:r>
          </w:p>
        </w:tc>
        <w:tc>
          <w:tcPr>
            <w:tcW w:w="1880" w:type="dxa"/>
            <w:tcBorders>
              <w:top w:val="nil"/>
              <w:left w:val="nil"/>
              <w:bottom w:val="single" w:sz="8" w:space="0" w:color="auto"/>
              <w:right w:val="single" w:sz="8" w:space="0" w:color="auto"/>
            </w:tcBorders>
            <w:shd w:val="clear" w:color="auto" w:fill="auto"/>
            <w:noWrap/>
            <w:vAlign w:val="bottom"/>
            <w:hideMark/>
          </w:tcPr>
          <w:p w14:paraId="091A96DD" w14:textId="77777777" w:rsidR="00C25025" w:rsidRPr="00A1120E" w:rsidRDefault="00C25025" w:rsidP="00C25025">
            <w:pPr>
              <w:spacing w:after="0"/>
              <w:jc w:val="lef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 </w:t>
            </w:r>
          </w:p>
        </w:tc>
        <w:tc>
          <w:tcPr>
            <w:tcW w:w="1000" w:type="dxa"/>
            <w:tcBorders>
              <w:top w:val="nil"/>
              <w:left w:val="nil"/>
              <w:bottom w:val="single" w:sz="4" w:space="0" w:color="auto"/>
              <w:right w:val="single" w:sz="8" w:space="0" w:color="auto"/>
            </w:tcBorders>
            <w:shd w:val="clear" w:color="auto" w:fill="auto"/>
            <w:noWrap/>
            <w:vAlign w:val="bottom"/>
            <w:hideMark/>
          </w:tcPr>
          <w:p w14:paraId="5C1A518F" w14:textId="77777777" w:rsidR="00C25025" w:rsidRPr="00A1120E" w:rsidRDefault="00C25025" w:rsidP="00C25025">
            <w:pPr>
              <w:spacing w:after="0"/>
              <w:jc w:val="righ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$3,40</w:t>
            </w:r>
          </w:p>
        </w:tc>
        <w:tc>
          <w:tcPr>
            <w:tcW w:w="1181" w:type="dxa"/>
            <w:tcBorders>
              <w:top w:val="nil"/>
              <w:left w:val="nil"/>
              <w:bottom w:val="single" w:sz="4" w:space="0" w:color="auto"/>
              <w:right w:val="nil"/>
            </w:tcBorders>
            <w:shd w:val="clear" w:color="auto" w:fill="auto"/>
            <w:noWrap/>
            <w:vAlign w:val="bottom"/>
            <w:hideMark/>
          </w:tcPr>
          <w:p w14:paraId="78B7BA68" w14:textId="77777777" w:rsidR="00C25025" w:rsidRPr="00A1120E" w:rsidRDefault="00C25025" w:rsidP="00C25025">
            <w:pPr>
              <w:spacing w:after="0"/>
              <w:jc w:val="lef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 </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3B77115B"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$3,40</w:t>
            </w:r>
          </w:p>
        </w:tc>
        <w:tc>
          <w:tcPr>
            <w:tcW w:w="1134" w:type="dxa"/>
            <w:tcBorders>
              <w:top w:val="nil"/>
              <w:left w:val="nil"/>
              <w:bottom w:val="single" w:sz="4" w:space="0" w:color="auto"/>
              <w:right w:val="single" w:sz="8" w:space="0" w:color="auto"/>
            </w:tcBorders>
            <w:shd w:val="clear" w:color="auto" w:fill="auto"/>
            <w:noWrap/>
            <w:vAlign w:val="bottom"/>
            <w:hideMark/>
          </w:tcPr>
          <w:p w14:paraId="61E1A759"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$3,40</w:t>
            </w:r>
          </w:p>
        </w:tc>
        <w:tc>
          <w:tcPr>
            <w:tcW w:w="1181" w:type="dxa"/>
            <w:tcBorders>
              <w:top w:val="nil"/>
              <w:left w:val="nil"/>
              <w:bottom w:val="single" w:sz="4" w:space="0" w:color="auto"/>
              <w:right w:val="nil"/>
            </w:tcBorders>
            <w:shd w:val="clear" w:color="auto" w:fill="auto"/>
            <w:noWrap/>
            <w:vAlign w:val="bottom"/>
            <w:hideMark/>
          </w:tcPr>
          <w:p w14:paraId="28DDF2A0"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$0,00</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14:paraId="65B1B02D" w14:textId="77777777" w:rsidR="00C25025" w:rsidRPr="00A1120E" w:rsidRDefault="00C25025" w:rsidP="00C25025">
            <w:pPr>
              <w:spacing w:after="0"/>
              <w:jc w:val="center"/>
              <w:rPr>
                <w:rFonts w:ascii="Calibri" w:hAnsi="Calibri" w:cs="Calibri"/>
                <w:b/>
                <w:bCs/>
                <w:sz w:val="16"/>
                <w:szCs w:val="16"/>
                <w:lang w:val="en-US" w:eastAsia="fr-FR"/>
              </w:rPr>
            </w:pPr>
            <w:r w:rsidRPr="00A1120E">
              <w:rPr>
                <w:rFonts w:ascii="Calibri" w:hAnsi="Calibri" w:cs="Calibri"/>
                <w:b/>
                <w:bCs/>
                <w:sz w:val="16"/>
                <w:szCs w:val="16"/>
                <w:lang w:val="en-US" w:eastAsia="fr-FR"/>
              </w:rPr>
              <w:t> </w:t>
            </w:r>
          </w:p>
        </w:tc>
      </w:tr>
      <w:tr w:rsidR="00C25025" w:rsidRPr="00A1120E" w14:paraId="43AB5DF0" w14:textId="77777777" w:rsidTr="00C25025">
        <w:trPr>
          <w:trHeight w:val="285"/>
        </w:trPr>
        <w:tc>
          <w:tcPr>
            <w:tcW w:w="425" w:type="dxa"/>
            <w:vMerge/>
            <w:tcBorders>
              <w:top w:val="nil"/>
              <w:left w:val="single" w:sz="8" w:space="0" w:color="auto"/>
              <w:bottom w:val="single" w:sz="4" w:space="0" w:color="000000"/>
              <w:right w:val="single" w:sz="8" w:space="0" w:color="auto"/>
            </w:tcBorders>
            <w:vAlign w:val="center"/>
            <w:hideMark/>
          </w:tcPr>
          <w:p w14:paraId="334EF2ED" w14:textId="77777777" w:rsidR="00C25025" w:rsidRPr="00A1120E" w:rsidRDefault="00C25025" w:rsidP="00C25025">
            <w:pPr>
              <w:spacing w:after="0"/>
              <w:jc w:val="left"/>
              <w:rPr>
                <w:rFonts w:ascii="Calibri" w:hAnsi="Calibri" w:cs="Calibri"/>
                <w:b/>
                <w:bCs/>
                <w:color w:val="000000"/>
                <w:sz w:val="16"/>
                <w:szCs w:val="16"/>
                <w:lang w:val="en-US" w:eastAsia="fr-FR"/>
              </w:rPr>
            </w:pPr>
          </w:p>
        </w:tc>
        <w:tc>
          <w:tcPr>
            <w:tcW w:w="3439" w:type="dxa"/>
            <w:gridSpan w:val="2"/>
            <w:tcBorders>
              <w:top w:val="single" w:sz="8" w:space="0" w:color="auto"/>
              <w:left w:val="nil"/>
              <w:bottom w:val="single" w:sz="8" w:space="0" w:color="auto"/>
              <w:right w:val="single" w:sz="8" w:space="0" w:color="000000"/>
            </w:tcBorders>
            <w:shd w:val="clear" w:color="000000" w:fill="DDEBF7"/>
            <w:noWrap/>
            <w:vAlign w:val="bottom"/>
            <w:hideMark/>
          </w:tcPr>
          <w:p w14:paraId="76CA4430" w14:textId="77777777" w:rsidR="00C25025" w:rsidRPr="00A1120E" w:rsidRDefault="00BE26B8" w:rsidP="00C25025">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SUB-Total 5: OTHER DONOR</w:t>
            </w:r>
            <w:r w:rsidR="00C25025" w:rsidRPr="00A1120E">
              <w:rPr>
                <w:rFonts w:ascii="Calibri" w:hAnsi="Calibri" w:cs="Calibri"/>
                <w:b/>
                <w:bCs/>
                <w:i/>
                <w:iCs/>
                <w:color w:val="000000"/>
                <w:sz w:val="16"/>
                <w:szCs w:val="16"/>
                <w:lang w:val="en-US" w:eastAsia="fr-FR"/>
              </w:rPr>
              <w:t>S</w:t>
            </w:r>
          </w:p>
        </w:tc>
        <w:tc>
          <w:tcPr>
            <w:tcW w:w="1000" w:type="dxa"/>
            <w:tcBorders>
              <w:top w:val="single" w:sz="8" w:space="0" w:color="auto"/>
              <w:left w:val="nil"/>
              <w:bottom w:val="single" w:sz="8" w:space="0" w:color="auto"/>
              <w:right w:val="single" w:sz="8" w:space="0" w:color="auto"/>
            </w:tcBorders>
            <w:shd w:val="clear" w:color="000000" w:fill="DDEBF7"/>
            <w:noWrap/>
            <w:vAlign w:val="bottom"/>
            <w:hideMark/>
          </w:tcPr>
          <w:p w14:paraId="48A6DA53" w14:textId="77777777" w:rsidR="00C25025" w:rsidRPr="00A1120E" w:rsidRDefault="00C25025" w:rsidP="00C25025">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$56 598,39</w:t>
            </w:r>
          </w:p>
        </w:tc>
        <w:tc>
          <w:tcPr>
            <w:tcW w:w="1181" w:type="dxa"/>
            <w:tcBorders>
              <w:top w:val="single" w:sz="8" w:space="0" w:color="auto"/>
              <w:left w:val="nil"/>
              <w:bottom w:val="single" w:sz="8" w:space="0" w:color="auto"/>
              <w:right w:val="single" w:sz="8" w:space="0" w:color="auto"/>
            </w:tcBorders>
            <w:shd w:val="clear" w:color="000000" w:fill="DDEBF7"/>
            <w:noWrap/>
            <w:vAlign w:val="bottom"/>
            <w:hideMark/>
          </w:tcPr>
          <w:p w14:paraId="441289C7" w14:textId="77777777" w:rsidR="00C25025" w:rsidRPr="00A1120E" w:rsidRDefault="00C25025" w:rsidP="00C25025">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$643 960,35</w:t>
            </w:r>
          </w:p>
        </w:tc>
        <w:tc>
          <w:tcPr>
            <w:tcW w:w="1134" w:type="dxa"/>
            <w:tcBorders>
              <w:top w:val="single" w:sz="8" w:space="0" w:color="auto"/>
              <w:left w:val="nil"/>
              <w:bottom w:val="single" w:sz="8" w:space="0" w:color="auto"/>
              <w:right w:val="single" w:sz="8" w:space="0" w:color="auto"/>
            </w:tcBorders>
            <w:shd w:val="clear" w:color="000000" w:fill="DDEBF7"/>
            <w:noWrap/>
            <w:vAlign w:val="bottom"/>
            <w:hideMark/>
          </w:tcPr>
          <w:p w14:paraId="163C7927" w14:textId="77777777" w:rsidR="00C25025" w:rsidRPr="00A1120E" w:rsidRDefault="00C25025" w:rsidP="00C25025">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$700 558,74</w:t>
            </w:r>
          </w:p>
        </w:tc>
        <w:tc>
          <w:tcPr>
            <w:tcW w:w="1134" w:type="dxa"/>
            <w:tcBorders>
              <w:top w:val="single" w:sz="8" w:space="0" w:color="auto"/>
              <w:left w:val="nil"/>
              <w:bottom w:val="single" w:sz="8" w:space="0" w:color="auto"/>
              <w:right w:val="single" w:sz="8" w:space="0" w:color="auto"/>
            </w:tcBorders>
            <w:shd w:val="clear" w:color="000000" w:fill="DDEBF7"/>
            <w:noWrap/>
            <w:vAlign w:val="bottom"/>
            <w:hideMark/>
          </w:tcPr>
          <w:p w14:paraId="29008930" w14:textId="77777777" w:rsidR="00C25025" w:rsidRPr="00A1120E" w:rsidRDefault="00C25025" w:rsidP="00C25025">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$688 157,24</w:t>
            </w:r>
          </w:p>
        </w:tc>
        <w:tc>
          <w:tcPr>
            <w:tcW w:w="1181" w:type="dxa"/>
            <w:tcBorders>
              <w:top w:val="single" w:sz="8" w:space="0" w:color="auto"/>
              <w:left w:val="nil"/>
              <w:bottom w:val="single" w:sz="8" w:space="0" w:color="auto"/>
              <w:right w:val="nil"/>
            </w:tcBorders>
            <w:shd w:val="clear" w:color="000000" w:fill="DDEBF7"/>
            <w:noWrap/>
            <w:vAlign w:val="bottom"/>
            <w:hideMark/>
          </w:tcPr>
          <w:p w14:paraId="149BBCE0" w14:textId="77777777" w:rsidR="00C25025" w:rsidRPr="00A1120E" w:rsidRDefault="00C25025" w:rsidP="00C25025">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$12 401,50</w:t>
            </w:r>
          </w:p>
        </w:tc>
        <w:tc>
          <w:tcPr>
            <w:tcW w:w="993"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14:paraId="35A986F6" w14:textId="77777777" w:rsidR="00C25025" w:rsidRPr="00A1120E" w:rsidRDefault="00C25025" w:rsidP="00C25025">
            <w:pPr>
              <w:spacing w:after="0"/>
              <w:jc w:val="center"/>
              <w:rPr>
                <w:rFonts w:ascii="Calibri" w:hAnsi="Calibri" w:cs="Calibri"/>
                <w:b/>
                <w:bCs/>
                <w:i/>
                <w:iCs/>
                <w:sz w:val="16"/>
                <w:szCs w:val="16"/>
                <w:lang w:val="en-US" w:eastAsia="fr-FR"/>
              </w:rPr>
            </w:pPr>
            <w:r w:rsidRPr="00A1120E">
              <w:rPr>
                <w:rFonts w:ascii="Calibri" w:hAnsi="Calibri" w:cs="Calibri"/>
                <w:b/>
                <w:bCs/>
                <w:i/>
                <w:iCs/>
                <w:sz w:val="16"/>
                <w:szCs w:val="16"/>
                <w:lang w:val="en-US" w:eastAsia="fr-FR"/>
              </w:rPr>
              <w:t> </w:t>
            </w:r>
          </w:p>
        </w:tc>
      </w:tr>
      <w:tr w:rsidR="00C25025" w:rsidRPr="00A1120E" w14:paraId="74A4BD96" w14:textId="77777777" w:rsidTr="00C25025">
        <w:trPr>
          <w:trHeight w:val="285"/>
        </w:trPr>
        <w:tc>
          <w:tcPr>
            <w:tcW w:w="425" w:type="dxa"/>
            <w:tcBorders>
              <w:top w:val="nil"/>
              <w:left w:val="single" w:sz="8" w:space="0" w:color="auto"/>
              <w:bottom w:val="single" w:sz="4" w:space="0" w:color="auto"/>
              <w:right w:val="nil"/>
            </w:tcBorders>
            <w:shd w:val="clear" w:color="000000" w:fill="FFE699"/>
            <w:noWrap/>
            <w:vAlign w:val="center"/>
            <w:hideMark/>
          </w:tcPr>
          <w:p w14:paraId="203FA079" w14:textId="77777777" w:rsidR="00C25025" w:rsidRPr="00A1120E" w:rsidRDefault="00C25025" w:rsidP="00C25025">
            <w:pPr>
              <w:spacing w:after="0"/>
              <w:jc w:val="lef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 </w:t>
            </w:r>
          </w:p>
        </w:tc>
        <w:tc>
          <w:tcPr>
            <w:tcW w:w="3439" w:type="dxa"/>
            <w:gridSpan w:val="2"/>
            <w:tcBorders>
              <w:top w:val="single" w:sz="8" w:space="0" w:color="auto"/>
              <w:left w:val="single" w:sz="8" w:space="0" w:color="auto"/>
              <w:bottom w:val="single" w:sz="8" w:space="0" w:color="auto"/>
              <w:right w:val="single" w:sz="8" w:space="0" w:color="000000"/>
            </w:tcBorders>
            <w:shd w:val="clear" w:color="000000" w:fill="FFE699"/>
            <w:noWrap/>
            <w:vAlign w:val="center"/>
            <w:hideMark/>
          </w:tcPr>
          <w:p w14:paraId="43FC0518" w14:textId="77777777" w:rsidR="00C25025" w:rsidRPr="00A1120E" w:rsidRDefault="00BE26B8" w:rsidP="00C25025">
            <w:pPr>
              <w:spacing w:after="0"/>
              <w:jc w:val="center"/>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TOTAL GRANTS</w:t>
            </w:r>
          </w:p>
        </w:tc>
        <w:tc>
          <w:tcPr>
            <w:tcW w:w="1000" w:type="dxa"/>
            <w:tcBorders>
              <w:top w:val="nil"/>
              <w:left w:val="nil"/>
              <w:bottom w:val="single" w:sz="8" w:space="0" w:color="auto"/>
              <w:right w:val="single" w:sz="8" w:space="0" w:color="auto"/>
            </w:tcBorders>
            <w:shd w:val="clear" w:color="000000" w:fill="FFE699"/>
            <w:noWrap/>
            <w:vAlign w:val="bottom"/>
            <w:hideMark/>
          </w:tcPr>
          <w:p w14:paraId="365C39F8" w14:textId="77777777" w:rsidR="00C25025" w:rsidRPr="00A1120E" w:rsidRDefault="00C25025" w:rsidP="00C25025">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$296 679,35</w:t>
            </w:r>
          </w:p>
        </w:tc>
        <w:tc>
          <w:tcPr>
            <w:tcW w:w="1181" w:type="dxa"/>
            <w:tcBorders>
              <w:top w:val="nil"/>
              <w:left w:val="nil"/>
              <w:bottom w:val="single" w:sz="8" w:space="0" w:color="auto"/>
              <w:right w:val="single" w:sz="8" w:space="0" w:color="auto"/>
            </w:tcBorders>
            <w:shd w:val="clear" w:color="000000" w:fill="FFE699"/>
            <w:noWrap/>
            <w:vAlign w:val="bottom"/>
            <w:hideMark/>
          </w:tcPr>
          <w:p w14:paraId="0B28A72E" w14:textId="77777777" w:rsidR="00C25025" w:rsidRPr="00A1120E" w:rsidRDefault="00C25025" w:rsidP="00C25025">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$878 007,55</w:t>
            </w:r>
          </w:p>
        </w:tc>
        <w:tc>
          <w:tcPr>
            <w:tcW w:w="1134" w:type="dxa"/>
            <w:tcBorders>
              <w:top w:val="nil"/>
              <w:left w:val="nil"/>
              <w:bottom w:val="single" w:sz="8" w:space="0" w:color="auto"/>
              <w:right w:val="single" w:sz="8" w:space="0" w:color="auto"/>
            </w:tcBorders>
            <w:shd w:val="clear" w:color="000000" w:fill="FFE699"/>
            <w:noWrap/>
            <w:vAlign w:val="bottom"/>
            <w:hideMark/>
          </w:tcPr>
          <w:p w14:paraId="31A23926" w14:textId="77777777" w:rsidR="00C25025" w:rsidRPr="00A1120E" w:rsidRDefault="00C25025" w:rsidP="00C25025">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$1 174 686,70</w:t>
            </w:r>
          </w:p>
        </w:tc>
        <w:tc>
          <w:tcPr>
            <w:tcW w:w="1134" w:type="dxa"/>
            <w:tcBorders>
              <w:top w:val="nil"/>
              <w:left w:val="nil"/>
              <w:bottom w:val="single" w:sz="8" w:space="0" w:color="auto"/>
              <w:right w:val="single" w:sz="8" w:space="0" w:color="auto"/>
            </w:tcBorders>
            <w:shd w:val="clear" w:color="000000" w:fill="FFE699"/>
            <w:noWrap/>
            <w:vAlign w:val="bottom"/>
            <w:hideMark/>
          </w:tcPr>
          <w:p w14:paraId="37772B71" w14:textId="77777777" w:rsidR="00C25025" w:rsidRPr="00A1120E" w:rsidRDefault="00C25025" w:rsidP="00C25025">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$1 059 654,70</w:t>
            </w:r>
          </w:p>
        </w:tc>
        <w:tc>
          <w:tcPr>
            <w:tcW w:w="1181" w:type="dxa"/>
            <w:tcBorders>
              <w:top w:val="nil"/>
              <w:left w:val="nil"/>
              <w:bottom w:val="single" w:sz="8" w:space="0" w:color="auto"/>
              <w:right w:val="nil"/>
            </w:tcBorders>
            <w:shd w:val="clear" w:color="000000" w:fill="FFE699"/>
            <w:noWrap/>
            <w:vAlign w:val="bottom"/>
            <w:hideMark/>
          </w:tcPr>
          <w:p w14:paraId="71CA5036" w14:textId="77777777" w:rsidR="00C25025" w:rsidRPr="00A1120E" w:rsidRDefault="00C25025" w:rsidP="00C25025">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$115 032,00</w:t>
            </w:r>
          </w:p>
        </w:tc>
        <w:tc>
          <w:tcPr>
            <w:tcW w:w="993" w:type="dxa"/>
            <w:tcBorders>
              <w:top w:val="nil"/>
              <w:left w:val="single" w:sz="8" w:space="0" w:color="auto"/>
              <w:bottom w:val="single" w:sz="8" w:space="0" w:color="auto"/>
              <w:right w:val="single" w:sz="8" w:space="0" w:color="auto"/>
            </w:tcBorders>
            <w:shd w:val="clear" w:color="000000" w:fill="FFE699"/>
            <w:noWrap/>
            <w:vAlign w:val="bottom"/>
            <w:hideMark/>
          </w:tcPr>
          <w:p w14:paraId="7974105D" w14:textId="77777777" w:rsidR="00C25025" w:rsidRPr="00A1120E" w:rsidRDefault="00C25025" w:rsidP="00C25025">
            <w:pPr>
              <w:spacing w:after="0"/>
              <w:jc w:val="center"/>
              <w:rPr>
                <w:rFonts w:ascii="Calibri" w:hAnsi="Calibri" w:cs="Calibri"/>
                <w:b/>
                <w:bCs/>
                <w:i/>
                <w:iCs/>
                <w:sz w:val="16"/>
                <w:szCs w:val="16"/>
                <w:lang w:val="en-US" w:eastAsia="fr-FR"/>
              </w:rPr>
            </w:pPr>
            <w:r w:rsidRPr="00A1120E">
              <w:rPr>
                <w:rFonts w:ascii="Calibri" w:hAnsi="Calibri" w:cs="Calibri"/>
                <w:b/>
                <w:bCs/>
                <w:i/>
                <w:iCs/>
                <w:sz w:val="16"/>
                <w:szCs w:val="16"/>
                <w:lang w:val="en-US" w:eastAsia="fr-FR"/>
              </w:rPr>
              <w:t> </w:t>
            </w:r>
          </w:p>
        </w:tc>
      </w:tr>
      <w:tr w:rsidR="00C25025" w:rsidRPr="00A1120E" w14:paraId="5DF09A3D" w14:textId="77777777" w:rsidTr="00C25025">
        <w:trPr>
          <w:trHeight w:val="285"/>
        </w:trPr>
        <w:tc>
          <w:tcPr>
            <w:tcW w:w="425" w:type="dxa"/>
            <w:tcBorders>
              <w:top w:val="nil"/>
              <w:left w:val="single" w:sz="8" w:space="0" w:color="auto"/>
              <w:bottom w:val="nil"/>
              <w:right w:val="nil"/>
            </w:tcBorders>
            <w:shd w:val="clear" w:color="auto" w:fill="auto"/>
            <w:noWrap/>
            <w:vAlign w:val="center"/>
            <w:hideMark/>
          </w:tcPr>
          <w:p w14:paraId="6F0A22CB" w14:textId="77777777" w:rsidR="00C25025" w:rsidRPr="00A1120E" w:rsidRDefault="00C25025" w:rsidP="00C25025">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w:t>
            </w:r>
          </w:p>
        </w:tc>
        <w:tc>
          <w:tcPr>
            <w:tcW w:w="1559" w:type="dxa"/>
            <w:tcBorders>
              <w:top w:val="nil"/>
              <w:left w:val="single" w:sz="8" w:space="0" w:color="auto"/>
              <w:bottom w:val="nil"/>
              <w:right w:val="single" w:sz="8" w:space="0" w:color="auto"/>
            </w:tcBorders>
            <w:shd w:val="clear" w:color="auto" w:fill="auto"/>
            <w:noWrap/>
            <w:vAlign w:val="center"/>
            <w:hideMark/>
          </w:tcPr>
          <w:p w14:paraId="72E5B6F6" w14:textId="77777777" w:rsidR="00C25025" w:rsidRPr="00A1120E" w:rsidRDefault="00C25025" w:rsidP="00C25025">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w:t>
            </w:r>
          </w:p>
        </w:tc>
        <w:tc>
          <w:tcPr>
            <w:tcW w:w="1880" w:type="dxa"/>
            <w:tcBorders>
              <w:top w:val="nil"/>
              <w:left w:val="nil"/>
              <w:bottom w:val="single" w:sz="8" w:space="0" w:color="auto"/>
              <w:right w:val="single" w:sz="8" w:space="0" w:color="auto"/>
            </w:tcBorders>
            <w:shd w:val="clear" w:color="auto" w:fill="auto"/>
            <w:noWrap/>
            <w:vAlign w:val="bottom"/>
            <w:hideMark/>
          </w:tcPr>
          <w:p w14:paraId="71A8E6E3" w14:textId="77777777" w:rsidR="00C25025" w:rsidRPr="00A1120E" w:rsidRDefault="00C25025" w:rsidP="00C25025">
            <w:pPr>
              <w:spacing w:after="0"/>
              <w:jc w:val="lef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 </w:t>
            </w:r>
          </w:p>
        </w:tc>
        <w:tc>
          <w:tcPr>
            <w:tcW w:w="1000" w:type="dxa"/>
            <w:tcBorders>
              <w:top w:val="nil"/>
              <w:left w:val="nil"/>
              <w:bottom w:val="nil"/>
              <w:right w:val="single" w:sz="8" w:space="0" w:color="auto"/>
            </w:tcBorders>
            <w:shd w:val="clear" w:color="auto" w:fill="auto"/>
            <w:noWrap/>
            <w:vAlign w:val="bottom"/>
            <w:hideMark/>
          </w:tcPr>
          <w:p w14:paraId="77AE857A" w14:textId="77777777" w:rsidR="00C25025" w:rsidRPr="00A1120E" w:rsidRDefault="00C25025" w:rsidP="00C25025">
            <w:pPr>
              <w:spacing w:after="0"/>
              <w:jc w:val="lef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 </w:t>
            </w:r>
          </w:p>
        </w:tc>
        <w:tc>
          <w:tcPr>
            <w:tcW w:w="1181" w:type="dxa"/>
            <w:tcBorders>
              <w:top w:val="nil"/>
              <w:left w:val="nil"/>
              <w:bottom w:val="nil"/>
              <w:right w:val="nil"/>
            </w:tcBorders>
            <w:shd w:val="clear" w:color="auto" w:fill="auto"/>
            <w:noWrap/>
            <w:vAlign w:val="bottom"/>
            <w:hideMark/>
          </w:tcPr>
          <w:p w14:paraId="7D4392A0" w14:textId="77777777" w:rsidR="00C25025" w:rsidRPr="00A1120E" w:rsidRDefault="00C25025" w:rsidP="00C25025">
            <w:pPr>
              <w:spacing w:after="0"/>
              <w:jc w:val="left"/>
              <w:rPr>
                <w:rFonts w:ascii="Calibri" w:hAnsi="Calibri" w:cs="Calibri"/>
                <w:color w:val="000000"/>
                <w:sz w:val="16"/>
                <w:szCs w:val="16"/>
                <w:lang w:val="en-US" w:eastAsia="fr-FR"/>
              </w:rPr>
            </w:pPr>
          </w:p>
        </w:tc>
        <w:tc>
          <w:tcPr>
            <w:tcW w:w="1134" w:type="dxa"/>
            <w:tcBorders>
              <w:top w:val="nil"/>
              <w:left w:val="single" w:sz="8" w:space="0" w:color="auto"/>
              <w:bottom w:val="nil"/>
              <w:right w:val="single" w:sz="8" w:space="0" w:color="auto"/>
            </w:tcBorders>
            <w:shd w:val="clear" w:color="auto" w:fill="auto"/>
            <w:noWrap/>
            <w:vAlign w:val="bottom"/>
            <w:hideMark/>
          </w:tcPr>
          <w:p w14:paraId="245D0754" w14:textId="77777777" w:rsidR="00C25025" w:rsidRPr="00A1120E" w:rsidRDefault="00C25025" w:rsidP="00C25025">
            <w:pPr>
              <w:spacing w:after="0"/>
              <w:jc w:val="left"/>
              <w:rPr>
                <w:rFonts w:ascii="Calibri" w:hAnsi="Calibri" w:cs="Calibri"/>
                <w:sz w:val="16"/>
                <w:szCs w:val="16"/>
                <w:lang w:val="en-US" w:eastAsia="fr-FR"/>
              </w:rPr>
            </w:pPr>
            <w:r w:rsidRPr="00A1120E">
              <w:rPr>
                <w:rFonts w:ascii="Calibri" w:hAnsi="Calibri" w:cs="Calibri"/>
                <w:sz w:val="16"/>
                <w:szCs w:val="16"/>
                <w:lang w:val="en-US" w:eastAsia="fr-FR"/>
              </w:rPr>
              <w:t> </w:t>
            </w:r>
          </w:p>
        </w:tc>
        <w:tc>
          <w:tcPr>
            <w:tcW w:w="1134" w:type="dxa"/>
            <w:tcBorders>
              <w:top w:val="nil"/>
              <w:left w:val="nil"/>
              <w:bottom w:val="nil"/>
              <w:right w:val="single" w:sz="8" w:space="0" w:color="auto"/>
            </w:tcBorders>
            <w:shd w:val="clear" w:color="auto" w:fill="auto"/>
            <w:noWrap/>
            <w:vAlign w:val="bottom"/>
            <w:hideMark/>
          </w:tcPr>
          <w:p w14:paraId="1FEED717" w14:textId="77777777" w:rsidR="00C25025" w:rsidRPr="00A1120E" w:rsidRDefault="00C25025" w:rsidP="00C25025">
            <w:pPr>
              <w:spacing w:after="0"/>
              <w:jc w:val="left"/>
              <w:rPr>
                <w:rFonts w:ascii="Calibri" w:hAnsi="Calibri" w:cs="Calibri"/>
                <w:sz w:val="16"/>
                <w:szCs w:val="16"/>
                <w:lang w:val="en-US" w:eastAsia="fr-FR"/>
              </w:rPr>
            </w:pPr>
            <w:r w:rsidRPr="00A1120E">
              <w:rPr>
                <w:rFonts w:ascii="Calibri" w:hAnsi="Calibri" w:cs="Calibri"/>
                <w:sz w:val="16"/>
                <w:szCs w:val="16"/>
                <w:lang w:val="en-US" w:eastAsia="fr-FR"/>
              </w:rPr>
              <w:t> </w:t>
            </w:r>
          </w:p>
        </w:tc>
        <w:tc>
          <w:tcPr>
            <w:tcW w:w="1181" w:type="dxa"/>
            <w:tcBorders>
              <w:top w:val="nil"/>
              <w:left w:val="nil"/>
              <w:bottom w:val="nil"/>
              <w:right w:val="nil"/>
            </w:tcBorders>
            <w:shd w:val="clear" w:color="auto" w:fill="auto"/>
            <w:noWrap/>
            <w:vAlign w:val="bottom"/>
            <w:hideMark/>
          </w:tcPr>
          <w:p w14:paraId="28BE6253" w14:textId="77777777" w:rsidR="00C25025" w:rsidRPr="00A1120E" w:rsidRDefault="00C25025" w:rsidP="00C25025">
            <w:pPr>
              <w:spacing w:after="0"/>
              <w:jc w:val="left"/>
              <w:rPr>
                <w:rFonts w:ascii="Calibri" w:hAnsi="Calibri" w:cs="Calibri"/>
                <w:sz w:val="16"/>
                <w:szCs w:val="16"/>
                <w:lang w:val="en-US" w:eastAsia="fr-FR"/>
              </w:rPr>
            </w:pPr>
          </w:p>
        </w:tc>
        <w:tc>
          <w:tcPr>
            <w:tcW w:w="993" w:type="dxa"/>
            <w:tcBorders>
              <w:top w:val="nil"/>
              <w:left w:val="single" w:sz="8" w:space="0" w:color="auto"/>
              <w:bottom w:val="nil"/>
              <w:right w:val="single" w:sz="8" w:space="0" w:color="auto"/>
            </w:tcBorders>
            <w:shd w:val="clear" w:color="auto" w:fill="auto"/>
            <w:noWrap/>
            <w:vAlign w:val="bottom"/>
            <w:hideMark/>
          </w:tcPr>
          <w:p w14:paraId="2ACEE33E" w14:textId="77777777" w:rsidR="00C25025" w:rsidRPr="00A1120E" w:rsidRDefault="00C25025" w:rsidP="00C25025">
            <w:pPr>
              <w:spacing w:after="0"/>
              <w:jc w:val="center"/>
              <w:rPr>
                <w:rFonts w:ascii="Calibri" w:hAnsi="Calibri" w:cs="Calibri"/>
                <w:b/>
                <w:bCs/>
                <w:sz w:val="16"/>
                <w:szCs w:val="16"/>
                <w:lang w:val="en-US" w:eastAsia="fr-FR"/>
              </w:rPr>
            </w:pPr>
            <w:r w:rsidRPr="00A1120E">
              <w:rPr>
                <w:rFonts w:ascii="Calibri" w:hAnsi="Calibri" w:cs="Calibri"/>
                <w:b/>
                <w:bCs/>
                <w:sz w:val="16"/>
                <w:szCs w:val="16"/>
                <w:lang w:val="en-US" w:eastAsia="fr-FR"/>
              </w:rPr>
              <w:t> </w:t>
            </w:r>
          </w:p>
        </w:tc>
      </w:tr>
      <w:tr w:rsidR="00C25025" w:rsidRPr="00A1120E" w14:paraId="7547312B" w14:textId="77777777" w:rsidTr="00C25025">
        <w:trPr>
          <w:trHeight w:val="285"/>
        </w:trPr>
        <w:tc>
          <w:tcPr>
            <w:tcW w:w="425" w:type="dxa"/>
            <w:tcBorders>
              <w:top w:val="single" w:sz="8" w:space="0" w:color="auto"/>
              <w:left w:val="single" w:sz="8" w:space="0" w:color="auto"/>
              <w:bottom w:val="single" w:sz="8" w:space="0" w:color="auto"/>
              <w:right w:val="nil"/>
            </w:tcBorders>
            <w:shd w:val="clear" w:color="000000" w:fill="C6E0B4"/>
            <w:noWrap/>
            <w:vAlign w:val="center"/>
            <w:hideMark/>
          </w:tcPr>
          <w:p w14:paraId="7259F265" w14:textId="77777777" w:rsidR="00C25025" w:rsidRPr="00A1120E" w:rsidRDefault="00C25025" w:rsidP="00C25025">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w:t>
            </w:r>
          </w:p>
        </w:tc>
        <w:tc>
          <w:tcPr>
            <w:tcW w:w="3439" w:type="dxa"/>
            <w:gridSpan w:val="2"/>
            <w:tcBorders>
              <w:top w:val="single" w:sz="8" w:space="0" w:color="auto"/>
              <w:left w:val="single" w:sz="8" w:space="0" w:color="auto"/>
              <w:bottom w:val="single" w:sz="8" w:space="0" w:color="auto"/>
              <w:right w:val="single" w:sz="8" w:space="0" w:color="000000"/>
            </w:tcBorders>
            <w:shd w:val="clear" w:color="000000" w:fill="C6E0B4"/>
            <w:noWrap/>
            <w:vAlign w:val="center"/>
            <w:hideMark/>
          </w:tcPr>
          <w:p w14:paraId="7FB4FD88" w14:textId="77777777" w:rsidR="00C25025" w:rsidRPr="00A1120E" w:rsidRDefault="00BE26B8" w:rsidP="00C25025">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xml:space="preserve">DONATION RECEIVED </w:t>
            </w:r>
          </w:p>
        </w:tc>
        <w:tc>
          <w:tcPr>
            <w:tcW w:w="1000" w:type="dxa"/>
            <w:tcBorders>
              <w:top w:val="single" w:sz="8" w:space="0" w:color="auto"/>
              <w:left w:val="nil"/>
              <w:bottom w:val="single" w:sz="8" w:space="0" w:color="auto"/>
              <w:right w:val="single" w:sz="8" w:space="0" w:color="auto"/>
            </w:tcBorders>
            <w:shd w:val="clear" w:color="000000" w:fill="C6E0B4"/>
            <w:noWrap/>
            <w:vAlign w:val="bottom"/>
            <w:hideMark/>
          </w:tcPr>
          <w:p w14:paraId="5D6F3986" w14:textId="77777777" w:rsidR="00C25025" w:rsidRPr="00A1120E" w:rsidRDefault="00C25025" w:rsidP="00C25025">
            <w:pPr>
              <w:spacing w:after="0"/>
              <w:jc w:val="lef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 </w:t>
            </w:r>
          </w:p>
        </w:tc>
        <w:tc>
          <w:tcPr>
            <w:tcW w:w="1181" w:type="dxa"/>
            <w:tcBorders>
              <w:top w:val="single" w:sz="8" w:space="0" w:color="auto"/>
              <w:left w:val="nil"/>
              <w:bottom w:val="single" w:sz="8" w:space="0" w:color="auto"/>
              <w:right w:val="nil"/>
            </w:tcBorders>
            <w:shd w:val="clear" w:color="000000" w:fill="C6E0B4"/>
            <w:noWrap/>
            <w:vAlign w:val="bottom"/>
            <w:hideMark/>
          </w:tcPr>
          <w:p w14:paraId="0EFEB1E9" w14:textId="77777777" w:rsidR="00C25025" w:rsidRPr="00A1120E" w:rsidRDefault="00C25025" w:rsidP="00C25025">
            <w:pPr>
              <w:spacing w:after="0"/>
              <w:jc w:val="lef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 </w:t>
            </w:r>
          </w:p>
        </w:tc>
        <w:tc>
          <w:tcPr>
            <w:tcW w:w="1134" w:type="dxa"/>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5BFBDE28" w14:textId="77777777" w:rsidR="00C25025" w:rsidRPr="00A1120E" w:rsidRDefault="00C25025" w:rsidP="00C25025">
            <w:pPr>
              <w:spacing w:after="0"/>
              <w:jc w:val="left"/>
              <w:rPr>
                <w:rFonts w:ascii="Calibri" w:hAnsi="Calibri" w:cs="Calibri"/>
                <w:sz w:val="16"/>
                <w:szCs w:val="16"/>
                <w:lang w:val="en-US" w:eastAsia="fr-FR"/>
              </w:rPr>
            </w:pPr>
            <w:r w:rsidRPr="00A1120E">
              <w:rPr>
                <w:rFonts w:ascii="Calibri" w:hAnsi="Calibri" w:cs="Calibri"/>
                <w:sz w:val="16"/>
                <w:szCs w:val="16"/>
                <w:lang w:val="en-US" w:eastAsia="fr-FR"/>
              </w:rPr>
              <w:t> </w:t>
            </w:r>
          </w:p>
        </w:tc>
        <w:tc>
          <w:tcPr>
            <w:tcW w:w="1134" w:type="dxa"/>
            <w:tcBorders>
              <w:top w:val="single" w:sz="8" w:space="0" w:color="auto"/>
              <w:left w:val="nil"/>
              <w:bottom w:val="single" w:sz="8" w:space="0" w:color="auto"/>
              <w:right w:val="single" w:sz="8" w:space="0" w:color="auto"/>
            </w:tcBorders>
            <w:shd w:val="clear" w:color="000000" w:fill="C6E0B4"/>
            <w:noWrap/>
            <w:vAlign w:val="bottom"/>
            <w:hideMark/>
          </w:tcPr>
          <w:p w14:paraId="68868C4E" w14:textId="77777777" w:rsidR="00C25025" w:rsidRPr="00A1120E" w:rsidRDefault="00C25025" w:rsidP="00C25025">
            <w:pPr>
              <w:spacing w:after="0"/>
              <w:jc w:val="left"/>
              <w:rPr>
                <w:rFonts w:ascii="Calibri" w:hAnsi="Calibri" w:cs="Calibri"/>
                <w:sz w:val="16"/>
                <w:szCs w:val="16"/>
                <w:lang w:val="en-US" w:eastAsia="fr-FR"/>
              </w:rPr>
            </w:pPr>
            <w:r w:rsidRPr="00A1120E">
              <w:rPr>
                <w:rFonts w:ascii="Calibri" w:hAnsi="Calibri" w:cs="Calibri"/>
                <w:sz w:val="16"/>
                <w:szCs w:val="16"/>
                <w:lang w:val="en-US" w:eastAsia="fr-FR"/>
              </w:rPr>
              <w:t> </w:t>
            </w:r>
          </w:p>
        </w:tc>
        <w:tc>
          <w:tcPr>
            <w:tcW w:w="1181" w:type="dxa"/>
            <w:tcBorders>
              <w:top w:val="single" w:sz="8" w:space="0" w:color="auto"/>
              <w:left w:val="nil"/>
              <w:bottom w:val="single" w:sz="8" w:space="0" w:color="auto"/>
              <w:right w:val="nil"/>
            </w:tcBorders>
            <w:shd w:val="clear" w:color="000000" w:fill="C6E0B4"/>
            <w:noWrap/>
            <w:vAlign w:val="bottom"/>
            <w:hideMark/>
          </w:tcPr>
          <w:p w14:paraId="0CC17C22" w14:textId="77777777" w:rsidR="00C25025" w:rsidRPr="00A1120E" w:rsidRDefault="00C25025" w:rsidP="00C25025">
            <w:pPr>
              <w:spacing w:after="0"/>
              <w:jc w:val="left"/>
              <w:rPr>
                <w:rFonts w:ascii="Calibri" w:hAnsi="Calibri" w:cs="Calibri"/>
                <w:sz w:val="16"/>
                <w:szCs w:val="16"/>
                <w:lang w:val="en-US" w:eastAsia="fr-FR"/>
              </w:rPr>
            </w:pPr>
            <w:r w:rsidRPr="00A1120E">
              <w:rPr>
                <w:rFonts w:ascii="Calibri" w:hAnsi="Calibri" w:cs="Calibri"/>
                <w:sz w:val="16"/>
                <w:szCs w:val="16"/>
                <w:lang w:val="en-US" w:eastAsia="fr-FR"/>
              </w:rPr>
              <w:t> </w:t>
            </w:r>
          </w:p>
        </w:tc>
        <w:tc>
          <w:tcPr>
            <w:tcW w:w="993" w:type="dxa"/>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75C3D820" w14:textId="77777777" w:rsidR="00C25025" w:rsidRPr="00A1120E" w:rsidRDefault="00C25025" w:rsidP="00C25025">
            <w:pPr>
              <w:spacing w:after="0"/>
              <w:jc w:val="left"/>
              <w:rPr>
                <w:rFonts w:ascii="Calibri" w:hAnsi="Calibri" w:cs="Calibri"/>
                <w:b/>
                <w:bCs/>
                <w:sz w:val="16"/>
                <w:szCs w:val="16"/>
                <w:lang w:val="en-US" w:eastAsia="fr-FR"/>
              </w:rPr>
            </w:pPr>
            <w:r w:rsidRPr="00A1120E">
              <w:rPr>
                <w:rFonts w:ascii="Calibri" w:hAnsi="Calibri" w:cs="Calibri"/>
                <w:b/>
                <w:bCs/>
                <w:sz w:val="16"/>
                <w:szCs w:val="16"/>
                <w:lang w:val="en-US" w:eastAsia="fr-FR"/>
              </w:rPr>
              <w:t> </w:t>
            </w:r>
          </w:p>
        </w:tc>
      </w:tr>
      <w:tr w:rsidR="00C25025" w:rsidRPr="00A1120E" w14:paraId="2D434503" w14:textId="77777777" w:rsidTr="00C25025">
        <w:trPr>
          <w:trHeight w:val="285"/>
        </w:trPr>
        <w:tc>
          <w:tcPr>
            <w:tcW w:w="425" w:type="dxa"/>
            <w:tcBorders>
              <w:top w:val="nil"/>
              <w:left w:val="single" w:sz="8" w:space="0" w:color="auto"/>
              <w:bottom w:val="single" w:sz="4" w:space="0" w:color="auto"/>
              <w:right w:val="nil"/>
            </w:tcBorders>
            <w:shd w:val="clear" w:color="auto" w:fill="auto"/>
            <w:noWrap/>
            <w:vAlign w:val="center"/>
            <w:hideMark/>
          </w:tcPr>
          <w:p w14:paraId="47362E0A" w14:textId="77777777" w:rsidR="00C25025" w:rsidRPr="00A1120E" w:rsidRDefault="00C25025" w:rsidP="00C25025">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14:paraId="0491135F" w14:textId="77777777" w:rsidR="00C25025" w:rsidRPr="00A1120E" w:rsidRDefault="00BE26B8" w:rsidP="00C25025">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xml:space="preserve">GIFT BOX </w:t>
            </w:r>
          </w:p>
        </w:tc>
        <w:tc>
          <w:tcPr>
            <w:tcW w:w="1880" w:type="dxa"/>
            <w:tcBorders>
              <w:top w:val="nil"/>
              <w:left w:val="nil"/>
              <w:bottom w:val="single" w:sz="4" w:space="0" w:color="auto"/>
              <w:right w:val="single" w:sz="8" w:space="0" w:color="auto"/>
            </w:tcBorders>
            <w:shd w:val="clear" w:color="auto" w:fill="auto"/>
            <w:noWrap/>
            <w:vAlign w:val="center"/>
            <w:hideMark/>
          </w:tcPr>
          <w:p w14:paraId="4CA0DFE7" w14:textId="77777777" w:rsidR="00C25025" w:rsidRPr="00A1120E" w:rsidRDefault="00C25025" w:rsidP="00C25025">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w:t>
            </w:r>
          </w:p>
        </w:tc>
        <w:tc>
          <w:tcPr>
            <w:tcW w:w="1000" w:type="dxa"/>
            <w:tcBorders>
              <w:top w:val="nil"/>
              <w:left w:val="nil"/>
              <w:bottom w:val="single" w:sz="4" w:space="0" w:color="auto"/>
              <w:right w:val="single" w:sz="8" w:space="0" w:color="auto"/>
            </w:tcBorders>
            <w:shd w:val="clear" w:color="auto" w:fill="auto"/>
            <w:noWrap/>
            <w:vAlign w:val="bottom"/>
            <w:hideMark/>
          </w:tcPr>
          <w:p w14:paraId="52BA8A31" w14:textId="77777777" w:rsidR="00C25025" w:rsidRPr="00A1120E" w:rsidRDefault="00C25025" w:rsidP="00C25025">
            <w:pPr>
              <w:spacing w:after="0"/>
              <w:jc w:val="righ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$0,00</w:t>
            </w:r>
          </w:p>
        </w:tc>
        <w:tc>
          <w:tcPr>
            <w:tcW w:w="1181" w:type="dxa"/>
            <w:tcBorders>
              <w:top w:val="nil"/>
              <w:left w:val="nil"/>
              <w:bottom w:val="single" w:sz="4" w:space="0" w:color="auto"/>
              <w:right w:val="nil"/>
            </w:tcBorders>
            <w:shd w:val="clear" w:color="auto" w:fill="auto"/>
            <w:noWrap/>
            <w:vAlign w:val="bottom"/>
            <w:hideMark/>
          </w:tcPr>
          <w:p w14:paraId="59545B82" w14:textId="77777777" w:rsidR="00C25025" w:rsidRPr="00A1120E" w:rsidRDefault="00C25025" w:rsidP="00C25025">
            <w:pPr>
              <w:spacing w:after="0"/>
              <w:jc w:val="righ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$373,00</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14475EAC"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$373,00</w:t>
            </w:r>
          </w:p>
        </w:tc>
        <w:tc>
          <w:tcPr>
            <w:tcW w:w="1134" w:type="dxa"/>
            <w:tcBorders>
              <w:top w:val="nil"/>
              <w:left w:val="nil"/>
              <w:bottom w:val="single" w:sz="4" w:space="0" w:color="auto"/>
              <w:right w:val="single" w:sz="8" w:space="0" w:color="auto"/>
            </w:tcBorders>
            <w:shd w:val="clear" w:color="auto" w:fill="auto"/>
            <w:noWrap/>
            <w:vAlign w:val="bottom"/>
            <w:hideMark/>
          </w:tcPr>
          <w:p w14:paraId="1107BB2A"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$0,00</w:t>
            </w:r>
          </w:p>
        </w:tc>
        <w:tc>
          <w:tcPr>
            <w:tcW w:w="1181" w:type="dxa"/>
            <w:tcBorders>
              <w:top w:val="nil"/>
              <w:left w:val="nil"/>
              <w:bottom w:val="single" w:sz="4" w:space="0" w:color="auto"/>
              <w:right w:val="nil"/>
            </w:tcBorders>
            <w:shd w:val="clear" w:color="auto" w:fill="auto"/>
            <w:noWrap/>
            <w:vAlign w:val="bottom"/>
            <w:hideMark/>
          </w:tcPr>
          <w:p w14:paraId="70A3E317"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$373,00</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14:paraId="5A4BE955" w14:textId="77777777" w:rsidR="00C25025" w:rsidRPr="00A1120E" w:rsidRDefault="00C25025" w:rsidP="00C25025">
            <w:pPr>
              <w:spacing w:after="0"/>
              <w:jc w:val="center"/>
              <w:rPr>
                <w:rFonts w:ascii="Calibri" w:hAnsi="Calibri" w:cs="Calibri"/>
                <w:b/>
                <w:bCs/>
                <w:sz w:val="16"/>
                <w:szCs w:val="16"/>
                <w:lang w:val="en-US" w:eastAsia="fr-FR"/>
              </w:rPr>
            </w:pPr>
            <w:r w:rsidRPr="00A1120E">
              <w:rPr>
                <w:rFonts w:ascii="Calibri" w:hAnsi="Calibri" w:cs="Calibri"/>
                <w:b/>
                <w:bCs/>
                <w:sz w:val="16"/>
                <w:szCs w:val="16"/>
                <w:lang w:val="en-US" w:eastAsia="fr-FR"/>
              </w:rPr>
              <w:t> </w:t>
            </w:r>
          </w:p>
        </w:tc>
      </w:tr>
      <w:tr w:rsidR="00C25025" w:rsidRPr="00A1120E" w14:paraId="39086E03" w14:textId="77777777" w:rsidTr="00C25025">
        <w:trPr>
          <w:trHeight w:val="285"/>
        </w:trPr>
        <w:tc>
          <w:tcPr>
            <w:tcW w:w="425" w:type="dxa"/>
            <w:tcBorders>
              <w:top w:val="nil"/>
              <w:left w:val="single" w:sz="8" w:space="0" w:color="auto"/>
              <w:bottom w:val="single" w:sz="4" w:space="0" w:color="auto"/>
              <w:right w:val="nil"/>
            </w:tcBorders>
            <w:shd w:val="clear" w:color="auto" w:fill="auto"/>
            <w:noWrap/>
            <w:vAlign w:val="center"/>
            <w:hideMark/>
          </w:tcPr>
          <w:p w14:paraId="08BB437C" w14:textId="77777777" w:rsidR="00C25025" w:rsidRPr="00A1120E" w:rsidRDefault="00C25025" w:rsidP="00C25025">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14:paraId="131892CA" w14:textId="77777777" w:rsidR="00C25025" w:rsidRPr="00A1120E" w:rsidRDefault="00BE26B8" w:rsidP="00C25025">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xml:space="preserve">Other donors </w:t>
            </w:r>
          </w:p>
        </w:tc>
        <w:tc>
          <w:tcPr>
            <w:tcW w:w="1880" w:type="dxa"/>
            <w:tcBorders>
              <w:top w:val="nil"/>
              <w:left w:val="nil"/>
              <w:bottom w:val="single" w:sz="4" w:space="0" w:color="auto"/>
              <w:right w:val="single" w:sz="8" w:space="0" w:color="auto"/>
            </w:tcBorders>
            <w:shd w:val="clear" w:color="auto" w:fill="auto"/>
            <w:noWrap/>
            <w:vAlign w:val="bottom"/>
            <w:hideMark/>
          </w:tcPr>
          <w:p w14:paraId="30C3FF57" w14:textId="77777777" w:rsidR="00C25025" w:rsidRPr="00A1120E" w:rsidRDefault="00C25025" w:rsidP="00C25025">
            <w:pPr>
              <w:spacing w:after="0"/>
              <w:jc w:val="left"/>
              <w:rPr>
                <w:rFonts w:ascii="Calibri" w:hAnsi="Calibri" w:cs="Calibri"/>
                <w:sz w:val="16"/>
                <w:szCs w:val="16"/>
                <w:lang w:val="en-US" w:eastAsia="fr-FR"/>
              </w:rPr>
            </w:pPr>
            <w:r w:rsidRPr="00A1120E">
              <w:rPr>
                <w:rFonts w:ascii="Calibri" w:hAnsi="Calibri" w:cs="Calibri"/>
                <w:sz w:val="16"/>
                <w:szCs w:val="16"/>
                <w:lang w:val="en-US" w:eastAsia="fr-FR"/>
              </w:rPr>
              <w:t> </w:t>
            </w:r>
          </w:p>
        </w:tc>
        <w:tc>
          <w:tcPr>
            <w:tcW w:w="1000" w:type="dxa"/>
            <w:tcBorders>
              <w:top w:val="nil"/>
              <w:left w:val="nil"/>
              <w:bottom w:val="single" w:sz="4" w:space="0" w:color="auto"/>
              <w:right w:val="single" w:sz="8" w:space="0" w:color="auto"/>
            </w:tcBorders>
            <w:shd w:val="clear" w:color="auto" w:fill="auto"/>
            <w:noWrap/>
            <w:vAlign w:val="bottom"/>
            <w:hideMark/>
          </w:tcPr>
          <w:p w14:paraId="6A2769AB" w14:textId="77777777" w:rsidR="00C25025" w:rsidRPr="00A1120E" w:rsidRDefault="00C25025" w:rsidP="00C25025">
            <w:pPr>
              <w:spacing w:after="0"/>
              <w:jc w:val="righ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$2 974,00</w:t>
            </w:r>
          </w:p>
        </w:tc>
        <w:tc>
          <w:tcPr>
            <w:tcW w:w="1181" w:type="dxa"/>
            <w:tcBorders>
              <w:top w:val="nil"/>
              <w:left w:val="nil"/>
              <w:bottom w:val="single" w:sz="4" w:space="0" w:color="auto"/>
              <w:right w:val="nil"/>
            </w:tcBorders>
            <w:shd w:val="clear" w:color="auto" w:fill="auto"/>
            <w:noWrap/>
            <w:vAlign w:val="bottom"/>
            <w:hideMark/>
          </w:tcPr>
          <w:p w14:paraId="050DC6C0" w14:textId="77777777" w:rsidR="00C25025" w:rsidRPr="00A1120E" w:rsidRDefault="00C25025" w:rsidP="00C25025">
            <w:pPr>
              <w:spacing w:after="0"/>
              <w:jc w:val="righ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$0,00</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7C8E705D"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$2 974,00</w:t>
            </w:r>
          </w:p>
        </w:tc>
        <w:tc>
          <w:tcPr>
            <w:tcW w:w="1134" w:type="dxa"/>
            <w:tcBorders>
              <w:top w:val="nil"/>
              <w:left w:val="nil"/>
              <w:bottom w:val="single" w:sz="4" w:space="0" w:color="auto"/>
              <w:right w:val="single" w:sz="8" w:space="0" w:color="auto"/>
            </w:tcBorders>
            <w:shd w:val="clear" w:color="auto" w:fill="auto"/>
            <w:noWrap/>
            <w:vAlign w:val="bottom"/>
            <w:hideMark/>
          </w:tcPr>
          <w:p w14:paraId="7F799DF6"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$0,00</w:t>
            </w:r>
          </w:p>
        </w:tc>
        <w:tc>
          <w:tcPr>
            <w:tcW w:w="1181" w:type="dxa"/>
            <w:tcBorders>
              <w:top w:val="nil"/>
              <w:left w:val="nil"/>
              <w:bottom w:val="single" w:sz="4" w:space="0" w:color="auto"/>
              <w:right w:val="nil"/>
            </w:tcBorders>
            <w:shd w:val="clear" w:color="auto" w:fill="auto"/>
            <w:noWrap/>
            <w:vAlign w:val="bottom"/>
            <w:hideMark/>
          </w:tcPr>
          <w:p w14:paraId="77ADE212"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$2 974,00</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14:paraId="64C6C88B" w14:textId="77777777" w:rsidR="00C25025" w:rsidRPr="00A1120E" w:rsidRDefault="00C25025" w:rsidP="00C25025">
            <w:pPr>
              <w:spacing w:after="0"/>
              <w:jc w:val="center"/>
              <w:rPr>
                <w:rFonts w:ascii="Calibri" w:hAnsi="Calibri" w:cs="Calibri"/>
                <w:b/>
                <w:bCs/>
                <w:sz w:val="16"/>
                <w:szCs w:val="16"/>
                <w:lang w:val="en-US" w:eastAsia="fr-FR"/>
              </w:rPr>
            </w:pPr>
            <w:r w:rsidRPr="00A1120E">
              <w:rPr>
                <w:rFonts w:ascii="Calibri" w:hAnsi="Calibri" w:cs="Calibri"/>
                <w:b/>
                <w:bCs/>
                <w:sz w:val="16"/>
                <w:szCs w:val="16"/>
                <w:lang w:val="en-US" w:eastAsia="fr-FR"/>
              </w:rPr>
              <w:t> </w:t>
            </w:r>
          </w:p>
        </w:tc>
      </w:tr>
      <w:tr w:rsidR="00C25025" w:rsidRPr="00A1120E" w14:paraId="4B74340D" w14:textId="77777777" w:rsidTr="00C25025">
        <w:trPr>
          <w:trHeight w:val="285"/>
        </w:trPr>
        <w:tc>
          <w:tcPr>
            <w:tcW w:w="425" w:type="dxa"/>
            <w:tcBorders>
              <w:top w:val="nil"/>
              <w:left w:val="single" w:sz="8" w:space="0" w:color="auto"/>
              <w:bottom w:val="single" w:sz="4" w:space="0" w:color="auto"/>
              <w:right w:val="nil"/>
            </w:tcBorders>
            <w:shd w:val="clear" w:color="auto" w:fill="auto"/>
            <w:noWrap/>
            <w:vAlign w:val="center"/>
            <w:hideMark/>
          </w:tcPr>
          <w:p w14:paraId="13714A0D" w14:textId="77777777" w:rsidR="00C25025" w:rsidRPr="00A1120E" w:rsidRDefault="00C25025" w:rsidP="00C25025">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14:paraId="7C3289D8" w14:textId="77777777" w:rsidR="00C25025" w:rsidRPr="00A1120E" w:rsidRDefault="00BE26B8" w:rsidP="00C25025">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xml:space="preserve">Donation from treasury </w:t>
            </w:r>
          </w:p>
        </w:tc>
        <w:tc>
          <w:tcPr>
            <w:tcW w:w="1880" w:type="dxa"/>
            <w:tcBorders>
              <w:top w:val="nil"/>
              <w:left w:val="nil"/>
              <w:bottom w:val="single" w:sz="4" w:space="0" w:color="auto"/>
              <w:right w:val="single" w:sz="8" w:space="0" w:color="auto"/>
            </w:tcBorders>
            <w:shd w:val="clear" w:color="auto" w:fill="auto"/>
            <w:noWrap/>
            <w:vAlign w:val="bottom"/>
            <w:hideMark/>
          </w:tcPr>
          <w:p w14:paraId="39DF1B5B" w14:textId="77777777" w:rsidR="00C25025" w:rsidRPr="00A1120E" w:rsidRDefault="00C25025" w:rsidP="00C25025">
            <w:pPr>
              <w:spacing w:after="0"/>
              <w:jc w:val="lef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 </w:t>
            </w:r>
          </w:p>
        </w:tc>
        <w:tc>
          <w:tcPr>
            <w:tcW w:w="1000" w:type="dxa"/>
            <w:tcBorders>
              <w:top w:val="nil"/>
              <w:left w:val="nil"/>
              <w:bottom w:val="single" w:sz="4" w:space="0" w:color="auto"/>
              <w:right w:val="single" w:sz="8" w:space="0" w:color="auto"/>
            </w:tcBorders>
            <w:shd w:val="clear" w:color="auto" w:fill="auto"/>
            <w:noWrap/>
            <w:vAlign w:val="bottom"/>
            <w:hideMark/>
          </w:tcPr>
          <w:p w14:paraId="3F293D83" w14:textId="77777777" w:rsidR="00C25025" w:rsidRPr="00A1120E" w:rsidRDefault="00C25025" w:rsidP="00C25025">
            <w:pPr>
              <w:spacing w:after="0"/>
              <w:jc w:val="righ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$0,00</w:t>
            </w:r>
          </w:p>
        </w:tc>
        <w:tc>
          <w:tcPr>
            <w:tcW w:w="1181" w:type="dxa"/>
            <w:tcBorders>
              <w:top w:val="nil"/>
              <w:left w:val="nil"/>
              <w:bottom w:val="single" w:sz="4" w:space="0" w:color="auto"/>
              <w:right w:val="nil"/>
            </w:tcBorders>
            <w:shd w:val="clear" w:color="auto" w:fill="auto"/>
            <w:noWrap/>
            <w:vAlign w:val="bottom"/>
            <w:hideMark/>
          </w:tcPr>
          <w:p w14:paraId="2C29A10F" w14:textId="77777777" w:rsidR="00C25025" w:rsidRPr="00A1120E" w:rsidRDefault="00C25025" w:rsidP="00C25025">
            <w:pPr>
              <w:spacing w:after="0"/>
              <w:jc w:val="righ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$2 500,00</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54148774"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$2 500,00</w:t>
            </w:r>
          </w:p>
        </w:tc>
        <w:tc>
          <w:tcPr>
            <w:tcW w:w="1134" w:type="dxa"/>
            <w:tcBorders>
              <w:top w:val="nil"/>
              <w:left w:val="nil"/>
              <w:bottom w:val="single" w:sz="4" w:space="0" w:color="auto"/>
              <w:right w:val="single" w:sz="8" w:space="0" w:color="auto"/>
            </w:tcBorders>
            <w:shd w:val="clear" w:color="auto" w:fill="auto"/>
            <w:noWrap/>
            <w:vAlign w:val="bottom"/>
            <w:hideMark/>
          </w:tcPr>
          <w:p w14:paraId="329D402A"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$0,00</w:t>
            </w:r>
          </w:p>
        </w:tc>
        <w:tc>
          <w:tcPr>
            <w:tcW w:w="1181" w:type="dxa"/>
            <w:tcBorders>
              <w:top w:val="nil"/>
              <w:left w:val="nil"/>
              <w:bottom w:val="single" w:sz="4" w:space="0" w:color="auto"/>
              <w:right w:val="nil"/>
            </w:tcBorders>
            <w:shd w:val="clear" w:color="auto" w:fill="auto"/>
            <w:noWrap/>
            <w:vAlign w:val="bottom"/>
            <w:hideMark/>
          </w:tcPr>
          <w:p w14:paraId="55B348A0"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$2 500,00</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14:paraId="59F5F2E5" w14:textId="77777777" w:rsidR="00C25025" w:rsidRPr="00A1120E" w:rsidRDefault="00C25025" w:rsidP="00C25025">
            <w:pPr>
              <w:spacing w:after="0"/>
              <w:jc w:val="center"/>
              <w:rPr>
                <w:rFonts w:ascii="Calibri" w:hAnsi="Calibri" w:cs="Calibri"/>
                <w:b/>
                <w:bCs/>
                <w:sz w:val="16"/>
                <w:szCs w:val="16"/>
                <w:lang w:val="en-US" w:eastAsia="fr-FR"/>
              </w:rPr>
            </w:pPr>
            <w:r w:rsidRPr="00A1120E">
              <w:rPr>
                <w:rFonts w:ascii="Calibri" w:hAnsi="Calibri" w:cs="Calibri"/>
                <w:b/>
                <w:bCs/>
                <w:sz w:val="16"/>
                <w:szCs w:val="16"/>
                <w:lang w:val="en-US" w:eastAsia="fr-FR"/>
              </w:rPr>
              <w:t> </w:t>
            </w:r>
          </w:p>
        </w:tc>
      </w:tr>
      <w:tr w:rsidR="00C25025" w:rsidRPr="00A1120E" w14:paraId="0F29F3F9" w14:textId="77777777" w:rsidTr="00C25025">
        <w:trPr>
          <w:trHeight w:val="285"/>
        </w:trPr>
        <w:tc>
          <w:tcPr>
            <w:tcW w:w="425" w:type="dxa"/>
            <w:tcBorders>
              <w:top w:val="nil"/>
              <w:left w:val="single" w:sz="8" w:space="0" w:color="auto"/>
              <w:bottom w:val="single" w:sz="4" w:space="0" w:color="auto"/>
              <w:right w:val="nil"/>
            </w:tcBorders>
            <w:shd w:val="clear" w:color="auto" w:fill="auto"/>
            <w:noWrap/>
            <w:vAlign w:val="center"/>
            <w:hideMark/>
          </w:tcPr>
          <w:p w14:paraId="43FDB00A" w14:textId="77777777" w:rsidR="00C25025" w:rsidRPr="00A1120E" w:rsidRDefault="00C25025" w:rsidP="00C25025">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765736E3" w14:textId="77777777" w:rsidR="00C25025" w:rsidRPr="00A1120E" w:rsidRDefault="00BE26B8" w:rsidP="00C25025">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xml:space="preserve">Personal contribution </w:t>
            </w:r>
          </w:p>
        </w:tc>
        <w:tc>
          <w:tcPr>
            <w:tcW w:w="1880" w:type="dxa"/>
            <w:tcBorders>
              <w:top w:val="nil"/>
              <w:left w:val="nil"/>
              <w:bottom w:val="single" w:sz="8" w:space="0" w:color="auto"/>
              <w:right w:val="single" w:sz="8" w:space="0" w:color="auto"/>
            </w:tcBorders>
            <w:shd w:val="clear" w:color="auto" w:fill="auto"/>
            <w:noWrap/>
            <w:vAlign w:val="bottom"/>
            <w:hideMark/>
          </w:tcPr>
          <w:p w14:paraId="0AE198B5" w14:textId="77777777" w:rsidR="00C25025" w:rsidRPr="00A1120E" w:rsidRDefault="00C25025" w:rsidP="00C25025">
            <w:pPr>
              <w:spacing w:after="0"/>
              <w:jc w:val="left"/>
              <w:rPr>
                <w:rFonts w:ascii="Calibri" w:hAnsi="Calibri" w:cs="Calibri"/>
                <w:sz w:val="16"/>
                <w:szCs w:val="16"/>
                <w:lang w:val="en-US" w:eastAsia="fr-FR"/>
              </w:rPr>
            </w:pPr>
            <w:r w:rsidRPr="00A1120E">
              <w:rPr>
                <w:rFonts w:ascii="Calibri" w:hAnsi="Calibri" w:cs="Calibri"/>
                <w:sz w:val="16"/>
                <w:szCs w:val="16"/>
                <w:lang w:val="en-US" w:eastAsia="fr-FR"/>
              </w:rPr>
              <w:t> </w:t>
            </w:r>
          </w:p>
        </w:tc>
        <w:tc>
          <w:tcPr>
            <w:tcW w:w="1000" w:type="dxa"/>
            <w:tcBorders>
              <w:top w:val="nil"/>
              <w:left w:val="nil"/>
              <w:bottom w:val="single" w:sz="4" w:space="0" w:color="auto"/>
              <w:right w:val="single" w:sz="8" w:space="0" w:color="auto"/>
            </w:tcBorders>
            <w:shd w:val="clear" w:color="auto" w:fill="auto"/>
            <w:noWrap/>
            <w:vAlign w:val="bottom"/>
            <w:hideMark/>
          </w:tcPr>
          <w:p w14:paraId="0BABFD26" w14:textId="77777777" w:rsidR="00C25025" w:rsidRPr="00A1120E" w:rsidRDefault="00C25025" w:rsidP="00C25025">
            <w:pPr>
              <w:spacing w:after="0"/>
              <w:jc w:val="righ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$0,00</w:t>
            </w:r>
          </w:p>
        </w:tc>
        <w:tc>
          <w:tcPr>
            <w:tcW w:w="1181" w:type="dxa"/>
            <w:tcBorders>
              <w:top w:val="nil"/>
              <w:left w:val="nil"/>
              <w:bottom w:val="single" w:sz="4" w:space="0" w:color="auto"/>
              <w:right w:val="nil"/>
            </w:tcBorders>
            <w:shd w:val="clear" w:color="auto" w:fill="auto"/>
            <w:noWrap/>
            <w:vAlign w:val="bottom"/>
            <w:hideMark/>
          </w:tcPr>
          <w:p w14:paraId="601B406B"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$960,00</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108329C2"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$960,00</w:t>
            </w:r>
          </w:p>
        </w:tc>
        <w:tc>
          <w:tcPr>
            <w:tcW w:w="1134" w:type="dxa"/>
            <w:tcBorders>
              <w:top w:val="nil"/>
              <w:left w:val="nil"/>
              <w:bottom w:val="single" w:sz="4" w:space="0" w:color="auto"/>
              <w:right w:val="single" w:sz="8" w:space="0" w:color="auto"/>
            </w:tcBorders>
            <w:shd w:val="clear" w:color="auto" w:fill="auto"/>
            <w:noWrap/>
            <w:vAlign w:val="bottom"/>
            <w:hideMark/>
          </w:tcPr>
          <w:p w14:paraId="12E5A5A3"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$0,00</w:t>
            </w:r>
          </w:p>
        </w:tc>
        <w:tc>
          <w:tcPr>
            <w:tcW w:w="1181" w:type="dxa"/>
            <w:tcBorders>
              <w:top w:val="nil"/>
              <w:left w:val="nil"/>
              <w:bottom w:val="single" w:sz="4" w:space="0" w:color="auto"/>
              <w:right w:val="nil"/>
            </w:tcBorders>
            <w:shd w:val="clear" w:color="auto" w:fill="auto"/>
            <w:noWrap/>
            <w:vAlign w:val="bottom"/>
            <w:hideMark/>
          </w:tcPr>
          <w:p w14:paraId="0F100D7F" w14:textId="77777777" w:rsidR="00C25025" w:rsidRPr="00A1120E" w:rsidRDefault="00C25025" w:rsidP="00C25025">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$960,00</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14:paraId="75E28C36" w14:textId="77777777" w:rsidR="00C25025" w:rsidRPr="00A1120E" w:rsidRDefault="00C25025" w:rsidP="00C25025">
            <w:pPr>
              <w:spacing w:after="0"/>
              <w:jc w:val="center"/>
              <w:rPr>
                <w:rFonts w:ascii="Calibri" w:hAnsi="Calibri" w:cs="Calibri"/>
                <w:b/>
                <w:bCs/>
                <w:sz w:val="16"/>
                <w:szCs w:val="16"/>
                <w:lang w:val="en-US" w:eastAsia="fr-FR"/>
              </w:rPr>
            </w:pPr>
            <w:r w:rsidRPr="00A1120E">
              <w:rPr>
                <w:rFonts w:ascii="Calibri" w:hAnsi="Calibri" w:cs="Calibri"/>
                <w:b/>
                <w:bCs/>
                <w:sz w:val="16"/>
                <w:szCs w:val="16"/>
                <w:lang w:val="en-US" w:eastAsia="fr-FR"/>
              </w:rPr>
              <w:t> </w:t>
            </w:r>
          </w:p>
        </w:tc>
      </w:tr>
      <w:tr w:rsidR="00C25025" w:rsidRPr="00A1120E" w14:paraId="77FC70D5" w14:textId="77777777" w:rsidTr="00C25025">
        <w:trPr>
          <w:trHeight w:val="293"/>
        </w:trPr>
        <w:tc>
          <w:tcPr>
            <w:tcW w:w="425" w:type="dxa"/>
            <w:tcBorders>
              <w:top w:val="nil"/>
              <w:left w:val="single" w:sz="8" w:space="0" w:color="auto"/>
              <w:bottom w:val="single" w:sz="8" w:space="0" w:color="auto"/>
              <w:right w:val="nil"/>
            </w:tcBorders>
            <w:shd w:val="clear" w:color="000000" w:fill="C6E0B4"/>
            <w:noWrap/>
            <w:vAlign w:val="center"/>
            <w:hideMark/>
          </w:tcPr>
          <w:p w14:paraId="578150C7" w14:textId="77777777" w:rsidR="00C25025" w:rsidRPr="00A1120E" w:rsidRDefault="00C25025" w:rsidP="00C25025">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w:t>
            </w:r>
          </w:p>
        </w:tc>
        <w:tc>
          <w:tcPr>
            <w:tcW w:w="3439" w:type="dxa"/>
            <w:gridSpan w:val="2"/>
            <w:tcBorders>
              <w:top w:val="single" w:sz="8" w:space="0" w:color="auto"/>
              <w:left w:val="single" w:sz="8" w:space="0" w:color="auto"/>
              <w:bottom w:val="single" w:sz="8" w:space="0" w:color="auto"/>
              <w:right w:val="single" w:sz="8" w:space="0" w:color="000000"/>
            </w:tcBorders>
            <w:shd w:val="clear" w:color="000000" w:fill="C6E0B4"/>
            <w:noWrap/>
            <w:vAlign w:val="bottom"/>
            <w:hideMark/>
          </w:tcPr>
          <w:p w14:paraId="1704BA69" w14:textId="77777777" w:rsidR="00C25025" w:rsidRPr="00A1120E" w:rsidRDefault="00BE26B8" w:rsidP="00C25025">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 xml:space="preserve">Sub-Total Donation </w:t>
            </w:r>
          </w:p>
        </w:tc>
        <w:tc>
          <w:tcPr>
            <w:tcW w:w="1000" w:type="dxa"/>
            <w:tcBorders>
              <w:top w:val="single" w:sz="8" w:space="0" w:color="auto"/>
              <w:left w:val="nil"/>
              <w:bottom w:val="single" w:sz="8" w:space="0" w:color="auto"/>
              <w:right w:val="single" w:sz="8" w:space="0" w:color="auto"/>
            </w:tcBorders>
            <w:shd w:val="clear" w:color="000000" w:fill="C6E0B4"/>
            <w:noWrap/>
            <w:vAlign w:val="bottom"/>
            <w:hideMark/>
          </w:tcPr>
          <w:p w14:paraId="2B701900" w14:textId="77777777" w:rsidR="00C25025" w:rsidRPr="00A1120E" w:rsidRDefault="00C25025" w:rsidP="00C25025">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$2 974,00</w:t>
            </w:r>
          </w:p>
        </w:tc>
        <w:tc>
          <w:tcPr>
            <w:tcW w:w="1181" w:type="dxa"/>
            <w:tcBorders>
              <w:top w:val="single" w:sz="8" w:space="0" w:color="auto"/>
              <w:left w:val="nil"/>
              <w:bottom w:val="single" w:sz="8" w:space="0" w:color="auto"/>
              <w:right w:val="single" w:sz="8" w:space="0" w:color="auto"/>
            </w:tcBorders>
            <w:shd w:val="clear" w:color="000000" w:fill="C6E0B4"/>
            <w:noWrap/>
            <w:vAlign w:val="bottom"/>
            <w:hideMark/>
          </w:tcPr>
          <w:p w14:paraId="067BDA16" w14:textId="77777777" w:rsidR="00C25025" w:rsidRPr="00A1120E" w:rsidRDefault="00C25025" w:rsidP="00C25025">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$3 833,00</w:t>
            </w:r>
          </w:p>
        </w:tc>
        <w:tc>
          <w:tcPr>
            <w:tcW w:w="1134" w:type="dxa"/>
            <w:tcBorders>
              <w:top w:val="single" w:sz="8" w:space="0" w:color="auto"/>
              <w:left w:val="nil"/>
              <w:bottom w:val="single" w:sz="8" w:space="0" w:color="auto"/>
              <w:right w:val="single" w:sz="8" w:space="0" w:color="auto"/>
            </w:tcBorders>
            <w:shd w:val="clear" w:color="000000" w:fill="C6E0B4"/>
            <w:noWrap/>
            <w:vAlign w:val="bottom"/>
            <w:hideMark/>
          </w:tcPr>
          <w:p w14:paraId="586A4399" w14:textId="77777777" w:rsidR="00C25025" w:rsidRPr="00A1120E" w:rsidRDefault="00C25025" w:rsidP="00C25025">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$6 807,00</w:t>
            </w:r>
          </w:p>
        </w:tc>
        <w:tc>
          <w:tcPr>
            <w:tcW w:w="1134" w:type="dxa"/>
            <w:tcBorders>
              <w:top w:val="single" w:sz="8" w:space="0" w:color="auto"/>
              <w:left w:val="nil"/>
              <w:bottom w:val="single" w:sz="8" w:space="0" w:color="auto"/>
              <w:right w:val="single" w:sz="8" w:space="0" w:color="auto"/>
            </w:tcBorders>
            <w:shd w:val="clear" w:color="000000" w:fill="C6E0B4"/>
            <w:noWrap/>
            <w:vAlign w:val="bottom"/>
            <w:hideMark/>
          </w:tcPr>
          <w:p w14:paraId="7FB03AF7" w14:textId="77777777" w:rsidR="00C25025" w:rsidRPr="00A1120E" w:rsidRDefault="00C25025" w:rsidP="00C25025">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$0,00</w:t>
            </w:r>
          </w:p>
        </w:tc>
        <w:tc>
          <w:tcPr>
            <w:tcW w:w="1181" w:type="dxa"/>
            <w:tcBorders>
              <w:top w:val="single" w:sz="8" w:space="0" w:color="auto"/>
              <w:left w:val="nil"/>
              <w:bottom w:val="single" w:sz="8" w:space="0" w:color="auto"/>
              <w:right w:val="nil"/>
            </w:tcBorders>
            <w:shd w:val="clear" w:color="000000" w:fill="C6E0B4"/>
            <w:noWrap/>
            <w:vAlign w:val="bottom"/>
            <w:hideMark/>
          </w:tcPr>
          <w:p w14:paraId="26D315A3" w14:textId="77777777" w:rsidR="00C25025" w:rsidRPr="00A1120E" w:rsidRDefault="00C25025" w:rsidP="00C25025">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$6 807,00</w:t>
            </w:r>
          </w:p>
        </w:tc>
        <w:tc>
          <w:tcPr>
            <w:tcW w:w="993" w:type="dxa"/>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0AF1C418" w14:textId="77777777" w:rsidR="00C25025" w:rsidRPr="00A1120E" w:rsidRDefault="00C25025" w:rsidP="00C25025">
            <w:pPr>
              <w:spacing w:after="0"/>
              <w:jc w:val="center"/>
              <w:rPr>
                <w:rFonts w:ascii="Calibri" w:hAnsi="Calibri" w:cs="Calibri"/>
                <w:b/>
                <w:bCs/>
                <w:i/>
                <w:iCs/>
                <w:sz w:val="16"/>
                <w:szCs w:val="16"/>
                <w:lang w:val="en-US" w:eastAsia="fr-FR"/>
              </w:rPr>
            </w:pPr>
            <w:r w:rsidRPr="00A1120E">
              <w:rPr>
                <w:rFonts w:ascii="Calibri" w:hAnsi="Calibri" w:cs="Calibri"/>
                <w:b/>
                <w:bCs/>
                <w:i/>
                <w:iCs/>
                <w:sz w:val="16"/>
                <w:szCs w:val="16"/>
                <w:lang w:val="en-US" w:eastAsia="fr-FR"/>
              </w:rPr>
              <w:t> </w:t>
            </w:r>
          </w:p>
        </w:tc>
      </w:tr>
      <w:tr w:rsidR="00C25025" w:rsidRPr="00A1120E" w14:paraId="46A5529F" w14:textId="77777777" w:rsidTr="00C25025">
        <w:trPr>
          <w:trHeight w:val="143"/>
        </w:trPr>
        <w:tc>
          <w:tcPr>
            <w:tcW w:w="10487" w:type="dxa"/>
            <w:gridSpan w:val="9"/>
            <w:tcBorders>
              <w:top w:val="nil"/>
              <w:left w:val="single" w:sz="8" w:space="0" w:color="auto"/>
              <w:bottom w:val="single" w:sz="8" w:space="0" w:color="auto"/>
              <w:right w:val="nil"/>
            </w:tcBorders>
            <w:shd w:val="clear" w:color="auto" w:fill="auto"/>
            <w:noWrap/>
            <w:vAlign w:val="center"/>
            <w:hideMark/>
          </w:tcPr>
          <w:p w14:paraId="2A818A59" w14:textId="77777777" w:rsidR="00C25025" w:rsidRPr="00A1120E" w:rsidRDefault="00C25025" w:rsidP="00C25025">
            <w:pPr>
              <w:spacing w:after="0"/>
              <w:jc w:val="center"/>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w:t>
            </w:r>
          </w:p>
        </w:tc>
      </w:tr>
      <w:tr w:rsidR="00C25025" w:rsidRPr="00A1120E" w14:paraId="21AC5F04" w14:textId="77777777" w:rsidTr="00C25025">
        <w:trPr>
          <w:trHeight w:val="240"/>
        </w:trPr>
        <w:tc>
          <w:tcPr>
            <w:tcW w:w="425" w:type="dxa"/>
            <w:tcBorders>
              <w:top w:val="nil"/>
              <w:left w:val="single" w:sz="8" w:space="0" w:color="auto"/>
              <w:bottom w:val="single" w:sz="8" w:space="0" w:color="auto"/>
              <w:right w:val="nil"/>
            </w:tcBorders>
            <w:shd w:val="clear" w:color="000000" w:fill="FCE4D6"/>
            <w:noWrap/>
            <w:vAlign w:val="center"/>
            <w:hideMark/>
          </w:tcPr>
          <w:p w14:paraId="4F5F72E1" w14:textId="77777777" w:rsidR="00C25025" w:rsidRPr="00A1120E" w:rsidRDefault="00C25025" w:rsidP="00C25025">
            <w:pPr>
              <w:spacing w:after="0"/>
              <w:jc w:val="center"/>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I</w:t>
            </w:r>
          </w:p>
        </w:tc>
        <w:tc>
          <w:tcPr>
            <w:tcW w:w="3439" w:type="dxa"/>
            <w:gridSpan w:val="2"/>
            <w:tcBorders>
              <w:top w:val="single" w:sz="8" w:space="0" w:color="auto"/>
              <w:left w:val="single" w:sz="8" w:space="0" w:color="auto"/>
              <w:bottom w:val="single" w:sz="8" w:space="0" w:color="auto"/>
              <w:right w:val="single" w:sz="8" w:space="0" w:color="000000"/>
            </w:tcBorders>
            <w:shd w:val="clear" w:color="000000" w:fill="FCE4D6"/>
            <w:noWrap/>
            <w:vAlign w:val="center"/>
            <w:hideMark/>
          </w:tcPr>
          <w:p w14:paraId="1BC708C4" w14:textId="77777777" w:rsidR="00C25025" w:rsidRPr="00A1120E" w:rsidRDefault="00BE26B8" w:rsidP="00C25025">
            <w:pPr>
              <w:spacing w:after="0"/>
              <w:jc w:val="center"/>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xml:space="preserve">TOTAL GENERAL  (year </w:t>
            </w:r>
            <w:r w:rsidR="00C25025" w:rsidRPr="00A1120E">
              <w:rPr>
                <w:rFonts w:ascii="Calibri" w:hAnsi="Calibri" w:cs="Calibri"/>
                <w:b/>
                <w:bCs/>
                <w:color w:val="000000"/>
                <w:sz w:val="16"/>
                <w:szCs w:val="16"/>
                <w:lang w:val="en-US" w:eastAsia="fr-FR"/>
              </w:rPr>
              <w:t>2017)</w:t>
            </w:r>
          </w:p>
        </w:tc>
        <w:tc>
          <w:tcPr>
            <w:tcW w:w="1000" w:type="dxa"/>
            <w:tcBorders>
              <w:top w:val="nil"/>
              <w:left w:val="nil"/>
              <w:bottom w:val="single" w:sz="8" w:space="0" w:color="auto"/>
              <w:right w:val="single" w:sz="8" w:space="0" w:color="auto"/>
            </w:tcBorders>
            <w:shd w:val="clear" w:color="000000" w:fill="FCE4D6"/>
            <w:noWrap/>
            <w:vAlign w:val="bottom"/>
            <w:hideMark/>
          </w:tcPr>
          <w:p w14:paraId="3DA817AD" w14:textId="77777777" w:rsidR="00C25025" w:rsidRPr="00A1120E" w:rsidRDefault="00C25025" w:rsidP="00C25025">
            <w:pPr>
              <w:spacing w:after="0"/>
              <w:jc w:val="righ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$299 653,35</w:t>
            </w:r>
          </w:p>
        </w:tc>
        <w:tc>
          <w:tcPr>
            <w:tcW w:w="1181" w:type="dxa"/>
            <w:tcBorders>
              <w:top w:val="nil"/>
              <w:left w:val="nil"/>
              <w:bottom w:val="single" w:sz="8" w:space="0" w:color="auto"/>
              <w:right w:val="single" w:sz="8" w:space="0" w:color="auto"/>
            </w:tcBorders>
            <w:shd w:val="clear" w:color="000000" w:fill="FCE4D6"/>
            <w:noWrap/>
            <w:vAlign w:val="bottom"/>
            <w:hideMark/>
          </w:tcPr>
          <w:p w14:paraId="74A124D5" w14:textId="77777777" w:rsidR="00C25025" w:rsidRPr="00A1120E" w:rsidRDefault="00C25025" w:rsidP="00C25025">
            <w:pPr>
              <w:spacing w:after="0"/>
              <w:jc w:val="righ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$881 840,35</w:t>
            </w:r>
          </w:p>
        </w:tc>
        <w:tc>
          <w:tcPr>
            <w:tcW w:w="1134" w:type="dxa"/>
            <w:tcBorders>
              <w:top w:val="nil"/>
              <w:left w:val="nil"/>
              <w:bottom w:val="single" w:sz="8" w:space="0" w:color="auto"/>
              <w:right w:val="single" w:sz="8" w:space="0" w:color="auto"/>
            </w:tcBorders>
            <w:shd w:val="clear" w:color="000000" w:fill="FCE4D6"/>
            <w:noWrap/>
            <w:vAlign w:val="bottom"/>
            <w:hideMark/>
          </w:tcPr>
          <w:p w14:paraId="650EE92D" w14:textId="77777777" w:rsidR="00C25025" w:rsidRPr="00A1120E" w:rsidRDefault="00C25025" w:rsidP="00C25025">
            <w:pPr>
              <w:spacing w:after="0"/>
              <w:jc w:val="righ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$1 181 493,70</w:t>
            </w:r>
          </w:p>
        </w:tc>
        <w:tc>
          <w:tcPr>
            <w:tcW w:w="1134" w:type="dxa"/>
            <w:tcBorders>
              <w:top w:val="nil"/>
              <w:left w:val="nil"/>
              <w:bottom w:val="single" w:sz="8" w:space="0" w:color="auto"/>
              <w:right w:val="single" w:sz="8" w:space="0" w:color="auto"/>
            </w:tcBorders>
            <w:shd w:val="clear" w:color="000000" w:fill="FCE4D6"/>
            <w:noWrap/>
            <w:vAlign w:val="bottom"/>
            <w:hideMark/>
          </w:tcPr>
          <w:p w14:paraId="08144F79" w14:textId="77777777" w:rsidR="00C25025" w:rsidRPr="00A1120E" w:rsidRDefault="00C25025" w:rsidP="00C25025">
            <w:pPr>
              <w:spacing w:after="0"/>
              <w:jc w:val="righ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$1 059 654,70</w:t>
            </w:r>
          </w:p>
        </w:tc>
        <w:tc>
          <w:tcPr>
            <w:tcW w:w="1181" w:type="dxa"/>
            <w:tcBorders>
              <w:top w:val="nil"/>
              <w:left w:val="nil"/>
              <w:bottom w:val="single" w:sz="8" w:space="0" w:color="auto"/>
              <w:right w:val="single" w:sz="8" w:space="0" w:color="auto"/>
            </w:tcBorders>
            <w:shd w:val="clear" w:color="000000" w:fill="FCE4D6"/>
            <w:noWrap/>
            <w:vAlign w:val="bottom"/>
            <w:hideMark/>
          </w:tcPr>
          <w:p w14:paraId="0E398C8F" w14:textId="77777777" w:rsidR="00C25025" w:rsidRPr="00A1120E" w:rsidRDefault="00C25025" w:rsidP="00C25025">
            <w:pPr>
              <w:spacing w:after="0"/>
              <w:jc w:val="righ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$1</w:t>
            </w:r>
            <w:r w:rsidR="00F677ED" w:rsidRPr="00A1120E">
              <w:rPr>
                <w:rFonts w:ascii="Calibri" w:hAnsi="Calibri" w:cs="Calibri"/>
                <w:b/>
                <w:bCs/>
                <w:color w:val="000000"/>
                <w:sz w:val="16"/>
                <w:szCs w:val="16"/>
                <w:lang w:val="en-US" w:eastAsia="fr-FR"/>
              </w:rPr>
              <w:t>21 839,0</w:t>
            </w:r>
            <w:r w:rsidRPr="00A1120E">
              <w:rPr>
                <w:rFonts w:ascii="Calibri" w:hAnsi="Calibri" w:cs="Calibri"/>
                <w:b/>
                <w:bCs/>
                <w:color w:val="000000"/>
                <w:sz w:val="16"/>
                <w:szCs w:val="16"/>
                <w:lang w:val="en-US" w:eastAsia="fr-FR"/>
              </w:rPr>
              <w:t>0</w:t>
            </w:r>
          </w:p>
        </w:tc>
        <w:tc>
          <w:tcPr>
            <w:tcW w:w="993" w:type="dxa"/>
            <w:tcBorders>
              <w:top w:val="nil"/>
              <w:left w:val="nil"/>
              <w:bottom w:val="single" w:sz="8" w:space="0" w:color="auto"/>
              <w:right w:val="single" w:sz="8" w:space="0" w:color="auto"/>
            </w:tcBorders>
            <w:shd w:val="clear" w:color="000000" w:fill="FCE4D6"/>
            <w:noWrap/>
            <w:vAlign w:val="bottom"/>
            <w:hideMark/>
          </w:tcPr>
          <w:p w14:paraId="50D1F4E2" w14:textId="77777777" w:rsidR="00C25025" w:rsidRPr="00A1120E" w:rsidRDefault="00C25025" w:rsidP="00C25025">
            <w:pPr>
              <w:spacing w:after="0"/>
              <w:jc w:val="center"/>
              <w:rPr>
                <w:rFonts w:ascii="Calibri" w:hAnsi="Calibri" w:cs="Calibri"/>
                <w:b/>
                <w:bCs/>
                <w:sz w:val="16"/>
                <w:szCs w:val="16"/>
                <w:lang w:val="en-US" w:eastAsia="fr-FR"/>
              </w:rPr>
            </w:pPr>
            <w:r w:rsidRPr="00A1120E">
              <w:rPr>
                <w:rFonts w:ascii="Calibri" w:hAnsi="Calibri" w:cs="Calibri"/>
                <w:b/>
                <w:bCs/>
                <w:sz w:val="16"/>
                <w:szCs w:val="16"/>
                <w:lang w:val="en-US" w:eastAsia="fr-FR"/>
              </w:rPr>
              <w:t> </w:t>
            </w:r>
          </w:p>
        </w:tc>
      </w:tr>
    </w:tbl>
    <w:p w14:paraId="6CC5D8EB" w14:textId="77777777" w:rsidR="00150B46" w:rsidRPr="00A1120E" w:rsidRDefault="00150B46" w:rsidP="004E0B9D">
      <w:pPr>
        <w:tabs>
          <w:tab w:val="left" w:pos="9540"/>
        </w:tabs>
        <w:ind w:right="-468"/>
        <w:rPr>
          <w:rFonts w:ascii="Century Gothic" w:hAnsi="Century Gothic" w:cs="Tahoma"/>
          <w:sz w:val="26"/>
          <w:szCs w:val="26"/>
          <w:lang w:val="en-US"/>
        </w:rPr>
      </w:pPr>
    </w:p>
    <w:p w14:paraId="7D1F9F9C" w14:textId="77777777" w:rsidR="00150B46" w:rsidRPr="00A1120E" w:rsidRDefault="00150B46" w:rsidP="00150B46">
      <w:pPr>
        <w:tabs>
          <w:tab w:val="left" w:pos="9540"/>
        </w:tabs>
        <w:ind w:right="-468" w:firstLine="720"/>
        <w:rPr>
          <w:rFonts w:ascii="Century Gothic" w:hAnsi="Century Gothic" w:cs="Tahoma"/>
          <w:sz w:val="26"/>
          <w:szCs w:val="26"/>
          <w:lang w:val="en-US"/>
        </w:rPr>
      </w:pPr>
    </w:p>
    <w:p w14:paraId="413B27C5" w14:textId="77777777" w:rsidR="009825B5" w:rsidRPr="00A1120E" w:rsidRDefault="00942926" w:rsidP="001A671C">
      <w:pPr>
        <w:tabs>
          <w:tab w:val="left" w:pos="9540"/>
        </w:tabs>
        <w:ind w:right="-468"/>
        <w:rPr>
          <w:rFonts w:ascii="Calibri" w:eastAsia="Calibri" w:hAnsi="Calibri"/>
          <w:sz w:val="22"/>
          <w:szCs w:val="22"/>
          <w:highlight w:val="yellow"/>
          <w:lang w:val="en-US" w:eastAsia="en-US"/>
        </w:rPr>
      </w:pPr>
      <w:r w:rsidRPr="00A1120E">
        <w:rPr>
          <w:rFonts w:ascii="Century Gothic" w:hAnsi="Century Gothic" w:cs="Tahoma"/>
          <w:sz w:val="26"/>
          <w:szCs w:val="26"/>
          <w:lang w:val="en-US"/>
        </w:rPr>
        <w:br w:type="page"/>
      </w:r>
    </w:p>
    <w:p w14:paraId="15719366" w14:textId="77777777" w:rsidR="009825B5" w:rsidRPr="00A1120E" w:rsidRDefault="009825B5" w:rsidP="009825B5">
      <w:pPr>
        <w:rPr>
          <w:rFonts w:ascii="Calibri" w:eastAsia="Calibri" w:hAnsi="Calibri"/>
          <w:sz w:val="22"/>
          <w:szCs w:val="22"/>
          <w:highlight w:val="yellow"/>
          <w:lang w:val="en-US" w:eastAsia="en-US"/>
        </w:rPr>
      </w:pPr>
    </w:p>
    <w:p w14:paraId="413079EF" w14:textId="77777777" w:rsidR="009825B5" w:rsidRPr="00A1120E" w:rsidRDefault="009825B5" w:rsidP="009825B5">
      <w:pPr>
        <w:rPr>
          <w:rFonts w:ascii="Calibri" w:eastAsia="Calibri" w:hAnsi="Calibri"/>
          <w:sz w:val="22"/>
          <w:szCs w:val="22"/>
          <w:highlight w:val="yellow"/>
          <w:lang w:val="en-US" w:eastAsia="en-US"/>
        </w:rPr>
      </w:pPr>
    </w:p>
    <w:p w14:paraId="7BC2A368" w14:textId="77777777" w:rsidR="009825B5" w:rsidRPr="00A1120E" w:rsidRDefault="009825B5" w:rsidP="009825B5">
      <w:pPr>
        <w:rPr>
          <w:rFonts w:ascii="Calibri" w:eastAsia="Calibri" w:hAnsi="Calibri"/>
          <w:sz w:val="22"/>
          <w:szCs w:val="22"/>
          <w:highlight w:val="yellow"/>
          <w:lang w:val="en-US" w:eastAsia="en-US"/>
        </w:rPr>
      </w:pPr>
    </w:p>
    <w:p w14:paraId="7503C7F6" w14:textId="77777777" w:rsidR="009825B5" w:rsidRPr="00A1120E" w:rsidRDefault="009825B5" w:rsidP="009825B5">
      <w:pPr>
        <w:rPr>
          <w:rFonts w:ascii="Calibri" w:eastAsia="Calibri" w:hAnsi="Calibri"/>
          <w:sz w:val="22"/>
          <w:szCs w:val="22"/>
          <w:highlight w:val="yellow"/>
          <w:lang w:val="en-US" w:eastAsia="en-US"/>
        </w:rPr>
      </w:pPr>
    </w:p>
    <w:p w14:paraId="2D1B19E3" w14:textId="77777777" w:rsidR="009825B5" w:rsidRPr="00A1120E" w:rsidRDefault="009825B5" w:rsidP="009825B5">
      <w:pPr>
        <w:rPr>
          <w:rFonts w:ascii="Calibri" w:eastAsia="Calibri" w:hAnsi="Calibri"/>
          <w:sz w:val="22"/>
          <w:szCs w:val="22"/>
          <w:highlight w:val="yellow"/>
          <w:lang w:val="en-US" w:eastAsia="en-US"/>
        </w:rPr>
      </w:pPr>
    </w:p>
    <w:p w14:paraId="03BCD423" w14:textId="77777777" w:rsidR="009825B5" w:rsidRPr="00A1120E" w:rsidRDefault="009825B5" w:rsidP="009825B5">
      <w:pPr>
        <w:rPr>
          <w:rFonts w:ascii="Calibri" w:eastAsia="Calibri" w:hAnsi="Calibri"/>
          <w:sz w:val="22"/>
          <w:szCs w:val="22"/>
          <w:highlight w:val="yellow"/>
          <w:lang w:val="en-US" w:eastAsia="en-US"/>
        </w:rPr>
      </w:pPr>
    </w:p>
    <w:p w14:paraId="7E22FECE" w14:textId="77777777" w:rsidR="009825B5" w:rsidRPr="00A1120E" w:rsidRDefault="009825B5" w:rsidP="009825B5">
      <w:pPr>
        <w:rPr>
          <w:rFonts w:ascii="Calibri" w:eastAsia="Calibri" w:hAnsi="Calibri"/>
          <w:sz w:val="22"/>
          <w:szCs w:val="22"/>
          <w:highlight w:val="yellow"/>
          <w:lang w:val="en-US" w:eastAsia="en-US"/>
        </w:rPr>
      </w:pPr>
    </w:p>
    <w:p w14:paraId="1F96189A" w14:textId="77777777" w:rsidR="009825B5" w:rsidRPr="00A1120E" w:rsidRDefault="009825B5" w:rsidP="009825B5">
      <w:pPr>
        <w:rPr>
          <w:rFonts w:ascii="Calibri" w:eastAsia="Calibri" w:hAnsi="Calibri"/>
          <w:sz w:val="22"/>
          <w:szCs w:val="22"/>
          <w:highlight w:val="yellow"/>
          <w:lang w:val="en-US" w:eastAsia="en-US"/>
        </w:rPr>
      </w:pPr>
    </w:p>
    <w:p w14:paraId="5C3A97D9" w14:textId="77777777" w:rsidR="009825B5" w:rsidRPr="00A1120E" w:rsidRDefault="009825B5" w:rsidP="009825B5">
      <w:pPr>
        <w:rPr>
          <w:rFonts w:ascii="Calibri" w:eastAsia="Calibri" w:hAnsi="Calibri"/>
          <w:sz w:val="22"/>
          <w:szCs w:val="22"/>
          <w:highlight w:val="yellow"/>
          <w:lang w:val="en-US" w:eastAsia="en-US"/>
        </w:rPr>
      </w:pPr>
    </w:p>
    <w:p w14:paraId="4EE039BF" w14:textId="77777777" w:rsidR="009825B5" w:rsidRPr="00A1120E" w:rsidRDefault="009825B5" w:rsidP="009825B5">
      <w:pPr>
        <w:rPr>
          <w:rFonts w:ascii="Calibri" w:eastAsia="Calibri" w:hAnsi="Calibri"/>
          <w:sz w:val="22"/>
          <w:szCs w:val="22"/>
          <w:lang w:val="en-US" w:eastAsia="en-US"/>
        </w:rPr>
      </w:pPr>
    </w:p>
    <w:p w14:paraId="0B142D08" w14:textId="77777777" w:rsidR="009825B5" w:rsidRPr="00A1120E" w:rsidRDefault="009825B5" w:rsidP="009825B5">
      <w:pPr>
        <w:spacing w:after="120"/>
        <w:jc w:val="center"/>
        <w:rPr>
          <w:rFonts w:ascii="Century Gothic" w:eastAsia="Calibri" w:hAnsi="Century Gothic" w:cs="Calibri"/>
          <w:b/>
          <w:sz w:val="36"/>
          <w:szCs w:val="36"/>
          <w:lang w:val="en-US" w:eastAsia="en-US"/>
        </w:rPr>
      </w:pPr>
      <w:r w:rsidRPr="00A1120E">
        <w:rPr>
          <w:rFonts w:ascii="Calibri" w:eastAsia="Calibri" w:hAnsi="Calibri"/>
          <w:sz w:val="22"/>
          <w:szCs w:val="22"/>
          <w:lang w:val="en-US" w:eastAsia="en-US"/>
        </w:rPr>
        <w:tab/>
      </w:r>
      <w:r w:rsidRPr="00A1120E">
        <w:rPr>
          <w:rFonts w:ascii="Century Gothic" w:eastAsia="Calibri" w:hAnsi="Century Gothic" w:cs="Calibri"/>
          <w:b/>
          <w:sz w:val="36"/>
          <w:szCs w:val="36"/>
          <w:lang w:val="en-US" w:eastAsia="en-US"/>
        </w:rPr>
        <w:t>-IV-</w:t>
      </w:r>
    </w:p>
    <w:p w14:paraId="20103AD0" w14:textId="77777777" w:rsidR="00A2366E" w:rsidRPr="00A1120E" w:rsidRDefault="00DF02D4" w:rsidP="00942926">
      <w:pPr>
        <w:spacing w:after="120"/>
        <w:jc w:val="center"/>
        <w:rPr>
          <w:rFonts w:ascii="Century Gothic" w:eastAsia="Calibri" w:hAnsi="Century Gothic" w:cs="Calibri"/>
          <w:b/>
          <w:sz w:val="36"/>
          <w:szCs w:val="36"/>
          <w:lang w:val="en-US" w:eastAsia="en-US"/>
        </w:rPr>
        <w:sectPr w:rsidR="00A2366E" w:rsidRPr="00A1120E" w:rsidSect="0007454C">
          <w:headerReference w:type="default" r:id="rId27"/>
          <w:footerReference w:type="default" r:id="rId28"/>
          <w:pgSz w:w="11906" w:h="16838"/>
          <w:pgMar w:top="907" w:right="748" w:bottom="992" w:left="1412" w:header="708" w:footer="708" w:gutter="0"/>
          <w:cols w:space="708"/>
          <w:docGrid w:linePitch="360"/>
        </w:sectPr>
      </w:pPr>
      <w:r w:rsidRPr="00A1120E">
        <w:rPr>
          <w:rFonts w:ascii="Century Gothic" w:eastAsia="Calibri" w:hAnsi="Century Gothic" w:cs="Calibri"/>
          <w:b/>
          <w:sz w:val="36"/>
          <w:szCs w:val="36"/>
          <w:lang w:val="en-US" w:eastAsia="en-US"/>
        </w:rPr>
        <w:t>ANNEX</w:t>
      </w:r>
      <w:r w:rsidR="00BB52FF" w:rsidRPr="00A1120E">
        <w:rPr>
          <w:rFonts w:ascii="Century Gothic" w:eastAsia="Calibri" w:hAnsi="Century Gothic" w:cs="Calibri"/>
          <w:b/>
          <w:sz w:val="36"/>
          <w:szCs w:val="36"/>
          <w:lang w:val="en-US" w:eastAsia="en-US"/>
        </w:rPr>
        <w:t>ES</w:t>
      </w:r>
      <w:r w:rsidR="001D744E" w:rsidRPr="00A1120E">
        <w:rPr>
          <w:rFonts w:ascii="Century Gothic" w:eastAsia="Calibri" w:hAnsi="Century Gothic" w:cs="Calibri"/>
          <w:b/>
          <w:sz w:val="36"/>
          <w:szCs w:val="36"/>
          <w:lang w:val="en-US" w:eastAsia="en-US"/>
        </w:rPr>
        <w:t xml:space="preserve"> AND EXPLANATORY NOTES ON INCOME STATEMENTS</w:t>
      </w:r>
    </w:p>
    <w:p w14:paraId="29AD0C2A" w14:textId="77777777" w:rsidR="001E696D" w:rsidRPr="00A1120E" w:rsidRDefault="001E696D" w:rsidP="00A2366E">
      <w:pPr>
        <w:spacing w:after="120"/>
        <w:jc w:val="left"/>
        <w:rPr>
          <w:rFonts w:ascii="Century Gothic" w:eastAsia="Calibri" w:hAnsi="Century Gothic" w:cs="Calibri"/>
          <w:b/>
          <w:sz w:val="32"/>
          <w:szCs w:val="32"/>
          <w:lang w:val="en-US" w:eastAsia="en-US"/>
        </w:rPr>
      </w:pPr>
    </w:p>
    <w:p w14:paraId="6EB86F7C" w14:textId="77777777" w:rsidR="00A2366E" w:rsidRPr="00A1120E" w:rsidRDefault="00A2366E" w:rsidP="00A2366E">
      <w:pPr>
        <w:spacing w:after="120"/>
        <w:jc w:val="left"/>
        <w:rPr>
          <w:rFonts w:ascii="Century Gothic" w:eastAsia="Calibri" w:hAnsi="Century Gothic" w:cs="Calibri"/>
          <w:b/>
          <w:sz w:val="32"/>
          <w:szCs w:val="32"/>
          <w:lang w:val="en-US" w:eastAsia="en-US"/>
        </w:rPr>
      </w:pPr>
      <w:r w:rsidRPr="00A1120E">
        <w:rPr>
          <w:rFonts w:ascii="Century Gothic" w:eastAsia="Calibri" w:hAnsi="Century Gothic" w:cs="Calibri"/>
          <w:b/>
          <w:sz w:val="32"/>
          <w:szCs w:val="32"/>
          <w:lang w:val="en-US" w:eastAsia="en-US"/>
        </w:rPr>
        <w:t xml:space="preserve">IV.1. </w:t>
      </w:r>
      <w:r w:rsidR="006A40B4" w:rsidRPr="00A1120E">
        <w:rPr>
          <w:rFonts w:ascii="Century Gothic" w:eastAsia="Calibri" w:hAnsi="Century Gothic" w:cs="Calibri"/>
          <w:b/>
          <w:sz w:val="32"/>
          <w:szCs w:val="32"/>
          <w:lang w:val="en-US" w:eastAsia="en-US"/>
        </w:rPr>
        <w:t>Annex</w:t>
      </w:r>
      <w:r w:rsidR="00BB52FF" w:rsidRPr="00A1120E">
        <w:rPr>
          <w:rFonts w:ascii="Century Gothic" w:eastAsia="Calibri" w:hAnsi="Century Gothic" w:cs="Calibri"/>
          <w:b/>
          <w:sz w:val="32"/>
          <w:szCs w:val="32"/>
          <w:lang w:val="en-US" w:eastAsia="en-US"/>
        </w:rPr>
        <w:t>es</w:t>
      </w:r>
      <w:r w:rsidR="006A40B4" w:rsidRPr="00A1120E">
        <w:rPr>
          <w:rFonts w:ascii="Century Gothic" w:eastAsia="Calibri" w:hAnsi="Century Gothic" w:cs="Calibri"/>
          <w:b/>
          <w:sz w:val="32"/>
          <w:szCs w:val="32"/>
          <w:lang w:val="en-US" w:eastAsia="en-US"/>
        </w:rPr>
        <w:t xml:space="preserve"> </w:t>
      </w:r>
      <w:r w:rsidR="001D744E" w:rsidRPr="00A1120E">
        <w:rPr>
          <w:rFonts w:ascii="Century Gothic" w:eastAsia="Calibri" w:hAnsi="Century Gothic" w:cs="Calibri"/>
          <w:b/>
          <w:sz w:val="32"/>
          <w:szCs w:val="32"/>
          <w:lang w:val="en-US" w:eastAsia="en-US"/>
        </w:rPr>
        <w:t xml:space="preserve">on income statements </w:t>
      </w:r>
    </w:p>
    <w:p w14:paraId="3499EC25" w14:textId="77777777" w:rsidR="00A2366E" w:rsidRPr="00A1120E" w:rsidRDefault="00A2366E" w:rsidP="00A2366E">
      <w:pPr>
        <w:spacing w:after="0"/>
        <w:jc w:val="left"/>
        <w:rPr>
          <w:rFonts w:ascii="Century Gothic" w:hAnsi="Century Gothic" w:cs="Tahoma"/>
          <w:sz w:val="26"/>
          <w:szCs w:val="26"/>
          <w:lang w:val="en-US" w:eastAsia="fr-FR"/>
        </w:rPr>
      </w:pPr>
    </w:p>
    <w:p w14:paraId="10052A46" w14:textId="77777777" w:rsidR="00A2366E" w:rsidRPr="00A1120E" w:rsidRDefault="001D744E" w:rsidP="00601549">
      <w:pPr>
        <w:numPr>
          <w:ilvl w:val="0"/>
          <w:numId w:val="22"/>
        </w:numPr>
        <w:spacing w:after="0" w:line="259" w:lineRule="auto"/>
        <w:jc w:val="left"/>
        <w:rPr>
          <w:rFonts w:ascii="Century Gothic" w:hAnsi="Century Gothic" w:cs="Calibri"/>
          <w:b/>
          <w:bCs/>
          <w:sz w:val="26"/>
          <w:szCs w:val="26"/>
          <w:lang w:val="en-US" w:eastAsia="fr-FR"/>
        </w:rPr>
      </w:pPr>
      <w:r w:rsidRPr="00A1120E">
        <w:rPr>
          <w:rFonts w:ascii="Century Gothic" w:hAnsi="Century Gothic" w:cs="Calibri"/>
          <w:b/>
          <w:bCs/>
          <w:sz w:val="26"/>
          <w:szCs w:val="26"/>
          <w:lang w:val="en-US" w:eastAsia="fr-FR"/>
        </w:rPr>
        <w:t xml:space="preserve">Mission scope </w:t>
      </w:r>
    </w:p>
    <w:p w14:paraId="3133894F" w14:textId="77777777" w:rsidR="00A2366E" w:rsidRPr="00A1120E" w:rsidRDefault="00A2366E" w:rsidP="00A2366E">
      <w:pPr>
        <w:spacing w:after="0"/>
        <w:rPr>
          <w:rFonts w:ascii="Century Gothic" w:hAnsi="Century Gothic" w:cs="Calibri"/>
          <w:bCs/>
          <w:sz w:val="26"/>
          <w:szCs w:val="26"/>
          <w:lang w:val="en-US" w:eastAsia="fr-FR"/>
        </w:rPr>
      </w:pPr>
    </w:p>
    <w:p w14:paraId="21277949" w14:textId="77777777" w:rsidR="00A2366E" w:rsidRPr="00A1120E" w:rsidRDefault="001D744E" w:rsidP="00A2366E">
      <w:pPr>
        <w:spacing w:after="0"/>
        <w:rPr>
          <w:rFonts w:ascii="Century Gothic" w:hAnsi="Century Gothic"/>
          <w:sz w:val="26"/>
          <w:szCs w:val="26"/>
          <w:lang w:val="en-US" w:eastAsia="fr-FR"/>
        </w:rPr>
      </w:pPr>
      <w:r w:rsidRPr="00A1120E">
        <w:rPr>
          <w:rFonts w:ascii="Century Gothic" w:hAnsi="Century Gothic"/>
          <w:sz w:val="26"/>
          <w:szCs w:val="26"/>
          <w:lang w:val="en-US" w:eastAsia="fr-FR"/>
        </w:rPr>
        <w:t xml:space="preserve">Our mission covers the audit of all activities of the </w:t>
      </w:r>
      <w:proofErr w:type="spellStart"/>
      <w:r w:rsidRPr="00A1120E">
        <w:rPr>
          <w:rFonts w:ascii="Century Gothic" w:hAnsi="Century Gothic"/>
          <w:sz w:val="26"/>
          <w:szCs w:val="26"/>
          <w:lang w:val="en-US" w:eastAsia="fr-FR"/>
        </w:rPr>
        <w:t>Fonds</w:t>
      </w:r>
      <w:proofErr w:type="spellEnd"/>
      <w:r w:rsidRPr="00A1120E">
        <w:rPr>
          <w:rFonts w:ascii="Century Gothic" w:hAnsi="Century Gothic"/>
          <w:sz w:val="26"/>
          <w:szCs w:val="26"/>
          <w:lang w:val="en-US" w:eastAsia="fr-FR"/>
        </w:rPr>
        <w:t xml:space="preserve"> pour les femmes </w:t>
      </w:r>
      <w:proofErr w:type="spellStart"/>
      <w:r w:rsidRPr="00A1120E">
        <w:rPr>
          <w:rFonts w:ascii="Century Gothic" w:hAnsi="Century Gothic"/>
          <w:sz w:val="26"/>
          <w:szCs w:val="26"/>
          <w:lang w:val="en-US" w:eastAsia="fr-FR"/>
        </w:rPr>
        <w:t>congolaises</w:t>
      </w:r>
      <w:proofErr w:type="spellEnd"/>
      <w:r w:rsidRPr="00A1120E">
        <w:rPr>
          <w:rFonts w:ascii="Century Gothic" w:hAnsi="Century Gothic"/>
          <w:sz w:val="26"/>
          <w:szCs w:val="26"/>
          <w:lang w:val="en-US" w:eastAsia="fr-FR"/>
        </w:rPr>
        <w:t xml:space="preserve"> (FFC) for the period from 01/01/2017 to 31/12/2017, as presented in the audit terms of reference signed by the different stakeholders.</w:t>
      </w:r>
    </w:p>
    <w:p w14:paraId="0264BA58" w14:textId="77777777" w:rsidR="00A2366E" w:rsidRPr="00A1120E" w:rsidRDefault="00A2366E" w:rsidP="00A2366E">
      <w:pPr>
        <w:spacing w:after="0"/>
        <w:rPr>
          <w:rFonts w:ascii="Century Gothic" w:hAnsi="Century Gothic" w:cs="Calibri"/>
          <w:bCs/>
          <w:sz w:val="26"/>
          <w:szCs w:val="26"/>
          <w:lang w:val="en-US" w:eastAsia="fr-FR"/>
        </w:rPr>
      </w:pPr>
    </w:p>
    <w:p w14:paraId="6D4D66C2" w14:textId="77777777" w:rsidR="00A2366E" w:rsidRPr="00A1120E" w:rsidRDefault="00C168D7" w:rsidP="00A2366E">
      <w:pPr>
        <w:numPr>
          <w:ilvl w:val="0"/>
          <w:numId w:val="22"/>
        </w:numPr>
        <w:spacing w:after="0" w:line="259" w:lineRule="auto"/>
        <w:jc w:val="left"/>
        <w:rPr>
          <w:rFonts w:ascii="Century Gothic" w:hAnsi="Century Gothic" w:cs="Calibri"/>
          <w:b/>
          <w:bCs/>
          <w:sz w:val="26"/>
          <w:szCs w:val="26"/>
          <w:lang w:val="en-US" w:eastAsia="fr-FR"/>
        </w:rPr>
      </w:pPr>
      <w:r w:rsidRPr="00A1120E">
        <w:rPr>
          <w:rFonts w:ascii="Century Gothic" w:hAnsi="Century Gothic" w:cs="Calibri"/>
          <w:b/>
          <w:bCs/>
          <w:sz w:val="26"/>
          <w:szCs w:val="26"/>
          <w:lang w:val="en-US" w:eastAsia="fr-FR"/>
        </w:rPr>
        <w:t xml:space="preserve">Presentation of the Report </w:t>
      </w:r>
    </w:p>
    <w:p w14:paraId="4D6C0170" w14:textId="77777777" w:rsidR="00A2366E" w:rsidRPr="00A1120E" w:rsidRDefault="00C168D7" w:rsidP="001E696D">
      <w:pPr>
        <w:rPr>
          <w:rFonts w:ascii="Century Gothic" w:hAnsi="Century Gothic" w:cs="Calibri"/>
          <w:bCs/>
          <w:sz w:val="26"/>
          <w:szCs w:val="26"/>
          <w:lang w:val="en-US"/>
        </w:rPr>
      </w:pPr>
      <w:r w:rsidRPr="00A1120E">
        <w:rPr>
          <w:rFonts w:ascii="Century Gothic" w:hAnsi="Century Gothic" w:cs="Calibri"/>
          <w:bCs/>
          <w:sz w:val="26"/>
          <w:szCs w:val="26"/>
          <w:lang w:val="en-US"/>
        </w:rPr>
        <w:t xml:space="preserve">The figures in this report are expressed in US </w:t>
      </w:r>
      <w:proofErr w:type="gramStart"/>
      <w:r w:rsidRPr="00A1120E">
        <w:rPr>
          <w:rFonts w:ascii="Century Gothic" w:hAnsi="Century Gothic" w:cs="Calibri"/>
          <w:bCs/>
          <w:sz w:val="26"/>
          <w:szCs w:val="26"/>
          <w:lang w:val="en-US"/>
        </w:rPr>
        <w:t>dollars(</w:t>
      </w:r>
      <w:proofErr w:type="gramEnd"/>
      <w:r w:rsidRPr="00A1120E">
        <w:rPr>
          <w:rFonts w:ascii="Century Gothic" w:hAnsi="Century Gothic" w:cs="Calibri"/>
          <w:bCs/>
          <w:sz w:val="26"/>
          <w:szCs w:val="26"/>
          <w:lang w:val="en-US"/>
        </w:rPr>
        <w:t xml:space="preserve">USD) unless otherwise indicated, </w:t>
      </w:r>
    </w:p>
    <w:p w14:paraId="437FF1E4" w14:textId="77777777" w:rsidR="00A2366E" w:rsidRPr="00A1120E" w:rsidRDefault="00C168D7" w:rsidP="00601549">
      <w:pPr>
        <w:numPr>
          <w:ilvl w:val="0"/>
          <w:numId w:val="22"/>
        </w:numPr>
        <w:spacing w:after="0" w:line="259" w:lineRule="auto"/>
        <w:jc w:val="left"/>
        <w:rPr>
          <w:rFonts w:ascii="Century Gothic" w:hAnsi="Century Gothic" w:cs="Calibri"/>
          <w:b/>
          <w:bCs/>
          <w:sz w:val="26"/>
          <w:szCs w:val="26"/>
          <w:lang w:val="en-US" w:eastAsia="fr-FR"/>
        </w:rPr>
      </w:pPr>
      <w:r w:rsidRPr="00A1120E">
        <w:rPr>
          <w:rFonts w:ascii="Century Gothic" w:hAnsi="Century Gothic" w:cs="Calibri"/>
          <w:b/>
          <w:bCs/>
          <w:sz w:val="26"/>
          <w:szCs w:val="26"/>
          <w:lang w:val="en-US" w:eastAsia="fr-FR"/>
        </w:rPr>
        <w:t xml:space="preserve"> Accounting Evidence and Accounting Documentations</w:t>
      </w:r>
    </w:p>
    <w:p w14:paraId="1E6F8741" w14:textId="77777777" w:rsidR="00A2366E" w:rsidRPr="00A1120E" w:rsidRDefault="00A2366E" w:rsidP="00A2366E">
      <w:pPr>
        <w:spacing w:after="0"/>
        <w:rPr>
          <w:rFonts w:ascii="Century Gothic" w:hAnsi="Century Gothic" w:cs="Calibri"/>
          <w:bCs/>
          <w:sz w:val="26"/>
          <w:szCs w:val="26"/>
          <w:lang w:val="en-US" w:eastAsia="fr-FR"/>
        </w:rPr>
      </w:pPr>
    </w:p>
    <w:p w14:paraId="37A490C5" w14:textId="77777777" w:rsidR="00A2366E" w:rsidRPr="00A1120E" w:rsidRDefault="00C168D7" w:rsidP="00601549">
      <w:pPr>
        <w:numPr>
          <w:ilvl w:val="0"/>
          <w:numId w:val="21"/>
        </w:numPr>
        <w:spacing w:after="0" w:line="259" w:lineRule="auto"/>
        <w:rPr>
          <w:rFonts w:ascii="Century Gothic" w:hAnsi="Century Gothic" w:cs="Calibri"/>
          <w:bCs/>
          <w:sz w:val="26"/>
          <w:szCs w:val="26"/>
          <w:lang w:val="en-US" w:eastAsia="fr-FR"/>
        </w:rPr>
      </w:pPr>
      <w:r w:rsidRPr="00A1120E">
        <w:rPr>
          <w:rFonts w:ascii="Century Gothic" w:hAnsi="Century Gothic" w:cs="Calibri"/>
          <w:bCs/>
          <w:sz w:val="26"/>
          <w:szCs w:val="26"/>
          <w:lang w:val="en-US" w:eastAsia="fr-FR"/>
        </w:rPr>
        <w:t xml:space="preserve">The accounts of the </w:t>
      </w:r>
      <w:proofErr w:type="spellStart"/>
      <w:r w:rsidRPr="00A1120E">
        <w:rPr>
          <w:rFonts w:ascii="Century Gothic" w:hAnsi="Century Gothic" w:cs="Calibri"/>
          <w:bCs/>
          <w:sz w:val="26"/>
          <w:szCs w:val="26"/>
          <w:lang w:val="en-US" w:eastAsia="fr-FR"/>
        </w:rPr>
        <w:t>Fonds</w:t>
      </w:r>
      <w:proofErr w:type="spellEnd"/>
      <w:r w:rsidRPr="00A1120E">
        <w:rPr>
          <w:rFonts w:ascii="Century Gothic" w:hAnsi="Century Gothic" w:cs="Calibri"/>
          <w:bCs/>
          <w:sz w:val="26"/>
          <w:szCs w:val="26"/>
          <w:lang w:val="en-US" w:eastAsia="fr-FR"/>
        </w:rPr>
        <w:t xml:space="preserve"> pour les femmes </w:t>
      </w:r>
      <w:proofErr w:type="spellStart"/>
      <w:r w:rsidRPr="00A1120E">
        <w:rPr>
          <w:rFonts w:ascii="Century Gothic" w:hAnsi="Century Gothic" w:cs="Calibri"/>
          <w:bCs/>
          <w:sz w:val="26"/>
          <w:szCs w:val="26"/>
          <w:lang w:val="en-US" w:eastAsia="fr-FR"/>
        </w:rPr>
        <w:t>congolaises</w:t>
      </w:r>
      <w:proofErr w:type="spellEnd"/>
      <w:r w:rsidRPr="00A1120E">
        <w:rPr>
          <w:rFonts w:ascii="Century Gothic" w:hAnsi="Century Gothic" w:cs="Calibri"/>
          <w:bCs/>
          <w:sz w:val="26"/>
          <w:szCs w:val="26"/>
          <w:lang w:val="en-US" w:eastAsia="fr-FR"/>
        </w:rPr>
        <w:t xml:space="preserve"> (FFC) are </w:t>
      </w:r>
      <w:r w:rsidR="006A40B4" w:rsidRPr="00A1120E">
        <w:rPr>
          <w:rFonts w:ascii="Century Gothic" w:hAnsi="Century Gothic" w:cs="Calibri"/>
          <w:bCs/>
          <w:sz w:val="26"/>
          <w:szCs w:val="26"/>
          <w:lang w:val="en-US" w:eastAsia="fr-FR"/>
        </w:rPr>
        <w:t>maintained</w:t>
      </w:r>
      <w:r w:rsidRPr="00A1120E">
        <w:rPr>
          <w:rFonts w:ascii="Century Gothic" w:hAnsi="Century Gothic" w:cs="Calibri"/>
          <w:bCs/>
          <w:sz w:val="26"/>
          <w:szCs w:val="26"/>
          <w:lang w:val="en-US" w:eastAsia="fr-FR"/>
        </w:rPr>
        <w:t xml:space="preserve"> according to the principles </w:t>
      </w:r>
      <w:r w:rsidR="006A40B4" w:rsidRPr="00A1120E">
        <w:rPr>
          <w:rFonts w:ascii="Century Gothic" w:hAnsi="Century Gothic" w:cs="Calibri"/>
          <w:bCs/>
          <w:sz w:val="26"/>
          <w:szCs w:val="26"/>
          <w:lang w:val="en-US" w:eastAsia="fr-FR"/>
        </w:rPr>
        <w:t>of the OHADA accounting system enforced</w:t>
      </w:r>
      <w:r w:rsidRPr="00A1120E">
        <w:rPr>
          <w:rFonts w:ascii="Century Gothic" w:hAnsi="Century Gothic" w:cs="Calibri"/>
          <w:bCs/>
          <w:sz w:val="26"/>
          <w:szCs w:val="26"/>
          <w:lang w:val="en-US" w:eastAsia="fr-FR"/>
        </w:rPr>
        <w:t xml:space="preserve"> in DR Congo;</w:t>
      </w:r>
    </w:p>
    <w:p w14:paraId="3F52AC55" w14:textId="77777777" w:rsidR="00A2366E" w:rsidRPr="00A1120E" w:rsidRDefault="00A2366E" w:rsidP="00A2366E">
      <w:pPr>
        <w:spacing w:after="0"/>
        <w:ind w:left="1080"/>
        <w:rPr>
          <w:rFonts w:ascii="Century Gothic" w:hAnsi="Century Gothic" w:cs="Calibri"/>
          <w:bCs/>
          <w:sz w:val="26"/>
          <w:szCs w:val="26"/>
          <w:lang w:val="en-US" w:eastAsia="fr-FR"/>
        </w:rPr>
      </w:pPr>
    </w:p>
    <w:p w14:paraId="61AA1FC1" w14:textId="77777777" w:rsidR="00A2366E" w:rsidRPr="00A1120E" w:rsidRDefault="00C168D7" w:rsidP="00A2366E">
      <w:pPr>
        <w:numPr>
          <w:ilvl w:val="0"/>
          <w:numId w:val="21"/>
        </w:numPr>
        <w:spacing w:after="0" w:line="259" w:lineRule="auto"/>
        <w:rPr>
          <w:rFonts w:ascii="Century Gothic" w:hAnsi="Century Gothic" w:cs="Calibri"/>
          <w:bCs/>
          <w:sz w:val="26"/>
          <w:szCs w:val="26"/>
          <w:lang w:val="en-US" w:eastAsia="fr-FR"/>
        </w:rPr>
      </w:pPr>
      <w:r w:rsidRPr="00A1120E">
        <w:rPr>
          <w:rFonts w:ascii="Century Gothic" w:hAnsi="Century Gothic" w:cs="Calibri"/>
          <w:bCs/>
          <w:sz w:val="26"/>
          <w:szCs w:val="26"/>
          <w:lang w:val="en-US" w:eastAsia="fr-FR"/>
        </w:rPr>
        <w:t>The balance sheet and the income statement are presented according to the model of the Normal System of Accounting System OHADA (SYSCOHADA);</w:t>
      </w:r>
    </w:p>
    <w:p w14:paraId="56911803" w14:textId="77777777" w:rsidR="00A2366E" w:rsidRPr="00A1120E" w:rsidRDefault="00C168D7" w:rsidP="00601549">
      <w:pPr>
        <w:numPr>
          <w:ilvl w:val="0"/>
          <w:numId w:val="21"/>
        </w:numPr>
        <w:spacing w:after="0" w:line="259" w:lineRule="auto"/>
        <w:rPr>
          <w:rFonts w:ascii="Century Gothic" w:hAnsi="Century Gothic" w:cs="Calibri"/>
          <w:bCs/>
          <w:sz w:val="26"/>
          <w:szCs w:val="26"/>
          <w:lang w:val="en-US" w:eastAsia="fr-FR"/>
        </w:rPr>
      </w:pPr>
      <w:r w:rsidRPr="00A1120E">
        <w:rPr>
          <w:rFonts w:ascii="Century Gothic" w:hAnsi="Century Gothic" w:cs="Calibri"/>
          <w:bCs/>
          <w:sz w:val="26"/>
          <w:szCs w:val="26"/>
          <w:lang w:val="en-US" w:eastAsia="fr-FR"/>
        </w:rPr>
        <w:t>Fixed assets are recorded at purchase cost and amortized according to the straight-line depreciation system;</w:t>
      </w:r>
    </w:p>
    <w:p w14:paraId="17531052" w14:textId="77777777" w:rsidR="00A2366E" w:rsidRPr="00A1120E" w:rsidRDefault="00A2366E" w:rsidP="00A2366E">
      <w:pPr>
        <w:spacing w:after="0"/>
        <w:rPr>
          <w:rFonts w:ascii="Century Gothic" w:hAnsi="Century Gothic" w:cs="Calibri"/>
          <w:bCs/>
          <w:sz w:val="26"/>
          <w:szCs w:val="26"/>
          <w:lang w:val="en-US" w:eastAsia="fr-FR"/>
        </w:rPr>
      </w:pPr>
    </w:p>
    <w:p w14:paraId="68A5DC79" w14:textId="6844B6E7" w:rsidR="00A2366E" w:rsidRPr="00A1120E" w:rsidRDefault="00C168D7" w:rsidP="00A2366E">
      <w:pPr>
        <w:numPr>
          <w:ilvl w:val="0"/>
          <w:numId w:val="21"/>
        </w:numPr>
        <w:spacing w:after="0" w:line="259" w:lineRule="auto"/>
        <w:rPr>
          <w:rFonts w:ascii="Century Gothic" w:hAnsi="Century Gothic" w:cs="Calibri"/>
          <w:bCs/>
          <w:sz w:val="26"/>
          <w:szCs w:val="26"/>
          <w:highlight w:val="yellow"/>
          <w:lang w:val="en-US" w:eastAsia="fr-FR"/>
        </w:rPr>
      </w:pPr>
      <w:r w:rsidRPr="00A1120E">
        <w:rPr>
          <w:rFonts w:ascii="Century Gothic" w:hAnsi="Century Gothic" w:cs="Calibri"/>
          <w:bCs/>
          <w:sz w:val="26"/>
          <w:szCs w:val="26"/>
          <w:lang w:val="en-US" w:eastAsia="fr-FR"/>
        </w:rPr>
        <w:t>The</w:t>
      </w:r>
      <w:r w:rsidR="00793A43">
        <w:rPr>
          <w:rFonts w:ascii="Century Gothic" w:hAnsi="Century Gothic" w:cs="Calibri"/>
          <w:bCs/>
          <w:sz w:val="26"/>
          <w:szCs w:val="26"/>
          <w:lang w:val="en-US" w:eastAsia="fr-FR"/>
        </w:rPr>
        <w:t xml:space="preserve"> </w:t>
      </w:r>
      <w:proofErr w:type="spellStart"/>
      <w:r w:rsidR="00AD22D6" w:rsidRPr="00A1120E">
        <w:rPr>
          <w:rFonts w:ascii="Century Gothic" w:hAnsi="Century Gothic" w:cs="Calibri"/>
          <w:bCs/>
          <w:sz w:val="26"/>
          <w:szCs w:val="26"/>
          <w:lang w:val="en-US" w:eastAsia="fr-FR"/>
        </w:rPr>
        <w:t>Fonds</w:t>
      </w:r>
      <w:proofErr w:type="spellEnd"/>
      <w:r w:rsidR="00AD22D6" w:rsidRPr="00A1120E">
        <w:rPr>
          <w:rFonts w:ascii="Century Gothic" w:hAnsi="Century Gothic" w:cs="Calibri"/>
          <w:bCs/>
          <w:sz w:val="26"/>
          <w:szCs w:val="26"/>
          <w:lang w:val="en-US" w:eastAsia="fr-FR"/>
        </w:rPr>
        <w:t xml:space="preserve"> pour les Femmes </w:t>
      </w:r>
      <w:proofErr w:type="spellStart"/>
      <w:r w:rsidR="00AD22D6" w:rsidRPr="00A1120E">
        <w:rPr>
          <w:rFonts w:ascii="Century Gothic" w:hAnsi="Century Gothic" w:cs="Calibri"/>
          <w:bCs/>
          <w:sz w:val="26"/>
          <w:szCs w:val="26"/>
          <w:lang w:val="en-US" w:eastAsia="fr-FR"/>
        </w:rPr>
        <w:t>Congolaise</w:t>
      </w:r>
      <w:r w:rsidR="00CC4832">
        <w:rPr>
          <w:rFonts w:ascii="Century Gothic" w:hAnsi="Century Gothic" w:cs="Calibri"/>
          <w:bCs/>
          <w:sz w:val="26"/>
          <w:szCs w:val="26"/>
          <w:lang w:val="en-US" w:eastAsia="fr-FR"/>
        </w:rPr>
        <w:t>s</w:t>
      </w:r>
      <w:proofErr w:type="spellEnd"/>
      <w:r w:rsidR="00AD22D6" w:rsidRPr="00A1120E">
        <w:rPr>
          <w:rFonts w:ascii="Century Gothic" w:hAnsi="Century Gothic" w:cs="Calibri"/>
          <w:bCs/>
          <w:sz w:val="26"/>
          <w:szCs w:val="26"/>
          <w:lang w:val="en-US" w:eastAsia="fr-FR"/>
        </w:rPr>
        <w:t xml:space="preserve"> (FFC)</w:t>
      </w:r>
      <w:r w:rsidRPr="00A1120E">
        <w:rPr>
          <w:rFonts w:ascii="Century Gothic" w:hAnsi="Century Gothic" w:cs="Calibri"/>
          <w:bCs/>
          <w:sz w:val="26"/>
          <w:szCs w:val="26"/>
          <w:lang w:val="en-US" w:eastAsia="fr-FR"/>
        </w:rPr>
        <w:t xml:space="preserve"> practices double-entry</w:t>
      </w:r>
      <w:r w:rsidR="00BB52FF" w:rsidRPr="00A1120E">
        <w:rPr>
          <w:rFonts w:ascii="Century Gothic" w:hAnsi="Century Gothic" w:cs="Calibri"/>
          <w:bCs/>
          <w:sz w:val="26"/>
          <w:szCs w:val="26"/>
          <w:lang w:val="en-US" w:eastAsia="fr-FR"/>
        </w:rPr>
        <w:t xml:space="preserve"> </w:t>
      </w:r>
      <w:proofErr w:type="gramStart"/>
      <w:r w:rsidR="00BB52FF" w:rsidRPr="00A1120E">
        <w:rPr>
          <w:rFonts w:ascii="Century Gothic" w:hAnsi="Century Gothic" w:cs="Calibri"/>
          <w:bCs/>
          <w:sz w:val="26"/>
          <w:szCs w:val="26"/>
          <w:lang w:val="en-US" w:eastAsia="fr-FR"/>
        </w:rPr>
        <w:t xml:space="preserve">bookkeeping </w:t>
      </w:r>
      <w:r w:rsidRPr="00A1120E">
        <w:rPr>
          <w:rFonts w:ascii="Century Gothic" w:hAnsi="Century Gothic" w:cs="Calibri"/>
          <w:bCs/>
          <w:sz w:val="26"/>
          <w:szCs w:val="26"/>
          <w:lang w:val="en-US" w:eastAsia="fr-FR"/>
        </w:rPr>
        <w:t>.</w:t>
      </w:r>
      <w:proofErr w:type="gramEnd"/>
    </w:p>
    <w:p w14:paraId="3E08011F" w14:textId="77777777" w:rsidR="001A671C" w:rsidRPr="00A1120E" w:rsidRDefault="001A671C" w:rsidP="001E696D">
      <w:pPr>
        <w:spacing w:after="160" w:line="259" w:lineRule="auto"/>
        <w:rPr>
          <w:rFonts w:ascii="Century Gothic" w:hAnsi="Century Gothic" w:cs="Calibri"/>
          <w:b/>
          <w:bCs/>
          <w:sz w:val="26"/>
          <w:szCs w:val="26"/>
          <w:highlight w:val="yellow"/>
          <w:lang w:val="en-US" w:eastAsia="fr-FR"/>
        </w:rPr>
      </w:pPr>
    </w:p>
    <w:p w14:paraId="541FE311" w14:textId="77777777" w:rsidR="00CB4458" w:rsidRPr="00A1120E" w:rsidRDefault="00CB4458" w:rsidP="001E696D">
      <w:pPr>
        <w:spacing w:after="160" w:line="259" w:lineRule="auto"/>
        <w:rPr>
          <w:rFonts w:ascii="Century Gothic" w:hAnsi="Century Gothic" w:cs="Calibri"/>
          <w:b/>
          <w:bCs/>
          <w:sz w:val="26"/>
          <w:szCs w:val="26"/>
          <w:highlight w:val="yellow"/>
          <w:lang w:val="en-US" w:eastAsia="fr-FR"/>
        </w:rPr>
      </w:pPr>
    </w:p>
    <w:p w14:paraId="6656F716" w14:textId="77777777" w:rsidR="00CB4458" w:rsidRPr="00A1120E" w:rsidRDefault="00CB4458" w:rsidP="001E696D">
      <w:pPr>
        <w:spacing w:after="160" w:line="259" w:lineRule="auto"/>
        <w:rPr>
          <w:rFonts w:ascii="Century Gothic" w:hAnsi="Century Gothic" w:cs="Calibri"/>
          <w:b/>
          <w:bCs/>
          <w:sz w:val="26"/>
          <w:szCs w:val="26"/>
          <w:highlight w:val="yellow"/>
          <w:lang w:val="en-US" w:eastAsia="fr-FR"/>
        </w:rPr>
      </w:pPr>
    </w:p>
    <w:p w14:paraId="3152071F" w14:textId="77777777" w:rsidR="00CB4458" w:rsidRPr="00A1120E" w:rsidRDefault="00CB4458" w:rsidP="001E696D">
      <w:pPr>
        <w:spacing w:after="160" w:line="259" w:lineRule="auto"/>
        <w:rPr>
          <w:rFonts w:ascii="Century Gothic" w:hAnsi="Century Gothic" w:cs="Calibri"/>
          <w:b/>
          <w:bCs/>
          <w:sz w:val="26"/>
          <w:szCs w:val="26"/>
          <w:highlight w:val="yellow"/>
          <w:lang w:val="en-US" w:eastAsia="fr-FR"/>
        </w:rPr>
      </w:pPr>
    </w:p>
    <w:p w14:paraId="32E7FAF7" w14:textId="77777777" w:rsidR="00CB4458" w:rsidRPr="00A1120E" w:rsidRDefault="00CB4458" w:rsidP="001E696D">
      <w:pPr>
        <w:spacing w:after="160" w:line="259" w:lineRule="auto"/>
        <w:rPr>
          <w:rFonts w:ascii="Century Gothic" w:hAnsi="Century Gothic" w:cs="Calibri"/>
          <w:bCs/>
          <w:sz w:val="26"/>
          <w:szCs w:val="26"/>
          <w:highlight w:val="yellow"/>
          <w:lang w:val="en-US" w:eastAsia="fr-FR"/>
        </w:rPr>
      </w:pPr>
    </w:p>
    <w:p w14:paraId="0893B33F" w14:textId="77777777" w:rsidR="001A671C" w:rsidRPr="00A1120E" w:rsidRDefault="001A671C" w:rsidP="001E696D">
      <w:pPr>
        <w:spacing w:after="160" w:line="259" w:lineRule="auto"/>
        <w:rPr>
          <w:rFonts w:ascii="Century Gothic" w:hAnsi="Century Gothic" w:cs="Calibri"/>
          <w:bCs/>
          <w:sz w:val="26"/>
          <w:szCs w:val="26"/>
          <w:highlight w:val="yellow"/>
          <w:lang w:val="en-US" w:eastAsia="fr-FR"/>
        </w:rPr>
      </w:pPr>
    </w:p>
    <w:p w14:paraId="25501F60" w14:textId="77777777" w:rsidR="001A671C" w:rsidRPr="00A1120E" w:rsidRDefault="001A671C" w:rsidP="001E696D">
      <w:pPr>
        <w:spacing w:after="160" w:line="259" w:lineRule="auto"/>
        <w:rPr>
          <w:rFonts w:ascii="Century Gothic" w:hAnsi="Century Gothic" w:cs="Calibri"/>
          <w:bCs/>
          <w:sz w:val="26"/>
          <w:szCs w:val="26"/>
          <w:highlight w:val="yellow"/>
          <w:lang w:val="en-US" w:eastAsia="fr-FR"/>
        </w:rPr>
      </w:pPr>
    </w:p>
    <w:p w14:paraId="0DD07527" w14:textId="77777777" w:rsidR="001A671C" w:rsidRPr="00A1120E" w:rsidRDefault="001A671C" w:rsidP="001E696D">
      <w:pPr>
        <w:spacing w:after="160" w:line="259" w:lineRule="auto"/>
        <w:rPr>
          <w:rFonts w:ascii="Century Gothic" w:hAnsi="Century Gothic" w:cs="Calibri"/>
          <w:bCs/>
          <w:sz w:val="26"/>
          <w:szCs w:val="26"/>
          <w:highlight w:val="yellow"/>
          <w:lang w:val="en-US" w:eastAsia="fr-FR"/>
        </w:rPr>
      </w:pPr>
    </w:p>
    <w:p w14:paraId="112B1364" w14:textId="77777777" w:rsidR="00BB52FF" w:rsidRPr="00A1120E" w:rsidRDefault="00BB52FF" w:rsidP="001E696D">
      <w:pPr>
        <w:spacing w:after="160" w:line="259" w:lineRule="auto"/>
        <w:rPr>
          <w:rFonts w:ascii="Century Gothic" w:hAnsi="Century Gothic" w:cs="Calibri"/>
          <w:bCs/>
          <w:sz w:val="26"/>
          <w:szCs w:val="26"/>
          <w:highlight w:val="yellow"/>
          <w:lang w:val="en-US" w:eastAsia="fr-FR"/>
        </w:rPr>
      </w:pPr>
    </w:p>
    <w:p w14:paraId="3C939BF9" w14:textId="77777777" w:rsidR="00BB52FF" w:rsidRPr="00A1120E" w:rsidRDefault="00BB52FF" w:rsidP="001E696D">
      <w:pPr>
        <w:spacing w:after="160" w:line="259" w:lineRule="auto"/>
        <w:rPr>
          <w:rFonts w:ascii="Century Gothic" w:hAnsi="Century Gothic" w:cs="Calibri"/>
          <w:bCs/>
          <w:sz w:val="26"/>
          <w:szCs w:val="26"/>
          <w:highlight w:val="yellow"/>
          <w:lang w:val="en-US" w:eastAsia="fr-FR"/>
        </w:rPr>
      </w:pPr>
    </w:p>
    <w:p w14:paraId="05D38597" w14:textId="77777777" w:rsidR="00A2366E" w:rsidRPr="00A1120E" w:rsidRDefault="00C168D7" w:rsidP="00A2366E">
      <w:pPr>
        <w:rPr>
          <w:rFonts w:ascii="Century Gothic" w:hAnsi="Century Gothic" w:cs="Tahoma"/>
          <w:b/>
          <w:sz w:val="32"/>
          <w:szCs w:val="32"/>
          <w:lang w:val="en-US"/>
        </w:rPr>
      </w:pPr>
      <w:r w:rsidRPr="00A1120E">
        <w:rPr>
          <w:rFonts w:ascii="Century Gothic" w:eastAsia="Calibri" w:hAnsi="Century Gothic" w:cs="Calibri"/>
          <w:b/>
          <w:sz w:val="32"/>
          <w:szCs w:val="32"/>
          <w:lang w:val="en-US" w:eastAsia="en-US"/>
        </w:rPr>
        <w:lastRenderedPageBreak/>
        <w:t>IV.2. Explanatory notes of the financial statements</w:t>
      </w:r>
    </w:p>
    <w:p w14:paraId="1EB89513" w14:textId="77777777" w:rsidR="00A2366E" w:rsidRPr="00A1120E" w:rsidRDefault="00A2366E" w:rsidP="00A2366E">
      <w:pPr>
        <w:pStyle w:val="ColorfulList-Accent11"/>
        <w:spacing w:line="276" w:lineRule="auto"/>
        <w:ind w:left="0"/>
        <w:rPr>
          <w:rFonts w:ascii="Century Gothic" w:hAnsi="Century Gothic"/>
          <w:b/>
          <w:lang w:val="en-US"/>
        </w:rPr>
      </w:pPr>
      <w:r w:rsidRPr="00A1120E">
        <w:rPr>
          <w:rFonts w:ascii="Century Gothic" w:hAnsi="Century Gothic"/>
          <w:b/>
          <w:lang w:val="en-US"/>
        </w:rPr>
        <w:t xml:space="preserve">4.2.1. </w:t>
      </w:r>
      <w:r w:rsidR="00CD524B" w:rsidRPr="00A1120E">
        <w:rPr>
          <w:rFonts w:ascii="Century Gothic" w:hAnsi="Century Gothic"/>
          <w:b/>
          <w:lang w:val="en-US"/>
        </w:rPr>
        <w:t xml:space="preserve">Assets balance sheets on </w:t>
      </w:r>
      <w:r w:rsidRPr="00A1120E">
        <w:rPr>
          <w:rFonts w:ascii="Century Gothic" w:hAnsi="Century Gothic"/>
          <w:b/>
          <w:lang w:val="en-US"/>
        </w:rPr>
        <w:t>31/12/2017</w:t>
      </w:r>
    </w:p>
    <w:p w14:paraId="2A3BBB9E" w14:textId="77777777" w:rsidR="00A2366E" w:rsidRPr="00A1120E" w:rsidRDefault="00CD524B" w:rsidP="00601549">
      <w:pPr>
        <w:pStyle w:val="ColorfulList-Accent11"/>
        <w:numPr>
          <w:ilvl w:val="3"/>
          <w:numId w:val="23"/>
        </w:numPr>
        <w:spacing w:after="0" w:line="276" w:lineRule="auto"/>
        <w:contextualSpacing/>
        <w:jc w:val="left"/>
        <w:rPr>
          <w:rFonts w:ascii="Century Gothic" w:hAnsi="Century Gothic"/>
          <w:b/>
          <w:sz w:val="28"/>
          <w:szCs w:val="28"/>
          <w:lang w:val="en-US"/>
        </w:rPr>
      </w:pPr>
      <w:r w:rsidRPr="00A1120E">
        <w:rPr>
          <w:rFonts w:ascii="Century Gothic" w:hAnsi="Century Gothic"/>
          <w:b/>
          <w:sz w:val="28"/>
          <w:szCs w:val="28"/>
          <w:lang w:val="en-US"/>
        </w:rPr>
        <w:t xml:space="preserve">Fixed Assets </w:t>
      </w:r>
    </w:p>
    <w:p w14:paraId="50995B56" w14:textId="77777777" w:rsidR="00CC19F2" w:rsidRPr="00A1120E" w:rsidRDefault="008B3249" w:rsidP="00CC19F2">
      <w:pPr>
        <w:pStyle w:val="ColorfulList-Accent11"/>
        <w:spacing w:line="276" w:lineRule="auto"/>
        <w:ind w:left="0"/>
        <w:rPr>
          <w:rFonts w:ascii="Century Gothic" w:hAnsi="Century Gothic"/>
          <w:lang w:val="en-US"/>
        </w:rPr>
      </w:pPr>
      <w:r w:rsidRPr="00A1120E">
        <w:rPr>
          <w:rFonts w:ascii="Century Gothic" w:hAnsi="Century Gothic"/>
          <w:lang w:val="en-US"/>
        </w:rPr>
        <w:t>This item</w:t>
      </w:r>
      <w:r w:rsidR="00CD524B" w:rsidRPr="00A1120E">
        <w:rPr>
          <w:rFonts w:ascii="Century Gothic" w:hAnsi="Century Gothic"/>
          <w:lang w:val="en-US"/>
        </w:rPr>
        <w:t xml:space="preserve"> shows</w:t>
      </w:r>
      <w:r w:rsidR="006E3359" w:rsidRPr="00A1120E">
        <w:rPr>
          <w:rFonts w:ascii="Century Gothic" w:hAnsi="Century Gothic"/>
          <w:lang w:val="en-US"/>
        </w:rPr>
        <w:t xml:space="preserve"> that on</w:t>
      </w:r>
      <w:r w:rsidR="00CD524B" w:rsidRPr="00A1120E">
        <w:rPr>
          <w:rFonts w:ascii="Century Gothic" w:hAnsi="Century Gothic"/>
          <w:lang w:val="en-US"/>
        </w:rPr>
        <w:t xml:space="preserve"> 31/12/2017 a net value of USD 49,707.55 (Software valued at USD 4,800.00, Land worth USD 4,000.00, </w:t>
      </w:r>
      <w:r w:rsidR="006E3359" w:rsidRPr="00A1120E">
        <w:rPr>
          <w:rFonts w:ascii="Century Gothic" w:hAnsi="Century Gothic"/>
          <w:lang w:val="en-US"/>
        </w:rPr>
        <w:t>and Equipment</w:t>
      </w:r>
      <w:r w:rsidR="00CD524B" w:rsidRPr="00A1120E">
        <w:rPr>
          <w:rFonts w:ascii="Century Gothic" w:hAnsi="Century Gothic"/>
          <w:lang w:val="en-US"/>
        </w:rPr>
        <w:t xml:space="preserve"> with a value of USD 9,907.55 and transport equipment valued at USD 31,000.00) is detailed as follows:</w:t>
      </w:r>
    </w:p>
    <w:p w14:paraId="2651E243" w14:textId="77777777" w:rsidR="00CC19F2" w:rsidRPr="00A1120E" w:rsidRDefault="00CC19F2" w:rsidP="00CC19F2">
      <w:pPr>
        <w:pStyle w:val="Paragraphedeliste1"/>
        <w:spacing w:after="0"/>
        <w:ind w:left="0"/>
        <w:rPr>
          <w:rFonts w:ascii="Century Gothic" w:hAnsi="Century Gothic"/>
          <w:b/>
          <w:i/>
          <w:sz w:val="24"/>
          <w:szCs w:val="24"/>
          <w:lang w:val="en-US"/>
        </w:rPr>
      </w:pPr>
      <w:r w:rsidRPr="00A1120E">
        <w:rPr>
          <w:rFonts w:ascii="Century Gothic" w:hAnsi="Century Gothic"/>
          <w:b/>
          <w:sz w:val="24"/>
          <w:szCs w:val="20"/>
          <w:lang w:val="en-US" w:eastAsia="en-GB"/>
        </w:rPr>
        <w:t xml:space="preserve">4.2.1.1.1. </w:t>
      </w:r>
      <w:r w:rsidR="006A40B4" w:rsidRPr="00A1120E">
        <w:rPr>
          <w:rFonts w:ascii="Century Gothic" w:hAnsi="Century Gothic"/>
          <w:b/>
          <w:i/>
          <w:sz w:val="24"/>
          <w:szCs w:val="24"/>
          <w:lang w:val="en-US"/>
        </w:rPr>
        <w:t xml:space="preserve">Software </w:t>
      </w:r>
    </w:p>
    <w:p w14:paraId="2E61ED06" w14:textId="77777777" w:rsidR="00CC19F2" w:rsidRPr="00A1120E" w:rsidRDefault="00CC19F2" w:rsidP="00CC19F2">
      <w:pPr>
        <w:pStyle w:val="Paragraphedeliste1"/>
        <w:spacing w:after="0"/>
        <w:ind w:left="0" w:firstLine="720"/>
        <w:rPr>
          <w:rFonts w:ascii="Century Gothic" w:hAnsi="Century Gothic"/>
          <w:i/>
          <w:sz w:val="24"/>
          <w:szCs w:val="24"/>
          <w:lang w:val="en-US"/>
        </w:rPr>
      </w:pPr>
    </w:p>
    <w:tbl>
      <w:tblPr>
        <w:tblW w:w="9720" w:type="dxa"/>
        <w:tblInd w:w="95" w:type="dxa"/>
        <w:tblLayout w:type="fixed"/>
        <w:tblLook w:val="04A0" w:firstRow="1" w:lastRow="0" w:firstColumn="1" w:lastColumn="0" w:noHBand="0" w:noVBand="1"/>
      </w:tblPr>
      <w:tblGrid>
        <w:gridCol w:w="1147"/>
        <w:gridCol w:w="3261"/>
        <w:gridCol w:w="1417"/>
        <w:gridCol w:w="1134"/>
        <w:gridCol w:w="1276"/>
        <w:gridCol w:w="1485"/>
      </w:tblGrid>
      <w:tr w:rsidR="00CC19F2" w:rsidRPr="00A1120E" w14:paraId="3A6A1641" w14:textId="77777777" w:rsidTr="00CC19F2">
        <w:trPr>
          <w:trHeight w:val="293"/>
        </w:trPr>
        <w:tc>
          <w:tcPr>
            <w:tcW w:w="1147" w:type="dxa"/>
            <w:tcBorders>
              <w:top w:val="single" w:sz="4" w:space="0" w:color="auto"/>
              <w:bottom w:val="single" w:sz="4" w:space="0" w:color="auto"/>
            </w:tcBorders>
            <w:vAlign w:val="center"/>
          </w:tcPr>
          <w:p w14:paraId="7DCEB9FF" w14:textId="77777777" w:rsidR="00CC19F2" w:rsidRPr="00A1120E" w:rsidRDefault="00CC19F2" w:rsidP="00CC19F2">
            <w:pPr>
              <w:rPr>
                <w:rFonts w:ascii="Century Gothic" w:hAnsi="Century Gothic"/>
                <w:b/>
                <w:bCs/>
                <w:sz w:val="20"/>
                <w:lang w:val="en-US"/>
              </w:rPr>
            </w:pPr>
            <w:r w:rsidRPr="00A1120E">
              <w:rPr>
                <w:rFonts w:ascii="Century Gothic" w:hAnsi="Century Gothic"/>
                <w:b/>
                <w:bCs/>
                <w:sz w:val="20"/>
                <w:lang w:val="en-US"/>
              </w:rPr>
              <w:t>AD</w:t>
            </w:r>
          </w:p>
        </w:tc>
        <w:tc>
          <w:tcPr>
            <w:tcW w:w="3261" w:type="dxa"/>
            <w:tcBorders>
              <w:top w:val="single" w:sz="4" w:space="0" w:color="auto"/>
              <w:bottom w:val="single" w:sz="4" w:space="0" w:color="auto"/>
            </w:tcBorders>
            <w:vAlign w:val="center"/>
            <w:hideMark/>
          </w:tcPr>
          <w:p w14:paraId="7EC25C07" w14:textId="77777777" w:rsidR="00CC19F2" w:rsidRPr="00A1120E" w:rsidRDefault="00CC19F2" w:rsidP="00B65849">
            <w:pPr>
              <w:rPr>
                <w:rFonts w:ascii="Century Gothic" w:hAnsi="Century Gothic"/>
                <w:b/>
                <w:bCs/>
                <w:sz w:val="20"/>
                <w:lang w:val="en-US"/>
              </w:rPr>
            </w:pPr>
            <w:r w:rsidRPr="00A1120E">
              <w:rPr>
                <w:rFonts w:ascii="Century Gothic" w:hAnsi="Century Gothic"/>
                <w:b/>
                <w:bCs/>
                <w:sz w:val="20"/>
                <w:lang w:val="en-US"/>
              </w:rPr>
              <w:t>Description</w:t>
            </w:r>
          </w:p>
        </w:tc>
        <w:tc>
          <w:tcPr>
            <w:tcW w:w="1417" w:type="dxa"/>
            <w:tcBorders>
              <w:top w:val="single" w:sz="4" w:space="0" w:color="auto"/>
              <w:bottom w:val="single" w:sz="4" w:space="0" w:color="auto"/>
            </w:tcBorders>
            <w:shd w:val="clear" w:color="auto" w:fill="auto"/>
            <w:noWrap/>
            <w:vAlign w:val="center"/>
            <w:hideMark/>
          </w:tcPr>
          <w:p w14:paraId="01516412" w14:textId="77777777" w:rsidR="00CC19F2" w:rsidRPr="00A1120E" w:rsidRDefault="00CD524B" w:rsidP="00B65849">
            <w:pPr>
              <w:jc w:val="center"/>
              <w:rPr>
                <w:rFonts w:ascii="Century Gothic" w:hAnsi="Century Gothic"/>
                <w:b/>
                <w:bCs/>
                <w:sz w:val="20"/>
                <w:lang w:val="en-US"/>
              </w:rPr>
            </w:pPr>
            <w:r w:rsidRPr="00A1120E">
              <w:rPr>
                <w:rFonts w:ascii="Century Gothic" w:hAnsi="Century Gothic"/>
                <w:b/>
                <w:bCs/>
                <w:sz w:val="20"/>
                <w:lang w:val="en-US"/>
              </w:rPr>
              <w:t xml:space="preserve">Gross </w:t>
            </w:r>
          </w:p>
        </w:tc>
        <w:tc>
          <w:tcPr>
            <w:tcW w:w="1134" w:type="dxa"/>
            <w:tcBorders>
              <w:top w:val="single" w:sz="4" w:space="0" w:color="auto"/>
              <w:bottom w:val="single" w:sz="4" w:space="0" w:color="auto"/>
            </w:tcBorders>
            <w:shd w:val="clear" w:color="auto" w:fill="auto"/>
            <w:vAlign w:val="center"/>
            <w:hideMark/>
          </w:tcPr>
          <w:p w14:paraId="2A78ACD4" w14:textId="77777777" w:rsidR="00CC19F2" w:rsidRPr="00A1120E" w:rsidRDefault="00CC19F2" w:rsidP="00B65849">
            <w:pPr>
              <w:jc w:val="center"/>
              <w:rPr>
                <w:rFonts w:ascii="Century Gothic" w:hAnsi="Century Gothic"/>
                <w:b/>
                <w:bCs/>
                <w:sz w:val="20"/>
                <w:lang w:val="en-US"/>
              </w:rPr>
            </w:pPr>
            <w:proofErr w:type="spellStart"/>
            <w:r w:rsidRPr="00A1120E">
              <w:rPr>
                <w:rFonts w:ascii="Century Gothic" w:hAnsi="Century Gothic"/>
                <w:b/>
                <w:bCs/>
                <w:sz w:val="20"/>
                <w:lang w:val="en-US"/>
              </w:rPr>
              <w:t>Amort</w:t>
            </w:r>
            <w:proofErr w:type="spellEnd"/>
            <w:r w:rsidRPr="00A1120E">
              <w:rPr>
                <w:rFonts w:ascii="Century Gothic" w:hAnsi="Century Gothic"/>
                <w:b/>
                <w:bCs/>
                <w:sz w:val="20"/>
                <w:lang w:val="en-US"/>
              </w:rPr>
              <w:t>.</w:t>
            </w:r>
          </w:p>
        </w:tc>
        <w:tc>
          <w:tcPr>
            <w:tcW w:w="1276" w:type="dxa"/>
            <w:tcBorders>
              <w:top w:val="single" w:sz="4" w:space="0" w:color="auto"/>
              <w:bottom w:val="single" w:sz="4" w:space="0" w:color="auto"/>
            </w:tcBorders>
            <w:shd w:val="clear" w:color="auto" w:fill="auto"/>
            <w:noWrap/>
            <w:vAlign w:val="center"/>
            <w:hideMark/>
          </w:tcPr>
          <w:p w14:paraId="728B13E2" w14:textId="77777777" w:rsidR="00CC19F2" w:rsidRPr="00A1120E" w:rsidRDefault="00CC19F2" w:rsidP="00B65849">
            <w:pPr>
              <w:jc w:val="center"/>
              <w:rPr>
                <w:rFonts w:ascii="Century Gothic" w:hAnsi="Century Gothic"/>
                <w:b/>
                <w:bCs/>
                <w:sz w:val="20"/>
                <w:lang w:val="en-US"/>
              </w:rPr>
            </w:pPr>
            <w:r w:rsidRPr="00A1120E">
              <w:rPr>
                <w:rFonts w:ascii="Century Gothic" w:hAnsi="Century Gothic"/>
                <w:b/>
                <w:bCs/>
                <w:sz w:val="20"/>
                <w:lang w:val="en-US"/>
              </w:rPr>
              <w:t xml:space="preserve">Net </w:t>
            </w:r>
          </w:p>
        </w:tc>
        <w:tc>
          <w:tcPr>
            <w:tcW w:w="1485" w:type="dxa"/>
            <w:tcBorders>
              <w:top w:val="single" w:sz="4" w:space="0" w:color="auto"/>
              <w:bottom w:val="single" w:sz="4" w:space="0" w:color="auto"/>
            </w:tcBorders>
          </w:tcPr>
          <w:p w14:paraId="5C86CCC2" w14:textId="77777777" w:rsidR="00CC19F2" w:rsidRPr="00A1120E" w:rsidRDefault="00CC19F2" w:rsidP="00B65849">
            <w:pPr>
              <w:jc w:val="center"/>
              <w:rPr>
                <w:rFonts w:ascii="Century Gothic" w:hAnsi="Century Gothic"/>
                <w:b/>
                <w:bCs/>
                <w:sz w:val="20"/>
                <w:lang w:val="en-US"/>
              </w:rPr>
            </w:pPr>
            <w:r w:rsidRPr="00A1120E">
              <w:rPr>
                <w:rFonts w:ascii="Century Gothic" w:hAnsi="Century Gothic"/>
                <w:b/>
                <w:bCs/>
                <w:sz w:val="20"/>
                <w:lang w:val="en-US"/>
              </w:rPr>
              <w:t>N-1</w:t>
            </w:r>
          </w:p>
        </w:tc>
      </w:tr>
      <w:tr w:rsidR="00CC19F2" w:rsidRPr="00A1120E" w14:paraId="08177EC0" w14:textId="77777777" w:rsidTr="00CC19F2">
        <w:trPr>
          <w:trHeight w:val="283"/>
        </w:trPr>
        <w:tc>
          <w:tcPr>
            <w:tcW w:w="1147" w:type="dxa"/>
            <w:tcBorders>
              <w:top w:val="single" w:sz="4" w:space="0" w:color="auto"/>
            </w:tcBorders>
            <w:vAlign w:val="center"/>
          </w:tcPr>
          <w:p w14:paraId="12E4850C" w14:textId="77777777" w:rsidR="00CC19F2" w:rsidRPr="00A1120E" w:rsidRDefault="00CB4458" w:rsidP="00B65849">
            <w:pPr>
              <w:rPr>
                <w:rFonts w:ascii="Century Gothic" w:hAnsi="Century Gothic"/>
                <w:sz w:val="20"/>
                <w:lang w:val="en-US"/>
              </w:rPr>
            </w:pPr>
            <w:r w:rsidRPr="00A1120E">
              <w:rPr>
                <w:rFonts w:ascii="Century Gothic" w:hAnsi="Century Gothic"/>
                <w:sz w:val="20"/>
                <w:lang w:val="en-US"/>
              </w:rPr>
              <w:t>213</w:t>
            </w:r>
          </w:p>
        </w:tc>
        <w:tc>
          <w:tcPr>
            <w:tcW w:w="3261" w:type="dxa"/>
            <w:tcBorders>
              <w:top w:val="single" w:sz="4" w:space="0" w:color="auto"/>
            </w:tcBorders>
            <w:shd w:val="clear" w:color="auto" w:fill="auto"/>
            <w:noWrap/>
            <w:vAlign w:val="bottom"/>
            <w:hideMark/>
          </w:tcPr>
          <w:p w14:paraId="63D0D122" w14:textId="77777777" w:rsidR="00CC19F2" w:rsidRPr="00A1120E" w:rsidRDefault="006A40B4" w:rsidP="006A40B4">
            <w:pPr>
              <w:rPr>
                <w:rFonts w:ascii="Century Gothic" w:hAnsi="Century Gothic"/>
                <w:sz w:val="20"/>
                <w:lang w:val="en-US"/>
              </w:rPr>
            </w:pPr>
            <w:r w:rsidRPr="00A1120E">
              <w:rPr>
                <w:rFonts w:ascii="Century Gothic" w:hAnsi="Century Gothic"/>
                <w:sz w:val="20"/>
                <w:lang w:val="en-US"/>
              </w:rPr>
              <w:t xml:space="preserve">Software </w:t>
            </w:r>
          </w:p>
        </w:tc>
        <w:tc>
          <w:tcPr>
            <w:tcW w:w="1417" w:type="dxa"/>
            <w:tcBorders>
              <w:top w:val="single" w:sz="4" w:space="0" w:color="auto"/>
            </w:tcBorders>
            <w:shd w:val="clear" w:color="auto" w:fill="auto"/>
            <w:noWrap/>
            <w:vAlign w:val="bottom"/>
            <w:hideMark/>
          </w:tcPr>
          <w:p w14:paraId="5CF3F2E5" w14:textId="77777777" w:rsidR="00CC19F2" w:rsidRPr="00A1120E" w:rsidRDefault="00CB4458" w:rsidP="00CB4458">
            <w:pPr>
              <w:jc w:val="right"/>
              <w:rPr>
                <w:rFonts w:ascii="Century Gothic" w:hAnsi="Century Gothic"/>
                <w:sz w:val="20"/>
                <w:lang w:val="en-US"/>
              </w:rPr>
            </w:pPr>
            <w:r w:rsidRPr="00A1120E">
              <w:rPr>
                <w:rFonts w:ascii="Century Gothic" w:hAnsi="Century Gothic"/>
                <w:sz w:val="20"/>
                <w:lang w:val="en-US"/>
              </w:rPr>
              <w:t>4 800</w:t>
            </w:r>
            <w:r w:rsidR="00CC19F2" w:rsidRPr="00A1120E">
              <w:rPr>
                <w:rFonts w:ascii="Century Gothic" w:hAnsi="Century Gothic"/>
                <w:sz w:val="20"/>
                <w:lang w:val="en-US"/>
              </w:rPr>
              <w:t>.</w:t>
            </w:r>
            <w:r w:rsidRPr="00A1120E">
              <w:rPr>
                <w:rFonts w:ascii="Century Gothic" w:hAnsi="Century Gothic"/>
                <w:sz w:val="20"/>
                <w:lang w:val="en-US"/>
              </w:rPr>
              <w:t>00</w:t>
            </w:r>
          </w:p>
        </w:tc>
        <w:tc>
          <w:tcPr>
            <w:tcW w:w="1134" w:type="dxa"/>
            <w:tcBorders>
              <w:top w:val="single" w:sz="4" w:space="0" w:color="auto"/>
            </w:tcBorders>
            <w:shd w:val="clear" w:color="auto" w:fill="auto"/>
            <w:noWrap/>
            <w:vAlign w:val="bottom"/>
            <w:hideMark/>
          </w:tcPr>
          <w:p w14:paraId="15BA2A76" w14:textId="77777777" w:rsidR="00CC19F2" w:rsidRPr="00A1120E" w:rsidRDefault="00CB4458" w:rsidP="00B65849">
            <w:pPr>
              <w:jc w:val="right"/>
              <w:rPr>
                <w:rFonts w:ascii="Century Gothic" w:hAnsi="Century Gothic"/>
                <w:sz w:val="20"/>
                <w:lang w:val="en-US"/>
              </w:rPr>
            </w:pPr>
            <w:r w:rsidRPr="00A1120E">
              <w:rPr>
                <w:rFonts w:ascii="Century Gothic" w:hAnsi="Century Gothic"/>
                <w:sz w:val="20"/>
                <w:lang w:val="en-US"/>
              </w:rPr>
              <w:t>0.00</w:t>
            </w:r>
          </w:p>
        </w:tc>
        <w:tc>
          <w:tcPr>
            <w:tcW w:w="1276" w:type="dxa"/>
            <w:tcBorders>
              <w:top w:val="single" w:sz="4" w:space="0" w:color="auto"/>
            </w:tcBorders>
            <w:shd w:val="clear" w:color="auto" w:fill="auto"/>
            <w:noWrap/>
            <w:vAlign w:val="bottom"/>
            <w:hideMark/>
          </w:tcPr>
          <w:p w14:paraId="21FBC098" w14:textId="77777777" w:rsidR="00CC19F2" w:rsidRPr="00A1120E" w:rsidRDefault="00CB4458" w:rsidP="00B65849">
            <w:pPr>
              <w:jc w:val="right"/>
              <w:rPr>
                <w:rFonts w:ascii="Century Gothic" w:hAnsi="Century Gothic"/>
                <w:sz w:val="20"/>
                <w:lang w:val="en-US"/>
              </w:rPr>
            </w:pPr>
            <w:r w:rsidRPr="00A1120E">
              <w:rPr>
                <w:rFonts w:ascii="Century Gothic" w:hAnsi="Century Gothic"/>
                <w:sz w:val="20"/>
                <w:lang w:val="en-US"/>
              </w:rPr>
              <w:t>4 800.00</w:t>
            </w:r>
          </w:p>
        </w:tc>
        <w:tc>
          <w:tcPr>
            <w:tcW w:w="1485" w:type="dxa"/>
            <w:tcBorders>
              <w:top w:val="single" w:sz="4" w:space="0" w:color="auto"/>
            </w:tcBorders>
          </w:tcPr>
          <w:p w14:paraId="521844E2" w14:textId="77777777" w:rsidR="00CC19F2" w:rsidRPr="00A1120E" w:rsidRDefault="00CB4458" w:rsidP="00B65849">
            <w:pPr>
              <w:jc w:val="right"/>
              <w:rPr>
                <w:rFonts w:ascii="Century Gothic" w:hAnsi="Century Gothic"/>
                <w:sz w:val="20"/>
                <w:lang w:val="en-US"/>
              </w:rPr>
            </w:pPr>
            <w:r w:rsidRPr="00A1120E">
              <w:rPr>
                <w:rFonts w:ascii="Century Gothic" w:hAnsi="Century Gothic"/>
                <w:sz w:val="20"/>
                <w:lang w:val="en-US"/>
              </w:rPr>
              <w:t>4 800.00</w:t>
            </w:r>
          </w:p>
        </w:tc>
      </w:tr>
      <w:tr w:rsidR="00CC19F2" w:rsidRPr="00A1120E" w14:paraId="6809F2DF" w14:textId="77777777" w:rsidTr="00CC19F2">
        <w:trPr>
          <w:trHeight w:val="271"/>
        </w:trPr>
        <w:tc>
          <w:tcPr>
            <w:tcW w:w="1147" w:type="dxa"/>
            <w:tcBorders>
              <w:top w:val="single" w:sz="4" w:space="0" w:color="auto"/>
              <w:bottom w:val="double" w:sz="4" w:space="0" w:color="auto"/>
            </w:tcBorders>
          </w:tcPr>
          <w:p w14:paraId="08664DC4" w14:textId="77777777" w:rsidR="00CC19F2" w:rsidRPr="00A1120E" w:rsidRDefault="00CC19F2" w:rsidP="00B65849">
            <w:pPr>
              <w:rPr>
                <w:rFonts w:ascii="Century Gothic" w:hAnsi="Century Gothic"/>
                <w:b/>
                <w:bCs/>
                <w:sz w:val="20"/>
                <w:lang w:val="en-US"/>
              </w:rPr>
            </w:pPr>
          </w:p>
        </w:tc>
        <w:tc>
          <w:tcPr>
            <w:tcW w:w="3261" w:type="dxa"/>
            <w:tcBorders>
              <w:top w:val="single" w:sz="4" w:space="0" w:color="auto"/>
              <w:bottom w:val="double" w:sz="4" w:space="0" w:color="auto"/>
            </w:tcBorders>
            <w:shd w:val="clear" w:color="auto" w:fill="auto"/>
            <w:noWrap/>
            <w:vAlign w:val="bottom"/>
            <w:hideMark/>
          </w:tcPr>
          <w:p w14:paraId="57C20CA7" w14:textId="77777777" w:rsidR="00CC19F2" w:rsidRPr="00A1120E" w:rsidRDefault="00CC19F2" w:rsidP="006A40B4">
            <w:pPr>
              <w:rPr>
                <w:rFonts w:ascii="Century Gothic" w:hAnsi="Century Gothic"/>
                <w:b/>
                <w:bCs/>
                <w:sz w:val="20"/>
                <w:lang w:val="en-US"/>
              </w:rPr>
            </w:pPr>
            <w:r w:rsidRPr="00A1120E">
              <w:rPr>
                <w:rFonts w:ascii="Century Gothic" w:hAnsi="Century Gothic"/>
                <w:b/>
                <w:bCs/>
                <w:sz w:val="20"/>
                <w:lang w:val="en-US"/>
              </w:rPr>
              <w:t>Tot</w:t>
            </w:r>
            <w:r w:rsidR="006A40B4" w:rsidRPr="00A1120E">
              <w:rPr>
                <w:rFonts w:ascii="Century Gothic" w:hAnsi="Century Gothic"/>
                <w:b/>
                <w:bCs/>
                <w:sz w:val="20"/>
                <w:lang w:val="en-US"/>
              </w:rPr>
              <w:t xml:space="preserve">al software </w:t>
            </w:r>
          </w:p>
        </w:tc>
        <w:tc>
          <w:tcPr>
            <w:tcW w:w="1417" w:type="dxa"/>
            <w:tcBorders>
              <w:top w:val="single" w:sz="4" w:space="0" w:color="auto"/>
              <w:bottom w:val="double" w:sz="4" w:space="0" w:color="auto"/>
            </w:tcBorders>
            <w:shd w:val="clear" w:color="auto" w:fill="auto"/>
            <w:noWrap/>
            <w:vAlign w:val="bottom"/>
            <w:hideMark/>
          </w:tcPr>
          <w:p w14:paraId="4A6C4234" w14:textId="77777777" w:rsidR="00CC19F2" w:rsidRPr="00A1120E" w:rsidRDefault="00CB4458" w:rsidP="00CC19F2">
            <w:pPr>
              <w:jc w:val="right"/>
              <w:rPr>
                <w:rFonts w:ascii="Century Gothic" w:hAnsi="Century Gothic"/>
                <w:b/>
                <w:bCs/>
                <w:sz w:val="20"/>
                <w:lang w:val="en-US"/>
              </w:rPr>
            </w:pPr>
            <w:r w:rsidRPr="00A1120E">
              <w:rPr>
                <w:rFonts w:ascii="Century Gothic" w:hAnsi="Century Gothic"/>
                <w:b/>
                <w:bCs/>
                <w:sz w:val="20"/>
                <w:lang w:val="en-US"/>
              </w:rPr>
              <w:t>4 800.00</w:t>
            </w:r>
          </w:p>
        </w:tc>
        <w:tc>
          <w:tcPr>
            <w:tcW w:w="1134" w:type="dxa"/>
            <w:tcBorders>
              <w:top w:val="single" w:sz="4" w:space="0" w:color="auto"/>
              <w:bottom w:val="double" w:sz="4" w:space="0" w:color="auto"/>
            </w:tcBorders>
            <w:shd w:val="clear" w:color="auto" w:fill="auto"/>
            <w:noWrap/>
            <w:vAlign w:val="bottom"/>
            <w:hideMark/>
          </w:tcPr>
          <w:p w14:paraId="36348F12" w14:textId="77777777" w:rsidR="00CC19F2" w:rsidRPr="00A1120E" w:rsidRDefault="00CB4458" w:rsidP="00CC19F2">
            <w:pPr>
              <w:jc w:val="right"/>
              <w:rPr>
                <w:rFonts w:ascii="Century Gothic" w:hAnsi="Century Gothic"/>
                <w:b/>
                <w:bCs/>
                <w:sz w:val="20"/>
                <w:lang w:val="en-US"/>
              </w:rPr>
            </w:pPr>
            <w:r w:rsidRPr="00A1120E">
              <w:rPr>
                <w:rFonts w:ascii="Century Gothic" w:hAnsi="Century Gothic"/>
                <w:b/>
                <w:bCs/>
                <w:sz w:val="20"/>
                <w:lang w:val="en-US"/>
              </w:rPr>
              <w:t>0.00</w:t>
            </w:r>
          </w:p>
        </w:tc>
        <w:tc>
          <w:tcPr>
            <w:tcW w:w="1276" w:type="dxa"/>
            <w:tcBorders>
              <w:top w:val="single" w:sz="4" w:space="0" w:color="auto"/>
              <w:bottom w:val="double" w:sz="4" w:space="0" w:color="auto"/>
            </w:tcBorders>
            <w:shd w:val="clear" w:color="auto" w:fill="auto"/>
            <w:noWrap/>
            <w:vAlign w:val="bottom"/>
            <w:hideMark/>
          </w:tcPr>
          <w:p w14:paraId="196178A3" w14:textId="77777777" w:rsidR="00CC19F2" w:rsidRPr="00A1120E" w:rsidRDefault="00CB4458" w:rsidP="00CC19F2">
            <w:pPr>
              <w:jc w:val="right"/>
              <w:rPr>
                <w:rFonts w:ascii="Century Gothic" w:hAnsi="Century Gothic"/>
                <w:b/>
                <w:bCs/>
                <w:sz w:val="20"/>
                <w:lang w:val="en-US"/>
              </w:rPr>
            </w:pPr>
            <w:r w:rsidRPr="00A1120E">
              <w:rPr>
                <w:rFonts w:ascii="Century Gothic" w:hAnsi="Century Gothic"/>
                <w:b/>
                <w:bCs/>
                <w:sz w:val="20"/>
                <w:lang w:val="en-US"/>
              </w:rPr>
              <w:t>4 800.00</w:t>
            </w:r>
          </w:p>
        </w:tc>
        <w:tc>
          <w:tcPr>
            <w:tcW w:w="1485" w:type="dxa"/>
            <w:tcBorders>
              <w:top w:val="single" w:sz="4" w:space="0" w:color="auto"/>
              <w:bottom w:val="double" w:sz="4" w:space="0" w:color="auto"/>
            </w:tcBorders>
          </w:tcPr>
          <w:p w14:paraId="4B5DC98D" w14:textId="77777777" w:rsidR="00CC19F2" w:rsidRPr="00A1120E" w:rsidRDefault="00CB4458" w:rsidP="00B65849">
            <w:pPr>
              <w:jc w:val="right"/>
              <w:rPr>
                <w:rFonts w:ascii="Century Gothic" w:hAnsi="Century Gothic"/>
                <w:b/>
                <w:bCs/>
                <w:sz w:val="20"/>
                <w:lang w:val="en-US"/>
              </w:rPr>
            </w:pPr>
            <w:r w:rsidRPr="00A1120E">
              <w:rPr>
                <w:rFonts w:ascii="Century Gothic" w:hAnsi="Century Gothic"/>
                <w:b/>
                <w:bCs/>
                <w:sz w:val="20"/>
                <w:lang w:val="en-US"/>
              </w:rPr>
              <w:t>4 800.00</w:t>
            </w:r>
          </w:p>
        </w:tc>
      </w:tr>
    </w:tbl>
    <w:p w14:paraId="60B74E3E" w14:textId="77777777" w:rsidR="00CC19F2" w:rsidRPr="00A1120E" w:rsidRDefault="00CC19F2" w:rsidP="00A2366E">
      <w:pPr>
        <w:pStyle w:val="Paragraphedeliste1"/>
        <w:spacing w:after="0"/>
        <w:ind w:left="0"/>
        <w:rPr>
          <w:rFonts w:ascii="Century Gothic" w:hAnsi="Century Gothic"/>
          <w:b/>
          <w:sz w:val="24"/>
          <w:szCs w:val="20"/>
          <w:lang w:val="en-US" w:eastAsia="en-GB"/>
        </w:rPr>
      </w:pPr>
    </w:p>
    <w:p w14:paraId="73419CAD" w14:textId="77777777" w:rsidR="00CC19F2" w:rsidRPr="00A1120E" w:rsidRDefault="00A21A74" w:rsidP="00CC19F2">
      <w:pPr>
        <w:pStyle w:val="Paragraphedeliste1"/>
        <w:spacing w:after="0"/>
        <w:ind w:left="0"/>
        <w:jc w:val="both"/>
        <w:rPr>
          <w:rFonts w:ascii="Century Gothic" w:hAnsi="Century Gothic"/>
          <w:sz w:val="24"/>
          <w:szCs w:val="24"/>
          <w:lang w:val="en-US"/>
        </w:rPr>
      </w:pPr>
      <w:r w:rsidRPr="00A1120E">
        <w:rPr>
          <w:rFonts w:ascii="Century Gothic" w:hAnsi="Century Gothic"/>
          <w:sz w:val="24"/>
          <w:szCs w:val="24"/>
          <w:lang w:val="en-US"/>
        </w:rPr>
        <w:t>We did not notice any new acquisitions for this posit during the review period</w:t>
      </w:r>
      <w:r w:rsidR="00CC19F2" w:rsidRPr="00A1120E">
        <w:rPr>
          <w:rFonts w:ascii="Century Gothic" w:hAnsi="Century Gothic"/>
          <w:sz w:val="24"/>
          <w:szCs w:val="24"/>
          <w:lang w:val="en-US"/>
        </w:rPr>
        <w:t>.</w:t>
      </w:r>
    </w:p>
    <w:p w14:paraId="3724983A" w14:textId="77777777" w:rsidR="00CC19F2" w:rsidRPr="00A1120E" w:rsidRDefault="00CC19F2" w:rsidP="00A2366E">
      <w:pPr>
        <w:pStyle w:val="Paragraphedeliste1"/>
        <w:spacing w:after="0"/>
        <w:ind w:left="0"/>
        <w:rPr>
          <w:rFonts w:ascii="Century Gothic" w:hAnsi="Century Gothic"/>
          <w:b/>
          <w:sz w:val="24"/>
          <w:szCs w:val="20"/>
          <w:highlight w:val="yellow"/>
          <w:lang w:val="en-US" w:eastAsia="en-GB"/>
        </w:rPr>
      </w:pPr>
    </w:p>
    <w:p w14:paraId="11F0BAD2" w14:textId="77777777" w:rsidR="00A2366E" w:rsidRPr="00A1120E" w:rsidRDefault="000C7F2C" w:rsidP="00A2366E">
      <w:pPr>
        <w:pStyle w:val="Paragraphedeliste1"/>
        <w:spacing w:after="0"/>
        <w:ind w:left="0"/>
        <w:rPr>
          <w:rFonts w:ascii="Century Gothic" w:hAnsi="Century Gothic"/>
          <w:b/>
          <w:i/>
          <w:sz w:val="24"/>
          <w:szCs w:val="24"/>
          <w:lang w:val="en-US"/>
        </w:rPr>
      </w:pPr>
      <w:r w:rsidRPr="00A1120E">
        <w:rPr>
          <w:rFonts w:ascii="Century Gothic" w:hAnsi="Century Gothic"/>
          <w:b/>
          <w:sz w:val="24"/>
          <w:szCs w:val="20"/>
          <w:lang w:val="en-US" w:eastAsia="en-GB"/>
        </w:rPr>
        <w:t>4.2.1.1.2</w:t>
      </w:r>
      <w:r w:rsidR="00A2366E" w:rsidRPr="00A1120E">
        <w:rPr>
          <w:rFonts w:ascii="Century Gothic" w:hAnsi="Century Gothic"/>
          <w:b/>
          <w:sz w:val="24"/>
          <w:szCs w:val="20"/>
          <w:lang w:val="en-US" w:eastAsia="en-GB"/>
        </w:rPr>
        <w:t xml:space="preserve">. </w:t>
      </w:r>
      <w:r w:rsidR="00A21A74" w:rsidRPr="00A1120E">
        <w:rPr>
          <w:rFonts w:ascii="Century Gothic" w:hAnsi="Century Gothic"/>
          <w:b/>
          <w:i/>
          <w:sz w:val="24"/>
          <w:szCs w:val="24"/>
          <w:lang w:val="en-US"/>
        </w:rPr>
        <w:t xml:space="preserve">Lands </w:t>
      </w:r>
    </w:p>
    <w:p w14:paraId="5B3BC448" w14:textId="77777777" w:rsidR="00A2366E" w:rsidRPr="00A1120E" w:rsidRDefault="00A2366E" w:rsidP="00A2366E">
      <w:pPr>
        <w:pStyle w:val="Paragraphedeliste1"/>
        <w:spacing w:after="0"/>
        <w:ind w:left="0" w:firstLine="720"/>
        <w:rPr>
          <w:rFonts w:ascii="Century Gothic" w:hAnsi="Century Gothic"/>
          <w:i/>
          <w:sz w:val="24"/>
          <w:szCs w:val="24"/>
          <w:lang w:val="en-US"/>
        </w:rPr>
      </w:pPr>
    </w:p>
    <w:tbl>
      <w:tblPr>
        <w:tblW w:w="9720" w:type="dxa"/>
        <w:tblInd w:w="95" w:type="dxa"/>
        <w:tblLayout w:type="fixed"/>
        <w:tblLook w:val="04A0" w:firstRow="1" w:lastRow="0" w:firstColumn="1" w:lastColumn="0" w:noHBand="0" w:noVBand="1"/>
      </w:tblPr>
      <w:tblGrid>
        <w:gridCol w:w="1147"/>
        <w:gridCol w:w="3261"/>
        <w:gridCol w:w="1417"/>
        <w:gridCol w:w="1134"/>
        <w:gridCol w:w="1276"/>
        <w:gridCol w:w="1485"/>
      </w:tblGrid>
      <w:tr w:rsidR="00A2366E" w:rsidRPr="00A1120E" w14:paraId="1478C74C" w14:textId="77777777" w:rsidTr="000C7F2C">
        <w:trPr>
          <w:trHeight w:val="293"/>
        </w:trPr>
        <w:tc>
          <w:tcPr>
            <w:tcW w:w="1147" w:type="dxa"/>
            <w:tcBorders>
              <w:top w:val="single" w:sz="4" w:space="0" w:color="auto"/>
              <w:bottom w:val="single" w:sz="4" w:space="0" w:color="auto"/>
            </w:tcBorders>
            <w:vAlign w:val="center"/>
          </w:tcPr>
          <w:p w14:paraId="1EE5EEA0" w14:textId="77777777" w:rsidR="00A2366E" w:rsidRPr="00A1120E" w:rsidRDefault="00A2366E" w:rsidP="000C2CD2">
            <w:pPr>
              <w:rPr>
                <w:rFonts w:ascii="Century Gothic" w:hAnsi="Century Gothic"/>
                <w:b/>
                <w:bCs/>
                <w:color w:val="000000"/>
                <w:sz w:val="20"/>
                <w:lang w:val="en-US"/>
              </w:rPr>
            </w:pPr>
            <w:r w:rsidRPr="00A1120E">
              <w:rPr>
                <w:rFonts w:ascii="Century Gothic" w:hAnsi="Century Gothic"/>
                <w:b/>
                <w:bCs/>
                <w:color w:val="000000"/>
                <w:sz w:val="20"/>
                <w:lang w:val="en-US"/>
              </w:rPr>
              <w:t>AJ</w:t>
            </w:r>
          </w:p>
        </w:tc>
        <w:tc>
          <w:tcPr>
            <w:tcW w:w="3261" w:type="dxa"/>
            <w:tcBorders>
              <w:top w:val="single" w:sz="4" w:space="0" w:color="auto"/>
              <w:bottom w:val="single" w:sz="4" w:space="0" w:color="auto"/>
            </w:tcBorders>
            <w:vAlign w:val="center"/>
            <w:hideMark/>
          </w:tcPr>
          <w:p w14:paraId="76003C40" w14:textId="77777777" w:rsidR="00A2366E" w:rsidRPr="00A1120E" w:rsidRDefault="00A2366E" w:rsidP="000C2CD2">
            <w:pPr>
              <w:rPr>
                <w:rFonts w:ascii="Century Gothic" w:hAnsi="Century Gothic"/>
                <w:b/>
                <w:bCs/>
                <w:color w:val="000000"/>
                <w:sz w:val="20"/>
                <w:lang w:val="en-US"/>
              </w:rPr>
            </w:pPr>
            <w:r w:rsidRPr="00A1120E">
              <w:rPr>
                <w:rFonts w:ascii="Century Gothic" w:hAnsi="Century Gothic"/>
                <w:b/>
                <w:bCs/>
                <w:color w:val="000000"/>
                <w:sz w:val="20"/>
                <w:lang w:val="en-US"/>
              </w:rPr>
              <w:t>Description</w:t>
            </w:r>
          </w:p>
        </w:tc>
        <w:tc>
          <w:tcPr>
            <w:tcW w:w="1417" w:type="dxa"/>
            <w:tcBorders>
              <w:top w:val="single" w:sz="4" w:space="0" w:color="auto"/>
              <w:bottom w:val="single" w:sz="4" w:space="0" w:color="auto"/>
            </w:tcBorders>
            <w:shd w:val="clear" w:color="auto" w:fill="auto"/>
            <w:noWrap/>
            <w:vAlign w:val="center"/>
            <w:hideMark/>
          </w:tcPr>
          <w:p w14:paraId="02145213" w14:textId="77777777" w:rsidR="00A2366E" w:rsidRPr="00A1120E" w:rsidRDefault="00A21A74" w:rsidP="000C2CD2">
            <w:pPr>
              <w:jc w:val="center"/>
              <w:rPr>
                <w:rFonts w:ascii="Century Gothic" w:hAnsi="Century Gothic"/>
                <w:b/>
                <w:bCs/>
                <w:color w:val="000000"/>
                <w:sz w:val="20"/>
                <w:lang w:val="en-US"/>
              </w:rPr>
            </w:pPr>
            <w:r w:rsidRPr="00A1120E">
              <w:rPr>
                <w:rFonts w:ascii="Century Gothic" w:hAnsi="Century Gothic"/>
                <w:b/>
                <w:bCs/>
                <w:color w:val="000000"/>
                <w:sz w:val="20"/>
                <w:lang w:val="en-US"/>
              </w:rPr>
              <w:t xml:space="preserve">Gross </w:t>
            </w:r>
          </w:p>
        </w:tc>
        <w:tc>
          <w:tcPr>
            <w:tcW w:w="1134" w:type="dxa"/>
            <w:tcBorders>
              <w:top w:val="single" w:sz="4" w:space="0" w:color="auto"/>
              <w:bottom w:val="single" w:sz="4" w:space="0" w:color="auto"/>
            </w:tcBorders>
            <w:shd w:val="clear" w:color="auto" w:fill="auto"/>
            <w:vAlign w:val="center"/>
            <w:hideMark/>
          </w:tcPr>
          <w:p w14:paraId="609D48E4" w14:textId="77777777" w:rsidR="00A2366E" w:rsidRPr="00A1120E" w:rsidRDefault="00A2366E" w:rsidP="000C2CD2">
            <w:pPr>
              <w:jc w:val="center"/>
              <w:rPr>
                <w:rFonts w:ascii="Century Gothic" w:hAnsi="Century Gothic"/>
                <w:b/>
                <w:bCs/>
                <w:color w:val="000000"/>
                <w:sz w:val="20"/>
                <w:lang w:val="en-US"/>
              </w:rPr>
            </w:pPr>
            <w:proofErr w:type="spellStart"/>
            <w:r w:rsidRPr="00A1120E">
              <w:rPr>
                <w:rFonts w:ascii="Century Gothic" w:hAnsi="Century Gothic"/>
                <w:b/>
                <w:bCs/>
                <w:color w:val="000000"/>
                <w:sz w:val="20"/>
                <w:lang w:val="en-US"/>
              </w:rPr>
              <w:t>Amort</w:t>
            </w:r>
            <w:proofErr w:type="spellEnd"/>
            <w:r w:rsidRPr="00A1120E">
              <w:rPr>
                <w:rFonts w:ascii="Century Gothic" w:hAnsi="Century Gothic"/>
                <w:b/>
                <w:bCs/>
                <w:color w:val="000000"/>
                <w:sz w:val="20"/>
                <w:lang w:val="en-US"/>
              </w:rPr>
              <w:t>.</w:t>
            </w:r>
          </w:p>
        </w:tc>
        <w:tc>
          <w:tcPr>
            <w:tcW w:w="1276" w:type="dxa"/>
            <w:tcBorders>
              <w:top w:val="single" w:sz="4" w:space="0" w:color="auto"/>
              <w:bottom w:val="single" w:sz="4" w:space="0" w:color="auto"/>
            </w:tcBorders>
            <w:shd w:val="clear" w:color="auto" w:fill="auto"/>
            <w:noWrap/>
            <w:vAlign w:val="center"/>
            <w:hideMark/>
          </w:tcPr>
          <w:p w14:paraId="0D023032" w14:textId="77777777" w:rsidR="00A2366E" w:rsidRPr="00A1120E" w:rsidRDefault="00A2366E" w:rsidP="000C2CD2">
            <w:pPr>
              <w:jc w:val="center"/>
              <w:rPr>
                <w:rFonts w:ascii="Century Gothic" w:hAnsi="Century Gothic"/>
                <w:b/>
                <w:bCs/>
                <w:color w:val="000000"/>
                <w:sz w:val="20"/>
                <w:lang w:val="en-US"/>
              </w:rPr>
            </w:pPr>
            <w:r w:rsidRPr="00A1120E">
              <w:rPr>
                <w:rFonts w:ascii="Century Gothic" w:hAnsi="Century Gothic"/>
                <w:b/>
                <w:bCs/>
                <w:color w:val="000000"/>
                <w:sz w:val="20"/>
                <w:lang w:val="en-US"/>
              </w:rPr>
              <w:t xml:space="preserve">Net </w:t>
            </w:r>
          </w:p>
        </w:tc>
        <w:tc>
          <w:tcPr>
            <w:tcW w:w="1485" w:type="dxa"/>
            <w:tcBorders>
              <w:top w:val="single" w:sz="4" w:space="0" w:color="auto"/>
              <w:bottom w:val="single" w:sz="4" w:space="0" w:color="auto"/>
            </w:tcBorders>
          </w:tcPr>
          <w:p w14:paraId="27FF9EB8" w14:textId="77777777" w:rsidR="00A2366E" w:rsidRPr="00A1120E" w:rsidRDefault="00A2366E" w:rsidP="000C2CD2">
            <w:pPr>
              <w:jc w:val="center"/>
              <w:rPr>
                <w:rFonts w:ascii="Century Gothic" w:hAnsi="Century Gothic"/>
                <w:b/>
                <w:bCs/>
                <w:color w:val="000000"/>
                <w:sz w:val="20"/>
                <w:lang w:val="en-US"/>
              </w:rPr>
            </w:pPr>
            <w:r w:rsidRPr="00A1120E">
              <w:rPr>
                <w:rFonts w:ascii="Century Gothic" w:hAnsi="Century Gothic"/>
                <w:b/>
                <w:bCs/>
                <w:color w:val="000000"/>
                <w:sz w:val="20"/>
                <w:lang w:val="en-US"/>
              </w:rPr>
              <w:t>N-1</w:t>
            </w:r>
          </w:p>
        </w:tc>
      </w:tr>
      <w:tr w:rsidR="000C7F2C" w:rsidRPr="00A1120E" w14:paraId="24AFA1D2" w14:textId="77777777" w:rsidTr="00B65849">
        <w:trPr>
          <w:trHeight w:val="283"/>
        </w:trPr>
        <w:tc>
          <w:tcPr>
            <w:tcW w:w="1147" w:type="dxa"/>
            <w:tcBorders>
              <w:top w:val="single" w:sz="4" w:space="0" w:color="auto"/>
            </w:tcBorders>
            <w:vAlign w:val="center"/>
          </w:tcPr>
          <w:p w14:paraId="788268E7" w14:textId="77777777" w:rsidR="000C7F2C" w:rsidRPr="00A1120E" w:rsidRDefault="00CB4458" w:rsidP="000C7F2C">
            <w:pPr>
              <w:rPr>
                <w:rFonts w:ascii="Century Gothic" w:hAnsi="Century Gothic"/>
                <w:color w:val="000000"/>
                <w:sz w:val="20"/>
                <w:lang w:val="en-US"/>
              </w:rPr>
            </w:pPr>
            <w:r w:rsidRPr="00A1120E">
              <w:rPr>
                <w:rFonts w:ascii="Century Gothic" w:hAnsi="Century Gothic"/>
                <w:color w:val="000000"/>
                <w:sz w:val="20"/>
                <w:lang w:val="en-US"/>
              </w:rPr>
              <w:t>22</w:t>
            </w:r>
          </w:p>
        </w:tc>
        <w:tc>
          <w:tcPr>
            <w:tcW w:w="3261" w:type="dxa"/>
            <w:tcBorders>
              <w:top w:val="single" w:sz="4" w:space="0" w:color="auto"/>
            </w:tcBorders>
            <w:shd w:val="clear" w:color="auto" w:fill="auto"/>
            <w:noWrap/>
            <w:vAlign w:val="bottom"/>
            <w:hideMark/>
          </w:tcPr>
          <w:p w14:paraId="3DFF4BE5" w14:textId="77777777" w:rsidR="000C7F2C" w:rsidRPr="00A1120E" w:rsidRDefault="00A21A74" w:rsidP="000C7F2C">
            <w:pPr>
              <w:rPr>
                <w:rFonts w:ascii="Century Gothic" w:hAnsi="Century Gothic"/>
                <w:color w:val="000000"/>
                <w:sz w:val="20"/>
                <w:lang w:val="en-US"/>
              </w:rPr>
            </w:pPr>
            <w:proofErr w:type="gramStart"/>
            <w:r w:rsidRPr="00A1120E">
              <w:rPr>
                <w:rFonts w:ascii="Century Gothic" w:hAnsi="Century Gothic"/>
                <w:color w:val="000000"/>
                <w:sz w:val="20"/>
                <w:lang w:val="en-US"/>
              </w:rPr>
              <w:t xml:space="preserve">Land </w:t>
            </w:r>
            <w:r w:rsidR="000C7F2C" w:rsidRPr="00A1120E">
              <w:rPr>
                <w:rFonts w:ascii="Century Gothic" w:hAnsi="Century Gothic"/>
                <w:color w:val="000000"/>
                <w:sz w:val="20"/>
                <w:lang w:val="en-US"/>
              </w:rPr>
              <w:t xml:space="preserve"> M</w:t>
            </w:r>
            <w:r w:rsidR="00A06BB5" w:rsidRPr="00A1120E">
              <w:rPr>
                <w:rFonts w:ascii="Century Gothic" w:hAnsi="Century Gothic"/>
                <w:color w:val="000000"/>
                <w:sz w:val="20"/>
                <w:lang w:val="en-US"/>
              </w:rPr>
              <w:t>ont</w:t>
            </w:r>
            <w:proofErr w:type="gramEnd"/>
            <w:r w:rsidR="00A06BB5" w:rsidRPr="00A1120E">
              <w:rPr>
                <w:rFonts w:ascii="Century Gothic" w:hAnsi="Century Gothic"/>
                <w:color w:val="000000"/>
                <w:sz w:val="20"/>
                <w:lang w:val="en-US"/>
              </w:rPr>
              <w:t xml:space="preserve"> </w:t>
            </w:r>
            <w:proofErr w:type="spellStart"/>
            <w:r w:rsidR="00A06BB5" w:rsidRPr="00A1120E">
              <w:rPr>
                <w:rFonts w:ascii="Century Gothic" w:hAnsi="Century Gothic"/>
                <w:color w:val="000000"/>
                <w:sz w:val="20"/>
                <w:lang w:val="en-US"/>
              </w:rPr>
              <w:t>ngafula</w:t>
            </w:r>
            <w:r w:rsidR="000C7F2C" w:rsidRPr="00A1120E">
              <w:rPr>
                <w:rFonts w:ascii="Century Gothic" w:hAnsi="Century Gothic"/>
                <w:color w:val="000000"/>
                <w:sz w:val="20"/>
                <w:lang w:val="en-US"/>
              </w:rPr>
              <w:t>abolio</w:t>
            </w:r>
            <w:proofErr w:type="spellEnd"/>
          </w:p>
        </w:tc>
        <w:tc>
          <w:tcPr>
            <w:tcW w:w="1417" w:type="dxa"/>
            <w:tcBorders>
              <w:top w:val="single" w:sz="4" w:space="0" w:color="auto"/>
            </w:tcBorders>
            <w:shd w:val="clear" w:color="auto" w:fill="auto"/>
            <w:noWrap/>
            <w:vAlign w:val="bottom"/>
            <w:hideMark/>
          </w:tcPr>
          <w:p w14:paraId="060F7247" w14:textId="77777777" w:rsidR="000C7F2C" w:rsidRPr="00A1120E" w:rsidRDefault="00CB4458" w:rsidP="000C7F2C">
            <w:pPr>
              <w:jc w:val="right"/>
              <w:rPr>
                <w:rFonts w:ascii="Century Gothic" w:hAnsi="Century Gothic"/>
                <w:color w:val="000000"/>
                <w:sz w:val="20"/>
                <w:lang w:val="en-US"/>
              </w:rPr>
            </w:pPr>
            <w:r w:rsidRPr="00A1120E">
              <w:rPr>
                <w:rFonts w:ascii="Century Gothic" w:hAnsi="Century Gothic"/>
                <w:color w:val="000000"/>
                <w:sz w:val="20"/>
                <w:lang w:val="en-US"/>
              </w:rPr>
              <w:t>4 0</w:t>
            </w:r>
            <w:r w:rsidR="000C7F2C" w:rsidRPr="00A1120E">
              <w:rPr>
                <w:rFonts w:ascii="Century Gothic" w:hAnsi="Century Gothic"/>
                <w:color w:val="000000"/>
                <w:sz w:val="20"/>
                <w:lang w:val="en-US"/>
              </w:rPr>
              <w:t>00.00</w:t>
            </w:r>
          </w:p>
        </w:tc>
        <w:tc>
          <w:tcPr>
            <w:tcW w:w="1134" w:type="dxa"/>
            <w:tcBorders>
              <w:top w:val="single" w:sz="4" w:space="0" w:color="auto"/>
            </w:tcBorders>
            <w:shd w:val="clear" w:color="auto" w:fill="auto"/>
            <w:noWrap/>
            <w:vAlign w:val="bottom"/>
            <w:hideMark/>
          </w:tcPr>
          <w:p w14:paraId="199FB85B" w14:textId="77777777" w:rsidR="000C7F2C" w:rsidRPr="00A1120E" w:rsidRDefault="000C7F2C" w:rsidP="000C7F2C">
            <w:pPr>
              <w:jc w:val="right"/>
              <w:rPr>
                <w:rFonts w:ascii="Century Gothic" w:hAnsi="Century Gothic"/>
                <w:color w:val="000000"/>
                <w:sz w:val="20"/>
                <w:lang w:val="en-US"/>
              </w:rPr>
            </w:pPr>
            <w:r w:rsidRPr="00A1120E">
              <w:rPr>
                <w:rFonts w:ascii="Century Gothic" w:hAnsi="Century Gothic"/>
                <w:color w:val="000000"/>
                <w:sz w:val="20"/>
                <w:lang w:val="en-US"/>
              </w:rPr>
              <w:t>0.00 </w:t>
            </w:r>
          </w:p>
        </w:tc>
        <w:tc>
          <w:tcPr>
            <w:tcW w:w="1276" w:type="dxa"/>
            <w:tcBorders>
              <w:top w:val="single" w:sz="4" w:space="0" w:color="auto"/>
            </w:tcBorders>
            <w:shd w:val="clear" w:color="auto" w:fill="auto"/>
            <w:noWrap/>
            <w:vAlign w:val="bottom"/>
            <w:hideMark/>
          </w:tcPr>
          <w:p w14:paraId="1F703521" w14:textId="77777777" w:rsidR="000C7F2C" w:rsidRPr="00A1120E" w:rsidRDefault="00CB4458" w:rsidP="000C7F2C">
            <w:pPr>
              <w:jc w:val="right"/>
              <w:rPr>
                <w:rFonts w:ascii="Century Gothic" w:hAnsi="Century Gothic"/>
                <w:color w:val="000000"/>
                <w:sz w:val="20"/>
                <w:lang w:val="en-US"/>
              </w:rPr>
            </w:pPr>
            <w:r w:rsidRPr="00A1120E">
              <w:rPr>
                <w:rFonts w:ascii="Century Gothic" w:hAnsi="Century Gothic"/>
                <w:color w:val="000000"/>
                <w:sz w:val="20"/>
                <w:lang w:val="en-US"/>
              </w:rPr>
              <w:t>4 000.00</w:t>
            </w:r>
          </w:p>
        </w:tc>
        <w:tc>
          <w:tcPr>
            <w:tcW w:w="1485" w:type="dxa"/>
            <w:tcBorders>
              <w:top w:val="single" w:sz="4" w:space="0" w:color="auto"/>
            </w:tcBorders>
            <w:shd w:val="clear" w:color="auto" w:fill="auto"/>
            <w:vAlign w:val="bottom"/>
          </w:tcPr>
          <w:p w14:paraId="2EB30410" w14:textId="77777777" w:rsidR="000C7F2C" w:rsidRPr="00A1120E" w:rsidRDefault="00CB4458" w:rsidP="000C7F2C">
            <w:pPr>
              <w:jc w:val="right"/>
              <w:rPr>
                <w:rFonts w:ascii="Century Gothic" w:hAnsi="Century Gothic"/>
                <w:color w:val="000000"/>
                <w:sz w:val="20"/>
                <w:lang w:val="en-US"/>
              </w:rPr>
            </w:pPr>
            <w:r w:rsidRPr="00A1120E">
              <w:rPr>
                <w:rFonts w:ascii="Century Gothic" w:hAnsi="Century Gothic"/>
                <w:color w:val="000000"/>
                <w:sz w:val="20"/>
                <w:lang w:val="en-US"/>
              </w:rPr>
              <w:t>4 000.00</w:t>
            </w:r>
          </w:p>
        </w:tc>
      </w:tr>
      <w:tr w:rsidR="00A2366E" w:rsidRPr="00A1120E" w14:paraId="18F9C689" w14:textId="77777777" w:rsidTr="000C7F2C">
        <w:trPr>
          <w:trHeight w:val="271"/>
        </w:trPr>
        <w:tc>
          <w:tcPr>
            <w:tcW w:w="1147" w:type="dxa"/>
            <w:tcBorders>
              <w:top w:val="single" w:sz="4" w:space="0" w:color="auto"/>
              <w:bottom w:val="double" w:sz="4" w:space="0" w:color="auto"/>
            </w:tcBorders>
          </w:tcPr>
          <w:p w14:paraId="00DFBE20" w14:textId="77777777" w:rsidR="00A2366E" w:rsidRPr="00A1120E" w:rsidRDefault="00A2366E" w:rsidP="000C2CD2">
            <w:pPr>
              <w:rPr>
                <w:rFonts w:ascii="Century Gothic" w:hAnsi="Century Gothic"/>
                <w:b/>
                <w:bCs/>
                <w:color w:val="000000"/>
                <w:sz w:val="20"/>
                <w:lang w:val="en-US"/>
              </w:rPr>
            </w:pPr>
          </w:p>
        </w:tc>
        <w:tc>
          <w:tcPr>
            <w:tcW w:w="3261" w:type="dxa"/>
            <w:tcBorders>
              <w:top w:val="single" w:sz="4" w:space="0" w:color="auto"/>
              <w:bottom w:val="double" w:sz="4" w:space="0" w:color="auto"/>
            </w:tcBorders>
            <w:shd w:val="clear" w:color="auto" w:fill="auto"/>
            <w:noWrap/>
            <w:vAlign w:val="bottom"/>
            <w:hideMark/>
          </w:tcPr>
          <w:p w14:paraId="228D7405" w14:textId="77777777" w:rsidR="00A2366E" w:rsidRPr="00A1120E" w:rsidRDefault="00A21A74" w:rsidP="000C2CD2">
            <w:pPr>
              <w:rPr>
                <w:rFonts w:ascii="Century Gothic" w:hAnsi="Century Gothic"/>
                <w:b/>
                <w:bCs/>
                <w:color w:val="000000"/>
                <w:sz w:val="20"/>
                <w:lang w:val="en-US"/>
              </w:rPr>
            </w:pPr>
            <w:r w:rsidRPr="00A1120E">
              <w:rPr>
                <w:rFonts w:ascii="Century Gothic" w:hAnsi="Century Gothic"/>
                <w:b/>
                <w:bCs/>
                <w:color w:val="000000"/>
                <w:sz w:val="20"/>
                <w:lang w:val="en-US"/>
              </w:rPr>
              <w:t>Total lands</w:t>
            </w:r>
          </w:p>
        </w:tc>
        <w:tc>
          <w:tcPr>
            <w:tcW w:w="1417" w:type="dxa"/>
            <w:tcBorders>
              <w:top w:val="single" w:sz="4" w:space="0" w:color="auto"/>
              <w:bottom w:val="double" w:sz="4" w:space="0" w:color="auto"/>
            </w:tcBorders>
            <w:shd w:val="clear" w:color="auto" w:fill="auto"/>
            <w:noWrap/>
            <w:vAlign w:val="bottom"/>
            <w:hideMark/>
          </w:tcPr>
          <w:p w14:paraId="27A8A59B" w14:textId="77777777" w:rsidR="00A2366E" w:rsidRPr="00A1120E" w:rsidRDefault="00CB4458" w:rsidP="000C2CD2">
            <w:pPr>
              <w:jc w:val="right"/>
              <w:rPr>
                <w:rFonts w:ascii="Century Gothic" w:hAnsi="Century Gothic"/>
                <w:b/>
                <w:bCs/>
                <w:color w:val="000000"/>
                <w:sz w:val="20"/>
                <w:lang w:val="en-US"/>
              </w:rPr>
            </w:pPr>
            <w:r w:rsidRPr="00A1120E">
              <w:rPr>
                <w:rFonts w:ascii="Century Gothic" w:hAnsi="Century Gothic"/>
                <w:b/>
                <w:bCs/>
                <w:color w:val="000000"/>
                <w:sz w:val="20"/>
                <w:lang w:val="en-US"/>
              </w:rPr>
              <w:t>4 000.00</w:t>
            </w:r>
          </w:p>
        </w:tc>
        <w:tc>
          <w:tcPr>
            <w:tcW w:w="1134" w:type="dxa"/>
            <w:tcBorders>
              <w:top w:val="single" w:sz="4" w:space="0" w:color="auto"/>
              <w:bottom w:val="double" w:sz="4" w:space="0" w:color="auto"/>
            </w:tcBorders>
            <w:shd w:val="clear" w:color="auto" w:fill="auto"/>
            <w:noWrap/>
            <w:vAlign w:val="bottom"/>
            <w:hideMark/>
          </w:tcPr>
          <w:p w14:paraId="0BE5FCB9" w14:textId="77777777" w:rsidR="00A2366E" w:rsidRPr="00A1120E" w:rsidRDefault="00A2366E" w:rsidP="000C2CD2">
            <w:pPr>
              <w:jc w:val="right"/>
              <w:rPr>
                <w:rFonts w:ascii="Century Gothic" w:hAnsi="Century Gothic"/>
                <w:b/>
                <w:bCs/>
                <w:color w:val="000000"/>
                <w:sz w:val="20"/>
                <w:lang w:val="en-US"/>
              </w:rPr>
            </w:pPr>
            <w:r w:rsidRPr="00A1120E">
              <w:rPr>
                <w:rFonts w:ascii="Century Gothic" w:hAnsi="Century Gothic"/>
                <w:b/>
                <w:bCs/>
                <w:color w:val="000000"/>
                <w:sz w:val="20"/>
                <w:lang w:val="en-US"/>
              </w:rPr>
              <w:t>0.00</w:t>
            </w:r>
          </w:p>
        </w:tc>
        <w:tc>
          <w:tcPr>
            <w:tcW w:w="1276" w:type="dxa"/>
            <w:tcBorders>
              <w:top w:val="single" w:sz="4" w:space="0" w:color="auto"/>
              <w:bottom w:val="double" w:sz="4" w:space="0" w:color="auto"/>
            </w:tcBorders>
            <w:shd w:val="clear" w:color="auto" w:fill="auto"/>
            <w:noWrap/>
            <w:vAlign w:val="bottom"/>
            <w:hideMark/>
          </w:tcPr>
          <w:p w14:paraId="111CF307" w14:textId="77777777" w:rsidR="00A2366E" w:rsidRPr="00A1120E" w:rsidRDefault="00CB4458" w:rsidP="000C2CD2">
            <w:pPr>
              <w:jc w:val="right"/>
              <w:rPr>
                <w:rFonts w:ascii="Century Gothic" w:hAnsi="Century Gothic"/>
                <w:b/>
                <w:bCs/>
                <w:color w:val="000000"/>
                <w:sz w:val="20"/>
                <w:lang w:val="en-US"/>
              </w:rPr>
            </w:pPr>
            <w:r w:rsidRPr="00A1120E">
              <w:rPr>
                <w:rFonts w:ascii="Century Gothic" w:hAnsi="Century Gothic"/>
                <w:b/>
                <w:bCs/>
                <w:color w:val="000000"/>
                <w:sz w:val="20"/>
                <w:lang w:val="en-US"/>
              </w:rPr>
              <w:t>4 000.00</w:t>
            </w:r>
          </w:p>
        </w:tc>
        <w:tc>
          <w:tcPr>
            <w:tcW w:w="1485" w:type="dxa"/>
            <w:tcBorders>
              <w:top w:val="single" w:sz="4" w:space="0" w:color="auto"/>
              <w:bottom w:val="double" w:sz="4" w:space="0" w:color="auto"/>
            </w:tcBorders>
          </w:tcPr>
          <w:p w14:paraId="1EA41D03" w14:textId="77777777" w:rsidR="00A2366E" w:rsidRPr="00A1120E" w:rsidRDefault="00CB4458" w:rsidP="000C2CD2">
            <w:pPr>
              <w:jc w:val="right"/>
              <w:rPr>
                <w:rFonts w:ascii="Century Gothic" w:hAnsi="Century Gothic"/>
                <w:b/>
                <w:bCs/>
                <w:color w:val="000000"/>
                <w:sz w:val="20"/>
                <w:lang w:val="en-US"/>
              </w:rPr>
            </w:pPr>
            <w:r w:rsidRPr="00A1120E">
              <w:rPr>
                <w:rFonts w:ascii="Century Gothic" w:hAnsi="Century Gothic"/>
                <w:b/>
                <w:bCs/>
                <w:color w:val="000000"/>
                <w:sz w:val="20"/>
                <w:lang w:val="en-US"/>
              </w:rPr>
              <w:t>4 000.00</w:t>
            </w:r>
          </w:p>
        </w:tc>
      </w:tr>
    </w:tbl>
    <w:p w14:paraId="414227B6" w14:textId="77777777" w:rsidR="00A2366E" w:rsidRPr="00A1120E" w:rsidRDefault="00A2366E" w:rsidP="00A2366E">
      <w:pPr>
        <w:pStyle w:val="Paragraphedeliste1"/>
        <w:spacing w:after="0"/>
        <w:ind w:left="0"/>
        <w:rPr>
          <w:rFonts w:ascii="Century Gothic" w:hAnsi="Century Gothic"/>
          <w:sz w:val="24"/>
          <w:szCs w:val="24"/>
          <w:lang w:val="en-US"/>
        </w:rPr>
      </w:pPr>
    </w:p>
    <w:p w14:paraId="21FA3A36" w14:textId="77777777" w:rsidR="00A21A74" w:rsidRPr="00A1120E" w:rsidRDefault="00A21A74" w:rsidP="00A21A74">
      <w:pPr>
        <w:pStyle w:val="Paragraphedeliste1"/>
        <w:spacing w:after="0"/>
        <w:ind w:left="0"/>
        <w:jc w:val="both"/>
        <w:rPr>
          <w:rFonts w:ascii="Century Gothic" w:hAnsi="Century Gothic"/>
          <w:sz w:val="24"/>
          <w:szCs w:val="24"/>
          <w:lang w:val="en-US"/>
        </w:rPr>
      </w:pPr>
      <w:r w:rsidRPr="00A1120E">
        <w:rPr>
          <w:rFonts w:ascii="Century Gothic" w:hAnsi="Century Gothic"/>
          <w:sz w:val="24"/>
          <w:szCs w:val="24"/>
          <w:lang w:val="en-US"/>
        </w:rPr>
        <w:t>We did not notice any</w:t>
      </w:r>
      <w:r w:rsidR="006A40B4" w:rsidRPr="00A1120E">
        <w:rPr>
          <w:rFonts w:ascii="Century Gothic" w:hAnsi="Century Gothic"/>
          <w:sz w:val="24"/>
          <w:szCs w:val="24"/>
          <w:lang w:val="en-US"/>
        </w:rPr>
        <w:t xml:space="preserve"> new acquisitions for this item</w:t>
      </w:r>
      <w:r w:rsidRPr="00A1120E">
        <w:rPr>
          <w:rFonts w:ascii="Century Gothic" w:hAnsi="Century Gothic"/>
          <w:sz w:val="24"/>
          <w:szCs w:val="24"/>
          <w:lang w:val="en-US"/>
        </w:rPr>
        <w:t xml:space="preserve"> during the review period.</w:t>
      </w:r>
    </w:p>
    <w:p w14:paraId="1797F78C" w14:textId="77777777" w:rsidR="000C7F2C" w:rsidRPr="00A1120E" w:rsidRDefault="000C7F2C" w:rsidP="000C7F2C">
      <w:pPr>
        <w:pStyle w:val="Paragraphedeliste1"/>
        <w:spacing w:after="0"/>
        <w:ind w:left="0"/>
        <w:jc w:val="both"/>
        <w:rPr>
          <w:rFonts w:ascii="Century Gothic" w:hAnsi="Century Gothic"/>
          <w:sz w:val="24"/>
          <w:szCs w:val="24"/>
          <w:lang w:val="en-US"/>
        </w:rPr>
      </w:pPr>
    </w:p>
    <w:p w14:paraId="3C0065BD" w14:textId="77777777" w:rsidR="001A671C" w:rsidRPr="00A1120E" w:rsidRDefault="001A671C" w:rsidP="00A2366E">
      <w:pPr>
        <w:pStyle w:val="Paragraphedeliste1"/>
        <w:spacing w:after="0"/>
        <w:ind w:left="0"/>
        <w:jc w:val="both"/>
        <w:rPr>
          <w:rFonts w:ascii="Century Gothic" w:hAnsi="Century Gothic"/>
          <w:sz w:val="24"/>
          <w:szCs w:val="24"/>
          <w:highlight w:val="yellow"/>
          <w:lang w:val="en-US"/>
        </w:rPr>
      </w:pPr>
    </w:p>
    <w:p w14:paraId="764BE01E" w14:textId="77777777" w:rsidR="00A2366E" w:rsidRPr="00A1120E" w:rsidRDefault="00A2366E" w:rsidP="00A2366E">
      <w:pPr>
        <w:pStyle w:val="Paragraphedeliste1"/>
        <w:spacing w:before="240"/>
        <w:ind w:left="0"/>
        <w:jc w:val="both"/>
        <w:rPr>
          <w:rFonts w:ascii="Century Gothic" w:hAnsi="Century Gothic"/>
          <w:sz w:val="24"/>
          <w:szCs w:val="24"/>
          <w:lang w:val="en-US"/>
        </w:rPr>
      </w:pPr>
    </w:p>
    <w:p w14:paraId="57E1E4A5" w14:textId="77777777" w:rsidR="00A2366E" w:rsidRPr="00A1120E" w:rsidRDefault="00CB4458" w:rsidP="00A2366E">
      <w:pPr>
        <w:pStyle w:val="Paragraphedeliste1"/>
        <w:ind w:left="0"/>
        <w:rPr>
          <w:rFonts w:ascii="Century Gothic" w:hAnsi="Century Gothic"/>
          <w:b/>
          <w:i/>
          <w:sz w:val="24"/>
          <w:szCs w:val="24"/>
          <w:lang w:val="en-US"/>
        </w:rPr>
      </w:pPr>
      <w:r w:rsidRPr="00A1120E">
        <w:rPr>
          <w:rFonts w:ascii="Century Gothic" w:hAnsi="Century Gothic"/>
          <w:b/>
          <w:sz w:val="24"/>
          <w:szCs w:val="20"/>
          <w:lang w:val="en-US" w:eastAsia="en-GB"/>
        </w:rPr>
        <w:t>4.2.1.1.3</w:t>
      </w:r>
      <w:r w:rsidR="00A2366E" w:rsidRPr="00A1120E">
        <w:rPr>
          <w:rFonts w:ascii="Century Gothic" w:hAnsi="Century Gothic"/>
          <w:b/>
          <w:sz w:val="24"/>
          <w:szCs w:val="20"/>
          <w:lang w:val="en-US" w:eastAsia="en-GB"/>
        </w:rPr>
        <w:t xml:space="preserve">. </w:t>
      </w:r>
      <w:r w:rsidR="006E3359" w:rsidRPr="00A1120E">
        <w:rPr>
          <w:rFonts w:ascii="Century Gothic" w:hAnsi="Century Gothic"/>
          <w:b/>
          <w:sz w:val="24"/>
          <w:szCs w:val="20"/>
          <w:lang w:val="en-US" w:eastAsia="en-GB"/>
        </w:rPr>
        <w:t>Equipment and</w:t>
      </w:r>
      <w:r w:rsidR="00A21A74" w:rsidRPr="00A1120E">
        <w:rPr>
          <w:rFonts w:ascii="Century Gothic" w:hAnsi="Century Gothic"/>
          <w:b/>
          <w:sz w:val="24"/>
          <w:szCs w:val="20"/>
          <w:lang w:val="en-US" w:eastAsia="en-GB"/>
        </w:rPr>
        <w:t xml:space="preserve"> furniture </w:t>
      </w:r>
    </w:p>
    <w:tbl>
      <w:tblPr>
        <w:tblW w:w="9652" w:type="dxa"/>
        <w:tblInd w:w="95" w:type="dxa"/>
        <w:tblLook w:val="04A0" w:firstRow="1" w:lastRow="0" w:firstColumn="1" w:lastColumn="0" w:noHBand="0" w:noVBand="1"/>
      </w:tblPr>
      <w:tblGrid>
        <w:gridCol w:w="1004"/>
        <w:gridCol w:w="2837"/>
        <w:gridCol w:w="1559"/>
        <w:gridCol w:w="1276"/>
        <w:gridCol w:w="1275"/>
        <w:gridCol w:w="1701"/>
      </w:tblGrid>
      <w:tr w:rsidR="00CD2D30" w:rsidRPr="00A1120E" w14:paraId="2CF2C965" w14:textId="77777777" w:rsidTr="00CD2D30">
        <w:trPr>
          <w:trHeight w:val="388"/>
        </w:trPr>
        <w:tc>
          <w:tcPr>
            <w:tcW w:w="1004" w:type="dxa"/>
            <w:tcBorders>
              <w:top w:val="single" w:sz="4" w:space="0" w:color="auto"/>
              <w:bottom w:val="single" w:sz="4" w:space="0" w:color="auto"/>
            </w:tcBorders>
            <w:vAlign w:val="center"/>
          </w:tcPr>
          <w:p w14:paraId="100D70A0" w14:textId="77777777" w:rsidR="00CD2D30" w:rsidRPr="00A1120E" w:rsidRDefault="00CD2D30" w:rsidP="000C2CD2">
            <w:pPr>
              <w:rPr>
                <w:rFonts w:ascii="Century Gothic" w:hAnsi="Century Gothic"/>
                <w:b/>
                <w:bCs/>
                <w:color w:val="000000"/>
                <w:sz w:val="20"/>
                <w:lang w:val="en-US"/>
              </w:rPr>
            </w:pPr>
            <w:r w:rsidRPr="00A1120E">
              <w:rPr>
                <w:rFonts w:ascii="Century Gothic" w:hAnsi="Century Gothic"/>
                <w:b/>
                <w:bCs/>
                <w:color w:val="000000"/>
                <w:sz w:val="20"/>
                <w:lang w:val="en-US"/>
              </w:rPr>
              <w:t>AM</w:t>
            </w:r>
          </w:p>
        </w:tc>
        <w:tc>
          <w:tcPr>
            <w:tcW w:w="2837" w:type="dxa"/>
            <w:tcBorders>
              <w:top w:val="single" w:sz="4" w:space="0" w:color="auto"/>
              <w:bottom w:val="single" w:sz="4" w:space="0" w:color="auto"/>
            </w:tcBorders>
            <w:vAlign w:val="center"/>
            <w:hideMark/>
          </w:tcPr>
          <w:p w14:paraId="6EA66611" w14:textId="77777777" w:rsidR="00CD2D30" w:rsidRPr="00A1120E" w:rsidRDefault="00CD2D30" w:rsidP="000C2CD2">
            <w:pPr>
              <w:rPr>
                <w:rFonts w:ascii="Century Gothic" w:hAnsi="Century Gothic"/>
                <w:b/>
                <w:bCs/>
                <w:color w:val="000000"/>
                <w:sz w:val="20"/>
                <w:lang w:val="en-US"/>
              </w:rPr>
            </w:pPr>
            <w:r w:rsidRPr="00A1120E">
              <w:rPr>
                <w:rFonts w:ascii="Century Gothic" w:hAnsi="Century Gothic"/>
                <w:b/>
                <w:bCs/>
                <w:color w:val="000000"/>
                <w:sz w:val="20"/>
                <w:lang w:val="en-US"/>
              </w:rPr>
              <w:t>Description</w:t>
            </w:r>
          </w:p>
        </w:tc>
        <w:tc>
          <w:tcPr>
            <w:tcW w:w="1559" w:type="dxa"/>
            <w:tcBorders>
              <w:top w:val="single" w:sz="4" w:space="0" w:color="auto"/>
              <w:bottom w:val="single" w:sz="4" w:space="0" w:color="auto"/>
            </w:tcBorders>
            <w:shd w:val="clear" w:color="auto" w:fill="auto"/>
            <w:noWrap/>
            <w:vAlign w:val="center"/>
            <w:hideMark/>
          </w:tcPr>
          <w:p w14:paraId="00A68002" w14:textId="77777777" w:rsidR="00CD2D30" w:rsidRPr="00A1120E" w:rsidRDefault="00A21A74" w:rsidP="000C2CD2">
            <w:pPr>
              <w:jc w:val="center"/>
              <w:rPr>
                <w:rFonts w:ascii="Century Gothic" w:hAnsi="Century Gothic"/>
                <w:b/>
                <w:bCs/>
                <w:color w:val="000000"/>
                <w:sz w:val="20"/>
                <w:lang w:val="en-US"/>
              </w:rPr>
            </w:pPr>
            <w:r w:rsidRPr="00A1120E">
              <w:rPr>
                <w:rFonts w:ascii="Century Gothic" w:hAnsi="Century Gothic"/>
                <w:b/>
                <w:bCs/>
                <w:color w:val="000000"/>
                <w:sz w:val="20"/>
                <w:lang w:val="en-US"/>
              </w:rPr>
              <w:t>Gross</w:t>
            </w:r>
          </w:p>
        </w:tc>
        <w:tc>
          <w:tcPr>
            <w:tcW w:w="1276" w:type="dxa"/>
            <w:tcBorders>
              <w:top w:val="single" w:sz="4" w:space="0" w:color="auto"/>
              <w:bottom w:val="single" w:sz="4" w:space="0" w:color="auto"/>
            </w:tcBorders>
            <w:shd w:val="clear" w:color="auto" w:fill="auto"/>
            <w:vAlign w:val="center"/>
            <w:hideMark/>
          </w:tcPr>
          <w:p w14:paraId="0E897A83" w14:textId="77777777" w:rsidR="00CD2D30" w:rsidRPr="00A1120E" w:rsidRDefault="00CD2D30" w:rsidP="000C2CD2">
            <w:pPr>
              <w:jc w:val="center"/>
              <w:rPr>
                <w:rFonts w:ascii="Century Gothic" w:hAnsi="Century Gothic"/>
                <w:b/>
                <w:bCs/>
                <w:color w:val="000000"/>
                <w:sz w:val="20"/>
                <w:lang w:val="en-US"/>
              </w:rPr>
            </w:pPr>
            <w:proofErr w:type="spellStart"/>
            <w:r w:rsidRPr="00A1120E">
              <w:rPr>
                <w:rFonts w:ascii="Century Gothic" w:hAnsi="Century Gothic"/>
                <w:b/>
                <w:bCs/>
                <w:color w:val="000000"/>
                <w:sz w:val="20"/>
                <w:lang w:val="en-US"/>
              </w:rPr>
              <w:t>Amort</w:t>
            </w:r>
            <w:proofErr w:type="spellEnd"/>
            <w:r w:rsidRPr="00A1120E">
              <w:rPr>
                <w:rFonts w:ascii="Century Gothic" w:hAnsi="Century Gothic"/>
                <w:b/>
                <w:bCs/>
                <w:color w:val="000000"/>
                <w:sz w:val="20"/>
                <w:lang w:val="en-US"/>
              </w:rPr>
              <w:t>.</w:t>
            </w:r>
          </w:p>
        </w:tc>
        <w:tc>
          <w:tcPr>
            <w:tcW w:w="1275" w:type="dxa"/>
            <w:tcBorders>
              <w:top w:val="single" w:sz="4" w:space="0" w:color="auto"/>
              <w:bottom w:val="single" w:sz="4" w:space="0" w:color="auto"/>
            </w:tcBorders>
            <w:shd w:val="clear" w:color="auto" w:fill="auto"/>
            <w:noWrap/>
            <w:vAlign w:val="center"/>
            <w:hideMark/>
          </w:tcPr>
          <w:p w14:paraId="4B2DA664" w14:textId="77777777" w:rsidR="00CD2D30" w:rsidRPr="00A1120E" w:rsidRDefault="00CD2D30" w:rsidP="000C2CD2">
            <w:pPr>
              <w:jc w:val="center"/>
              <w:rPr>
                <w:rFonts w:ascii="Century Gothic" w:hAnsi="Century Gothic"/>
                <w:b/>
                <w:bCs/>
                <w:color w:val="000000"/>
                <w:sz w:val="20"/>
                <w:lang w:val="en-US"/>
              </w:rPr>
            </w:pPr>
            <w:r w:rsidRPr="00A1120E">
              <w:rPr>
                <w:rFonts w:ascii="Century Gothic" w:hAnsi="Century Gothic"/>
                <w:b/>
                <w:bCs/>
                <w:color w:val="000000"/>
                <w:sz w:val="20"/>
                <w:lang w:val="en-US"/>
              </w:rPr>
              <w:t>Net</w:t>
            </w:r>
          </w:p>
        </w:tc>
        <w:tc>
          <w:tcPr>
            <w:tcW w:w="1701" w:type="dxa"/>
            <w:tcBorders>
              <w:top w:val="single" w:sz="4" w:space="0" w:color="auto"/>
              <w:bottom w:val="single" w:sz="4" w:space="0" w:color="auto"/>
            </w:tcBorders>
          </w:tcPr>
          <w:p w14:paraId="31553584" w14:textId="77777777" w:rsidR="00CD2D30" w:rsidRPr="00A1120E" w:rsidRDefault="00CD2D30" w:rsidP="000C2CD2">
            <w:pPr>
              <w:jc w:val="center"/>
              <w:rPr>
                <w:rFonts w:ascii="Century Gothic" w:hAnsi="Century Gothic"/>
                <w:b/>
                <w:bCs/>
                <w:color w:val="000000"/>
                <w:sz w:val="20"/>
                <w:lang w:val="en-US"/>
              </w:rPr>
            </w:pPr>
            <w:r w:rsidRPr="00A1120E">
              <w:rPr>
                <w:rFonts w:ascii="Century Gothic" w:hAnsi="Century Gothic"/>
                <w:b/>
                <w:bCs/>
                <w:color w:val="000000"/>
                <w:sz w:val="20"/>
                <w:lang w:val="en-US"/>
              </w:rPr>
              <w:t>N-1</w:t>
            </w:r>
          </w:p>
        </w:tc>
      </w:tr>
      <w:tr w:rsidR="00CD2D30" w:rsidRPr="00A1120E" w14:paraId="0DD91EDE" w14:textId="77777777" w:rsidTr="00CD2D30">
        <w:trPr>
          <w:trHeight w:val="300"/>
        </w:trPr>
        <w:tc>
          <w:tcPr>
            <w:tcW w:w="1004" w:type="dxa"/>
            <w:vAlign w:val="center"/>
          </w:tcPr>
          <w:p w14:paraId="7924E342" w14:textId="77777777" w:rsidR="00CD2D30" w:rsidRPr="00A1120E" w:rsidRDefault="00CD2D30" w:rsidP="000C2CD2">
            <w:pPr>
              <w:rPr>
                <w:rFonts w:ascii="Century Gothic" w:hAnsi="Century Gothic"/>
                <w:color w:val="000000"/>
                <w:sz w:val="20"/>
                <w:lang w:val="en-US"/>
              </w:rPr>
            </w:pPr>
            <w:r w:rsidRPr="00A1120E">
              <w:rPr>
                <w:rFonts w:ascii="Century Gothic" w:hAnsi="Century Gothic"/>
                <w:color w:val="000000"/>
                <w:sz w:val="20"/>
                <w:lang w:val="en-US"/>
              </w:rPr>
              <w:t>2441</w:t>
            </w:r>
          </w:p>
        </w:tc>
        <w:tc>
          <w:tcPr>
            <w:tcW w:w="2837" w:type="dxa"/>
            <w:shd w:val="clear" w:color="auto" w:fill="auto"/>
            <w:noWrap/>
            <w:vAlign w:val="bottom"/>
            <w:hideMark/>
          </w:tcPr>
          <w:p w14:paraId="172F4454" w14:textId="77777777" w:rsidR="00CD2D30" w:rsidRPr="00A1120E" w:rsidRDefault="00A21A74" w:rsidP="008B3249">
            <w:pPr>
              <w:rPr>
                <w:rFonts w:ascii="Century Gothic" w:hAnsi="Century Gothic"/>
                <w:color w:val="000000"/>
                <w:sz w:val="20"/>
                <w:lang w:val="en-US"/>
              </w:rPr>
            </w:pPr>
            <w:r w:rsidRPr="00A1120E">
              <w:rPr>
                <w:rFonts w:ascii="Century Gothic" w:hAnsi="Century Gothic"/>
                <w:color w:val="000000"/>
                <w:sz w:val="20"/>
                <w:lang w:val="en-US"/>
              </w:rPr>
              <w:t xml:space="preserve">Office </w:t>
            </w:r>
            <w:r w:rsidR="006A40B4" w:rsidRPr="00A1120E">
              <w:rPr>
                <w:rFonts w:ascii="Century Gothic" w:hAnsi="Century Gothic"/>
                <w:color w:val="000000"/>
                <w:sz w:val="20"/>
                <w:lang w:val="en-US"/>
              </w:rPr>
              <w:t xml:space="preserve">supplies </w:t>
            </w:r>
          </w:p>
        </w:tc>
        <w:tc>
          <w:tcPr>
            <w:tcW w:w="1559" w:type="dxa"/>
            <w:shd w:val="clear" w:color="auto" w:fill="auto"/>
            <w:noWrap/>
            <w:vAlign w:val="bottom"/>
            <w:hideMark/>
          </w:tcPr>
          <w:p w14:paraId="0B5D0CFB" w14:textId="77777777" w:rsidR="00CD2D30"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1 305.00</w:t>
            </w:r>
          </w:p>
        </w:tc>
        <w:tc>
          <w:tcPr>
            <w:tcW w:w="1276" w:type="dxa"/>
            <w:shd w:val="clear" w:color="auto" w:fill="auto"/>
            <w:noWrap/>
            <w:vAlign w:val="bottom"/>
            <w:hideMark/>
          </w:tcPr>
          <w:p w14:paraId="0BC7B115" w14:textId="77777777" w:rsidR="00CD2D30"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1 305.00</w:t>
            </w:r>
          </w:p>
        </w:tc>
        <w:tc>
          <w:tcPr>
            <w:tcW w:w="1275" w:type="dxa"/>
            <w:shd w:val="clear" w:color="auto" w:fill="auto"/>
            <w:noWrap/>
            <w:vAlign w:val="bottom"/>
            <w:hideMark/>
          </w:tcPr>
          <w:p w14:paraId="06E13971" w14:textId="77777777" w:rsidR="00CD2D30"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0.00</w:t>
            </w:r>
          </w:p>
        </w:tc>
        <w:tc>
          <w:tcPr>
            <w:tcW w:w="1701" w:type="dxa"/>
          </w:tcPr>
          <w:p w14:paraId="09654A1E" w14:textId="77777777" w:rsidR="00CD2D30" w:rsidRPr="00A1120E" w:rsidRDefault="00CD2D30" w:rsidP="000C2CD2">
            <w:pPr>
              <w:jc w:val="right"/>
              <w:rPr>
                <w:rFonts w:ascii="Century Gothic" w:hAnsi="Century Gothic"/>
                <w:color w:val="000000"/>
                <w:sz w:val="20"/>
                <w:lang w:val="en-US"/>
              </w:rPr>
            </w:pPr>
          </w:p>
        </w:tc>
      </w:tr>
      <w:tr w:rsidR="00CD2D30" w:rsidRPr="00A1120E" w14:paraId="169B0A98" w14:textId="77777777" w:rsidTr="00CD2D30">
        <w:trPr>
          <w:trHeight w:val="300"/>
        </w:trPr>
        <w:tc>
          <w:tcPr>
            <w:tcW w:w="1004" w:type="dxa"/>
            <w:vAlign w:val="center"/>
          </w:tcPr>
          <w:p w14:paraId="5D81E671" w14:textId="77777777" w:rsidR="00CD2D30" w:rsidRPr="00A1120E" w:rsidRDefault="00CD2D30" w:rsidP="000C2CD2">
            <w:pPr>
              <w:rPr>
                <w:rFonts w:ascii="Century Gothic" w:hAnsi="Century Gothic"/>
                <w:color w:val="000000"/>
                <w:sz w:val="20"/>
                <w:lang w:val="en-US"/>
              </w:rPr>
            </w:pPr>
            <w:r w:rsidRPr="00A1120E">
              <w:rPr>
                <w:rFonts w:ascii="Century Gothic" w:hAnsi="Century Gothic"/>
                <w:color w:val="000000"/>
                <w:sz w:val="20"/>
                <w:lang w:val="en-US"/>
              </w:rPr>
              <w:t>2442</w:t>
            </w:r>
          </w:p>
        </w:tc>
        <w:tc>
          <w:tcPr>
            <w:tcW w:w="2837" w:type="dxa"/>
            <w:shd w:val="clear" w:color="auto" w:fill="auto"/>
            <w:noWrap/>
            <w:vAlign w:val="bottom"/>
            <w:hideMark/>
          </w:tcPr>
          <w:p w14:paraId="5B7254F1" w14:textId="77777777" w:rsidR="00CD2D30" w:rsidRPr="00A1120E" w:rsidRDefault="008B3249" w:rsidP="000C2CD2">
            <w:pPr>
              <w:rPr>
                <w:rFonts w:ascii="Century Gothic" w:hAnsi="Century Gothic"/>
                <w:color w:val="000000"/>
                <w:sz w:val="20"/>
                <w:lang w:val="en-US"/>
              </w:rPr>
            </w:pPr>
            <w:r w:rsidRPr="00A1120E">
              <w:rPr>
                <w:rFonts w:ascii="Century Gothic" w:hAnsi="Century Gothic"/>
                <w:color w:val="000000"/>
                <w:sz w:val="20"/>
                <w:lang w:val="en-US"/>
              </w:rPr>
              <w:t xml:space="preserve">IT equipment </w:t>
            </w:r>
          </w:p>
        </w:tc>
        <w:tc>
          <w:tcPr>
            <w:tcW w:w="1559" w:type="dxa"/>
            <w:shd w:val="clear" w:color="auto" w:fill="auto"/>
            <w:noWrap/>
            <w:vAlign w:val="bottom"/>
            <w:hideMark/>
          </w:tcPr>
          <w:p w14:paraId="4C317DDD" w14:textId="77777777" w:rsidR="00CD2D30"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18 325.00</w:t>
            </w:r>
          </w:p>
        </w:tc>
        <w:tc>
          <w:tcPr>
            <w:tcW w:w="1276" w:type="dxa"/>
            <w:shd w:val="clear" w:color="auto" w:fill="auto"/>
            <w:noWrap/>
            <w:vAlign w:val="bottom"/>
            <w:hideMark/>
          </w:tcPr>
          <w:p w14:paraId="21B658BC" w14:textId="77777777" w:rsidR="00CD2D30"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13 147.50</w:t>
            </w:r>
          </w:p>
        </w:tc>
        <w:tc>
          <w:tcPr>
            <w:tcW w:w="1275" w:type="dxa"/>
            <w:shd w:val="clear" w:color="auto" w:fill="auto"/>
            <w:noWrap/>
            <w:vAlign w:val="bottom"/>
            <w:hideMark/>
          </w:tcPr>
          <w:p w14:paraId="6B76E8C7" w14:textId="77777777" w:rsidR="00CD2D30"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5 177.50</w:t>
            </w:r>
          </w:p>
        </w:tc>
        <w:tc>
          <w:tcPr>
            <w:tcW w:w="1701" w:type="dxa"/>
          </w:tcPr>
          <w:p w14:paraId="4BCD1B3F" w14:textId="77777777" w:rsidR="00CD2D30" w:rsidRPr="00A1120E" w:rsidRDefault="00CD2D30" w:rsidP="000C2CD2">
            <w:pPr>
              <w:jc w:val="right"/>
              <w:rPr>
                <w:rFonts w:ascii="Century Gothic" w:hAnsi="Century Gothic"/>
                <w:color w:val="000000"/>
                <w:sz w:val="20"/>
                <w:lang w:val="en-US"/>
              </w:rPr>
            </w:pPr>
          </w:p>
        </w:tc>
      </w:tr>
      <w:tr w:rsidR="00CD2D30" w:rsidRPr="00A1120E" w14:paraId="7E3B3D31" w14:textId="77777777" w:rsidTr="00CD2D30">
        <w:trPr>
          <w:trHeight w:val="300"/>
        </w:trPr>
        <w:tc>
          <w:tcPr>
            <w:tcW w:w="1004" w:type="dxa"/>
            <w:vAlign w:val="center"/>
          </w:tcPr>
          <w:p w14:paraId="54F2205D" w14:textId="77777777" w:rsidR="00CD2D30" w:rsidRPr="00A1120E" w:rsidRDefault="00CD2D30" w:rsidP="000C2CD2">
            <w:pPr>
              <w:rPr>
                <w:rFonts w:ascii="Century Gothic" w:hAnsi="Century Gothic"/>
                <w:color w:val="000000"/>
                <w:sz w:val="20"/>
                <w:lang w:val="en-US"/>
              </w:rPr>
            </w:pPr>
            <w:r w:rsidRPr="00A1120E">
              <w:rPr>
                <w:rFonts w:ascii="Century Gothic" w:hAnsi="Century Gothic"/>
                <w:color w:val="000000"/>
                <w:sz w:val="20"/>
                <w:lang w:val="en-US"/>
              </w:rPr>
              <w:t>2443</w:t>
            </w:r>
          </w:p>
        </w:tc>
        <w:tc>
          <w:tcPr>
            <w:tcW w:w="2837" w:type="dxa"/>
            <w:shd w:val="clear" w:color="auto" w:fill="auto"/>
            <w:noWrap/>
            <w:vAlign w:val="bottom"/>
            <w:hideMark/>
          </w:tcPr>
          <w:p w14:paraId="67D083FF" w14:textId="77777777" w:rsidR="00CD2D30" w:rsidRPr="00A1120E" w:rsidRDefault="00375AC9" w:rsidP="00375AC9">
            <w:pPr>
              <w:rPr>
                <w:rFonts w:ascii="Century Gothic" w:hAnsi="Century Gothic"/>
                <w:color w:val="000000"/>
                <w:sz w:val="20"/>
                <w:lang w:val="en-US"/>
              </w:rPr>
            </w:pPr>
            <w:r w:rsidRPr="00A1120E">
              <w:rPr>
                <w:rFonts w:ascii="Century Gothic" w:hAnsi="Century Gothic"/>
                <w:color w:val="000000"/>
                <w:sz w:val="20"/>
                <w:lang w:val="en-US"/>
              </w:rPr>
              <w:t>Generator machines</w:t>
            </w:r>
          </w:p>
        </w:tc>
        <w:tc>
          <w:tcPr>
            <w:tcW w:w="1559" w:type="dxa"/>
            <w:shd w:val="clear" w:color="auto" w:fill="auto"/>
            <w:noWrap/>
            <w:vAlign w:val="bottom"/>
            <w:hideMark/>
          </w:tcPr>
          <w:p w14:paraId="4564C346" w14:textId="77777777" w:rsidR="00CD2D30"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300.00</w:t>
            </w:r>
          </w:p>
        </w:tc>
        <w:tc>
          <w:tcPr>
            <w:tcW w:w="1276" w:type="dxa"/>
            <w:shd w:val="clear" w:color="auto" w:fill="auto"/>
            <w:noWrap/>
            <w:vAlign w:val="bottom"/>
            <w:hideMark/>
          </w:tcPr>
          <w:p w14:paraId="45A43503" w14:textId="77777777" w:rsidR="00CD2D30"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30.00</w:t>
            </w:r>
          </w:p>
        </w:tc>
        <w:tc>
          <w:tcPr>
            <w:tcW w:w="1275" w:type="dxa"/>
            <w:shd w:val="clear" w:color="auto" w:fill="auto"/>
            <w:noWrap/>
            <w:vAlign w:val="bottom"/>
            <w:hideMark/>
          </w:tcPr>
          <w:p w14:paraId="47929319" w14:textId="77777777" w:rsidR="00CD2D30"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270.00</w:t>
            </w:r>
          </w:p>
        </w:tc>
        <w:tc>
          <w:tcPr>
            <w:tcW w:w="1701" w:type="dxa"/>
          </w:tcPr>
          <w:p w14:paraId="5D220C35" w14:textId="77777777" w:rsidR="00CD2D30" w:rsidRPr="00A1120E" w:rsidRDefault="00CD2D30" w:rsidP="000C2CD2">
            <w:pPr>
              <w:jc w:val="right"/>
              <w:rPr>
                <w:rFonts w:ascii="Century Gothic" w:hAnsi="Century Gothic"/>
                <w:color w:val="000000"/>
                <w:sz w:val="20"/>
                <w:lang w:val="en-US"/>
              </w:rPr>
            </w:pPr>
          </w:p>
        </w:tc>
      </w:tr>
      <w:tr w:rsidR="00CD2D30" w:rsidRPr="00A1120E" w14:paraId="21515199" w14:textId="77777777" w:rsidTr="00CD2D30">
        <w:trPr>
          <w:trHeight w:val="300"/>
        </w:trPr>
        <w:tc>
          <w:tcPr>
            <w:tcW w:w="1004" w:type="dxa"/>
            <w:vAlign w:val="center"/>
          </w:tcPr>
          <w:p w14:paraId="41A78F3D" w14:textId="77777777" w:rsidR="00CD2D30" w:rsidRPr="00A1120E" w:rsidRDefault="00CD2D30" w:rsidP="000C2CD2">
            <w:pPr>
              <w:rPr>
                <w:rFonts w:ascii="Century Gothic" w:hAnsi="Century Gothic"/>
                <w:color w:val="000000"/>
                <w:sz w:val="20"/>
                <w:lang w:val="en-US"/>
              </w:rPr>
            </w:pPr>
            <w:r w:rsidRPr="00A1120E">
              <w:rPr>
                <w:rFonts w:ascii="Century Gothic" w:hAnsi="Century Gothic"/>
                <w:color w:val="000000"/>
                <w:sz w:val="20"/>
                <w:lang w:val="en-US"/>
              </w:rPr>
              <w:t>2444</w:t>
            </w:r>
          </w:p>
        </w:tc>
        <w:tc>
          <w:tcPr>
            <w:tcW w:w="2837" w:type="dxa"/>
            <w:shd w:val="clear" w:color="auto" w:fill="auto"/>
            <w:noWrap/>
            <w:vAlign w:val="bottom"/>
            <w:hideMark/>
          </w:tcPr>
          <w:p w14:paraId="542EFC8A" w14:textId="77777777" w:rsidR="00CD2D30" w:rsidRPr="00A1120E" w:rsidRDefault="008B3249" w:rsidP="000C2CD2">
            <w:pPr>
              <w:rPr>
                <w:rFonts w:ascii="Century Gothic" w:hAnsi="Century Gothic"/>
                <w:color w:val="000000"/>
                <w:sz w:val="20"/>
                <w:lang w:val="en-US"/>
              </w:rPr>
            </w:pPr>
            <w:r w:rsidRPr="00A1120E">
              <w:rPr>
                <w:rFonts w:ascii="Century Gothic" w:hAnsi="Century Gothic"/>
                <w:color w:val="000000"/>
                <w:sz w:val="20"/>
                <w:lang w:val="en-US"/>
              </w:rPr>
              <w:t xml:space="preserve">Office furniture </w:t>
            </w:r>
          </w:p>
        </w:tc>
        <w:tc>
          <w:tcPr>
            <w:tcW w:w="1559" w:type="dxa"/>
            <w:shd w:val="clear" w:color="auto" w:fill="auto"/>
            <w:noWrap/>
            <w:vAlign w:val="bottom"/>
            <w:hideMark/>
          </w:tcPr>
          <w:p w14:paraId="299B0AC2" w14:textId="77777777" w:rsidR="00CD2D30"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6 752.00</w:t>
            </w:r>
          </w:p>
        </w:tc>
        <w:tc>
          <w:tcPr>
            <w:tcW w:w="1276" w:type="dxa"/>
            <w:shd w:val="clear" w:color="auto" w:fill="auto"/>
            <w:noWrap/>
            <w:vAlign w:val="bottom"/>
            <w:hideMark/>
          </w:tcPr>
          <w:p w14:paraId="3BF87909" w14:textId="77777777" w:rsidR="00CD2D30"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2 291.95</w:t>
            </w:r>
          </w:p>
        </w:tc>
        <w:tc>
          <w:tcPr>
            <w:tcW w:w="1275" w:type="dxa"/>
            <w:shd w:val="clear" w:color="auto" w:fill="auto"/>
            <w:noWrap/>
            <w:vAlign w:val="bottom"/>
            <w:hideMark/>
          </w:tcPr>
          <w:p w14:paraId="46482FD3" w14:textId="77777777" w:rsidR="00CD2D30"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4 460.05</w:t>
            </w:r>
          </w:p>
        </w:tc>
        <w:tc>
          <w:tcPr>
            <w:tcW w:w="1701" w:type="dxa"/>
          </w:tcPr>
          <w:p w14:paraId="5A5F9E86" w14:textId="77777777" w:rsidR="00CD2D30" w:rsidRPr="00A1120E" w:rsidRDefault="00CD2D30" w:rsidP="000C2CD2">
            <w:pPr>
              <w:jc w:val="right"/>
              <w:rPr>
                <w:rFonts w:ascii="Century Gothic" w:hAnsi="Century Gothic"/>
                <w:color w:val="000000"/>
                <w:sz w:val="20"/>
                <w:lang w:val="en-US"/>
              </w:rPr>
            </w:pPr>
          </w:p>
        </w:tc>
      </w:tr>
      <w:tr w:rsidR="00CD2D30" w:rsidRPr="00A1120E" w14:paraId="4ECDCF50" w14:textId="77777777" w:rsidTr="00CD2D30">
        <w:trPr>
          <w:trHeight w:val="300"/>
        </w:trPr>
        <w:tc>
          <w:tcPr>
            <w:tcW w:w="1004" w:type="dxa"/>
            <w:tcBorders>
              <w:top w:val="single" w:sz="4" w:space="0" w:color="auto"/>
              <w:bottom w:val="double" w:sz="4" w:space="0" w:color="auto"/>
            </w:tcBorders>
          </w:tcPr>
          <w:p w14:paraId="47B42908" w14:textId="77777777" w:rsidR="00CD2D30" w:rsidRPr="00A1120E" w:rsidRDefault="00CD2D30" w:rsidP="000C2CD2">
            <w:pPr>
              <w:rPr>
                <w:rFonts w:ascii="Century Gothic" w:hAnsi="Century Gothic"/>
                <w:b/>
                <w:bCs/>
                <w:color w:val="000000"/>
                <w:sz w:val="20"/>
                <w:lang w:val="en-US"/>
              </w:rPr>
            </w:pPr>
          </w:p>
        </w:tc>
        <w:tc>
          <w:tcPr>
            <w:tcW w:w="2837" w:type="dxa"/>
            <w:tcBorders>
              <w:top w:val="single" w:sz="4" w:space="0" w:color="auto"/>
              <w:bottom w:val="double" w:sz="4" w:space="0" w:color="auto"/>
            </w:tcBorders>
            <w:shd w:val="clear" w:color="auto" w:fill="auto"/>
            <w:noWrap/>
            <w:vAlign w:val="bottom"/>
            <w:hideMark/>
          </w:tcPr>
          <w:p w14:paraId="6596F890" w14:textId="3C2AA5C4" w:rsidR="00CD2D30" w:rsidRPr="00A1120E" w:rsidRDefault="00CD2D30" w:rsidP="008B3249">
            <w:pPr>
              <w:rPr>
                <w:rFonts w:ascii="Century Gothic" w:hAnsi="Century Gothic"/>
                <w:b/>
                <w:bCs/>
                <w:color w:val="000000"/>
                <w:sz w:val="20"/>
                <w:lang w:val="en-US"/>
              </w:rPr>
            </w:pPr>
            <w:r w:rsidRPr="00A1120E">
              <w:rPr>
                <w:rFonts w:ascii="Century Gothic" w:hAnsi="Century Gothic"/>
                <w:b/>
                <w:bCs/>
                <w:color w:val="000000"/>
                <w:sz w:val="20"/>
                <w:lang w:val="en-US"/>
              </w:rPr>
              <w:t xml:space="preserve">Total </w:t>
            </w:r>
            <w:r w:rsidR="00340087" w:rsidRPr="00A1120E">
              <w:rPr>
                <w:rFonts w:ascii="Century Gothic" w:hAnsi="Century Gothic"/>
                <w:b/>
                <w:bCs/>
                <w:color w:val="000000"/>
                <w:sz w:val="20"/>
                <w:lang w:val="en-US"/>
              </w:rPr>
              <w:t>equipment</w:t>
            </w:r>
            <w:r w:rsidR="008B3249" w:rsidRPr="00A1120E">
              <w:rPr>
                <w:rFonts w:ascii="Century Gothic" w:hAnsi="Century Gothic"/>
                <w:b/>
                <w:bCs/>
                <w:color w:val="000000"/>
                <w:sz w:val="20"/>
                <w:lang w:val="en-US"/>
              </w:rPr>
              <w:t xml:space="preserve"> and furniture </w:t>
            </w:r>
          </w:p>
        </w:tc>
        <w:tc>
          <w:tcPr>
            <w:tcW w:w="1559" w:type="dxa"/>
            <w:tcBorders>
              <w:top w:val="single" w:sz="4" w:space="0" w:color="auto"/>
              <w:bottom w:val="double" w:sz="4" w:space="0" w:color="auto"/>
            </w:tcBorders>
            <w:shd w:val="clear" w:color="auto" w:fill="auto"/>
            <w:noWrap/>
            <w:vAlign w:val="bottom"/>
            <w:hideMark/>
          </w:tcPr>
          <w:p w14:paraId="6BCA924A" w14:textId="77777777" w:rsidR="00CD2D30" w:rsidRPr="00A1120E" w:rsidRDefault="00CB4458" w:rsidP="000C2CD2">
            <w:pPr>
              <w:jc w:val="right"/>
              <w:rPr>
                <w:rFonts w:ascii="Century Gothic" w:hAnsi="Century Gothic"/>
                <w:b/>
                <w:bCs/>
                <w:color w:val="000000"/>
                <w:sz w:val="20"/>
                <w:lang w:val="en-US"/>
              </w:rPr>
            </w:pPr>
            <w:r w:rsidRPr="00A1120E">
              <w:rPr>
                <w:rFonts w:ascii="Century Gothic" w:hAnsi="Century Gothic"/>
                <w:b/>
                <w:bCs/>
                <w:color w:val="000000"/>
                <w:sz w:val="20"/>
                <w:lang w:val="en-US"/>
              </w:rPr>
              <w:t>26 682.00</w:t>
            </w:r>
          </w:p>
        </w:tc>
        <w:tc>
          <w:tcPr>
            <w:tcW w:w="1276" w:type="dxa"/>
            <w:tcBorders>
              <w:top w:val="single" w:sz="4" w:space="0" w:color="auto"/>
              <w:bottom w:val="double" w:sz="4" w:space="0" w:color="auto"/>
            </w:tcBorders>
            <w:shd w:val="clear" w:color="auto" w:fill="auto"/>
            <w:noWrap/>
            <w:vAlign w:val="bottom"/>
            <w:hideMark/>
          </w:tcPr>
          <w:p w14:paraId="555B02E3" w14:textId="77777777" w:rsidR="00CD2D30" w:rsidRPr="00A1120E" w:rsidRDefault="00CB4458" w:rsidP="000C2CD2">
            <w:pPr>
              <w:jc w:val="right"/>
              <w:rPr>
                <w:rFonts w:ascii="Century Gothic" w:hAnsi="Century Gothic"/>
                <w:b/>
                <w:bCs/>
                <w:color w:val="000000"/>
                <w:sz w:val="20"/>
                <w:lang w:val="en-US"/>
              </w:rPr>
            </w:pPr>
            <w:r w:rsidRPr="00A1120E">
              <w:rPr>
                <w:rFonts w:ascii="Century Gothic" w:hAnsi="Century Gothic"/>
                <w:b/>
                <w:bCs/>
                <w:color w:val="000000"/>
                <w:sz w:val="20"/>
                <w:lang w:val="en-US"/>
              </w:rPr>
              <w:t>16 774.45</w:t>
            </w:r>
          </w:p>
        </w:tc>
        <w:tc>
          <w:tcPr>
            <w:tcW w:w="1275" w:type="dxa"/>
            <w:tcBorders>
              <w:top w:val="single" w:sz="4" w:space="0" w:color="auto"/>
              <w:bottom w:val="double" w:sz="4" w:space="0" w:color="auto"/>
            </w:tcBorders>
            <w:shd w:val="clear" w:color="auto" w:fill="auto"/>
            <w:noWrap/>
            <w:vAlign w:val="bottom"/>
            <w:hideMark/>
          </w:tcPr>
          <w:p w14:paraId="1F8AAEC9" w14:textId="77777777" w:rsidR="00CD2D30" w:rsidRPr="00A1120E" w:rsidRDefault="00CB4458" w:rsidP="000C2CD2">
            <w:pPr>
              <w:jc w:val="right"/>
              <w:rPr>
                <w:rFonts w:ascii="Century Gothic" w:hAnsi="Century Gothic"/>
                <w:b/>
                <w:bCs/>
                <w:color w:val="000000"/>
                <w:sz w:val="20"/>
                <w:lang w:val="en-US"/>
              </w:rPr>
            </w:pPr>
            <w:r w:rsidRPr="00A1120E">
              <w:rPr>
                <w:rFonts w:ascii="Century Gothic" w:hAnsi="Century Gothic"/>
                <w:b/>
                <w:bCs/>
                <w:color w:val="000000"/>
                <w:sz w:val="20"/>
                <w:lang w:val="en-US"/>
              </w:rPr>
              <w:t>9 907.55</w:t>
            </w:r>
          </w:p>
        </w:tc>
        <w:tc>
          <w:tcPr>
            <w:tcW w:w="1701" w:type="dxa"/>
            <w:tcBorders>
              <w:top w:val="single" w:sz="4" w:space="0" w:color="auto"/>
              <w:bottom w:val="double" w:sz="4" w:space="0" w:color="auto"/>
            </w:tcBorders>
          </w:tcPr>
          <w:p w14:paraId="26601336" w14:textId="77777777" w:rsidR="00CD2D30" w:rsidRPr="00A1120E" w:rsidRDefault="00CB4458" w:rsidP="000C2CD2">
            <w:pPr>
              <w:jc w:val="right"/>
              <w:rPr>
                <w:rFonts w:ascii="Century Gothic" w:hAnsi="Century Gothic"/>
                <w:b/>
                <w:bCs/>
                <w:color w:val="000000"/>
                <w:sz w:val="20"/>
                <w:lang w:val="en-US"/>
              </w:rPr>
            </w:pPr>
            <w:r w:rsidRPr="00A1120E">
              <w:rPr>
                <w:rFonts w:ascii="Century Gothic" w:hAnsi="Century Gothic"/>
                <w:b/>
                <w:bCs/>
                <w:color w:val="000000"/>
                <w:sz w:val="20"/>
                <w:lang w:val="en-US"/>
              </w:rPr>
              <w:t>9 302.13</w:t>
            </w:r>
          </w:p>
        </w:tc>
      </w:tr>
    </w:tbl>
    <w:p w14:paraId="489721F4" w14:textId="77777777" w:rsidR="00A32346" w:rsidRPr="00A1120E" w:rsidRDefault="008B3249" w:rsidP="00CB4458">
      <w:pPr>
        <w:pStyle w:val="Paragraphedeliste1"/>
        <w:spacing w:before="240"/>
        <w:ind w:left="0" w:right="-6"/>
        <w:jc w:val="both"/>
        <w:rPr>
          <w:rFonts w:ascii="Century Gothic" w:hAnsi="Century Gothic"/>
          <w:sz w:val="24"/>
          <w:szCs w:val="24"/>
          <w:lang w:val="en-US"/>
        </w:rPr>
      </w:pPr>
      <w:r w:rsidRPr="00A1120E">
        <w:rPr>
          <w:rFonts w:ascii="Century Gothic" w:hAnsi="Century Gothic"/>
          <w:sz w:val="24"/>
          <w:szCs w:val="24"/>
          <w:lang w:val="en-US"/>
        </w:rPr>
        <w:lastRenderedPageBreak/>
        <w:t>We have noted that during the period under review, there are new acquisitions for a value of USD 7,180.</w:t>
      </w:r>
    </w:p>
    <w:p w14:paraId="68FE6B13" w14:textId="77777777" w:rsidR="00A2366E" w:rsidRPr="00A1120E" w:rsidRDefault="00A2366E" w:rsidP="00A2366E">
      <w:pPr>
        <w:pStyle w:val="Paragraphedeliste1"/>
        <w:spacing w:before="240"/>
        <w:ind w:left="0"/>
        <w:jc w:val="both"/>
        <w:rPr>
          <w:rFonts w:ascii="Century Gothic" w:hAnsi="Century Gothic"/>
          <w:sz w:val="24"/>
          <w:szCs w:val="24"/>
          <w:highlight w:val="yellow"/>
          <w:lang w:val="en-US"/>
        </w:rPr>
      </w:pPr>
    </w:p>
    <w:p w14:paraId="035EA527" w14:textId="77777777" w:rsidR="00FF286B" w:rsidRPr="00A1120E" w:rsidRDefault="00FF286B" w:rsidP="00A2366E">
      <w:pPr>
        <w:pStyle w:val="Paragraphedeliste1"/>
        <w:spacing w:before="240"/>
        <w:ind w:left="0"/>
        <w:jc w:val="both"/>
        <w:rPr>
          <w:rFonts w:ascii="Century Gothic" w:hAnsi="Century Gothic"/>
          <w:sz w:val="24"/>
          <w:szCs w:val="24"/>
          <w:lang w:val="en-US"/>
        </w:rPr>
      </w:pPr>
    </w:p>
    <w:p w14:paraId="60F27633" w14:textId="77777777" w:rsidR="00375AC9" w:rsidRPr="00A1120E" w:rsidRDefault="00375AC9" w:rsidP="00A2366E">
      <w:pPr>
        <w:pStyle w:val="Paragraphedeliste1"/>
        <w:spacing w:before="240"/>
        <w:ind w:left="0"/>
        <w:jc w:val="both"/>
        <w:rPr>
          <w:rFonts w:ascii="Century Gothic" w:hAnsi="Century Gothic"/>
          <w:sz w:val="24"/>
          <w:szCs w:val="24"/>
          <w:lang w:val="en-US"/>
        </w:rPr>
      </w:pPr>
    </w:p>
    <w:p w14:paraId="50AD62BC" w14:textId="77777777" w:rsidR="00A2366E" w:rsidRPr="00A1120E" w:rsidRDefault="00CB4458" w:rsidP="00A2366E">
      <w:pPr>
        <w:pStyle w:val="Paragraphedeliste1"/>
        <w:ind w:left="0"/>
        <w:rPr>
          <w:rFonts w:ascii="Century Gothic" w:hAnsi="Century Gothic"/>
          <w:b/>
          <w:i/>
          <w:sz w:val="24"/>
          <w:szCs w:val="24"/>
          <w:lang w:val="en-US"/>
        </w:rPr>
      </w:pPr>
      <w:r w:rsidRPr="00A1120E">
        <w:rPr>
          <w:rFonts w:ascii="Century Gothic" w:hAnsi="Century Gothic"/>
          <w:b/>
          <w:sz w:val="24"/>
          <w:szCs w:val="20"/>
          <w:lang w:val="en-US" w:eastAsia="en-GB"/>
        </w:rPr>
        <w:t>4.2.1.1.4</w:t>
      </w:r>
      <w:r w:rsidR="00A2366E" w:rsidRPr="00A1120E">
        <w:rPr>
          <w:rFonts w:ascii="Century Gothic" w:hAnsi="Century Gothic"/>
          <w:b/>
          <w:sz w:val="24"/>
          <w:szCs w:val="20"/>
          <w:lang w:val="en-US" w:eastAsia="en-GB"/>
        </w:rPr>
        <w:t xml:space="preserve">. </w:t>
      </w:r>
      <w:r w:rsidR="008B3249" w:rsidRPr="00A1120E">
        <w:rPr>
          <w:rFonts w:ascii="Century Gothic" w:hAnsi="Century Gothic"/>
          <w:b/>
          <w:sz w:val="24"/>
          <w:szCs w:val="20"/>
          <w:lang w:val="en-US" w:eastAsia="en-GB"/>
        </w:rPr>
        <w:t>Transport equipment</w:t>
      </w:r>
    </w:p>
    <w:tbl>
      <w:tblPr>
        <w:tblW w:w="9652" w:type="dxa"/>
        <w:tblInd w:w="95" w:type="dxa"/>
        <w:tblLook w:val="04A0" w:firstRow="1" w:lastRow="0" w:firstColumn="1" w:lastColumn="0" w:noHBand="0" w:noVBand="1"/>
      </w:tblPr>
      <w:tblGrid>
        <w:gridCol w:w="1053"/>
        <w:gridCol w:w="2979"/>
        <w:gridCol w:w="1559"/>
        <w:gridCol w:w="1225"/>
        <w:gridCol w:w="1225"/>
        <w:gridCol w:w="1611"/>
      </w:tblGrid>
      <w:tr w:rsidR="00A2366E" w:rsidRPr="00A1120E" w14:paraId="20E10D74" w14:textId="77777777" w:rsidTr="00A32346">
        <w:trPr>
          <w:trHeight w:val="388"/>
        </w:trPr>
        <w:tc>
          <w:tcPr>
            <w:tcW w:w="1053" w:type="dxa"/>
            <w:tcBorders>
              <w:top w:val="single" w:sz="4" w:space="0" w:color="auto"/>
              <w:bottom w:val="single" w:sz="4" w:space="0" w:color="auto"/>
            </w:tcBorders>
            <w:vAlign w:val="center"/>
          </w:tcPr>
          <w:p w14:paraId="26B1A8D4" w14:textId="77777777" w:rsidR="00A2366E" w:rsidRPr="00A1120E" w:rsidRDefault="00A2366E" w:rsidP="000C2CD2">
            <w:pPr>
              <w:rPr>
                <w:rFonts w:ascii="Century Gothic" w:hAnsi="Century Gothic"/>
                <w:b/>
                <w:bCs/>
                <w:color w:val="000000"/>
                <w:sz w:val="20"/>
                <w:lang w:val="en-US"/>
              </w:rPr>
            </w:pPr>
            <w:r w:rsidRPr="00A1120E">
              <w:rPr>
                <w:rFonts w:ascii="Century Gothic" w:hAnsi="Century Gothic"/>
                <w:b/>
                <w:bCs/>
                <w:color w:val="000000"/>
                <w:sz w:val="20"/>
                <w:lang w:val="en-US"/>
              </w:rPr>
              <w:t>AN</w:t>
            </w:r>
          </w:p>
        </w:tc>
        <w:tc>
          <w:tcPr>
            <w:tcW w:w="2979" w:type="dxa"/>
            <w:tcBorders>
              <w:top w:val="single" w:sz="4" w:space="0" w:color="auto"/>
              <w:bottom w:val="single" w:sz="4" w:space="0" w:color="auto"/>
            </w:tcBorders>
            <w:vAlign w:val="center"/>
            <w:hideMark/>
          </w:tcPr>
          <w:p w14:paraId="08A6A163" w14:textId="77777777" w:rsidR="00A2366E" w:rsidRPr="00A1120E" w:rsidRDefault="00A2366E" w:rsidP="000C2CD2">
            <w:pPr>
              <w:rPr>
                <w:rFonts w:ascii="Century Gothic" w:hAnsi="Century Gothic"/>
                <w:b/>
                <w:bCs/>
                <w:color w:val="000000"/>
                <w:sz w:val="20"/>
                <w:lang w:val="en-US"/>
              </w:rPr>
            </w:pPr>
            <w:r w:rsidRPr="00A1120E">
              <w:rPr>
                <w:rFonts w:ascii="Century Gothic" w:hAnsi="Century Gothic"/>
                <w:b/>
                <w:bCs/>
                <w:color w:val="000000"/>
                <w:sz w:val="20"/>
                <w:lang w:val="en-US"/>
              </w:rPr>
              <w:t>Description</w:t>
            </w:r>
          </w:p>
        </w:tc>
        <w:tc>
          <w:tcPr>
            <w:tcW w:w="1559" w:type="dxa"/>
            <w:tcBorders>
              <w:top w:val="single" w:sz="4" w:space="0" w:color="auto"/>
              <w:bottom w:val="single" w:sz="4" w:space="0" w:color="auto"/>
            </w:tcBorders>
            <w:shd w:val="clear" w:color="auto" w:fill="auto"/>
            <w:noWrap/>
            <w:vAlign w:val="center"/>
            <w:hideMark/>
          </w:tcPr>
          <w:p w14:paraId="7B8A1AAB" w14:textId="77777777" w:rsidR="00A2366E" w:rsidRPr="00A1120E" w:rsidRDefault="008B3249" w:rsidP="000C2CD2">
            <w:pPr>
              <w:jc w:val="center"/>
              <w:rPr>
                <w:rFonts w:ascii="Century Gothic" w:hAnsi="Century Gothic"/>
                <w:b/>
                <w:bCs/>
                <w:color w:val="000000"/>
                <w:sz w:val="20"/>
                <w:lang w:val="en-US"/>
              </w:rPr>
            </w:pPr>
            <w:r w:rsidRPr="00A1120E">
              <w:rPr>
                <w:rFonts w:ascii="Century Gothic" w:hAnsi="Century Gothic"/>
                <w:b/>
                <w:bCs/>
                <w:color w:val="000000"/>
                <w:sz w:val="20"/>
                <w:lang w:val="en-US"/>
              </w:rPr>
              <w:t>Gross</w:t>
            </w:r>
          </w:p>
        </w:tc>
        <w:tc>
          <w:tcPr>
            <w:tcW w:w="1225" w:type="dxa"/>
            <w:tcBorders>
              <w:top w:val="single" w:sz="4" w:space="0" w:color="auto"/>
              <w:bottom w:val="single" w:sz="4" w:space="0" w:color="auto"/>
            </w:tcBorders>
            <w:shd w:val="clear" w:color="auto" w:fill="auto"/>
            <w:vAlign w:val="center"/>
            <w:hideMark/>
          </w:tcPr>
          <w:p w14:paraId="7C2E0BCD" w14:textId="77777777" w:rsidR="00A2366E" w:rsidRPr="00A1120E" w:rsidRDefault="00A2366E" w:rsidP="000C2CD2">
            <w:pPr>
              <w:jc w:val="center"/>
              <w:rPr>
                <w:rFonts w:ascii="Century Gothic" w:hAnsi="Century Gothic"/>
                <w:b/>
                <w:bCs/>
                <w:color w:val="000000"/>
                <w:sz w:val="20"/>
                <w:lang w:val="en-US"/>
              </w:rPr>
            </w:pPr>
            <w:proofErr w:type="spellStart"/>
            <w:r w:rsidRPr="00A1120E">
              <w:rPr>
                <w:rFonts w:ascii="Century Gothic" w:hAnsi="Century Gothic"/>
                <w:b/>
                <w:bCs/>
                <w:color w:val="000000"/>
                <w:sz w:val="20"/>
                <w:lang w:val="en-US"/>
              </w:rPr>
              <w:t>Amort</w:t>
            </w:r>
            <w:proofErr w:type="spellEnd"/>
            <w:r w:rsidRPr="00A1120E">
              <w:rPr>
                <w:rFonts w:ascii="Century Gothic" w:hAnsi="Century Gothic"/>
                <w:b/>
                <w:bCs/>
                <w:color w:val="000000"/>
                <w:sz w:val="20"/>
                <w:lang w:val="en-US"/>
              </w:rPr>
              <w:t>.</w:t>
            </w:r>
          </w:p>
        </w:tc>
        <w:tc>
          <w:tcPr>
            <w:tcW w:w="1225" w:type="dxa"/>
            <w:tcBorders>
              <w:top w:val="single" w:sz="4" w:space="0" w:color="auto"/>
              <w:bottom w:val="single" w:sz="4" w:space="0" w:color="auto"/>
            </w:tcBorders>
            <w:shd w:val="clear" w:color="auto" w:fill="auto"/>
            <w:noWrap/>
            <w:vAlign w:val="center"/>
            <w:hideMark/>
          </w:tcPr>
          <w:p w14:paraId="0D87B714" w14:textId="77777777" w:rsidR="00A2366E" w:rsidRPr="00A1120E" w:rsidRDefault="00A2366E" w:rsidP="000C2CD2">
            <w:pPr>
              <w:jc w:val="center"/>
              <w:rPr>
                <w:rFonts w:ascii="Century Gothic" w:hAnsi="Century Gothic"/>
                <w:b/>
                <w:bCs/>
                <w:color w:val="000000"/>
                <w:sz w:val="20"/>
                <w:lang w:val="en-US"/>
              </w:rPr>
            </w:pPr>
            <w:r w:rsidRPr="00A1120E">
              <w:rPr>
                <w:rFonts w:ascii="Century Gothic" w:hAnsi="Century Gothic"/>
                <w:b/>
                <w:bCs/>
                <w:color w:val="000000"/>
                <w:sz w:val="20"/>
                <w:lang w:val="en-US"/>
              </w:rPr>
              <w:t>Net</w:t>
            </w:r>
          </w:p>
        </w:tc>
        <w:tc>
          <w:tcPr>
            <w:tcW w:w="1611" w:type="dxa"/>
            <w:tcBorders>
              <w:top w:val="single" w:sz="4" w:space="0" w:color="auto"/>
              <w:bottom w:val="single" w:sz="4" w:space="0" w:color="auto"/>
            </w:tcBorders>
          </w:tcPr>
          <w:p w14:paraId="2A873AA1" w14:textId="77777777" w:rsidR="00A2366E" w:rsidRPr="00A1120E" w:rsidRDefault="00A2366E" w:rsidP="000C2CD2">
            <w:pPr>
              <w:jc w:val="center"/>
              <w:rPr>
                <w:rFonts w:ascii="Century Gothic" w:hAnsi="Century Gothic"/>
                <w:b/>
                <w:bCs/>
                <w:color w:val="000000"/>
                <w:sz w:val="20"/>
                <w:lang w:val="en-US"/>
              </w:rPr>
            </w:pPr>
            <w:r w:rsidRPr="00A1120E">
              <w:rPr>
                <w:rFonts w:ascii="Century Gothic" w:hAnsi="Century Gothic"/>
                <w:b/>
                <w:bCs/>
                <w:color w:val="000000"/>
                <w:sz w:val="20"/>
                <w:lang w:val="en-US"/>
              </w:rPr>
              <w:t>N-1</w:t>
            </w:r>
          </w:p>
        </w:tc>
      </w:tr>
      <w:tr w:rsidR="00A2366E" w:rsidRPr="00A1120E" w14:paraId="03221E05" w14:textId="77777777" w:rsidTr="00A32346">
        <w:trPr>
          <w:trHeight w:val="300"/>
        </w:trPr>
        <w:tc>
          <w:tcPr>
            <w:tcW w:w="1053" w:type="dxa"/>
            <w:tcBorders>
              <w:top w:val="single" w:sz="4" w:space="0" w:color="auto"/>
            </w:tcBorders>
            <w:vAlign w:val="center"/>
          </w:tcPr>
          <w:p w14:paraId="74CDE23F" w14:textId="77777777" w:rsidR="00A2366E" w:rsidRPr="00A1120E" w:rsidRDefault="00F952D3" w:rsidP="000C2CD2">
            <w:pPr>
              <w:rPr>
                <w:rFonts w:ascii="Century Gothic" w:hAnsi="Century Gothic"/>
                <w:color w:val="000000"/>
                <w:sz w:val="20"/>
                <w:lang w:val="en-US"/>
              </w:rPr>
            </w:pPr>
            <w:r w:rsidRPr="00A1120E">
              <w:rPr>
                <w:rFonts w:ascii="Century Gothic" w:hAnsi="Century Gothic"/>
                <w:color w:val="000000"/>
                <w:sz w:val="20"/>
                <w:lang w:val="en-US"/>
              </w:rPr>
              <w:t>245</w:t>
            </w:r>
          </w:p>
        </w:tc>
        <w:tc>
          <w:tcPr>
            <w:tcW w:w="2979" w:type="dxa"/>
            <w:tcBorders>
              <w:top w:val="single" w:sz="4" w:space="0" w:color="auto"/>
            </w:tcBorders>
            <w:shd w:val="clear" w:color="auto" w:fill="auto"/>
            <w:noWrap/>
            <w:vAlign w:val="bottom"/>
            <w:hideMark/>
          </w:tcPr>
          <w:p w14:paraId="196D7331" w14:textId="77777777" w:rsidR="00A2366E" w:rsidRPr="00A1120E" w:rsidRDefault="008B3249" w:rsidP="00F952D3">
            <w:pPr>
              <w:rPr>
                <w:rFonts w:ascii="Century Gothic" w:hAnsi="Century Gothic"/>
                <w:color w:val="000000"/>
                <w:sz w:val="20"/>
                <w:lang w:val="en-US"/>
              </w:rPr>
            </w:pPr>
            <w:r w:rsidRPr="00A1120E">
              <w:rPr>
                <w:rFonts w:ascii="Century Gothic" w:hAnsi="Century Gothic"/>
                <w:color w:val="000000"/>
                <w:sz w:val="20"/>
                <w:lang w:val="en-US"/>
              </w:rPr>
              <w:t>Vehicles</w:t>
            </w:r>
          </w:p>
        </w:tc>
        <w:tc>
          <w:tcPr>
            <w:tcW w:w="1559" w:type="dxa"/>
            <w:tcBorders>
              <w:top w:val="single" w:sz="4" w:space="0" w:color="auto"/>
            </w:tcBorders>
            <w:shd w:val="clear" w:color="auto" w:fill="auto"/>
            <w:noWrap/>
            <w:vAlign w:val="bottom"/>
            <w:hideMark/>
          </w:tcPr>
          <w:p w14:paraId="16E8CC49" w14:textId="77777777" w:rsidR="00A2366E"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32 000.00</w:t>
            </w:r>
          </w:p>
        </w:tc>
        <w:tc>
          <w:tcPr>
            <w:tcW w:w="1225" w:type="dxa"/>
            <w:tcBorders>
              <w:top w:val="single" w:sz="4" w:space="0" w:color="auto"/>
            </w:tcBorders>
            <w:shd w:val="clear" w:color="auto" w:fill="auto"/>
            <w:noWrap/>
            <w:vAlign w:val="bottom"/>
            <w:hideMark/>
          </w:tcPr>
          <w:p w14:paraId="7BF1C9CF" w14:textId="77777777" w:rsidR="00A2366E"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1 000.00</w:t>
            </w:r>
          </w:p>
        </w:tc>
        <w:tc>
          <w:tcPr>
            <w:tcW w:w="1225" w:type="dxa"/>
            <w:tcBorders>
              <w:top w:val="single" w:sz="4" w:space="0" w:color="auto"/>
            </w:tcBorders>
            <w:shd w:val="clear" w:color="auto" w:fill="auto"/>
            <w:noWrap/>
            <w:vAlign w:val="bottom"/>
            <w:hideMark/>
          </w:tcPr>
          <w:p w14:paraId="05D7FA5F" w14:textId="77777777" w:rsidR="00A2366E"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31 000.00</w:t>
            </w:r>
          </w:p>
        </w:tc>
        <w:tc>
          <w:tcPr>
            <w:tcW w:w="1611" w:type="dxa"/>
            <w:tcBorders>
              <w:top w:val="single" w:sz="4" w:space="0" w:color="auto"/>
            </w:tcBorders>
          </w:tcPr>
          <w:p w14:paraId="49ACBED7" w14:textId="77777777" w:rsidR="00A2366E"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0.00</w:t>
            </w:r>
          </w:p>
        </w:tc>
      </w:tr>
      <w:tr w:rsidR="00A2366E" w:rsidRPr="00A1120E" w14:paraId="0EF7CF50" w14:textId="77777777" w:rsidTr="00A32346">
        <w:trPr>
          <w:trHeight w:val="300"/>
        </w:trPr>
        <w:tc>
          <w:tcPr>
            <w:tcW w:w="1053" w:type="dxa"/>
            <w:tcBorders>
              <w:top w:val="single" w:sz="4" w:space="0" w:color="auto"/>
              <w:bottom w:val="double" w:sz="4" w:space="0" w:color="auto"/>
            </w:tcBorders>
            <w:vAlign w:val="center"/>
          </w:tcPr>
          <w:p w14:paraId="4EE6461C" w14:textId="77777777" w:rsidR="00A2366E" w:rsidRPr="00A1120E" w:rsidRDefault="00A2366E" w:rsidP="000C2CD2">
            <w:pPr>
              <w:rPr>
                <w:rFonts w:ascii="Century Gothic" w:hAnsi="Century Gothic"/>
                <w:b/>
                <w:bCs/>
                <w:color w:val="000000"/>
                <w:sz w:val="20"/>
                <w:lang w:val="en-US"/>
              </w:rPr>
            </w:pPr>
          </w:p>
        </w:tc>
        <w:tc>
          <w:tcPr>
            <w:tcW w:w="2979" w:type="dxa"/>
            <w:tcBorders>
              <w:top w:val="single" w:sz="4" w:space="0" w:color="auto"/>
              <w:bottom w:val="double" w:sz="4" w:space="0" w:color="auto"/>
            </w:tcBorders>
            <w:shd w:val="clear" w:color="auto" w:fill="auto"/>
            <w:noWrap/>
            <w:vAlign w:val="bottom"/>
            <w:hideMark/>
          </w:tcPr>
          <w:p w14:paraId="731C8506" w14:textId="77777777" w:rsidR="00A2366E" w:rsidRPr="00A1120E" w:rsidRDefault="00A2366E" w:rsidP="008B3249">
            <w:pPr>
              <w:rPr>
                <w:rFonts w:ascii="Century Gothic" w:hAnsi="Century Gothic"/>
                <w:b/>
                <w:bCs/>
                <w:color w:val="000000"/>
                <w:sz w:val="20"/>
                <w:lang w:val="en-US"/>
              </w:rPr>
            </w:pPr>
            <w:r w:rsidRPr="00A1120E">
              <w:rPr>
                <w:rFonts w:ascii="Century Gothic" w:hAnsi="Century Gothic"/>
                <w:b/>
                <w:bCs/>
                <w:color w:val="000000"/>
                <w:sz w:val="20"/>
                <w:lang w:val="en-US"/>
              </w:rPr>
              <w:t xml:space="preserve">Total </w:t>
            </w:r>
            <w:r w:rsidR="008B3249" w:rsidRPr="00A1120E">
              <w:rPr>
                <w:rFonts w:ascii="Century Gothic" w:hAnsi="Century Gothic"/>
                <w:b/>
                <w:bCs/>
                <w:color w:val="000000"/>
                <w:sz w:val="20"/>
                <w:lang w:val="en-US"/>
              </w:rPr>
              <w:t xml:space="preserve">transport equipment </w:t>
            </w:r>
          </w:p>
        </w:tc>
        <w:tc>
          <w:tcPr>
            <w:tcW w:w="1559" w:type="dxa"/>
            <w:tcBorders>
              <w:top w:val="single" w:sz="4" w:space="0" w:color="auto"/>
              <w:bottom w:val="double" w:sz="4" w:space="0" w:color="auto"/>
            </w:tcBorders>
            <w:shd w:val="clear" w:color="auto" w:fill="auto"/>
            <w:noWrap/>
            <w:vAlign w:val="bottom"/>
            <w:hideMark/>
          </w:tcPr>
          <w:p w14:paraId="28283AC1" w14:textId="77777777" w:rsidR="00A2366E" w:rsidRPr="00A1120E" w:rsidRDefault="00CB4458" w:rsidP="000C2CD2">
            <w:pPr>
              <w:jc w:val="right"/>
              <w:rPr>
                <w:rFonts w:ascii="Century Gothic" w:hAnsi="Century Gothic"/>
                <w:b/>
                <w:bCs/>
                <w:color w:val="000000"/>
                <w:sz w:val="20"/>
                <w:lang w:val="en-US"/>
              </w:rPr>
            </w:pPr>
            <w:r w:rsidRPr="00A1120E">
              <w:rPr>
                <w:rFonts w:ascii="Century Gothic" w:hAnsi="Century Gothic"/>
                <w:b/>
                <w:bCs/>
                <w:color w:val="000000"/>
                <w:sz w:val="20"/>
                <w:lang w:val="en-US"/>
              </w:rPr>
              <w:t>32 000.00</w:t>
            </w:r>
          </w:p>
        </w:tc>
        <w:tc>
          <w:tcPr>
            <w:tcW w:w="1225" w:type="dxa"/>
            <w:tcBorders>
              <w:top w:val="single" w:sz="4" w:space="0" w:color="auto"/>
              <w:bottom w:val="double" w:sz="4" w:space="0" w:color="auto"/>
            </w:tcBorders>
            <w:shd w:val="clear" w:color="auto" w:fill="auto"/>
            <w:noWrap/>
            <w:vAlign w:val="bottom"/>
            <w:hideMark/>
          </w:tcPr>
          <w:p w14:paraId="2A62D675" w14:textId="77777777" w:rsidR="00A2366E" w:rsidRPr="00A1120E" w:rsidRDefault="00CB4458" w:rsidP="000C2CD2">
            <w:pPr>
              <w:jc w:val="right"/>
              <w:rPr>
                <w:rFonts w:ascii="Century Gothic" w:hAnsi="Century Gothic"/>
                <w:b/>
                <w:bCs/>
                <w:color w:val="000000"/>
                <w:sz w:val="20"/>
                <w:lang w:val="en-US"/>
              </w:rPr>
            </w:pPr>
            <w:r w:rsidRPr="00A1120E">
              <w:rPr>
                <w:rFonts w:ascii="Century Gothic" w:hAnsi="Century Gothic"/>
                <w:b/>
                <w:bCs/>
                <w:color w:val="000000"/>
                <w:sz w:val="20"/>
                <w:lang w:val="en-US"/>
              </w:rPr>
              <w:t>1 000.00</w:t>
            </w:r>
          </w:p>
        </w:tc>
        <w:tc>
          <w:tcPr>
            <w:tcW w:w="1225" w:type="dxa"/>
            <w:tcBorders>
              <w:top w:val="single" w:sz="4" w:space="0" w:color="auto"/>
              <w:bottom w:val="double" w:sz="4" w:space="0" w:color="auto"/>
            </w:tcBorders>
            <w:shd w:val="clear" w:color="auto" w:fill="auto"/>
            <w:noWrap/>
            <w:vAlign w:val="bottom"/>
            <w:hideMark/>
          </w:tcPr>
          <w:p w14:paraId="2CC9FFE7" w14:textId="77777777" w:rsidR="00A2366E" w:rsidRPr="00A1120E" w:rsidRDefault="00CB4458" w:rsidP="000C2CD2">
            <w:pPr>
              <w:jc w:val="right"/>
              <w:rPr>
                <w:rFonts w:ascii="Century Gothic" w:hAnsi="Century Gothic"/>
                <w:b/>
                <w:bCs/>
                <w:color w:val="000000"/>
                <w:sz w:val="20"/>
                <w:lang w:val="en-US"/>
              </w:rPr>
            </w:pPr>
            <w:r w:rsidRPr="00A1120E">
              <w:rPr>
                <w:rFonts w:ascii="Century Gothic" w:hAnsi="Century Gothic"/>
                <w:b/>
                <w:bCs/>
                <w:color w:val="000000"/>
                <w:sz w:val="20"/>
                <w:lang w:val="en-US"/>
              </w:rPr>
              <w:t>31 000.00</w:t>
            </w:r>
          </w:p>
        </w:tc>
        <w:tc>
          <w:tcPr>
            <w:tcW w:w="1611" w:type="dxa"/>
            <w:tcBorders>
              <w:top w:val="single" w:sz="4" w:space="0" w:color="auto"/>
              <w:bottom w:val="double" w:sz="4" w:space="0" w:color="auto"/>
            </w:tcBorders>
          </w:tcPr>
          <w:p w14:paraId="5C6AF9A3" w14:textId="77777777" w:rsidR="00A2366E" w:rsidRPr="00A1120E" w:rsidRDefault="00CB4458" w:rsidP="000C2CD2">
            <w:pPr>
              <w:jc w:val="right"/>
              <w:rPr>
                <w:rFonts w:ascii="Century Gothic" w:hAnsi="Century Gothic"/>
                <w:b/>
                <w:bCs/>
                <w:color w:val="000000"/>
                <w:sz w:val="20"/>
                <w:lang w:val="en-US"/>
              </w:rPr>
            </w:pPr>
            <w:r w:rsidRPr="00A1120E">
              <w:rPr>
                <w:rFonts w:ascii="Century Gothic" w:hAnsi="Century Gothic"/>
                <w:b/>
                <w:bCs/>
                <w:color w:val="000000"/>
                <w:sz w:val="20"/>
                <w:lang w:val="en-US"/>
              </w:rPr>
              <w:t>0.00</w:t>
            </w:r>
          </w:p>
        </w:tc>
      </w:tr>
    </w:tbl>
    <w:p w14:paraId="53D8F585" w14:textId="77777777" w:rsidR="00A32346" w:rsidRPr="00A1120E" w:rsidRDefault="008B3249" w:rsidP="00A32346">
      <w:pPr>
        <w:pStyle w:val="Paragraphedeliste1"/>
        <w:spacing w:before="240"/>
        <w:ind w:left="0" w:right="-6"/>
        <w:jc w:val="both"/>
        <w:rPr>
          <w:rFonts w:ascii="Century Gothic" w:hAnsi="Century Gothic"/>
          <w:sz w:val="24"/>
          <w:szCs w:val="24"/>
          <w:lang w:val="en-US"/>
        </w:rPr>
      </w:pPr>
      <w:r w:rsidRPr="00A1120E">
        <w:rPr>
          <w:rFonts w:ascii="Century Gothic" w:hAnsi="Century Gothic"/>
          <w:sz w:val="24"/>
          <w:szCs w:val="24"/>
          <w:lang w:val="en-US"/>
        </w:rPr>
        <w:t>We noted that during the period under review, there was the acquisition of two vehicles (RAV4 of USD 10,000.00 and PRADO of USD 22,000.00).</w:t>
      </w:r>
    </w:p>
    <w:p w14:paraId="454FD7C4" w14:textId="77777777" w:rsidR="00A2366E" w:rsidRPr="00A1120E" w:rsidRDefault="00A2366E" w:rsidP="00A2366E">
      <w:pPr>
        <w:pStyle w:val="Paragraphedeliste1"/>
        <w:spacing w:before="240"/>
        <w:ind w:left="0"/>
        <w:jc w:val="both"/>
        <w:rPr>
          <w:rFonts w:ascii="Century Gothic" w:hAnsi="Century Gothic"/>
          <w:sz w:val="24"/>
          <w:szCs w:val="24"/>
          <w:highlight w:val="yellow"/>
          <w:lang w:val="en-US"/>
        </w:rPr>
      </w:pPr>
    </w:p>
    <w:p w14:paraId="23155BFD" w14:textId="77777777" w:rsidR="00A2366E" w:rsidRPr="00A1120E" w:rsidRDefault="00A2366E" w:rsidP="00A2366E">
      <w:pPr>
        <w:pStyle w:val="Paragraphedeliste1"/>
        <w:spacing w:before="240"/>
        <w:ind w:left="0"/>
        <w:jc w:val="both"/>
        <w:rPr>
          <w:rFonts w:ascii="Century Gothic" w:hAnsi="Century Gothic"/>
          <w:sz w:val="24"/>
          <w:szCs w:val="24"/>
          <w:lang w:val="en-US"/>
        </w:rPr>
      </w:pPr>
    </w:p>
    <w:p w14:paraId="0576ADF7" w14:textId="77777777" w:rsidR="00A2366E" w:rsidRPr="00A1120E" w:rsidRDefault="008B3249" w:rsidP="00601549">
      <w:pPr>
        <w:pStyle w:val="Paragraphedeliste1"/>
        <w:numPr>
          <w:ilvl w:val="3"/>
          <w:numId w:val="23"/>
        </w:numPr>
        <w:rPr>
          <w:rFonts w:ascii="Century Gothic" w:hAnsi="Century Gothic"/>
          <w:b/>
          <w:sz w:val="28"/>
          <w:szCs w:val="28"/>
          <w:lang w:val="en-US"/>
        </w:rPr>
      </w:pPr>
      <w:r w:rsidRPr="00A1120E">
        <w:rPr>
          <w:rFonts w:ascii="Century Gothic" w:hAnsi="Century Gothic"/>
          <w:b/>
          <w:sz w:val="28"/>
          <w:szCs w:val="28"/>
          <w:lang w:val="en-US"/>
        </w:rPr>
        <w:t>Current Asset</w:t>
      </w:r>
    </w:p>
    <w:p w14:paraId="34FC80EC" w14:textId="77777777" w:rsidR="00A2366E" w:rsidRPr="00A1120E" w:rsidRDefault="00A2366E" w:rsidP="00A2366E">
      <w:pPr>
        <w:pStyle w:val="Paragraphedeliste1"/>
        <w:spacing w:after="0" w:line="240" w:lineRule="auto"/>
        <w:ind w:left="0"/>
        <w:rPr>
          <w:rFonts w:ascii="Century Gothic" w:hAnsi="Century Gothic"/>
          <w:sz w:val="24"/>
          <w:szCs w:val="24"/>
          <w:lang w:val="en-US"/>
        </w:rPr>
      </w:pPr>
    </w:p>
    <w:p w14:paraId="55EAAD4F" w14:textId="77777777" w:rsidR="00A2366E" w:rsidRPr="00A1120E" w:rsidRDefault="008B3249" w:rsidP="00A2366E">
      <w:pPr>
        <w:pStyle w:val="ColorfulList-Accent11"/>
        <w:spacing w:line="276" w:lineRule="auto"/>
        <w:ind w:left="0"/>
        <w:rPr>
          <w:rFonts w:ascii="Century Gothic" w:hAnsi="Century Gothic"/>
          <w:lang w:val="en-US"/>
        </w:rPr>
      </w:pPr>
      <w:r w:rsidRPr="00A1120E">
        <w:rPr>
          <w:rFonts w:ascii="Century Gothic" w:hAnsi="Century Gothic"/>
          <w:lang w:val="en-US"/>
        </w:rPr>
        <w:t xml:space="preserve">This item has </w:t>
      </w:r>
      <w:r w:rsidR="007D6840" w:rsidRPr="00A1120E">
        <w:rPr>
          <w:rFonts w:ascii="Century Gothic" w:hAnsi="Century Gothic"/>
          <w:lang w:val="en-US"/>
        </w:rPr>
        <w:t xml:space="preserve">a net value of USD 32,558.16 on </w:t>
      </w:r>
      <w:r w:rsidRPr="00A1120E">
        <w:rPr>
          <w:rFonts w:ascii="Century Gothic" w:hAnsi="Century Gothic"/>
          <w:lang w:val="en-US"/>
        </w:rPr>
        <w:t>31/12/2017 and is detailed as follows:</w:t>
      </w:r>
    </w:p>
    <w:tbl>
      <w:tblPr>
        <w:tblW w:w="9652" w:type="dxa"/>
        <w:tblInd w:w="95" w:type="dxa"/>
        <w:tblLook w:val="04A0" w:firstRow="1" w:lastRow="0" w:firstColumn="1" w:lastColumn="0" w:noHBand="0" w:noVBand="1"/>
      </w:tblPr>
      <w:tblGrid>
        <w:gridCol w:w="999"/>
        <w:gridCol w:w="3404"/>
        <w:gridCol w:w="1275"/>
        <w:gridCol w:w="1152"/>
        <w:gridCol w:w="1276"/>
        <w:gridCol w:w="1546"/>
      </w:tblGrid>
      <w:tr w:rsidR="00A2366E" w:rsidRPr="00A1120E" w14:paraId="7DF40EFF" w14:textId="77777777" w:rsidTr="00B65849">
        <w:trPr>
          <w:trHeight w:val="388"/>
        </w:trPr>
        <w:tc>
          <w:tcPr>
            <w:tcW w:w="999" w:type="dxa"/>
            <w:tcBorders>
              <w:top w:val="single" w:sz="4" w:space="0" w:color="auto"/>
              <w:bottom w:val="single" w:sz="4" w:space="0" w:color="auto"/>
            </w:tcBorders>
            <w:vAlign w:val="center"/>
          </w:tcPr>
          <w:p w14:paraId="270785CB" w14:textId="77777777" w:rsidR="00A2366E" w:rsidRPr="00A1120E" w:rsidRDefault="00A2366E" w:rsidP="000C2CD2">
            <w:pPr>
              <w:rPr>
                <w:rFonts w:ascii="Century Gothic" w:hAnsi="Century Gothic"/>
                <w:b/>
                <w:bCs/>
                <w:color w:val="000000"/>
                <w:sz w:val="20"/>
                <w:lang w:val="en-US"/>
              </w:rPr>
            </w:pPr>
            <w:r w:rsidRPr="00A1120E">
              <w:rPr>
                <w:rFonts w:ascii="Century Gothic" w:hAnsi="Century Gothic"/>
                <w:b/>
                <w:bCs/>
                <w:color w:val="000000"/>
                <w:sz w:val="20"/>
                <w:lang w:val="en-US"/>
              </w:rPr>
              <w:t>BG</w:t>
            </w:r>
          </w:p>
        </w:tc>
        <w:tc>
          <w:tcPr>
            <w:tcW w:w="3404" w:type="dxa"/>
            <w:tcBorders>
              <w:top w:val="single" w:sz="4" w:space="0" w:color="auto"/>
              <w:bottom w:val="single" w:sz="4" w:space="0" w:color="auto"/>
            </w:tcBorders>
            <w:vAlign w:val="center"/>
            <w:hideMark/>
          </w:tcPr>
          <w:p w14:paraId="66A48B45" w14:textId="77777777" w:rsidR="00A2366E" w:rsidRPr="00A1120E" w:rsidRDefault="00A2366E" w:rsidP="000C2CD2">
            <w:pPr>
              <w:rPr>
                <w:rFonts w:ascii="Century Gothic" w:hAnsi="Century Gothic"/>
                <w:b/>
                <w:bCs/>
                <w:color w:val="000000"/>
                <w:sz w:val="20"/>
                <w:lang w:val="en-US"/>
              </w:rPr>
            </w:pPr>
            <w:r w:rsidRPr="00A1120E">
              <w:rPr>
                <w:rFonts w:ascii="Century Gothic" w:hAnsi="Century Gothic"/>
                <w:b/>
                <w:bCs/>
                <w:color w:val="000000"/>
                <w:sz w:val="20"/>
                <w:lang w:val="en-US"/>
              </w:rPr>
              <w:t>Description</w:t>
            </w:r>
          </w:p>
        </w:tc>
        <w:tc>
          <w:tcPr>
            <w:tcW w:w="1275" w:type="dxa"/>
            <w:tcBorders>
              <w:top w:val="single" w:sz="4" w:space="0" w:color="auto"/>
              <w:bottom w:val="single" w:sz="4" w:space="0" w:color="auto"/>
            </w:tcBorders>
            <w:shd w:val="clear" w:color="auto" w:fill="auto"/>
            <w:noWrap/>
            <w:vAlign w:val="center"/>
            <w:hideMark/>
          </w:tcPr>
          <w:p w14:paraId="517FBDB1" w14:textId="77777777" w:rsidR="00A2366E" w:rsidRPr="00A1120E" w:rsidRDefault="00A2366E" w:rsidP="000C2CD2">
            <w:pPr>
              <w:jc w:val="center"/>
              <w:rPr>
                <w:rFonts w:ascii="Century Gothic" w:hAnsi="Century Gothic"/>
                <w:b/>
                <w:bCs/>
                <w:color w:val="000000"/>
                <w:sz w:val="20"/>
                <w:lang w:val="en-US"/>
              </w:rPr>
            </w:pPr>
            <w:r w:rsidRPr="00A1120E">
              <w:rPr>
                <w:rFonts w:ascii="Century Gothic" w:hAnsi="Century Gothic"/>
                <w:b/>
                <w:bCs/>
                <w:color w:val="000000"/>
                <w:sz w:val="20"/>
                <w:lang w:val="en-US"/>
              </w:rPr>
              <w:t>Brut</w:t>
            </w:r>
          </w:p>
        </w:tc>
        <w:tc>
          <w:tcPr>
            <w:tcW w:w="1152" w:type="dxa"/>
            <w:tcBorders>
              <w:top w:val="single" w:sz="4" w:space="0" w:color="auto"/>
              <w:bottom w:val="single" w:sz="4" w:space="0" w:color="auto"/>
            </w:tcBorders>
            <w:shd w:val="clear" w:color="auto" w:fill="auto"/>
            <w:vAlign w:val="center"/>
            <w:hideMark/>
          </w:tcPr>
          <w:p w14:paraId="2C9D1129" w14:textId="77777777" w:rsidR="00A2366E" w:rsidRPr="00A1120E" w:rsidRDefault="00A2366E" w:rsidP="000C2CD2">
            <w:pPr>
              <w:jc w:val="center"/>
              <w:rPr>
                <w:rFonts w:ascii="Century Gothic" w:hAnsi="Century Gothic"/>
                <w:b/>
                <w:bCs/>
                <w:color w:val="000000"/>
                <w:sz w:val="20"/>
                <w:lang w:val="en-US"/>
              </w:rPr>
            </w:pPr>
            <w:r w:rsidRPr="00A1120E">
              <w:rPr>
                <w:rFonts w:ascii="Century Gothic" w:hAnsi="Century Gothic"/>
                <w:b/>
                <w:bCs/>
                <w:color w:val="000000"/>
                <w:sz w:val="20"/>
                <w:lang w:val="en-US"/>
              </w:rPr>
              <w:t>Provisions</w:t>
            </w:r>
          </w:p>
        </w:tc>
        <w:tc>
          <w:tcPr>
            <w:tcW w:w="1276" w:type="dxa"/>
            <w:tcBorders>
              <w:top w:val="single" w:sz="4" w:space="0" w:color="auto"/>
              <w:bottom w:val="single" w:sz="4" w:space="0" w:color="auto"/>
            </w:tcBorders>
            <w:shd w:val="clear" w:color="auto" w:fill="auto"/>
            <w:noWrap/>
            <w:vAlign w:val="center"/>
            <w:hideMark/>
          </w:tcPr>
          <w:p w14:paraId="20A80DEA" w14:textId="77777777" w:rsidR="00A2366E" w:rsidRPr="00A1120E" w:rsidRDefault="00A2366E" w:rsidP="000C2CD2">
            <w:pPr>
              <w:jc w:val="center"/>
              <w:rPr>
                <w:rFonts w:ascii="Century Gothic" w:hAnsi="Century Gothic"/>
                <w:b/>
                <w:bCs/>
                <w:color w:val="000000"/>
                <w:sz w:val="20"/>
                <w:lang w:val="en-US"/>
              </w:rPr>
            </w:pPr>
            <w:r w:rsidRPr="00A1120E">
              <w:rPr>
                <w:rFonts w:ascii="Century Gothic" w:hAnsi="Century Gothic"/>
                <w:b/>
                <w:bCs/>
                <w:color w:val="000000"/>
                <w:sz w:val="20"/>
                <w:lang w:val="en-US"/>
              </w:rPr>
              <w:t>Net</w:t>
            </w:r>
          </w:p>
        </w:tc>
        <w:tc>
          <w:tcPr>
            <w:tcW w:w="1546" w:type="dxa"/>
            <w:tcBorders>
              <w:top w:val="single" w:sz="4" w:space="0" w:color="auto"/>
              <w:bottom w:val="single" w:sz="4" w:space="0" w:color="auto"/>
            </w:tcBorders>
          </w:tcPr>
          <w:p w14:paraId="6A2A9070" w14:textId="77777777" w:rsidR="00A2366E" w:rsidRPr="00A1120E" w:rsidRDefault="00A2366E" w:rsidP="000C2CD2">
            <w:pPr>
              <w:jc w:val="center"/>
              <w:rPr>
                <w:rFonts w:ascii="Century Gothic" w:hAnsi="Century Gothic"/>
                <w:b/>
                <w:bCs/>
                <w:color w:val="000000"/>
                <w:sz w:val="20"/>
                <w:lang w:val="en-US"/>
              </w:rPr>
            </w:pPr>
            <w:r w:rsidRPr="00A1120E">
              <w:rPr>
                <w:rFonts w:ascii="Century Gothic" w:hAnsi="Century Gothic"/>
                <w:b/>
                <w:bCs/>
                <w:color w:val="000000"/>
                <w:sz w:val="20"/>
                <w:lang w:val="en-US"/>
              </w:rPr>
              <w:t>N-1</w:t>
            </w:r>
          </w:p>
        </w:tc>
      </w:tr>
      <w:tr w:rsidR="00A2366E" w:rsidRPr="00A1120E" w14:paraId="43A259F7" w14:textId="77777777" w:rsidTr="00B65849">
        <w:trPr>
          <w:trHeight w:val="300"/>
        </w:trPr>
        <w:tc>
          <w:tcPr>
            <w:tcW w:w="999" w:type="dxa"/>
            <w:vAlign w:val="center"/>
          </w:tcPr>
          <w:p w14:paraId="16F04593" w14:textId="77777777" w:rsidR="00A2366E" w:rsidRPr="00A1120E" w:rsidRDefault="006B5613" w:rsidP="000C2CD2">
            <w:pPr>
              <w:rPr>
                <w:rFonts w:ascii="Century Gothic" w:hAnsi="Century Gothic"/>
                <w:color w:val="000000"/>
                <w:sz w:val="20"/>
                <w:lang w:val="en-US"/>
              </w:rPr>
            </w:pPr>
            <w:r w:rsidRPr="00A1120E">
              <w:rPr>
                <w:rFonts w:ascii="Century Gothic" w:hAnsi="Century Gothic"/>
                <w:color w:val="000000"/>
                <w:sz w:val="20"/>
                <w:lang w:val="en-US"/>
              </w:rPr>
              <w:t>45</w:t>
            </w:r>
          </w:p>
        </w:tc>
        <w:tc>
          <w:tcPr>
            <w:tcW w:w="3404" w:type="dxa"/>
            <w:shd w:val="clear" w:color="auto" w:fill="auto"/>
            <w:noWrap/>
            <w:vAlign w:val="center"/>
            <w:hideMark/>
          </w:tcPr>
          <w:p w14:paraId="1AA9D279" w14:textId="77777777" w:rsidR="00A2366E" w:rsidRPr="00A1120E" w:rsidRDefault="007D6840" w:rsidP="000C2CD2">
            <w:pPr>
              <w:rPr>
                <w:rFonts w:ascii="Century Gothic" w:hAnsi="Century Gothic"/>
                <w:color w:val="000000"/>
                <w:sz w:val="20"/>
                <w:lang w:val="en-US"/>
              </w:rPr>
            </w:pPr>
            <w:r w:rsidRPr="00A1120E">
              <w:rPr>
                <w:rFonts w:ascii="Century Gothic" w:hAnsi="Century Gothic"/>
                <w:color w:val="000000"/>
                <w:sz w:val="20"/>
                <w:lang w:val="en-US"/>
              </w:rPr>
              <w:t xml:space="preserve">Funders </w:t>
            </w:r>
          </w:p>
        </w:tc>
        <w:tc>
          <w:tcPr>
            <w:tcW w:w="1275" w:type="dxa"/>
            <w:shd w:val="clear" w:color="auto" w:fill="auto"/>
            <w:noWrap/>
            <w:vAlign w:val="center"/>
          </w:tcPr>
          <w:p w14:paraId="7FFC3D07" w14:textId="77777777" w:rsidR="00A2366E" w:rsidRPr="00A1120E" w:rsidRDefault="001E494E" w:rsidP="001E494E">
            <w:pPr>
              <w:jc w:val="right"/>
              <w:rPr>
                <w:rFonts w:ascii="Century Gothic" w:hAnsi="Century Gothic"/>
                <w:color w:val="000000"/>
                <w:sz w:val="20"/>
                <w:lang w:val="en-US"/>
              </w:rPr>
            </w:pPr>
            <w:r w:rsidRPr="00A1120E">
              <w:rPr>
                <w:rFonts w:ascii="Century Gothic" w:hAnsi="Century Gothic"/>
                <w:color w:val="000000"/>
                <w:sz w:val="20"/>
                <w:lang w:val="en-US"/>
              </w:rPr>
              <w:t>6 743</w:t>
            </w:r>
            <w:r w:rsidR="00CB4458" w:rsidRPr="00A1120E">
              <w:rPr>
                <w:rFonts w:ascii="Century Gothic" w:hAnsi="Century Gothic"/>
                <w:color w:val="000000"/>
                <w:sz w:val="20"/>
                <w:lang w:val="en-US"/>
              </w:rPr>
              <w:t>.</w:t>
            </w:r>
            <w:r w:rsidRPr="00A1120E">
              <w:rPr>
                <w:rFonts w:ascii="Century Gothic" w:hAnsi="Century Gothic"/>
                <w:color w:val="000000"/>
                <w:sz w:val="20"/>
                <w:lang w:val="en-US"/>
              </w:rPr>
              <w:t>30</w:t>
            </w:r>
          </w:p>
        </w:tc>
        <w:tc>
          <w:tcPr>
            <w:tcW w:w="1152" w:type="dxa"/>
            <w:shd w:val="clear" w:color="auto" w:fill="auto"/>
            <w:noWrap/>
            <w:vAlign w:val="center"/>
          </w:tcPr>
          <w:p w14:paraId="0ABE23EA" w14:textId="77777777" w:rsidR="00A2366E"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0.00</w:t>
            </w:r>
          </w:p>
        </w:tc>
        <w:tc>
          <w:tcPr>
            <w:tcW w:w="1276" w:type="dxa"/>
            <w:shd w:val="clear" w:color="auto" w:fill="auto"/>
            <w:noWrap/>
            <w:vAlign w:val="center"/>
          </w:tcPr>
          <w:p w14:paraId="3B7490EA" w14:textId="77777777" w:rsidR="00A2366E" w:rsidRPr="00A1120E" w:rsidRDefault="001E494E" w:rsidP="001E494E">
            <w:pPr>
              <w:jc w:val="right"/>
              <w:rPr>
                <w:rFonts w:ascii="Century Gothic" w:hAnsi="Century Gothic"/>
                <w:color w:val="000000"/>
                <w:sz w:val="20"/>
                <w:lang w:val="en-US"/>
              </w:rPr>
            </w:pPr>
            <w:r w:rsidRPr="00A1120E">
              <w:rPr>
                <w:rFonts w:ascii="Century Gothic" w:hAnsi="Century Gothic"/>
                <w:color w:val="000000"/>
                <w:sz w:val="20"/>
                <w:lang w:val="en-US"/>
              </w:rPr>
              <w:t>6 743</w:t>
            </w:r>
            <w:r w:rsidR="00CB4458" w:rsidRPr="00A1120E">
              <w:rPr>
                <w:rFonts w:ascii="Century Gothic" w:hAnsi="Century Gothic"/>
                <w:color w:val="000000"/>
                <w:sz w:val="20"/>
                <w:lang w:val="en-US"/>
              </w:rPr>
              <w:t>.</w:t>
            </w:r>
            <w:r w:rsidRPr="00A1120E">
              <w:rPr>
                <w:rFonts w:ascii="Century Gothic" w:hAnsi="Century Gothic"/>
                <w:color w:val="000000"/>
                <w:sz w:val="20"/>
                <w:lang w:val="en-US"/>
              </w:rPr>
              <w:t>30</w:t>
            </w:r>
          </w:p>
        </w:tc>
        <w:tc>
          <w:tcPr>
            <w:tcW w:w="1546" w:type="dxa"/>
          </w:tcPr>
          <w:p w14:paraId="01E830BC" w14:textId="77777777" w:rsidR="00A2366E"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12 521.00</w:t>
            </w:r>
          </w:p>
        </w:tc>
      </w:tr>
      <w:tr w:rsidR="001E494E" w:rsidRPr="00A1120E" w14:paraId="48D4EC78" w14:textId="77777777" w:rsidTr="00B65849">
        <w:trPr>
          <w:trHeight w:val="300"/>
        </w:trPr>
        <w:tc>
          <w:tcPr>
            <w:tcW w:w="999" w:type="dxa"/>
            <w:vAlign w:val="center"/>
          </w:tcPr>
          <w:p w14:paraId="46621F04" w14:textId="77777777" w:rsidR="001E494E" w:rsidRPr="00A1120E" w:rsidRDefault="001E494E" w:rsidP="000C2CD2">
            <w:pPr>
              <w:rPr>
                <w:rFonts w:ascii="Century Gothic" w:hAnsi="Century Gothic"/>
                <w:color w:val="000000"/>
                <w:sz w:val="20"/>
                <w:lang w:val="en-US"/>
              </w:rPr>
            </w:pPr>
            <w:r w:rsidRPr="00A1120E">
              <w:rPr>
                <w:rFonts w:ascii="Century Gothic" w:hAnsi="Century Gothic"/>
                <w:color w:val="000000"/>
                <w:sz w:val="20"/>
                <w:lang w:val="en-US"/>
              </w:rPr>
              <w:t>47</w:t>
            </w:r>
          </w:p>
        </w:tc>
        <w:tc>
          <w:tcPr>
            <w:tcW w:w="3404" w:type="dxa"/>
            <w:shd w:val="clear" w:color="auto" w:fill="auto"/>
            <w:noWrap/>
            <w:vAlign w:val="center"/>
          </w:tcPr>
          <w:p w14:paraId="3D4CB578" w14:textId="77777777" w:rsidR="001E494E" w:rsidRPr="00A1120E" w:rsidRDefault="007D6840" w:rsidP="000C2CD2">
            <w:pPr>
              <w:rPr>
                <w:rFonts w:ascii="Century Gothic" w:hAnsi="Century Gothic"/>
                <w:color w:val="000000"/>
                <w:sz w:val="20"/>
                <w:lang w:val="en-US"/>
              </w:rPr>
            </w:pPr>
            <w:r w:rsidRPr="00A1120E">
              <w:rPr>
                <w:rFonts w:ascii="Century Gothic" w:hAnsi="Century Gothic"/>
                <w:color w:val="000000"/>
                <w:sz w:val="20"/>
                <w:lang w:val="en-US"/>
              </w:rPr>
              <w:t xml:space="preserve">Assets to be regulated </w:t>
            </w:r>
          </w:p>
        </w:tc>
        <w:tc>
          <w:tcPr>
            <w:tcW w:w="1275" w:type="dxa"/>
            <w:shd w:val="clear" w:color="auto" w:fill="auto"/>
            <w:noWrap/>
            <w:vAlign w:val="center"/>
          </w:tcPr>
          <w:p w14:paraId="42DA8E57" w14:textId="77777777" w:rsidR="001E494E" w:rsidRPr="00A1120E" w:rsidRDefault="001E494E" w:rsidP="000C2CD2">
            <w:pPr>
              <w:jc w:val="right"/>
              <w:rPr>
                <w:rFonts w:ascii="Century Gothic" w:hAnsi="Century Gothic"/>
                <w:color w:val="000000"/>
                <w:sz w:val="20"/>
                <w:lang w:val="en-US"/>
              </w:rPr>
            </w:pPr>
            <w:r w:rsidRPr="00A1120E">
              <w:rPr>
                <w:rFonts w:ascii="Century Gothic" w:hAnsi="Century Gothic"/>
                <w:color w:val="000000"/>
                <w:sz w:val="20"/>
                <w:lang w:val="en-US"/>
              </w:rPr>
              <w:t>21 511,79</w:t>
            </w:r>
          </w:p>
        </w:tc>
        <w:tc>
          <w:tcPr>
            <w:tcW w:w="1152" w:type="dxa"/>
            <w:shd w:val="clear" w:color="auto" w:fill="auto"/>
            <w:noWrap/>
            <w:vAlign w:val="center"/>
          </w:tcPr>
          <w:p w14:paraId="55937FF6" w14:textId="77777777" w:rsidR="001E494E" w:rsidRPr="00A1120E" w:rsidRDefault="001E494E" w:rsidP="000C2CD2">
            <w:pPr>
              <w:jc w:val="right"/>
              <w:rPr>
                <w:rFonts w:ascii="Century Gothic" w:hAnsi="Century Gothic"/>
                <w:color w:val="000000"/>
                <w:sz w:val="20"/>
                <w:lang w:val="en-US"/>
              </w:rPr>
            </w:pPr>
            <w:r w:rsidRPr="00A1120E">
              <w:rPr>
                <w:rFonts w:ascii="Century Gothic" w:hAnsi="Century Gothic"/>
                <w:color w:val="000000"/>
                <w:sz w:val="20"/>
                <w:lang w:val="en-US"/>
              </w:rPr>
              <w:t>0.00</w:t>
            </w:r>
          </w:p>
        </w:tc>
        <w:tc>
          <w:tcPr>
            <w:tcW w:w="1276" w:type="dxa"/>
            <w:shd w:val="clear" w:color="auto" w:fill="auto"/>
            <w:noWrap/>
            <w:vAlign w:val="center"/>
          </w:tcPr>
          <w:p w14:paraId="16A0F0D6" w14:textId="77777777" w:rsidR="001E494E" w:rsidRPr="00A1120E" w:rsidRDefault="001E494E" w:rsidP="000C2CD2">
            <w:pPr>
              <w:jc w:val="right"/>
              <w:rPr>
                <w:rFonts w:ascii="Century Gothic" w:hAnsi="Century Gothic"/>
                <w:color w:val="000000"/>
                <w:sz w:val="20"/>
                <w:lang w:val="en-US"/>
              </w:rPr>
            </w:pPr>
            <w:r w:rsidRPr="00A1120E">
              <w:rPr>
                <w:rFonts w:ascii="Century Gothic" w:hAnsi="Century Gothic"/>
                <w:color w:val="000000"/>
                <w:sz w:val="20"/>
                <w:lang w:val="en-US"/>
              </w:rPr>
              <w:t>21 511.79</w:t>
            </w:r>
          </w:p>
        </w:tc>
        <w:tc>
          <w:tcPr>
            <w:tcW w:w="1546" w:type="dxa"/>
          </w:tcPr>
          <w:p w14:paraId="37440DDF" w14:textId="77777777" w:rsidR="001E494E" w:rsidRPr="00A1120E" w:rsidRDefault="001E494E" w:rsidP="000C2CD2">
            <w:pPr>
              <w:jc w:val="right"/>
              <w:rPr>
                <w:rFonts w:ascii="Century Gothic" w:hAnsi="Century Gothic"/>
                <w:color w:val="000000"/>
                <w:sz w:val="20"/>
                <w:lang w:val="en-US"/>
              </w:rPr>
            </w:pPr>
            <w:r w:rsidRPr="00A1120E">
              <w:rPr>
                <w:rFonts w:ascii="Century Gothic" w:hAnsi="Century Gothic"/>
                <w:color w:val="000000"/>
                <w:sz w:val="20"/>
                <w:lang w:val="en-US"/>
              </w:rPr>
              <w:t>0.00</w:t>
            </w:r>
          </w:p>
        </w:tc>
      </w:tr>
      <w:tr w:rsidR="00A2366E" w:rsidRPr="00A1120E" w14:paraId="5E8A9034" w14:textId="77777777" w:rsidTr="00B65849">
        <w:trPr>
          <w:trHeight w:val="300"/>
        </w:trPr>
        <w:tc>
          <w:tcPr>
            <w:tcW w:w="999" w:type="dxa"/>
            <w:vAlign w:val="center"/>
          </w:tcPr>
          <w:p w14:paraId="2B8083DF" w14:textId="77777777" w:rsidR="00A2366E" w:rsidRPr="00A1120E" w:rsidRDefault="00B65849" w:rsidP="000C2CD2">
            <w:pPr>
              <w:rPr>
                <w:rFonts w:ascii="Century Gothic" w:hAnsi="Century Gothic"/>
                <w:color w:val="000000"/>
                <w:sz w:val="20"/>
                <w:lang w:val="en-US"/>
              </w:rPr>
            </w:pPr>
            <w:r w:rsidRPr="00A1120E">
              <w:rPr>
                <w:rFonts w:ascii="Century Gothic" w:hAnsi="Century Gothic"/>
                <w:color w:val="000000"/>
                <w:sz w:val="20"/>
                <w:lang w:val="en-US"/>
              </w:rPr>
              <w:t>47</w:t>
            </w:r>
          </w:p>
        </w:tc>
        <w:tc>
          <w:tcPr>
            <w:tcW w:w="3404" w:type="dxa"/>
            <w:shd w:val="clear" w:color="auto" w:fill="auto"/>
            <w:noWrap/>
            <w:vAlign w:val="center"/>
            <w:hideMark/>
          </w:tcPr>
          <w:p w14:paraId="7C4FD867" w14:textId="77777777" w:rsidR="00A2366E" w:rsidRPr="00A1120E" w:rsidRDefault="007D6840" w:rsidP="000C2CD2">
            <w:pPr>
              <w:rPr>
                <w:rFonts w:ascii="Century Gothic" w:hAnsi="Century Gothic"/>
                <w:color w:val="000000"/>
                <w:sz w:val="20"/>
                <w:lang w:val="en-US"/>
              </w:rPr>
            </w:pPr>
            <w:r w:rsidRPr="00A1120E">
              <w:rPr>
                <w:rFonts w:ascii="Century Gothic" w:hAnsi="Century Gothic"/>
                <w:color w:val="000000"/>
                <w:sz w:val="20"/>
                <w:lang w:val="en-US"/>
              </w:rPr>
              <w:t xml:space="preserve">Other receivable </w:t>
            </w:r>
          </w:p>
        </w:tc>
        <w:tc>
          <w:tcPr>
            <w:tcW w:w="1275" w:type="dxa"/>
            <w:shd w:val="clear" w:color="auto" w:fill="auto"/>
            <w:noWrap/>
            <w:vAlign w:val="center"/>
          </w:tcPr>
          <w:p w14:paraId="1E2DD1D2" w14:textId="77777777" w:rsidR="00A2366E"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15 340.00</w:t>
            </w:r>
          </w:p>
        </w:tc>
        <w:tc>
          <w:tcPr>
            <w:tcW w:w="1152" w:type="dxa"/>
            <w:shd w:val="clear" w:color="auto" w:fill="auto"/>
            <w:noWrap/>
            <w:vAlign w:val="center"/>
          </w:tcPr>
          <w:p w14:paraId="5ED71611" w14:textId="77777777" w:rsidR="00A2366E" w:rsidRPr="00A1120E" w:rsidRDefault="00B65849" w:rsidP="000C2CD2">
            <w:pPr>
              <w:jc w:val="right"/>
              <w:rPr>
                <w:rFonts w:ascii="Century Gothic" w:hAnsi="Century Gothic"/>
                <w:color w:val="000000"/>
                <w:sz w:val="20"/>
                <w:lang w:val="en-US"/>
              </w:rPr>
            </w:pPr>
            <w:r w:rsidRPr="00A1120E">
              <w:rPr>
                <w:rFonts w:ascii="Century Gothic" w:hAnsi="Century Gothic"/>
                <w:color w:val="000000"/>
                <w:sz w:val="20"/>
                <w:lang w:val="en-US"/>
              </w:rPr>
              <w:t>0.00</w:t>
            </w:r>
          </w:p>
        </w:tc>
        <w:tc>
          <w:tcPr>
            <w:tcW w:w="1276" w:type="dxa"/>
            <w:shd w:val="clear" w:color="auto" w:fill="auto"/>
            <w:noWrap/>
            <w:vAlign w:val="center"/>
          </w:tcPr>
          <w:p w14:paraId="7C766D87" w14:textId="77777777" w:rsidR="00A2366E"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15 340.00</w:t>
            </w:r>
          </w:p>
        </w:tc>
        <w:tc>
          <w:tcPr>
            <w:tcW w:w="1546" w:type="dxa"/>
          </w:tcPr>
          <w:p w14:paraId="6654CEB3" w14:textId="77777777" w:rsidR="00A2366E"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27 219.10</w:t>
            </w:r>
          </w:p>
        </w:tc>
      </w:tr>
      <w:tr w:rsidR="00A2366E" w:rsidRPr="00A1120E" w14:paraId="7C74B239" w14:textId="77777777" w:rsidTr="00B65849">
        <w:trPr>
          <w:trHeight w:val="300"/>
        </w:trPr>
        <w:tc>
          <w:tcPr>
            <w:tcW w:w="999" w:type="dxa"/>
            <w:tcBorders>
              <w:top w:val="single" w:sz="4" w:space="0" w:color="auto"/>
              <w:bottom w:val="double" w:sz="4" w:space="0" w:color="auto"/>
            </w:tcBorders>
          </w:tcPr>
          <w:p w14:paraId="04CAF94E" w14:textId="77777777" w:rsidR="00A2366E" w:rsidRPr="00A1120E" w:rsidRDefault="00A2366E" w:rsidP="000C2CD2">
            <w:pPr>
              <w:rPr>
                <w:rFonts w:ascii="Century Gothic" w:hAnsi="Century Gothic"/>
                <w:b/>
                <w:bCs/>
                <w:color w:val="000000"/>
                <w:sz w:val="20"/>
                <w:lang w:val="en-US"/>
              </w:rPr>
            </w:pPr>
          </w:p>
        </w:tc>
        <w:tc>
          <w:tcPr>
            <w:tcW w:w="3404" w:type="dxa"/>
            <w:tcBorders>
              <w:top w:val="single" w:sz="4" w:space="0" w:color="auto"/>
              <w:bottom w:val="double" w:sz="4" w:space="0" w:color="auto"/>
            </w:tcBorders>
            <w:shd w:val="clear" w:color="auto" w:fill="auto"/>
            <w:noWrap/>
            <w:vAlign w:val="bottom"/>
            <w:hideMark/>
          </w:tcPr>
          <w:p w14:paraId="79CAD3B7" w14:textId="77777777" w:rsidR="00A2366E" w:rsidRPr="00A1120E" w:rsidRDefault="00A2366E" w:rsidP="00B65849">
            <w:pPr>
              <w:rPr>
                <w:rFonts w:ascii="Century Gothic" w:hAnsi="Century Gothic"/>
                <w:b/>
                <w:bCs/>
                <w:color w:val="000000"/>
                <w:sz w:val="20"/>
                <w:lang w:val="en-US"/>
              </w:rPr>
            </w:pPr>
            <w:r w:rsidRPr="00A1120E">
              <w:rPr>
                <w:rFonts w:ascii="Century Gothic" w:hAnsi="Century Gothic"/>
                <w:b/>
                <w:bCs/>
                <w:color w:val="000000"/>
                <w:sz w:val="20"/>
                <w:lang w:val="en-US"/>
              </w:rPr>
              <w:t xml:space="preserve">Total </w:t>
            </w:r>
          </w:p>
        </w:tc>
        <w:tc>
          <w:tcPr>
            <w:tcW w:w="1275" w:type="dxa"/>
            <w:tcBorders>
              <w:top w:val="single" w:sz="4" w:space="0" w:color="auto"/>
              <w:bottom w:val="double" w:sz="4" w:space="0" w:color="auto"/>
            </w:tcBorders>
            <w:shd w:val="clear" w:color="auto" w:fill="auto"/>
            <w:noWrap/>
            <w:vAlign w:val="bottom"/>
          </w:tcPr>
          <w:p w14:paraId="7528FE07" w14:textId="77777777" w:rsidR="00A2366E" w:rsidRPr="00A1120E" w:rsidRDefault="001E494E" w:rsidP="001E494E">
            <w:pPr>
              <w:jc w:val="right"/>
              <w:rPr>
                <w:rFonts w:ascii="Century Gothic" w:hAnsi="Century Gothic"/>
                <w:b/>
                <w:bCs/>
                <w:color w:val="000000"/>
                <w:sz w:val="20"/>
                <w:lang w:val="en-US"/>
              </w:rPr>
            </w:pPr>
            <w:r w:rsidRPr="00A1120E">
              <w:rPr>
                <w:rFonts w:ascii="Century Gothic" w:hAnsi="Century Gothic"/>
                <w:b/>
                <w:bCs/>
                <w:color w:val="000000"/>
                <w:sz w:val="20"/>
                <w:lang w:val="en-US"/>
              </w:rPr>
              <w:t>43 595</w:t>
            </w:r>
            <w:r w:rsidR="00CB4458" w:rsidRPr="00A1120E">
              <w:rPr>
                <w:rFonts w:ascii="Century Gothic" w:hAnsi="Century Gothic"/>
                <w:b/>
                <w:bCs/>
                <w:color w:val="000000"/>
                <w:sz w:val="20"/>
                <w:lang w:val="en-US"/>
              </w:rPr>
              <w:t>.</w:t>
            </w:r>
            <w:r w:rsidRPr="00A1120E">
              <w:rPr>
                <w:rFonts w:ascii="Century Gothic" w:hAnsi="Century Gothic"/>
                <w:b/>
                <w:bCs/>
                <w:color w:val="000000"/>
                <w:sz w:val="20"/>
                <w:lang w:val="en-US"/>
              </w:rPr>
              <w:t>09</w:t>
            </w:r>
          </w:p>
        </w:tc>
        <w:tc>
          <w:tcPr>
            <w:tcW w:w="1152" w:type="dxa"/>
            <w:tcBorders>
              <w:top w:val="single" w:sz="4" w:space="0" w:color="auto"/>
              <w:bottom w:val="double" w:sz="4" w:space="0" w:color="auto"/>
            </w:tcBorders>
            <w:shd w:val="clear" w:color="auto" w:fill="auto"/>
            <w:noWrap/>
            <w:vAlign w:val="bottom"/>
          </w:tcPr>
          <w:p w14:paraId="40A637C5" w14:textId="77777777" w:rsidR="00A2366E" w:rsidRPr="00A1120E" w:rsidRDefault="00B65849" w:rsidP="000C2CD2">
            <w:pPr>
              <w:jc w:val="right"/>
              <w:rPr>
                <w:rFonts w:ascii="Century Gothic" w:hAnsi="Century Gothic"/>
                <w:b/>
                <w:bCs/>
                <w:color w:val="000000"/>
                <w:sz w:val="20"/>
                <w:lang w:val="en-US"/>
              </w:rPr>
            </w:pPr>
            <w:r w:rsidRPr="00A1120E">
              <w:rPr>
                <w:rFonts w:ascii="Century Gothic" w:hAnsi="Century Gothic"/>
                <w:b/>
                <w:bCs/>
                <w:color w:val="000000"/>
                <w:sz w:val="20"/>
                <w:lang w:val="en-US"/>
              </w:rPr>
              <w:t>0.00</w:t>
            </w:r>
          </w:p>
        </w:tc>
        <w:tc>
          <w:tcPr>
            <w:tcW w:w="1276" w:type="dxa"/>
            <w:tcBorders>
              <w:top w:val="single" w:sz="4" w:space="0" w:color="auto"/>
              <w:bottom w:val="double" w:sz="4" w:space="0" w:color="auto"/>
            </w:tcBorders>
            <w:shd w:val="clear" w:color="auto" w:fill="auto"/>
            <w:noWrap/>
            <w:vAlign w:val="bottom"/>
          </w:tcPr>
          <w:p w14:paraId="43B669B1" w14:textId="77777777" w:rsidR="00A2366E" w:rsidRPr="00A1120E" w:rsidRDefault="001E494E" w:rsidP="001E494E">
            <w:pPr>
              <w:jc w:val="right"/>
              <w:rPr>
                <w:rFonts w:ascii="Century Gothic" w:hAnsi="Century Gothic"/>
                <w:b/>
                <w:bCs/>
                <w:color w:val="000000"/>
                <w:sz w:val="20"/>
                <w:lang w:val="en-US"/>
              </w:rPr>
            </w:pPr>
            <w:r w:rsidRPr="00A1120E">
              <w:rPr>
                <w:rFonts w:ascii="Century Gothic" w:hAnsi="Century Gothic"/>
                <w:b/>
                <w:bCs/>
                <w:color w:val="000000"/>
                <w:sz w:val="20"/>
                <w:lang w:val="en-US"/>
              </w:rPr>
              <w:t>43 595</w:t>
            </w:r>
            <w:r w:rsidR="00CB4458" w:rsidRPr="00A1120E">
              <w:rPr>
                <w:rFonts w:ascii="Century Gothic" w:hAnsi="Century Gothic"/>
                <w:b/>
                <w:bCs/>
                <w:color w:val="000000"/>
                <w:sz w:val="20"/>
                <w:lang w:val="en-US"/>
              </w:rPr>
              <w:t>.</w:t>
            </w:r>
            <w:r w:rsidRPr="00A1120E">
              <w:rPr>
                <w:rFonts w:ascii="Century Gothic" w:hAnsi="Century Gothic"/>
                <w:b/>
                <w:bCs/>
                <w:color w:val="000000"/>
                <w:sz w:val="20"/>
                <w:lang w:val="en-US"/>
              </w:rPr>
              <w:t>09</w:t>
            </w:r>
          </w:p>
        </w:tc>
        <w:tc>
          <w:tcPr>
            <w:tcW w:w="1546" w:type="dxa"/>
            <w:tcBorders>
              <w:top w:val="single" w:sz="4" w:space="0" w:color="auto"/>
              <w:bottom w:val="double" w:sz="4" w:space="0" w:color="auto"/>
            </w:tcBorders>
          </w:tcPr>
          <w:p w14:paraId="48017F12" w14:textId="77777777" w:rsidR="00A2366E" w:rsidRPr="00A1120E" w:rsidRDefault="00CB4458" w:rsidP="000C2CD2">
            <w:pPr>
              <w:jc w:val="right"/>
              <w:rPr>
                <w:rFonts w:ascii="Century Gothic" w:hAnsi="Century Gothic"/>
                <w:b/>
                <w:bCs/>
                <w:color w:val="000000"/>
                <w:sz w:val="20"/>
                <w:lang w:val="en-US"/>
              </w:rPr>
            </w:pPr>
            <w:r w:rsidRPr="00A1120E">
              <w:rPr>
                <w:rFonts w:ascii="Century Gothic" w:hAnsi="Century Gothic"/>
                <w:b/>
                <w:bCs/>
                <w:color w:val="000000"/>
                <w:sz w:val="20"/>
                <w:lang w:val="en-US"/>
              </w:rPr>
              <w:t>39 740.10</w:t>
            </w:r>
          </w:p>
        </w:tc>
      </w:tr>
    </w:tbl>
    <w:p w14:paraId="23E628FF" w14:textId="77777777" w:rsidR="00A2366E" w:rsidRPr="00A1120E" w:rsidRDefault="00A2366E" w:rsidP="00B65849">
      <w:pPr>
        <w:pStyle w:val="Paragraphedeliste1"/>
        <w:spacing w:after="0" w:line="240" w:lineRule="auto"/>
        <w:ind w:left="0"/>
        <w:jc w:val="both"/>
        <w:rPr>
          <w:rFonts w:ascii="Century Gothic" w:hAnsi="Century Gothic"/>
          <w:sz w:val="24"/>
          <w:szCs w:val="24"/>
          <w:highlight w:val="yellow"/>
          <w:lang w:val="en-US"/>
        </w:rPr>
      </w:pPr>
    </w:p>
    <w:p w14:paraId="4FBF94E1" w14:textId="77777777" w:rsidR="00A2366E" w:rsidRPr="00A1120E" w:rsidRDefault="00A2366E" w:rsidP="00A2366E">
      <w:pPr>
        <w:pStyle w:val="Paragraphedeliste1"/>
        <w:spacing w:after="0" w:line="240" w:lineRule="auto"/>
        <w:ind w:left="0"/>
        <w:rPr>
          <w:rFonts w:ascii="Century Gothic" w:hAnsi="Century Gothic"/>
          <w:sz w:val="24"/>
          <w:szCs w:val="24"/>
          <w:lang w:val="en-US"/>
        </w:rPr>
      </w:pPr>
    </w:p>
    <w:p w14:paraId="03BF5834" w14:textId="77777777" w:rsidR="00A2366E" w:rsidRPr="00A1120E" w:rsidRDefault="007D6840" w:rsidP="00601549">
      <w:pPr>
        <w:pStyle w:val="Paragraphedeliste1"/>
        <w:numPr>
          <w:ilvl w:val="3"/>
          <w:numId w:val="23"/>
        </w:numPr>
        <w:spacing w:after="0" w:line="240" w:lineRule="auto"/>
        <w:contextualSpacing w:val="0"/>
        <w:rPr>
          <w:rFonts w:ascii="Century Gothic" w:hAnsi="Century Gothic"/>
          <w:b/>
          <w:sz w:val="28"/>
          <w:szCs w:val="28"/>
          <w:lang w:val="en-US"/>
        </w:rPr>
      </w:pPr>
      <w:r w:rsidRPr="00A1120E">
        <w:rPr>
          <w:rFonts w:ascii="Century Gothic" w:hAnsi="Century Gothic"/>
          <w:b/>
          <w:sz w:val="28"/>
          <w:szCs w:val="28"/>
          <w:lang w:val="en-US"/>
        </w:rPr>
        <w:t xml:space="preserve">Treasury  – Assets </w:t>
      </w:r>
    </w:p>
    <w:p w14:paraId="5EA77BE9" w14:textId="77777777" w:rsidR="00A2366E" w:rsidRPr="00A1120E" w:rsidRDefault="00A2366E" w:rsidP="00A2366E">
      <w:pPr>
        <w:pStyle w:val="Paragraphedeliste1"/>
        <w:spacing w:after="0" w:line="240" w:lineRule="auto"/>
        <w:ind w:left="0"/>
        <w:rPr>
          <w:rFonts w:ascii="Century Gothic" w:hAnsi="Century Gothic"/>
          <w:sz w:val="24"/>
          <w:szCs w:val="24"/>
          <w:lang w:val="en-US"/>
        </w:rPr>
      </w:pPr>
    </w:p>
    <w:p w14:paraId="5A497C40" w14:textId="77777777" w:rsidR="00A2366E" w:rsidRPr="00A1120E" w:rsidRDefault="007D6840" w:rsidP="00CB4458">
      <w:pPr>
        <w:pStyle w:val="ColorfulList-Accent11"/>
        <w:spacing w:line="276" w:lineRule="auto"/>
        <w:ind w:left="0"/>
        <w:rPr>
          <w:rFonts w:ascii="Century Gothic" w:hAnsi="Century Gothic"/>
          <w:lang w:val="en-US"/>
        </w:rPr>
      </w:pPr>
      <w:r w:rsidRPr="00A1120E">
        <w:rPr>
          <w:rFonts w:ascii="Century Gothic" w:hAnsi="Century Gothic"/>
          <w:lang w:val="en-US"/>
        </w:rPr>
        <w:t>This item is essentially comprised of the balances of the holdings in the bank accounts opened by the FFC for the management of the funds, has a net value of USD 90 133.02 on 31/12/2017.</w:t>
      </w:r>
    </w:p>
    <w:p w14:paraId="50307E96" w14:textId="77777777" w:rsidR="00CB4458" w:rsidRPr="00A1120E" w:rsidRDefault="007D6840" w:rsidP="00CB4458">
      <w:pPr>
        <w:pStyle w:val="ColorfulList-Accent11"/>
        <w:spacing w:line="276" w:lineRule="auto"/>
        <w:ind w:left="0"/>
        <w:rPr>
          <w:rFonts w:ascii="Century Gothic" w:hAnsi="Century Gothic"/>
          <w:lang w:val="en-US"/>
        </w:rPr>
      </w:pPr>
      <w:r w:rsidRPr="00A1120E">
        <w:rPr>
          <w:rFonts w:ascii="Century Gothic" w:hAnsi="Century Gothic"/>
          <w:lang w:val="en-US"/>
        </w:rPr>
        <w:t xml:space="preserve">It is detailed as </w:t>
      </w:r>
      <w:r w:rsidR="006E3359" w:rsidRPr="00A1120E">
        <w:rPr>
          <w:rFonts w:ascii="Century Gothic" w:hAnsi="Century Gothic"/>
          <w:lang w:val="en-US"/>
        </w:rPr>
        <w:t>follows:</w:t>
      </w:r>
    </w:p>
    <w:p w14:paraId="6F752A70" w14:textId="77777777" w:rsidR="00CB4458" w:rsidRPr="00A1120E" w:rsidRDefault="00CB4458" w:rsidP="00A2366E">
      <w:pPr>
        <w:pStyle w:val="Paragraphedeliste1"/>
        <w:spacing w:after="0" w:line="240" w:lineRule="auto"/>
        <w:ind w:left="0"/>
        <w:rPr>
          <w:rFonts w:ascii="Century Gothic" w:hAnsi="Century Gothic"/>
          <w:sz w:val="24"/>
          <w:szCs w:val="24"/>
          <w:highlight w:val="yellow"/>
          <w:lang w:val="en-US"/>
        </w:rPr>
      </w:pPr>
    </w:p>
    <w:tbl>
      <w:tblPr>
        <w:tblW w:w="8447" w:type="dxa"/>
        <w:tblInd w:w="70" w:type="dxa"/>
        <w:tblCellMar>
          <w:left w:w="70" w:type="dxa"/>
          <w:right w:w="70" w:type="dxa"/>
        </w:tblCellMar>
        <w:tblLook w:val="04A0" w:firstRow="1" w:lastRow="0" w:firstColumn="1" w:lastColumn="0" w:noHBand="0" w:noVBand="1"/>
      </w:tblPr>
      <w:tblGrid>
        <w:gridCol w:w="834"/>
        <w:gridCol w:w="3058"/>
        <w:gridCol w:w="1920"/>
        <w:gridCol w:w="700"/>
        <w:gridCol w:w="1718"/>
        <w:gridCol w:w="217"/>
      </w:tblGrid>
      <w:tr w:rsidR="00CB4458" w:rsidRPr="00A1120E" w14:paraId="425CE61F" w14:textId="77777777" w:rsidTr="00CB4458">
        <w:trPr>
          <w:trHeight w:val="293"/>
        </w:trPr>
        <w:tc>
          <w:tcPr>
            <w:tcW w:w="834" w:type="dxa"/>
            <w:tcBorders>
              <w:top w:val="single" w:sz="4" w:space="0" w:color="auto"/>
              <w:left w:val="nil"/>
              <w:bottom w:val="single" w:sz="4" w:space="0" w:color="auto"/>
              <w:right w:val="nil"/>
            </w:tcBorders>
            <w:shd w:val="clear" w:color="auto" w:fill="auto"/>
            <w:noWrap/>
            <w:vAlign w:val="bottom"/>
          </w:tcPr>
          <w:p w14:paraId="7CEA04BE" w14:textId="77777777" w:rsidR="00CB4458" w:rsidRPr="00A1120E" w:rsidRDefault="00CB4458" w:rsidP="00CB4458">
            <w:pPr>
              <w:spacing w:after="0"/>
              <w:jc w:val="left"/>
              <w:rPr>
                <w:rFonts w:ascii="Calibri" w:hAnsi="Calibri" w:cs="Calibri"/>
                <w:b/>
                <w:color w:val="000000"/>
                <w:sz w:val="22"/>
                <w:szCs w:val="22"/>
                <w:lang w:val="en-US" w:eastAsia="fr-FR"/>
              </w:rPr>
            </w:pPr>
            <w:r w:rsidRPr="00A1120E">
              <w:rPr>
                <w:rFonts w:ascii="Calibri" w:hAnsi="Calibri" w:cs="Calibri"/>
                <w:b/>
                <w:color w:val="000000"/>
                <w:sz w:val="22"/>
                <w:szCs w:val="22"/>
                <w:lang w:val="en-US" w:eastAsia="fr-FR"/>
              </w:rPr>
              <w:t>BS</w:t>
            </w:r>
          </w:p>
        </w:tc>
        <w:tc>
          <w:tcPr>
            <w:tcW w:w="3058" w:type="dxa"/>
            <w:tcBorders>
              <w:top w:val="single" w:sz="4" w:space="0" w:color="auto"/>
              <w:left w:val="nil"/>
              <w:bottom w:val="single" w:sz="4" w:space="0" w:color="auto"/>
              <w:right w:val="nil"/>
            </w:tcBorders>
            <w:shd w:val="clear" w:color="auto" w:fill="auto"/>
            <w:noWrap/>
            <w:vAlign w:val="bottom"/>
          </w:tcPr>
          <w:p w14:paraId="38C4E92E" w14:textId="77777777" w:rsidR="00CB4458" w:rsidRPr="00A1120E" w:rsidRDefault="00CB4458" w:rsidP="00CB4458">
            <w:pPr>
              <w:spacing w:after="0"/>
              <w:jc w:val="left"/>
              <w:rPr>
                <w:rFonts w:ascii="Calibri" w:hAnsi="Calibri" w:cs="Calibri"/>
                <w:b/>
                <w:color w:val="000000"/>
                <w:sz w:val="22"/>
                <w:szCs w:val="22"/>
                <w:lang w:val="en-US" w:eastAsia="fr-FR"/>
              </w:rPr>
            </w:pPr>
            <w:r w:rsidRPr="00A1120E">
              <w:rPr>
                <w:rFonts w:ascii="Calibri" w:hAnsi="Calibri" w:cs="Calibri"/>
                <w:b/>
                <w:color w:val="000000"/>
                <w:sz w:val="22"/>
                <w:szCs w:val="22"/>
                <w:lang w:val="en-US" w:eastAsia="fr-FR"/>
              </w:rPr>
              <w:t>Descriptions</w:t>
            </w:r>
          </w:p>
        </w:tc>
        <w:tc>
          <w:tcPr>
            <w:tcW w:w="1920" w:type="dxa"/>
            <w:tcBorders>
              <w:top w:val="single" w:sz="4" w:space="0" w:color="auto"/>
              <w:left w:val="nil"/>
              <w:bottom w:val="single" w:sz="4" w:space="0" w:color="auto"/>
              <w:right w:val="nil"/>
            </w:tcBorders>
            <w:shd w:val="clear" w:color="auto" w:fill="auto"/>
            <w:noWrap/>
            <w:vAlign w:val="bottom"/>
          </w:tcPr>
          <w:p w14:paraId="753262CC" w14:textId="77777777" w:rsidR="00CB4458" w:rsidRPr="00A1120E" w:rsidRDefault="007D6840" w:rsidP="00CB4458">
            <w:pPr>
              <w:spacing w:after="0"/>
              <w:jc w:val="center"/>
              <w:rPr>
                <w:rFonts w:ascii="Calibri" w:hAnsi="Calibri" w:cs="Calibri"/>
                <w:b/>
                <w:color w:val="000000"/>
                <w:sz w:val="22"/>
                <w:szCs w:val="22"/>
                <w:lang w:val="en-US" w:eastAsia="fr-FR"/>
              </w:rPr>
            </w:pPr>
            <w:r w:rsidRPr="00A1120E">
              <w:rPr>
                <w:rFonts w:ascii="Calibri" w:hAnsi="Calibri" w:cs="Calibri"/>
                <w:b/>
                <w:color w:val="000000"/>
                <w:sz w:val="22"/>
                <w:szCs w:val="22"/>
                <w:lang w:val="en-US" w:eastAsia="fr-FR"/>
              </w:rPr>
              <w:t xml:space="preserve">Gross </w:t>
            </w:r>
          </w:p>
        </w:tc>
        <w:tc>
          <w:tcPr>
            <w:tcW w:w="612" w:type="dxa"/>
            <w:tcBorders>
              <w:top w:val="single" w:sz="4" w:space="0" w:color="auto"/>
              <w:left w:val="nil"/>
              <w:bottom w:val="single" w:sz="4" w:space="0" w:color="auto"/>
              <w:right w:val="nil"/>
            </w:tcBorders>
          </w:tcPr>
          <w:p w14:paraId="29052B31" w14:textId="77777777" w:rsidR="00CB4458" w:rsidRPr="00A1120E" w:rsidRDefault="00CB4458" w:rsidP="00CB4458">
            <w:pPr>
              <w:spacing w:after="0"/>
              <w:jc w:val="center"/>
              <w:rPr>
                <w:rFonts w:ascii="Calibri" w:hAnsi="Calibri" w:cs="Calibri"/>
                <w:b/>
                <w:color w:val="000000"/>
                <w:sz w:val="22"/>
                <w:szCs w:val="22"/>
                <w:lang w:val="en-US" w:eastAsia="fr-FR"/>
              </w:rPr>
            </w:pPr>
            <w:proofErr w:type="spellStart"/>
            <w:r w:rsidRPr="00A1120E">
              <w:rPr>
                <w:rFonts w:ascii="Calibri" w:hAnsi="Calibri" w:cs="Calibri"/>
                <w:b/>
                <w:color w:val="000000"/>
                <w:sz w:val="22"/>
                <w:szCs w:val="22"/>
                <w:lang w:val="en-US" w:eastAsia="fr-FR"/>
              </w:rPr>
              <w:t>Provi</w:t>
            </w:r>
            <w:r w:rsidR="00E013FF" w:rsidRPr="00A1120E">
              <w:rPr>
                <w:rFonts w:ascii="Calibri" w:hAnsi="Calibri" w:cs="Calibri"/>
                <w:b/>
                <w:color w:val="000000"/>
                <w:sz w:val="22"/>
                <w:szCs w:val="22"/>
                <w:lang w:val="en-US" w:eastAsia="fr-FR"/>
              </w:rPr>
              <w:t>s</w:t>
            </w:r>
            <w:proofErr w:type="spellEnd"/>
          </w:p>
        </w:tc>
        <w:tc>
          <w:tcPr>
            <w:tcW w:w="1798" w:type="dxa"/>
            <w:tcBorders>
              <w:top w:val="single" w:sz="4" w:space="0" w:color="auto"/>
              <w:left w:val="nil"/>
              <w:bottom w:val="single" w:sz="4" w:space="0" w:color="auto"/>
              <w:right w:val="nil"/>
            </w:tcBorders>
            <w:vAlign w:val="bottom"/>
          </w:tcPr>
          <w:p w14:paraId="4656ACAD" w14:textId="77777777" w:rsidR="00CB4458" w:rsidRPr="00A1120E" w:rsidRDefault="006E3359" w:rsidP="007D6840">
            <w:pPr>
              <w:spacing w:after="0"/>
              <w:rPr>
                <w:rFonts w:ascii="Calibri" w:hAnsi="Calibri" w:cs="Calibri"/>
                <w:b/>
                <w:color w:val="000000"/>
                <w:sz w:val="22"/>
                <w:szCs w:val="22"/>
                <w:lang w:val="en-US" w:eastAsia="fr-FR"/>
              </w:rPr>
            </w:pPr>
            <w:r w:rsidRPr="00A1120E">
              <w:rPr>
                <w:rFonts w:ascii="Calibri" w:hAnsi="Calibri" w:cs="Calibri"/>
                <w:b/>
                <w:color w:val="000000"/>
                <w:sz w:val="22"/>
                <w:szCs w:val="22"/>
                <w:lang w:val="en-US" w:eastAsia="fr-FR"/>
              </w:rPr>
              <w:t xml:space="preserve">                 </w:t>
            </w:r>
            <w:r w:rsidR="00CB4458" w:rsidRPr="00A1120E">
              <w:rPr>
                <w:rFonts w:ascii="Calibri" w:hAnsi="Calibri" w:cs="Calibri"/>
                <w:b/>
                <w:color w:val="000000"/>
                <w:sz w:val="22"/>
                <w:szCs w:val="22"/>
                <w:lang w:val="en-US" w:eastAsia="fr-FR"/>
              </w:rPr>
              <w:t>Net</w:t>
            </w:r>
          </w:p>
        </w:tc>
        <w:tc>
          <w:tcPr>
            <w:tcW w:w="225" w:type="dxa"/>
            <w:tcBorders>
              <w:top w:val="nil"/>
              <w:left w:val="nil"/>
              <w:bottom w:val="nil"/>
              <w:right w:val="nil"/>
            </w:tcBorders>
          </w:tcPr>
          <w:p w14:paraId="062B3355" w14:textId="77777777" w:rsidR="00CB4458" w:rsidRPr="00A1120E" w:rsidRDefault="00CB4458" w:rsidP="00CB4458">
            <w:pPr>
              <w:spacing w:after="0"/>
              <w:jc w:val="left"/>
              <w:rPr>
                <w:rFonts w:ascii="Calibri" w:hAnsi="Calibri" w:cs="Calibri"/>
                <w:color w:val="000000"/>
                <w:sz w:val="22"/>
                <w:szCs w:val="22"/>
                <w:lang w:val="en-US" w:eastAsia="fr-FR"/>
              </w:rPr>
            </w:pPr>
          </w:p>
        </w:tc>
      </w:tr>
      <w:tr w:rsidR="00CB4458" w:rsidRPr="00A1120E" w14:paraId="2178F35D" w14:textId="77777777" w:rsidTr="00CB4458">
        <w:trPr>
          <w:trHeight w:val="293"/>
        </w:trPr>
        <w:tc>
          <w:tcPr>
            <w:tcW w:w="834" w:type="dxa"/>
            <w:tcBorders>
              <w:top w:val="single" w:sz="4" w:space="0" w:color="auto"/>
              <w:left w:val="nil"/>
              <w:bottom w:val="nil"/>
              <w:right w:val="nil"/>
            </w:tcBorders>
            <w:shd w:val="clear" w:color="auto" w:fill="auto"/>
            <w:noWrap/>
            <w:vAlign w:val="bottom"/>
            <w:hideMark/>
          </w:tcPr>
          <w:p w14:paraId="00F50D7B" w14:textId="77777777" w:rsidR="00CB4458" w:rsidRPr="00A1120E" w:rsidRDefault="00CB4458" w:rsidP="00CB4458">
            <w:pPr>
              <w:rPr>
                <w:rFonts w:ascii="Century Gothic" w:hAnsi="Century Gothic"/>
                <w:color w:val="000000"/>
                <w:sz w:val="20"/>
                <w:lang w:val="en-US"/>
              </w:rPr>
            </w:pPr>
            <w:r w:rsidRPr="00A1120E">
              <w:rPr>
                <w:rFonts w:ascii="Century Gothic" w:hAnsi="Century Gothic"/>
                <w:color w:val="000000"/>
                <w:sz w:val="20"/>
                <w:lang w:val="en-US"/>
              </w:rPr>
              <w:t>52120</w:t>
            </w:r>
          </w:p>
        </w:tc>
        <w:tc>
          <w:tcPr>
            <w:tcW w:w="3058" w:type="dxa"/>
            <w:tcBorders>
              <w:top w:val="single" w:sz="4" w:space="0" w:color="auto"/>
              <w:left w:val="nil"/>
              <w:bottom w:val="nil"/>
              <w:right w:val="nil"/>
            </w:tcBorders>
            <w:shd w:val="clear" w:color="auto" w:fill="auto"/>
            <w:noWrap/>
            <w:vAlign w:val="bottom"/>
            <w:hideMark/>
          </w:tcPr>
          <w:p w14:paraId="5412CF78" w14:textId="77777777" w:rsidR="00CB4458" w:rsidRPr="00A1120E" w:rsidRDefault="00CB4458" w:rsidP="00CB4458">
            <w:pPr>
              <w:rPr>
                <w:rFonts w:ascii="Century Gothic" w:hAnsi="Century Gothic"/>
                <w:color w:val="000000"/>
                <w:sz w:val="20"/>
                <w:lang w:val="en-US"/>
              </w:rPr>
            </w:pPr>
            <w:proofErr w:type="spellStart"/>
            <w:proofErr w:type="gramStart"/>
            <w:r w:rsidRPr="00A1120E">
              <w:rPr>
                <w:rFonts w:ascii="Century Gothic" w:hAnsi="Century Gothic"/>
                <w:color w:val="000000"/>
                <w:sz w:val="20"/>
                <w:lang w:val="en-US"/>
              </w:rPr>
              <w:t>FBN</w:t>
            </w:r>
            <w:r w:rsidR="007D6840" w:rsidRPr="00A1120E">
              <w:rPr>
                <w:rFonts w:ascii="Century Gothic" w:hAnsi="Century Gothic"/>
                <w:color w:val="000000"/>
                <w:sz w:val="20"/>
                <w:lang w:val="en-US"/>
              </w:rPr>
              <w:t>Bank</w:t>
            </w:r>
            <w:proofErr w:type="spellEnd"/>
            <w:r w:rsidR="007D6840" w:rsidRPr="00A1120E">
              <w:rPr>
                <w:rFonts w:ascii="Century Gothic" w:hAnsi="Century Gothic"/>
                <w:color w:val="000000"/>
                <w:sz w:val="20"/>
                <w:lang w:val="en-US"/>
              </w:rPr>
              <w:t xml:space="preserve">  :</w:t>
            </w:r>
            <w:proofErr w:type="gramEnd"/>
            <w:r w:rsidRPr="00A1120E">
              <w:rPr>
                <w:rFonts w:ascii="Century Gothic" w:hAnsi="Century Gothic"/>
                <w:color w:val="000000"/>
                <w:sz w:val="20"/>
                <w:lang w:val="en-US"/>
              </w:rPr>
              <w:t xml:space="preserve"> 3975 USD</w:t>
            </w:r>
          </w:p>
        </w:tc>
        <w:tc>
          <w:tcPr>
            <w:tcW w:w="1920" w:type="dxa"/>
            <w:tcBorders>
              <w:top w:val="single" w:sz="4" w:space="0" w:color="auto"/>
              <w:left w:val="nil"/>
              <w:bottom w:val="nil"/>
              <w:right w:val="nil"/>
            </w:tcBorders>
            <w:shd w:val="clear" w:color="auto" w:fill="auto"/>
            <w:noWrap/>
            <w:vAlign w:val="bottom"/>
            <w:hideMark/>
          </w:tcPr>
          <w:p w14:paraId="70AE19BD" w14:textId="77777777" w:rsidR="00CB4458" w:rsidRPr="00A1120E" w:rsidRDefault="00CB4458" w:rsidP="00CB4458">
            <w:pPr>
              <w:jc w:val="right"/>
              <w:rPr>
                <w:rFonts w:ascii="Century Gothic" w:hAnsi="Century Gothic"/>
                <w:color w:val="000000"/>
                <w:sz w:val="20"/>
                <w:lang w:val="en-US"/>
              </w:rPr>
            </w:pPr>
            <w:r w:rsidRPr="00A1120E">
              <w:rPr>
                <w:rFonts w:ascii="Century Gothic" w:hAnsi="Century Gothic"/>
                <w:color w:val="000000"/>
                <w:sz w:val="20"/>
                <w:lang w:val="en-US"/>
              </w:rPr>
              <w:t xml:space="preserve">          22 </w:t>
            </w:r>
            <w:proofErr w:type="gramStart"/>
            <w:r w:rsidRPr="00A1120E">
              <w:rPr>
                <w:rFonts w:ascii="Century Gothic" w:hAnsi="Century Gothic"/>
                <w:color w:val="000000"/>
                <w:sz w:val="20"/>
                <w:lang w:val="en-US"/>
              </w:rPr>
              <w:t xml:space="preserve">027,54    </w:t>
            </w:r>
            <w:proofErr w:type="gramEnd"/>
          </w:p>
        </w:tc>
        <w:tc>
          <w:tcPr>
            <w:tcW w:w="612" w:type="dxa"/>
            <w:tcBorders>
              <w:top w:val="single" w:sz="4" w:space="0" w:color="auto"/>
              <w:left w:val="nil"/>
              <w:bottom w:val="nil"/>
              <w:right w:val="nil"/>
            </w:tcBorders>
          </w:tcPr>
          <w:p w14:paraId="621E6996" w14:textId="77777777" w:rsidR="00CB4458" w:rsidRPr="00A1120E" w:rsidRDefault="00CB4458" w:rsidP="00CB4458">
            <w:pPr>
              <w:jc w:val="right"/>
              <w:rPr>
                <w:rFonts w:ascii="Century Gothic" w:hAnsi="Century Gothic"/>
                <w:color w:val="000000"/>
                <w:sz w:val="20"/>
                <w:lang w:val="en-US"/>
              </w:rPr>
            </w:pPr>
            <w:r w:rsidRPr="00A1120E">
              <w:rPr>
                <w:rFonts w:ascii="Century Gothic" w:hAnsi="Century Gothic"/>
                <w:color w:val="000000"/>
                <w:sz w:val="20"/>
                <w:lang w:val="en-US"/>
              </w:rPr>
              <w:t>0.00</w:t>
            </w:r>
          </w:p>
        </w:tc>
        <w:tc>
          <w:tcPr>
            <w:tcW w:w="1798" w:type="dxa"/>
            <w:tcBorders>
              <w:top w:val="single" w:sz="4" w:space="0" w:color="auto"/>
              <w:left w:val="nil"/>
              <w:bottom w:val="nil"/>
              <w:right w:val="nil"/>
            </w:tcBorders>
            <w:vAlign w:val="bottom"/>
          </w:tcPr>
          <w:p w14:paraId="43C57822" w14:textId="77777777" w:rsidR="00CB4458" w:rsidRPr="00A1120E" w:rsidRDefault="00CB4458" w:rsidP="00CB4458">
            <w:pPr>
              <w:jc w:val="right"/>
              <w:rPr>
                <w:rFonts w:ascii="Century Gothic" w:hAnsi="Century Gothic"/>
                <w:color w:val="000000"/>
                <w:sz w:val="20"/>
                <w:lang w:val="en-US"/>
              </w:rPr>
            </w:pPr>
            <w:r w:rsidRPr="00A1120E">
              <w:rPr>
                <w:rFonts w:ascii="Century Gothic" w:hAnsi="Century Gothic"/>
                <w:color w:val="000000"/>
                <w:sz w:val="20"/>
                <w:lang w:val="en-US"/>
              </w:rPr>
              <w:t xml:space="preserve">          22 </w:t>
            </w:r>
            <w:proofErr w:type="gramStart"/>
            <w:r w:rsidRPr="00A1120E">
              <w:rPr>
                <w:rFonts w:ascii="Century Gothic" w:hAnsi="Century Gothic"/>
                <w:color w:val="000000"/>
                <w:sz w:val="20"/>
                <w:lang w:val="en-US"/>
              </w:rPr>
              <w:t xml:space="preserve">027,54    </w:t>
            </w:r>
            <w:proofErr w:type="gramEnd"/>
          </w:p>
        </w:tc>
        <w:tc>
          <w:tcPr>
            <w:tcW w:w="225" w:type="dxa"/>
            <w:tcBorders>
              <w:top w:val="nil"/>
              <w:left w:val="nil"/>
              <w:bottom w:val="nil"/>
              <w:right w:val="nil"/>
            </w:tcBorders>
          </w:tcPr>
          <w:p w14:paraId="099E85A0" w14:textId="77777777" w:rsidR="00CB4458" w:rsidRPr="00A1120E" w:rsidRDefault="00CB4458" w:rsidP="00CB4458">
            <w:pPr>
              <w:rPr>
                <w:rFonts w:ascii="Century Gothic" w:hAnsi="Century Gothic"/>
                <w:color w:val="000000"/>
                <w:sz w:val="20"/>
                <w:lang w:val="en-US"/>
              </w:rPr>
            </w:pPr>
          </w:p>
        </w:tc>
      </w:tr>
      <w:tr w:rsidR="00CB4458" w:rsidRPr="00A1120E" w14:paraId="6B3F43A5" w14:textId="77777777" w:rsidTr="00CB4458">
        <w:trPr>
          <w:trHeight w:val="293"/>
        </w:trPr>
        <w:tc>
          <w:tcPr>
            <w:tcW w:w="834" w:type="dxa"/>
            <w:tcBorders>
              <w:top w:val="nil"/>
              <w:left w:val="nil"/>
              <w:bottom w:val="nil"/>
              <w:right w:val="nil"/>
            </w:tcBorders>
            <w:shd w:val="clear" w:color="auto" w:fill="auto"/>
            <w:noWrap/>
            <w:vAlign w:val="bottom"/>
            <w:hideMark/>
          </w:tcPr>
          <w:p w14:paraId="381CFF04" w14:textId="77777777" w:rsidR="00CB4458" w:rsidRPr="00A1120E" w:rsidRDefault="00CB4458" w:rsidP="00CB4458">
            <w:pPr>
              <w:rPr>
                <w:rFonts w:ascii="Century Gothic" w:hAnsi="Century Gothic"/>
                <w:color w:val="000000"/>
                <w:sz w:val="20"/>
                <w:lang w:val="en-US"/>
              </w:rPr>
            </w:pPr>
            <w:r w:rsidRPr="00A1120E">
              <w:rPr>
                <w:rFonts w:ascii="Century Gothic" w:hAnsi="Century Gothic"/>
                <w:color w:val="000000"/>
                <w:sz w:val="20"/>
                <w:lang w:val="en-US"/>
              </w:rPr>
              <w:t>52140</w:t>
            </w:r>
          </w:p>
        </w:tc>
        <w:tc>
          <w:tcPr>
            <w:tcW w:w="3058" w:type="dxa"/>
            <w:tcBorders>
              <w:top w:val="nil"/>
              <w:left w:val="nil"/>
              <w:bottom w:val="nil"/>
              <w:right w:val="nil"/>
            </w:tcBorders>
            <w:shd w:val="clear" w:color="auto" w:fill="auto"/>
            <w:noWrap/>
            <w:vAlign w:val="bottom"/>
            <w:hideMark/>
          </w:tcPr>
          <w:p w14:paraId="4B701A30" w14:textId="77777777" w:rsidR="00CB4458" w:rsidRPr="00A1120E" w:rsidRDefault="00CB4458" w:rsidP="00CB4458">
            <w:pPr>
              <w:rPr>
                <w:rFonts w:ascii="Century Gothic" w:hAnsi="Century Gothic"/>
                <w:color w:val="000000"/>
                <w:sz w:val="20"/>
                <w:lang w:val="en-US"/>
              </w:rPr>
            </w:pPr>
            <w:proofErr w:type="spellStart"/>
            <w:proofErr w:type="gramStart"/>
            <w:r w:rsidRPr="00A1120E">
              <w:rPr>
                <w:rFonts w:ascii="Century Gothic" w:hAnsi="Century Gothic"/>
                <w:color w:val="000000"/>
                <w:sz w:val="20"/>
                <w:lang w:val="en-US"/>
              </w:rPr>
              <w:t>FBN</w:t>
            </w:r>
            <w:r w:rsidR="007D6840" w:rsidRPr="00A1120E">
              <w:rPr>
                <w:rFonts w:ascii="Century Gothic" w:hAnsi="Century Gothic"/>
                <w:color w:val="000000"/>
                <w:sz w:val="20"/>
                <w:lang w:val="en-US"/>
              </w:rPr>
              <w:t>Bank</w:t>
            </w:r>
            <w:proofErr w:type="spellEnd"/>
            <w:r w:rsidR="007D6840" w:rsidRPr="00A1120E">
              <w:rPr>
                <w:rFonts w:ascii="Century Gothic" w:hAnsi="Century Gothic"/>
                <w:color w:val="000000"/>
                <w:sz w:val="20"/>
                <w:lang w:val="en-US"/>
              </w:rPr>
              <w:t xml:space="preserve">  :</w:t>
            </w:r>
            <w:proofErr w:type="gramEnd"/>
            <w:r w:rsidRPr="00A1120E">
              <w:rPr>
                <w:rFonts w:ascii="Century Gothic" w:hAnsi="Century Gothic"/>
                <w:color w:val="000000"/>
                <w:sz w:val="20"/>
                <w:lang w:val="en-US"/>
              </w:rPr>
              <w:t xml:space="preserve"> 7783 EUR</w:t>
            </w:r>
          </w:p>
        </w:tc>
        <w:tc>
          <w:tcPr>
            <w:tcW w:w="1920" w:type="dxa"/>
            <w:tcBorders>
              <w:top w:val="nil"/>
              <w:left w:val="nil"/>
              <w:bottom w:val="nil"/>
              <w:right w:val="nil"/>
            </w:tcBorders>
            <w:shd w:val="clear" w:color="auto" w:fill="auto"/>
            <w:noWrap/>
            <w:vAlign w:val="bottom"/>
            <w:hideMark/>
          </w:tcPr>
          <w:p w14:paraId="26A98632" w14:textId="77777777" w:rsidR="00CB4458" w:rsidRPr="00A1120E" w:rsidRDefault="00CB4458" w:rsidP="00CB4458">
            <w:pPr>
              <w:jc w:val="right"/>
              <w:rPr>
                <w:rFonts w:ascii="Century Gothic" w:hAnsi="Century Gothic"/>
                <w:color w:val="000000"/>
                <w:sz w:val="20"/>
                <w:lang w:val="en-US"/>
              </w:rPr>
            </w:pPr>
            <w:r w:rsidRPr="00A1120E">
              <w:rPr>
                <w:rFonts w:ascii="Century Gothic" w:hAnsi="Century Gothic"/>
                <w:color w:val="000000"/>
                <w:sz w:val="20"/>
                <w:lang w:val="en-US"/>
              </w:rPr>
              <w:t xml:space="preserve">            1 </w:t>
            </w:r>
            <w:proofErr w:type="gramStart"/>
            <w:r w:rsidRPr="00A1120E">
              <w:rPr>
                <w:rFonts w:ascii="Century Gothic" w:hAnsi="Century Gothic"/>
                <w:color w:val="000000"/>
                <w:sz w:val="20"/>
                <w:lang w:val="en-US"/>
              </w:rPr>
              <w:t xml:space="preserve">330,52    </w:t>
            </w:r>
            <w:proofErr w:type="gramEnd"/>
          </w:p>
        </w:tc>
        <w:tc>
          <w:tcPr>
            <w:tcW w:w="612" w:type="dxa"/>
            <w:tcBorders>
              <w:top w:val="nil"/>
              <w:left w:val="nil"/>
              <w:bottom w:val="nil"/>
              <w:right w:val="nil"/>
            </w:tcBorders>
          </w:tcPr>
          <w:p w14:paraId="508DEF13" w14:textId="77777777" w:rsidR="00CB4458" w:rsidRPr="00A1120E" w:rsidRDefault="00CB4458" w:rsidP="00CB4458">
            <w:pPr>
              <w:jc w:val="right"/>
              <w:rPr>
                <w:rFonts w:ascii="Century Gothic" w:hAnsi="Century Gothic"/>
                <w:color w:val="000000"/>
                <w:sz w:val="20"/>
                <w:lang w:val="en-US"/>
              </w:rPr>
            </w:pPr>
            <w:r w:rsidRPr="00A1120E">
              <w:rPr>
                <w:rFonts w:ascii="Century Gothic" w:hAnsi="Century Gothic"/>
                <w:color w:val="000000"/>
                <w:sz w:val="20"/>
                <w:lang w:val="en-US"/>
              </w:rPr>
              <w:t>0.00</w:t>
            </w:r>
          </w:p>
        </w:tc>
        <w:tc>
          <w:tcPr>
            <w:tcW w:w="1798" w:type="dxa"/>
            <w:tcBorders>
              <w:top w:val="nil"/>
              <w:left w:val="nil"/>
              <w:bottom w:val="nil"/>
              <w:right w:val="nil"/>
            </w:tcBorders>
            <w:vAlign w:val="bottom"/>
          </w:tcPr>
          <w:p w14:paraId="70198D9B" w14:textId="77777777" w:rsidR="00CB4458" w:rsidRPr="00A1120E" w:rsidRDefault="00CB4458" w:rsidP="00CB4458">
            <w:pPr>
              <w:jc w:val="right"/>
              <w:rPr>
                <w:rFonts w:ascii="Century Gothic" w:hAnsi="Century Gothic"/>
                <w:color w:val="000000"/>
                <w:sz w:val="20"/>
                <w:lang w:val="en-US"/>
              </w:rPr>
            </w:pPr>
            <w:r w:rsidRPr="00A1120E">
              <w:rPr>
                <w:rFonts w:ascii="Century Gothic" w:hAnsi="Century Gothic"/>
                <w:color w:val="000000"/>
                <w:sz w:val="20"/>
                <w:lang w:val="en-US"/>
              </w:rPr>
              <w:t xml:space="preserve">            1 </w:t>
            </w:r>
            <w:proofErr w:type="gramStart"/>
            <w:r w:rsidRPr="00A1120E">
              <w:rPr>
                <w:rFonts w:ascii="Century Gothic" w:hAnsi="Century Gothic"/>
                <w:color w:val="000000"/>
                <w:sz w:val="20"/>
                <w:lang w:val="en-US"/>
              </w:rPr>
              <w:t xml:space="preserve">330,52    </w:t>
            </w:r>
            <w:proofErr w:type="gramEnd"/>
          </w:p>
        </w:tc>
        <w:tc>
          <w:tcPr>
            <w:tcW w:w="225" w:type="dxa"/>
            <w:tcBorders>
              <w:top w:val="nil"/>
              <w:left w:val="nil"/>
              <w:bottom w:val="nil"/>
              <w:right w:val="nil"/>
            </w:tcBorders>
          </w:tcPr>
          <w:p w14:paraId="1F5A6E1E" w14:textId="77777777" w:rsidR="00CB4458" w:rsidRPr="00A1120E" w:rsidRDefault="00CB4458" w:rsidP="00CB4458">
            <w:pPr>
              <w:rPr>
                <w:rFonts w:ascii="Century Gothic" w:hAnsi="Century Gothic"/>
                <w:color w:val="000000"/>
                <w:sz w:val="20"/>
                <w:lang w:val="en-US"/>
              </w:rPr>
            </w:pPr>
          </w:p>
        </w:tc>
      </w:tr>
      <w:tr w:rsidR="00CB4458" w:rsidRPr="00A1120E" w14:paraId="0897AAAE" w14:textId="77777777" w:rsidTr="00CB4458">
        <w:trPr>
          <w:trHeight w:val="293"/>
        </w:trPr>
        <w:tc>
          <w:tcPr>
            <w:tcW w:w="834" w:type="dxa"/>
            <w:tcBorders>
              <w:top w:val="nil"/>
              <w:left w:val="nil"/>
              <w:bottom w:val="nil"/>
              <w:right w:val="nil"/>
            </w:tcBorders>
            <w:shd w:val="clear" w:color="auto" w:fill="auto"/>
            <w:noWrap/>
            <w:vAlign w:val="bottom"/>
            <w:hideMark/>
          </w:tcPr>
          <w:p w14:paraId="75130D78" w14:textId="77777777" w:rsidR="00CB4458" w:rsidRPr="00A1120E" w:rsidRDefault="00CB4458" w:rsidP="00CB4458">
            <w:pPr>
              <w:rPr>
                <w:rFonts w:ascii="Century Gothic" w:hAnsi="Century Gothic"/>
                <w:color w:val="000000"/>
                <w:sz w:val="20"/>
                <w:lang w:val="en-US"/>
              </w:rPr>
            </w:pPr>
            <w:r w:rsidRPr="00A1120E">
              <w:rPr>
                <w:rFonts w:ascii="Century Gothic" w:hAnsi="Century Gothic"/>
                <w:color w:val="000000"/>
                <w:sz w:val="20"/>
                <w:lang w:val="en-US"/>
              </w:rPr>
              <w:t>52160</w:t>
            </w:r>
          </w:p>
        </w:tc>
        <w:tc>
          <w:tcPr>
            <w:tcW w:w="3058" w:type="dxa"/>
            <w:tcBorders>
              <w:top w:val="nil"/>
              <w:left w:val="nil"/>
              <w:bottom w:val="nil"/>
              <w:right w:val="nil"/>
            </w:tcBorders>
            <w:shd w:val="clear" w:color="auto" w:fill="auto"/>
            <w:noWrap/>
            <w:vAlign w:val="bottom"/>
            <w:hideMark/>
          </w:tcPr>
          <w:p w14:paraId="76F8B099" w14:textId="77777777" w:rsidR="00CB4458" w:rsidRPr="00A1120E" w:rsidRDefault="00CB4458" w:rsidP="00CB4458">
            <w:pPr>
              <w:rPr>
                <w:rFonts w:ascii="Century Gothic" w:hAnsi="Century Gothic"/>
                <w:color w:val="000000"/>
                <w:sz w:val="20"/>
                <w:lang w:val="en-US"/>
              </w:rPr>
            </w:pPr>
            <w:proofErr w:type="spellStart"/>
            <w:proofErr w:type="gramStart"/>
            <w:r w:rsidRPr="00A1120E">
              <w:rPr>
                <w:rFonts w:ascii="Century Gothic" w:hAnsi="Century Gothic"/>
                <w:color w:val="000000"/>
                <w:sz w:val="20"/>
                <w:lang w:val="en-US"/>
              </w:rPr>
              <w:t>FBN</w:t>
            </w:r>
            <w:r w:rsidR="007D6840" w:rsidRPr="00A1120E">
              <w:rPr>
                <w:rFonts w:ascii="Century Gothic" w:hAnsi="Century Gothic"/>
                <w:color w:val="000000"/>
                <w:sz w:val="20"/>
                <w:lang w:val="en-US"/>
              </w:rPr>
              <w:t>Bank</w:t>
            </w:r>
            <w:proofErr w:type="spellEnd"/>
            <w:r w:rsidR="007D6840" w:rsidRPr="00A1120E">
              <w:rPr>
                <w:rFonts w:ascii="Century Gothic" w:hAnsi="Century Gothic"/>
                <w:color w:val="000000"/>
                <w:sz w:val="20"/>
                <w:lang w:val="en-US"/>
              </w:rPr>
              <w:t xml:space="preserve"> :</w:t>
            </w:r>
            <w:proofErr w:type="gramEnd"/>
            <w:r w:rsidR="007D6840" w:rsidRPr="00A1120E">
              <w:rPr>
                <w:rFonts w:ascii="Century Gothic" w:hAnsi="Century Gothic"/>
                <w:color w:val="000000"/>
                <w:sz w:val="20"/>
                <w:lang w:val="en-US"/>
              </w:rPr>
              <w:t xml:space="preserve"> </w:t>
            </w:r>
            <w:r w:rsidRPr="00A1120E">
              <w:rPr>
                <w:rFonts w:ascii="Century Gothic" w:hAnsi="Century Gothic"/>
                <w:color w:val="000000"/>
                <w:sz w:val="20"/>
                <w:lang w:val="en-US"/>
              </w:rPr>
              <w:t>7884 USD</w:t>
            </w:r>
          </w:p>
        </w:tc>
        <w:tc>
          <w:tcPr>
            <w:tcW w:w="1920" w:type="dxa"/>
            <w:tcBorders>
              <w:top w:val="nil"/>
              <w:left w:val="nil"/>
              <w:bottom w:val="nil"/>
              <w:right w:val="nil"/>
            </w:tcBorders>
            <w:shd w:val="clear" w:color="auto" w:fill="auto"/>
            <w:noWrap/>
            <w:vAlign w:val="bottom"/>
            <w:hideMark/>
          </w:tcPr>
          <w:p w14:paraId="3D9BCF19" w14:textId="77777777" w:rsidR="00CB4458" w:rsidRPr="00A1120E" w:rsidRDefault="00CB4458" w:rsidP="00CB4458">
            <w:pPr>
              <w:jc w:val="right"/>
              <w:rPr>
                <w:rFonts w:ascii="Century Gothic" w:hAnsi="Century Gothic"/>
                <w:color w:val="000000"/>
                <w:sz w:val="20"/>
                <w:lang w:val="en-US"/>
              </w:rPr>
            </w:pPr>
            <w:r w:rsidRPr="00A1120E">
              <w:rPr>
                <w:rFonts w:ascii="Century Gothic" w:hAnsi="Century Gothic"/>
                <w:color w:val="000000"/>
                <w:sz w:val="20"/>
                <w:lang w:val="en-US"/>
              </w:rPr>
              <w:t xml:space="preserve">            6 </w:t>
            </w:r>
            <w:proofErr w:type="gramStart"/>
            <w:r w:rsidRPr="00A1120E">
              <w:rPr>
                <w:rFonts w:ascii="Century Gothic" w:hAnsi="Century Gothic"/>
                <w:color w:val="000000"/>
                <w:sz w:val="20"/>
                <w:lang w:val="en-US"/>
              </w:rPr>
              <w:t xml:space="preserve">018,16    </w:t>
            </w:r>
            <w:proofErr w:type="gramEnd"/>
          </w:p>
        </w:tc>
        <w:tc>
          <w:tcPr>
            <w:tcW w:w="612" w:type="dxa"/>
            <w:tcBorders>
              <w:top w:val="nil"/>
              <w:left w:val="nil"/>
              <w:bottom w:val="nil"/>
              <w:right w:val="nil"/>
            </w:tcBorders>
          </w:tcPr>
          <w:p w14:paraId="1D64D31E" w14:textId="77777777" w:rsidR="00CB4458" w:rsidRPr="00A1120E" w:rsidRDefault="00CB4458" w:rsidP="00CB4458">
            <w:pPr>
              <w:jc w:val="right"/>
              <w:rPr>
                <w:rFonts w:ascii="Century Gothic" w:hAnsi="Century Gothic"/>
                <w:color w:val="000000"/>
                <w:sz w:val="20"/>
                <w:lang w:val="en-US"/>
              </w:rPr>
            </w:pPr>
            <w:r w:rsidRPr="00A1120E">
              <w:rPr>
                <w:rFonts w:ascii="Century Gothic" w:hAnsi="Century Gothic"/>
                <w:color w:val="000000"/>
                <w:sz w:val="20"/>
                <w:lang w:val="en-US"/>
              </w:rPr>
              <w:t>0.00</w:t>
            </w:r>
          </w:p>
        </w:tc>
        <w:tc>
          <w:tcPr>
            <w:tcW w:w="1798" w:type="dxa"/>
            <w:tcBorders>
              <w:top w:val="nil"/>
              <w:left w:val="nil"/>
              <w:bottom w:val="nil"/>
              <w:right w:val="nil"/>
            </w:tcBorders>
            <w:vAlign w:val="bottom"/>
          </w:tcPr>
          <w:p w14:paraId="4003E1FE" w14:textId="77777777" w:rsidR="00CB4458" w:rsidRPr="00A1120E" w:rsidRDefault="00CB4458" w:rsidP="00CB4458">
            <w:pPr>
              <w:jc w:val="right"/>
              <w:rPr>
                <w:rFonts w:ascii="Century Gothic" w:hAnsi="Century Gothic"/>
                <w:color w:val="000000"/>
                <w:sz w:val="20"/>
                <w:lang w:val="en-US"/>
              </w:rPr>
            </w:pPr>
            <w:r w:rsidRPr="00A1120E">
              <w:rPr>
                <w:rFonts w:ascii="Century Gothic" w:hAnsi="Century Gothic"/>
                <w:color w:val="000000"/>
                <w:sz w:val="20"/>
                <w:lang w:val="en-US"/>
              </w:rPr>
              <w:t xml:space="preserve">            6 </w:t>
            </w:r>
            <w:proofErr w:type="gramStart"/>
            <w:r w:rsidRPr="00A1120E">
              <w:rPr>
                <w:rFonts w:ascii="Century Gothic" w:hAnsi="Century Gothic"/>
                <w:color w:val="000000"/>
                <w:sz w:val="20"/>
                <w:lang w:val="en-US"/>
              </w:rPr>
              <w:t xml:space="preserve">018,16    </w:t>
            </w:r>
            <w:proofErr w:type="gramEnd"/>
          </w:p>
        </w:tc>
        <w:tc>
          <w:tcPr>
            <w:tcW w:w="225" w:type="dxa"/>
            <w:tcBorders>
              <w:top w:val="nil"/>
              <w:left w:val="nil"/>
              <w:bottom w:val="nil"/>
              <w:right w:val="nil"/>
            </w:tcBorders>
          </w:tcPr>
          <w:p w14:paraId="70019AAC" w14:textId="77777777" w:rsidR="00CB4458" w:rsidRPr="00A1120E" w:rsidRDefault="00CB4458" w:rsidP="00CB4458">
            <w:pPr>
              <w:rPr>
                <w:rFonts w:ascii="Century Gothic" w:hAnsi="Century Gothic"/>
                <w:color w:val="000000"/>
                <w:sz w:val="20"/>
                <w:lang w:val="en-US"/>
              </w:rPr>
            </w:pPr>
          </w:p>
        </w:tc>
      </w:tr>
      <w:tr w:rsidR="00CB4458" w:rsidRPr="00A1120E" w14:paraId="13ED533A" w14:textId="77777777" w:rsidTr="00CB4458">
        <w:trPr>
          <w:trHeight w:val="293"/>
        </w:trPr>
        <w:tc>
          <w:tcPr>
            <w:tcW w:w="834" w:type="dxa"/>
            <w:tcBorders>
              <w:top w:val="nil"/>
              <w:left w:val="nil"/>
              <w:bottom w:val="nil"/>
              <w:right w:val="nil"/>
            </w:tcBorders>
            <w:shd w:val="clear" w:color="auto" w:fill="auto"/>
            <w:noWrap/>
            <w:vAlign w:val="bottom"/>
            <w:hideMark/>
          </w:tcPr>
          <w:p w14:paraId="3D7B81CB" w14:textId="77777777" w:rsidR="00CB4458" w:rsidRPr="00A1120E" w:rsidRDefault="00CB4458" w:rsidP="00CB4458">
            <w:pPr>
              <w:rPr>
                <w:rFonts w:ascii="Century Gothic" w:hAnsi="Century Gothic"/>
                <w:color w:val="000000"/>
                <w:sz w:val="20"/>
                <w:lang w:val="en-US"/>
              </w:rPr>
            </w:pPr>
            <w:r w:rsidRPr="00A1120E">
              <w:rPr>
                <w:rFonts w:ascii="Century Gothic" w:hAnsi="Century Gothic"/>
                <w:color w:val="000000"/>
                <w:sz w:val="20"/>
                <w:lang w:val="en-US"/>
              </w:rPr>
              <w:lastRenderedPageBreak/>
              <w:t>52170</w:t>
            </w:r>
          </w:p>
        </w:tc>
        <w:tc>
          <w:tcPr>
            <w:tcW w:w="3058" w:type="dxa"/>
            <w:tcBorders>
              <w:top w:val="nil"/>
              <w:left w:val="nil"/>
              <w:bottom w:val="nil"/>
              <w:right w:val="nil"/>
            </w:tcBorders>
            <w:shd w:val="clear" w:color="auto" w:fill="auto"/>
            <w:noWrap/>
            <w:vAlign w:val="bottom"/>
            <w:hideMark/>
          </w:tcPr>
          <w:p w14:paraId="462F2582" w14:textId="77777777" w:rsidR="00CB4458" w:rsidRPr="00A1120E" w:rsidRDefault="00CB4458" w:rsidP="00CB4458">
            <w:pPr>
              <w:rPr>
                <w:rFonts w:ascii="Century Gothic" w:hAnsi="Century Gothic"/>
                <w:color w:val="000000"/>
                <w:sz w:val="20"/>
                <w:lang w:val="en-US"/>
              </w:rPr>
            </w:pPr>
            <w:proofErr w:type="spellStart"/>
            <w:proofErr w:type="gramStart"/>
            <w:r w:rsidRPr="00A1120E">
              <w:rPr>
                <w:rFonts w:ascii="Century Gothic" w:hAnsi="Century Gothic"/>
                <w:color w:val="000000"/>
                <w:sz w:val="20"/>
                <w:lang w:val="en-US"/>
              </w:rPr>
              <w:t>FBN</w:t>
            </w:r>
            <w:r w:rsidR="007D6840" w:rsidRPr="00A1120E">
              <w:rPr>
                <w:rFonts w:ascii="Century Gothic" w:hAnsi="Century Gothic"/>
                <w:color w:val="000000"/>
                <w:sz w:val="20"/>
                <w:lang w:val="en-US"/>
              </w:rPr>
              <w:t>Bank</w:t>
            </w:r>
            <w:proofErr w:type="spellEnd"/>
            <w:r w:rsidR="007D6840" w:rsidRPr="00A1120E">
              <w:rPr>
                <w:rFonts w:ascii="Century Gothic" w:hAnsi="Century Gothic"/>
                <w:color w:val="000000"/>
                <w:sz w:val="20"/>
                <w:lang w:val="en-US"/>
              </w:rPr>
              <w:t xml:space="preserve"> :</w:t>
            </w:r>
            <w:proofErr w:type="gramEnd"/>
            <w:r w:rsidRPr="00A1120E">
              <w:rPr>
                <w:rFonts w:ascii="Century Gothic" w:hAnsi="Century Gothic"/>
                <w:color w:val="000000"/>
                <w:sz w:val="20"/>
                <w:lang w:val="en-US"/>
              </w:rPr>
              <w:t xml:space="preserve"> 7682 USD</w:t>
            </w:r>
          </w:p>
        </w:tc>
        <w:tc>
          <w:tcPr>
            <w:tcW w:w="1920" w:type="dxa"/>
            <w:tcBorders>
              <w:top w:val="nil"/>
              <w:left w:val="nil"/>
              <w:bottom w:val="nil"/>
              <w:right w:val="nil"/>
            </w:tcBorders>
            <w:shd w:val="clear" w:color="auto" w:fill="auto"/>
            <w:noWrap/>
            <w:vAlign w:val="bottom"/>
            <w:hideMark/>
          </w:tcPr>
          <w:p w14:paraId="19BEC11F" w14:textId="77777777" w:rsidR="00CB4458" w:rsidRPr="00A1120E" w:rsidRDefault="00CB4458" w:rsidP="00CB4458">
            <w:pPr>
              <w:jc w:val="right"/>
              <w:rPr>
                <w:rFonts w:ascii="Century Gothic" w:hAnsi="Century Gothic"/>
                <w:color w:val="000000"/>
                <w:sz w:val="20"/>
                <w:lang w:val="en-US"/>
              </w:rPr>
            </w:pPr>
            <w:r w:rsidRPr="00A1120E">
              <w:rPr>
                <w:rFonts w:ascii="Century Gothic" w:hAnsi="Century Gothic"/>
                <w:color w:val="000000"/>
                <w:sz w:val="20"/>
                <w:lang w:val="en-US"/>
              </w:rPr>
              <w:t xml:space="preserve">          41 </w:t>
            </w:r>
            <w:proofErr w:type="gramStart"/>
            <w:r w:rsidRPr="00A1120E">
              <w:rPr>
                <w:rFonts w:ascii="Century Gothic" w:hAnsi="Century Gothic"/>
                <w:color w:val="000000"/>
                <w:sz w:val="20"/>
                <w:lang w:val="en-US"/>
              </w:rPr>
              <w:t xml:space="preserve">934,75    </w:t>
            </w:r>
            <w:proofErr w:type="gramEnd"/>
          </w:p>
        </w:tc>
        <w:tc>
          <w:tcPr>
            <w:tcW w:w="612" w:type="dxa"/>
            <w:tcBorders>
              <w:top w:val="nil"/>
              <w:left w:val="nil"/>
              <w:bottom w:val="nil"/>
              <w:right w:val="nil"/>
            </w:tcBorders>
          </w:tcPr>
          <w:p w14:paraId="46039462" w14:textId="77777777" w:rsidR="00CB4458" w:rsidRPr="00A1120E" w:rsidRDefault="00CB4458" w:rsidP="00CB4458">
            <w:pPr>
              <w:jc w:val="right"/>
              <w:rPr>
                <w:rFonts w:ascii="Century Gothic" w:hAnsi="Century Gothic"/>
                <w:color w:val="000000"/>
                <w:sz w:val="20"/>
                <w:lang w:val="en-US"/>
              </w:rPr>
            </w:pPr>
            <w:r w:rsidRPr="00A1120E">
              <w:rPr>
                <w:rFonts w:ascii="Century Gothic" w:hAnsi="Century Gothic"/>
                <w:color w:val="000000"/>
                <w:sz w:val="20"/>
                <w:lang w:val="en-US"/>
              </w:rPr>
              <w:t>0.00</w:t>
            </w:r>
          </w:p>
        </w:tc>
        <w:tc>
          <w:tcPr>
            <w:tcW w:w="1798" w:type="dxa"/>
            <w:tcBorders>
              <w:top w:val="nil"/>
              <w:left w:val="nil"/>
              <w:bottom w:val="nil"/>
              <w:right w:val="nil"/>
            </w:tcBorders>
            <w:vAlign w:val="bottom"/>
          </w:tcPr>
          <w:p w14:paraId="12605071" w14:textId="77777777" w:rsidR="00CB4458" w:rsidRPr="00A1120E" w:rsidRDefault="00CB4458" w:rsidP="00CB4458">
            <w:pPr>
              <w:jc w:val="right"/>
              <w:rPr>
                <w:rFonts w:ascii="Century Gothic" w:hAnsi="Century Gothic"/>
                <w:color w:val="000000"/>
                <w:sz w:val="20"/>
                <w:lang w:val="en-US"/>
              </w:rPr>
            </w:pPr>
            <w:r w:rsidRPr="00A1120E">
              <w:rPr>
                <w:rFonts w:ascii="Century Gothic" w:hAnsi="Century Gothic"/>
                <w:color w:val="000000"/>
                <w:sz w:val="20"/>
                <w:lang w:val="en-US"/>
              </w:rPr>
              <w:t xml:space="preserve">          41 </w:t>
            </w:r>
            <w:proofErr w:type="gramStart"/>
            <w:r w:rsidRPr="00A1120E">
              <w:rPr>
                <w:rFonts w:ascii="Century Gothic" w:hAnsi="Century Gothic"/>
                <w:color w:val="000000"/>
                <w:sz w:val="20"/>
                <w:lang w:val="en-US"/>
              </w:rPr>
              <w:t xml:space="preserve">934,75    </w:t>
            </w:r>
            <w:proofErr w:type="gramEnd"/>
          </w:p>
        </w:tc>
        <w:tc>
          <w:tcPr>
            <w:tcW w:w="225" w:type="dxa"/>
            <w:tcBorders>
              <w:top w:val="nil"/>
              <w:left w:val="nil"/>
              <w:bottom w:val="nil"/>
              <w:right w:val="nil"/>
            </w:tcBorders>
          </w:tcPr>
          <w:p w14:paraId="13FAB48D" w14:textId="77777777" w:rsidR="00CB4458" w:rsidRPr="00A1120E" w:rsidRDefault="00CB4458" w:rsidP="00CB4458">
            <w:pPr>
              <w:rPr>
                <w:rFonts w:ascii="Century Gothic" w:hAnsi="Century Gothic"/>
                <w:color w:val="000000"/>
                <w:sz w:val="20"/>
                <w:lang w:val="en-US"/>
              </w:rPr>
            </w:pPr>
          </w:p>
        </w:tc>
      </w:tr>
      <w:tr w:rsidR="00CB4458" w:rsidRPr="00A1120E" w14:paraId="01122FDF" w14:textId="77777777" w:rsidTr="00CB4458">
        <w:trPr>
          <w:trHeight w:val="293"/>
        </w:trPr>
        <w:tc>
          <w:tcPr>
            <w:tcW w:w="834" w:type="dxa"/>
            <w:tcBorders>
              <w:top w:val="nil"/>
              <w:left w:val="nil"/>
              <w:bottom w:val="nil"/>
              <w:right w:val="nil"/>
            </w:tcBorders>
            <w:shd w:val="clear" w:color="auto" w:fill="auto"/>
            <w:noWrap/>
            <w:vAlign w:val="bottom"/>
            <w:hideMark/>
          </w:tcPr>
          <w:p w14:paraId="129E8EEC" w14:textId="77777777" w:rsidR="00CB4458" w:rsidRPr="00A1120E" w:rsidRDefault="00CB4458" w:rsidP="00CB4458">
            <w:pPr>
              <w:rPr>
                <w:rFonts w:ascii="Century Gothic" w:hAnsi="Century Gothic"/>
                <w:color w:val="000000"/>
                <w:sz w:val="20"/>
                <w:lang w:val="en-US"/>
              </w:rPr>
            </w:pPr>
            <w:r w:rsidRPr="00A1120E">
              <w:rPr>
                <w:rFonts w:ascii="Century Gothic" w:hAnsi="Century Gothic"/>
                <w:color w:val="000000"/>
                <w:sz w:val="20"/>
                <w:lang w:val="en-US"/>
              </w:rPr>
              <w:t>52180</w:t>
            </w:r>
          </w:p>
        </w:tc>
        <w:tc>
          <w:tcPr>
            <w:tcW w:w="3058" w:type="dxa"/>
            <w:tcBorders>
              <w:top w:val="nil"/>
              <w:left w:val="nil"/>
              <w:bottom w:val="nil"/>
              <w:right w:val="nil"/>
            </w:tcBorders>
            <w:shd w:val="clear" w:color="auto" w:fill="auto"/>
            <w:noWrap/>
            <w:vAlign w:val="bottom"/>
            <w:hideMark/>
          </w:tcPr>
          <w:p w14:paraId="67DDA5B6" w14:textId="77777777" w:rsidR="00CB4458" w:rsidRPr="00A1120E" w:rsidRDefault="00CB4458" w:rsidP="00CB4458">
            <w:pPr>
              <w:rPr>
                <w:rFonts w:ascii="Century Gothic" w:hAnsi="Century Gothic"/>
                <w:color w:val="000000"/>
                <w:sz w:val="20"/>
                <w:lang w:val="en-US"/>
              </w:rPr>
            </w:pPr>
            <w:r w:rsidRPr="00A1120E">
              <w:rPr>
                <w:rFonts w:ascii="Century Gothic" w:hAnsi="Century Gothic"/>
                <w:color w:val="000000"/>
                <w:sz w:val="20"/>
                <w:lang w:val="en-US"/>
              </w:rPr>
              <w:t xml:space="preserve">RAW </w:t>
            </w:r>
            <w:proofErr w:type="gramStart"/>
            <w:r w:rsidRPr="00A1120E">
              <w:rPr>
                <w:rFonts w:ascii="Century Gothic" w:hAnsi="Century Gothic"/>
                <w:color w:val="000000"/>
                <w:sz w:val="20"/>
                <w:lang w:val="en-US"/>
              </w:rPr>
              <w:t xml:space="preserve">BANK  </w:t>
            </w:r>
            <w:r w:rsidR="007D6840" w:rsidRPr="00A1120E">
              <w:rPr>
                <w:rFonts w:ascii="Century Gothic" w:hAnsi="Century Gothic"/>
                <w:color w:val="000000"/>
                <w:sz w:val="20"/>
                <w:lang w:val="en-US"/>
              </w:rPr>
              <w:t>:</w:t>
            </w:r>
            <w:proofErr w:type="gramEnd"/>
            <w:r w:rsidR="007D6840" w:rsidRPr="00A1120E">
              <w:rPr>
                <w:rFonts w:ascii="Century Gothic" w:hAnsi="Century Gothic"/>
                <w:color w:val="000000"/>
                <w:sz w:val="20"/>
                <w:lang w:val="en-US"/>
              </w:rPr>
              <w:t xml:space="preserve"> </w:t>
            </w:r>
            <w:r w:rsidRPr="00A1120E">
              <w:rPr>
                <w:rFonts w:ascii="Century Gothic" w:hAnsi="Century Gothic"/>
                <w:color w:val="000000"/>
                <w:sz w:val="20"/>
                <w:lang w:val="en-US"/>
              </w:rPr>
              <w:t>8302-31 USD</w:t>
            </w:r>
          </w:p>
        </w:tc>
        <w:tc>
          <w:tcPr>
            <w:tcW w:w="1920" w:type="dxa"/>
            <w:tcBorders>
              <w:top w:val="nil"/>
              <w:left w:val="nil"/>
              <w:bottom w:val="nil"/>
              <w:right w:val="nil"/>
            </w:tcBorders>
            <w:shd w:val="clear" w:color="auto" w:fill="auto"/>
            <w:noWrap/>
            <w:vAlign w:val="bottom"/>
            <w:hideMark/>
          </w:tcPr>
          <w:p w14:paraId="3D2B16E0" w14:textId="77777777" w:rsidR="00CB4458" w:rsidRPr="00A1120E" w:rsidRDefault="00CB4458" w:rsidP="00CB4458">
            <w:pPr>
              <w:jc w:val="right"/>
              <w:rPr>
                <w:rFonts w:ascii="Century Gothic" w:hAnsi="Century Gothic"/>
                <w:color w:val="000000"/>
                <w:sz w:val="20"/>
                <w:lang w:val="en-US"/>
              </w:rPr>
            </w:pPr>
            <w:r w:rsidRPr="00A1120E">
              <w:rPr>
                <w:rFonts w:ascii="Century Gothic" w:hAnsi="Century Gothic"/>
                <w:color w:val="000000"/>
                <w:sz w:val="20"/>
                <w:lang w:val="en-US"/>
              </w:rPr>
              <w:t xml:space="preserve">          18 </w:t>
            </w:r>
            <w:proofErr w:type="gramStart"/>
            <w:r w:rsidRPr="00A1120E">
              <w:rPr>
                <w:rFonts w:ascii="Century Gothic" w:hAnsi="Century Gothic"/>
                <w:color w:val="000000"/>
                <w:sz w:val="20"/>
                <w:lang w:val="en-US"/>
              </w:rPr>
              <w:t xml:space="preserve">299,03    </w:t>
            </w:r>
            <w:proofErr w:type="gramEnd"/>
          </w:p>
        </w:tc>
        <w:tc>
          <w:tcPr>
            <w:tcW w:w="612" w:type="dxa"/>
            <w:tcBorders>
              <w:top w:val="nil"/>
              <w:left w:val="nil"/>
              <w:bottom w:val="nil"/>
              <w:right w:val="nil"/>
            </w:tcBorders>
          </w:tcPr>
          <w:p w14:paraId="39196E76" w14:textId="77777777" w:rsidR="00CB4458" w:rsidRPr="00A1120E" w:rsidRDefault="00CB4458" w:rsidP="00CB4458">
            <w:pPr>
              <w:jc w:val="right"/>
              <w:rPr>
                <w:rFonts w:ascii="Century Gothic" w:hAnsi="Century Gothic"/>
                <w:color w:val="000000"/>
                <w:sz w:val="20"/>
                <w:lang w:val="en-US"/>
              </w:rPr>
            </w:pPr>
            <w:r w:rsidRPr="00A1120E">
              <w:rPr>
                <w:rFonts w:ascii="Century Gothic" w:hAnsi="Century Gothic"/>
                <w:color w:val="000000"/>
                <w:sz w:val="20"/>
                <w:lang w:val="en-US"/>
              </w:rPr>
              <w:t>0.00</w:t>
            </w:r>
          </w:p>
        </w:tc>
        <w:tc>
          <w:tcPr>
            <w:tcW w:w="1798" w:type="dxa"/>
            <w:tcBorders>
              <w:top w:val="nil"/>
              <w:left w:val="nil"/>
              <w:bottom w:val="nil"/>
              <w:right w:val="nil"/>
            </w:tcBorders>
            <w:vAlign w:val="bottom"/>
          </w:tcPr>
          <w:p w14:paraId="1FAF6B9A" w14:textId="77777777" w:rsidR="00CB4458" w:rsidRPr="00A1120E" w:rsidRDefault="00CB4458" w:rsidP="00CB4458">
            <w:pPr>
              <w:jc w:val="right"/>
              <w:rPr>
                <w:rFonts w:ascii="Century Gothic" w:hAnsi="Century Gothic"/>
                <w:color w:val="000000"/>
                <w:sz w:val="20"/>
                <w:lang w:val="en-US"/>
              </w:rPr>
            </w:pPr>
            <w:r w:rsidRPr="00A1120E">
              <w:rPr>
                <w:rFonts w:ascii="Century Gothic" w:hAnsi="Century Gothic"/>
                <w:color w:val="000000"/>
                <w:sz w:val="20"/>
                <w:lang w:val="en-US"/>
              </w:rPr>
              <w:t xml:space="preserve">          18 </w:t>
            </w:r>
            <w:proofErr w:type="gramStart"/>
            <w:r w:rsidRPr="00A1120E">
              <w:rPr>
                <w:rFonts w:ascii="Century Gothic" w:hAnsi="Century Gothic"/>
                <w:color w:val="000000"/>
                <w:sz w:val="20"/>
                <w:lang w:val="en-US"/>
              </w:rPr>
              <w:t xml:space="preserve">299,03    </w:t>
            </w:r>
            <w:proofErr w:type="gramEnd"/>
          </w:p>
        </w:tc>
        <w:tc>
          <w:tcPr>
            <w:tcW w:w="225" w:type="dxa"/>
            <w:tcBorders>
              <w:top w:val="nil"/>
              <w:left w:val="nil"/>
              <w:bottom w:val="nil"/>
              <w:right w:val="nil"/>
            </w:tcBorders>
          </w:tcPr>
          <w:p w14:paraId="27BFB868" w14:textId="77777777" w:rsidR="00CB4458" w:rsidRPr="00A1120E" w:rsidRDefault="00CB4458" w:rsidP="00CB4458">
            <w:pPr>
              <w:rPr>
                <w:rFonts w:ascii="Century Gothic" w:hAnsi="Century Gothic"/>
                <w:color w:val="000000"/>
                <w:sz w:val="20"/>
                <w:lang w:val="en-US"/>
              </w:rPr>
            </w:pPr>
          </w:p>
        </w:tc>
      </w:tr>
      <w:tr w:rsidR="00CB4458" w:rsidRPr="00A1120E" w14:paraId="621390E6" w14:textId="77777777" w:rsidTr="00CB4458">
        <w:trPr>
          <w:trHeight w:val="293"/>
        </w:trPr>
        <w:tc>
          <w:tcPr>
            <w:tcW w:w="834" w:type="dxa"/>
            <w:tcBorders>
              <w:top w:val="nil"/>
              <w:left w:val="nil"/>
              <w:bottom w:val="nil"/>
              <w:right w:val="nil"/>
            </w:tcBorders>
            <w:shd w:val="clear" w:color="auto" w:fill="auto"/>
            <w:noWrap/>
            <w:vAlign w:val="bottom"/>
            <w:hideMark/>
          </w:tcPr>
          <w:p w14:paraId="31C3396E" w14:textId="77777777" w:rsidR="00CB4458" w:rsidRPr="00A1120E" w:rsidRDefault="00CB4458" w:rsidP="00CB4458">
            <w:pPr>
              <w:rPr>
                <w:rFonts w:ascii="Century Gothic" w:hAnsi="Century Gothic"/>
                <w:color w:val="000000"/>
                <w:sz w:val="20"/>
                <w:lang w:val="en-US"/>
              </w:rPr>
            </w:pPr>
            <w:r w:rsidRPr="00A1120E">
              <w:rPr>
                <w:rFonts w:ascii="Century Gothic" w:hAnsi="Century Gothic"/>
                <w:color w:val="000000"/>
                <w:sz w:val="20"/>
                <w:lang w:val="en-US"/>
              </w:rPr>
              <w:t>52190</w:t>
            </w:r>
          </w:p>
        </w:tc>
        <w:tc>
          <w:tcPr>
            <w:tcW w:w="3058" w:type="dxa"/>
            <w:tcBorders>
              <w:top w:val="nil"/>
              <w:left w:val="nil"/>
              <w:bottom w:val="nil"/>
              <w:right w:val="nil"/>
            </w:tcBorders>
            <w:shd w:val="clear" w:color="auto" w:fill="auto"/>
            <w:noWrap/>
            <w:vAlign w:val="bottom"/>
            <w:hideMark/>
          </w:tcPr>
          <w:p w14:paraId="297F0C60" w14:textId="77777777" w:rsidR="00CB4458" w:rsidRPr="00A1120E" w:rsidRDefault="00CB4458" w:rsidP="00CB4458">
            <w:pPr>
              <w:rPr>
                <w:rFonts w:ascii="Century Gothic" w:hAnsi="Century Gothic"/>
                <w:color w:val="000000"/>
                <w:sz w:val="20"/>
                <w:lang w:val="en-US"/>
              </w:rPr>
            </w:pPr>
            <w:r w:rsidRPr="00A1120E">
              <w:rPr>
                <w:rFonts w:ascii="Century Gothic" w:hAnsi="Century Gothic"/>
                <w:color w:val="000000"/>
                <w:sz w:val="20"/>
                <w:lang w:val="en-US"/>
              </w:rPr>
              <w:t>RAW BANK 8305-22 USD</w:t>
            </w:r>
          </w:p>
        </w:tc>
        <w:tc>
          <w:tcPr>
            <w:tcW w:w="1920" w:type="dxa"/>
            <w:tcBorders>
              <w:top w:val="nil"/>
              <w:left w:val="nil"/>
              <w:bottom w:val="nil"/>
              <w:right w:val="nil"/>
            </w:tcBorders>
            <w:shd w:val="clear" w:color="auto" w:fill="auto"/>
            <w:noWrap/>
            <w:vAlign w:val="bottom"/>
            <w:hideMark/>
          </w:tcPr>
          <w:p w14:paraId="0A0A94EF" w14:textId="77777777" w:rsidR="00CB4458" w:rsidRPr="00A1120E" w:rsidRDefault="00CB4458" w:rsidP="00CB4458">
            <w:pPr>
              <w:jc w:val="right"/>
              <w:rPr>
                <w:rFonts w:ascii="Century Gothic" w:hAnsi="Century Gothic"/>
                <w:color w:val="000000"/>
                <w:sz w:val="20"/>
                <w:lang w:val="en-US"/>
              </w:rPr>
            </w:pPr>
            <w:r w:rsidRPr="00A1120E">
              <w:rPr>
                <w:rFonts w:ascii="Century Gothic" w:hAnsi="Century Gothic"/>
                <w:color w:val="000000"/>
                <w:sz w:val="20"/>
                <w:lang w:val="en-US"/>
              </w:rPr>
              <w:t xml:space="preserve">               295,08    </w:t>
            </w:r>
          </w:p>
        </w:tc>
        <w:tc>
          <w:tcPr>
            <w:tcW w:w="612" w:type="dxa"/>
            <w:tcBorders>
              <w:top w:val="nil"/>
              <w:left w:val="nil"/>
              <w:bottom w:val="nil"/>
              <w:right w:val="nil"/>
            </w:tcBorders>
          </w:tcPr>
          <w:p w14:paraId="53004CAF" w14:textId="77777777" w:rsidR="00CB4458" w:rsidRPr="00A1120E" w:rsidRDefault="00CB4458" w:rsidP="00CB4458">
            <w:pPr>
              <w:jc w:val="right"/>
              <w:rPr>
                <w:rFonts w:ascii="Century Gothic" w:hAnsi="Century Gothic"/>
                <w:color w:val="000000"/>
                <w:sz w:val="20"/>
                <w:lang w:val="en-US"/>
              </w:rPr>
            </w:pPr>
            <w:r w:rsidRPr="00A1120E">
              <w:rPr>
                <w:rFonts w:ascii="Century Gothic" w:hAnsi="Century Gothic"/>
                <w:color w:val="000000"/>
                <w:sz w:val="20"/>
                <w:lang w:val="en-US"/>
              </w:rPr>
              <w:t>0.00</w:t>
            </w:r>
          </w:p>
        </w:tc>
        <w:tc>
          <w:tcPr>
            <w:tcW w:w="1798" w:type="dxa"/>
            <w:tcBorders>
              <w:top w:val="nil"/>
              <w:left w:val="nil"/>
              <w:bottom w:val="nil"/>
              <w:right w:val="nil"/>
            </w:tcBorders>
            <w:vAlign w:val="bottom"/>
          </w:tcPr>
          <w:p w14:paraId="4D8AAC14" w14:textId="77777777" w:rsidR="00CB4458" w:rsidRPr="00A1120E" w:rsidRDefault="00CB4458" w:rsidP="00CB4458">
            <w:pPr>
              <w:jc w:val="right"/>
              <w:rPr>
                <w:rFonts w:ascii="Century Gothic" w:hAnsi="Century Gothic"/>
                <w:color w:val="000000"/>
                <w:sz w:val="20"/>
                <w:lang w:val="en-US"/>
              </w:rPr>
            </w:pPr>
            <w:r w:rsidRPr="00A1120E">
              <w:rPr>
                <w:rFonts w:ascii="Century Gothic" w:hAnsi="Century Gothic"/>
                <w:color w:val="000000"/>
                <w:sz w:val="20"/>
                <w:lang w:val="en-US"/>
              </w:rPr>
              <w:t xml:space="preserve">               295,08    </w:t>
            </w:r>
          </w:p>
        </w:tc>
        <w:tc>
          <w:tcPr>
            <w:tcW w:w="225" w:type="dxa"/>
            <w:tcBorders>
              <w:top w:val="nil"/>
              <w:left w:val="nil"/>
              <w:bottom w:val="nil"/>
              <w:right w:val="nil"/>
            </w:tcBorders>
          </w:tcPr>
          <w:p w14:paraId="5BF85CF9" w14:textId="77777777" w:rsidR="00CB4458" w:rsidRPr="00A1120E" w:rsidRDefault="00CB4458" w:rsidP="00CB4458">
            <w:pPr>
              <w:rPr>
                <w:rFonts w:ascii="Century Gothic" w:hAnsi="Century Gothic"/>
                <w:color w:val="000000"/>
                <w:sz w:val="20"/>
                <w:lang w:val="en-US"/>
              </w:rPr>
            </w:pPr>
          </w:p>
        </w:tc>
      </w:tr>
      <w:tr w:rsidR="00CB4458" w:rsidRPr="00A1120E" w14:paraId="2684532E" w14:textId="77777777" w:rsidTr="00CB4458">
        <w:trPr>
          <w:trHeight w:val="301"/>
        </w:trPr>
        <w:tc>
          <w:tcPr>
            <w:tcW w:w="834" w:type="dxa"/>
            <w:tcBorders>
              <w:top w:val="nil"/>
              <w:left w:val="nil"/>
              <w:bottom w:val="single" w:sz="4" w:space="0" w:color="auto"/>
              <w:right w:val="nil"/>
            </w:tcBorders>
            <w:shd w:val="clear" w:color="auto" w:fill="auto"/>
            <w:noWrap/>
            <w:vAlign w:val="bottom"/>
            <w:hideMark/>
          </w:tcPr>
          <w:p w14:paraId="23AABC98" w14:textId="77777777" w:rsidR="00CB4458" w:rsidRPr="00A1120E" w:rsidRDefault="00CB4458" w:rsidP="00CB4458">
            <w:pPr>
              <w:rPr>
                <w:rFonts w:ascii="Century Gothic" w:hAnsi="Century Gothic"/>
                <w:color w:val="000000"/>
                <w:sz w:val="20"/>
                <w:lang w:val="en-US"/>
              </w:rPr>
            </w:pPr>
            <w:r w:rsidRPr="00A1120E">
              <w:rPr>
                <w:rFonts w:ascii="Century Gothic" w:hAnsi="Century Gothic"/>
                <w:color w:val="000000"/>
                <w:sz w:val="20"/>
                <w:lang w:val="en-US"/>
              </w:rPr>
              <w:t>52200</w:t>
            </w:r>
          </w:p>
        </w:tc>
        <w:tc>
          <w:tcPr>
            <w:tcW w:w="3058" w:type="dxa"/>
            <w:tcBorders>
              <w:top w:val="nil"/>
              <w:left w:val="nil"/>
              <w:bottom w:val="single" w:sz="4" w:space="0" w:color="auto"/>
              <w:right w:val="nil"/>
            </w:tcBorders>
            <w:shd w:val="clear" w:color="auto" w:fill="auto"/>
            <w:noWrap/>
            <w:vAlign w:val="bottom"/>
            <w:hideMark/>
          </w:tcPr>
          <w:p w14:paraId="6811E26A" w14:textId="77777777" w:rsidR="00CB4458" w:rsidRPr="00A1120E" w:rsidRDefault="00CB4458" w:rsidP="00CB4458">
            <w:pPr>
              <w:rPr>
                <w:rFonts w:ascii="Century Gothic" w:hAnsi="Century Gothic"/>
                <w:color w:val="000000"/>
                <w:sz w:val="20"/>
                <w:lang w:val="en-US"/>
              </w:rPr>
            </w:pPr>
            <w:r w:rsidRPr="00A1120E">
              <w:rPr>
                <w:rFonts w:ascii="Century Gothic" w:hAnsi="Century Gothic"/>
                <w:color w:val="000000"/>
                <w:sz w:val="20"/>
                <w:lang w:val="en-US"/>
              </w:rPr>
              <w:t>RAW BANK 8304-25 USD</w:t>
            </w:r>
          </w:p>
        </w:tc>
        <w:tc>
          <w:tcPr>
            <w:tcW w:w="1920" w:type="dxa"/>
            <w:tcBorders>
              <w:top w:val="nil"/>
              <w:left w:val="nil"/>
              <w:bottom w:val="single" w:sz="4" w:space="0" w:color="auto"/>
              <w:right w:val="nil"/>
            </w:tcBorders>
            <w:shd w:val="clear" w:color="auto" w:fill="auto"/>
            <w:noWrap/>
            <w:vAlign w:val="bottom"/>
            <w:hideMark/>
          </w:tcPr>
          <w:p w14:paraId="1127FC7D" w14:textId="77777777" w:rsidR="00CB4458" w:rsidRPr="00A1120E" w:rsidRDefault="00CB4458" w:rsidP="00CB4458">
            <w:pPr>
              <w:jc w:val="right"/>
              <w:rPr>
                <w:rFonts w:ascii="Century Gothic" w:hAnsi="Century Gothic"/>
                <w:color w:val="000000"/>
                <w:sz w:val="20"/>
                <w:lang w:val="en-US"/>
              </w:rPr>
            </w:pPr>
            <w:r w:rsidRPr="00A1120E">
              <w:rPr>
                <w:rFonts w:ascii="Century Gothic" w:hAnsi="Century Gothic"/>
                <w:color w:val="000000"/>
                <w:sz w:val="20"/>
                <w:lang w:val="en-US"/>
              </w:rPr>
              <w:t xml:space="preserve">               227,94    </w:t>
            </w:r>
          </w:p>
        </w:tc>
        <w:tc>
          <w:tcPr>
            <w:tcW w:w="612" w:type="dxa"/>
            <w:tcBorders>
              <w:top w:val="nil"/>
              <w:left w:val="nil"/>
              <w:bottom w:val="single" w:sz="4" w:space="0" w:color="auto"/>
              <w:right w:val="nil"/>
            </w:tcBorders>
          </w:tcPr>
          <w:p w14:paraId="460E042D" w14:textId="77777777" w:rsidR="00CB4458" w:rsidRPr="00A1120E" w:rsidRDefault="00CB4458" w:rsidP="00CB4458">
            <w:pPr>
              <w:jc w:val="right"/>
              <w:rPr>
                <w:rFonts w:ascii="Century Gothic" w:hAnsi="Century Gothic"/>
                <w:color w:val="000000"/>
                <w:sz w:val="20"/>
                <w:lang w:val="en-US"/>
              </w:rPr>
            </w:pPr>
            <w:r w:rsidRPr="00A1120E">
              <w:rPr>
                <w:rFonts w:ascii="Century Gothic" w:hAnsi="Century Gothic"/>
                <w:color w:val="000000"/>
                <w:sz w:val="20"/>
                <w:lang w:val="en-US"/>
              </w:rPr>
              <w:t>0.00</w:t>
            </w:r>
          </w:p>
        </w:tc>
        <w:tc>
          <w:tcPr>
            <w:tcW w:w="1798" w:type="dxa"/>
            <w:tcBorders>
              <w:top w:val="nil"/>
              <w:left w:val="nil"/>
              <w:bottom w:val="single" w:sz="4" w:space="0" w:color="auto"/>
              <w:right w:val="nil"/>
            </w:tcBorders>
            <w:vAlign w:val="bottom"/>
          </w:tcPr>
          <w:p w14:paraId="22C3181A" w14:textId="77777777" w:rsidR="00CB4458" w:rsidRPr="00A1120E" w:rsidRDefault="00CB4458" w:rsidP="00CB4458">
            <w:pPr>
              <w:jc w:val="right"/>
              <w:rPr>
                <w:rFonts w:ascii="Century Gothic" w:hAnsi="Century Gothic"/>
                <w:color w:val="000000"/>
                <w:sz w:val="20"/>
                <w:lang w:val="en-US"/>
              </w:rPr>
            </w:pPr>
            <w:r w:rsidRPr="00A1120E">
              <w:rPr>
                <w:rFonts w:ascii="Century Gothic" w:hAnsi="Century Gothic"/>
                <w:color w:val="000000"/>
                <w:sz w:val="20"/>
                <w:lang w:val="en-US"/>
              </w:rPr>
              <w:t xml:space="preserve">               227,94    </w:t>
            </w:r>
          </w:p>
        </w:tc>
        <w:tc>
          <w:tcPr>
            <w:tcW w:w="225" w:type="dxa"/>
            <w:tcBorders>
              <w:top w:val="nil"/>
              <w:left w:val="nil"/>
              <w:bottom w:val="single" w:sz="4" w:space="0" w:color="auto"/>
              <w:right w:val="nil"/>
            </w:tcBorders>
          </w:tcPr>
          <w:p w14:paraId="31806A8C" w14:textId="77777777" w:rsidR="00CB4458" w:rsidRPr="00A1120E" w:rsidRDefault="00CB4458" w:rsidP="00CB4458">
            <w:pPr>
              <w:rPr>
                <w:rFonts w:ascii="Century Gothic" w:hAnsi="Century Gothic"/>
                <w:color w:val="000000"/>
                <w:sz w:val="20"/>
                <w:lang w:val="en-US"/>
              </w:rPr>
            </w:pPr>
          </w:p>
        </w:tc>
      </w:tr>
      <w:tr w:rsidR="00CB4458" w:rsidRPr="00A1120E" w14:paraId="162BC7B5" w14:textId="77777777" w:rsidTr="00CB4458">
        <w:trPr>
          <w:trHeight w:val="301"/>
        </w:trPr>
        <w:tc>
          <w:tcPr>
            <w:tcW w:w="834" w:type="dxa"/>
            <w:tcBorders>
              <w:top w:val="single" w:sz="4" w:space="0" w:color="auto"/>
              <w:left w:val="nil"/>
              <w:bottom w:val="single" w:sz="4" w:space="0" w:color="auto"/>
              <w:right w:val="nil"/>
            </w:tcBorders>
            <w:shd w:val="clear" w:color="auto" w:fill="auto"/>
            <w:noWrap/>
            <w:vAlign w:val="bottom"/>
          </w:tcPr>
          <w:p w14:paraId="3D77C8C7" w14:textId="77777777" w:rsidR="00CB4458" w:rsidRPr="00A1120E" w:rsidRDefault="00CB4458" w:rsidP="00CB4458">
            <w:pPr>
              <w:rPr>
                <w:rFonts w:ascii="Century Gothic" w:hAnsi="Century Gothic"/>
                <w:b/>
                <w:color w:val="000000"/>
                <w:sz w:val="20"/>
                <w:lang w:val="en-US"/>
              </w:rPr>
            </w:pPr>
          </w:p>
        </w:tc>
        <w:tc>
          <w:tcPr>
            <w:tcW w:w="3058" w:type="dxa"/>
            <w:tcBorders>
              <w:top w:val="single" w:sz="4" w:space="0" w:color="auto"/>
              <w:left w:val="nil"/>
              <w:bottom w:val="single" w:sz="4" w:space="0" w:color="auto"/>
              <w:right w:val="nil"/>
            </w:tcBorders>
            <w:shd w:val="clear" w:color="auto" w:fill="auto"/>
            <w:noWrap/>
            <w:vAlign w:val="bottom"/>
          </w:tcPr>
          <w:p w14:paraId="375E558E" w14:textId="77777777" w:rsidR="00CB4458" w:rsidRPr="00A1120E" w:rsidRDefault="00E013FF" w:rsidP="00CB4458">
            <w:pPr>
              <w:rPr>
                <w:rFonts w:ascii="Century Gothic" w:hAnsi="Century Gothic"/>
                <w:b/>
                <w:color w:val="000000"/>
                <w:sz w:val="20"/>
                <w:lang w:val="en-US"/>
              </w:rPr>
            </w:pPr>
            <w:proofErr w:type="gramStart"/>
            <w:r w:rsidRPr="00A1120E">
              <w:rPr>
                <w:rFonts w:ascii="Century Gothic" w:hAnsi="Century Gothic"/>
                <w:b/>
                <w:color w:val="000000"/>
                <w:sz w:val="20"/>
                <w:lang w:val="en-US"/>
              </w:rPr>
              <w:t>Total  in</w:t>
            </w:r>
            <w:proofErr w:type="gramEnd"/>
            <w:r w:rsidRPr="00A1120E">
              <w:rPr>
                <w:rFonts w:ascii="Century Gothic" w:hAnsi="Century Gothic"/>
                <w:b/>
                <w:color w:val="000000"/>
                <w:sz w:val="20"/>
                <w:lang w:val="en-US"/>
              </w:rPr>
              <w:t xml:space="preserve"> treasury </w:t>
            </w:r>
          </w:p>
        </w:tc>
        <w:tc>
          <w:tcPr>
            <w:tcW w:w="1920" w:type="dxa"/>
            <w:tcBorders>
              <w:top w:val="single" w:sz="4" w:space="0" w:color="auto"/>
              <w:left w:val="nil"/>
              <w:bottom w:val="single" w:sz="4" w:space="0" w:color="auto"/>
              <w:right w:val="nil"/>
            </w:tcBorders>
            <w:shd w:val="clear" w:color="auto" w:fill="auto"/>
            <w:noWrap/>
            <w:vAlign w:val="bottom"/>
          </w:tcPr>
          <w:p w14:paraId="39050B91" w14:textId="77777777" w:rsidR="00CB4458" w:rsidRPr="00A1120E" w:rsidRDefault="00CB4458" w:rsidP="00CB4458">
            <w:pPr>
              <w:jc w:val="right"/>
              <w:rPr>
                <w:rFonts w:ascii="Century Gothic" w:hAnsi="Century Gothic"/>
                <w:b/>
                <w:color w:val="000000"/>
                <w:sz w:val="20"/>
                <w:lang w:val="en-US"/>
              </w:rPr>
            </w:pPr>
            <w:r w:rsidRPr="00A1120E">
              <w:rPr>
                <w:rFonts w:ascii="Century Gothic" w:hAnsi="Century Gothic"/>
                <w:b/>
                <w:color w:val="000000"/>
                <w:sz w:val="20"/>
                <w:lang w:val="en-US"/>
              </w:rPr>
              <w:t>90 133.02</w:t>
            </w:r>
          </w:p>
        </w:tc>
        <w:tc>
          <w:tcPr>
            <w:tcW w:w="612" w:type="dxa"/>
            <w:tcBorders>
              <w:top w:val="single" w:sz="4" w:space="0" w:color="auto"/>
              <w:left w:val="nil"/>
              <w:bottom w:val="single" w:sz="4" w:space="0" w:color="auto"/>
              <w:right w:val="nil"/>
            </w:tcBorders>
          </w:tcPr>
          <w:p w14:paraId="1199917F" w14:textId="77777777" w:rsidR="00CB4458" w:rsidRPr="00A1120E" w:rsidRDefault="00CB4458" w:rsidP="00CB4458">
            <w:pPr>
              <w:jc w:val="right"/>
              <w:rPr>
                <w:rFonts w:ascii="Century Gothic" w:hAnsi="Century Gothic"/>
                <w:b/>
                <w:color w:val="000000"/>
                <w:sz w:val="20"/>
                <w:lang w:val="en-US"/>
              </w:rPr>
            </w:pPr>
            <w:r w:rsidRPr="00A1120E">
              <w:rPr>
                <w:rFonts w:ascii="Century Gothic" w:hAnsi="Century Gothic"/>
                <w:b/>
                <w:color w:val="000000"/>
                <w:sz w:val="20"/>
                <w:lang w:val="en-US"/>
              </w:rPr>
              <w:t>0.00</w:t>
            </w:r>
          </w:p>
        </w:tc>
        <w:tc>
          <w:tcPr>
            <w:tcW w:w="1798" w:type="dxa"/>
            <w:tcBorders>
              <w:top w:val="single" w:sz="4" w:space="0" w:color="auto"/>
              <w:left w:val="nil"/>
              <w:bottom w:val="single" w:sz="4" w:space="0" w:color="auto"/>
              <w:right w:val="nil"/>
            </w:tcBorders>
            <w:vAlign w:val="bottom"/>
          </w:tcPr>
          <w:p w14:paraId="4B6F641E" w14:textId="77777777" w:rsidR="00CB4458" w:rsidRPr="00A1120E" w:rsidRDefault="00CB4458" w:rsidP="00CB4458">
            <w:pPr>
              <w:jc w:val="right"/>
              <w:rPr>
                <w:rFonts w:ascii="Century Gothic" w:hAnsi="Century Gothic"/>
                <w:b/>
                <w:color w:val="000000"/>
                <w:sz w:val="20"/>
                <w:lang w:val="en-US"/>
              </w:rPr>
            </w:pPr>
            <w:r w:rsidRPr="00A1120E">
              <w:rPr>
                <w:rFonts w:ascii="Century Gothic" w:hAnsi="Century Gothic"/>
                <w:b/>
                <w:color w:val="000000"/>
                <w:sz w:val="20"/>
                <w:lang w:val="en-US"/>
              </w:rPr>
              <w:t>90 133.02</w:t>
            </w:r>
          </w:p>
        </w:tc>
        <w:tc>
          <w:tcPr>
            <w:tcW w:w="225" w:type="dxa"/>
            <w:tcBorders>
              <w:top w:val="single" w:sz="4" w:space="0" w:color="auto"/>
              <w:left w:val="nil"/>
              <w:bottom w:val="single" w:sz="4" w:space="0" w:color="auto"/>
              <w:right w:val="nil"/>
            </w:tcBorders>
          </w:tcPr>
          <w:p w14:paraId="0B60A878" w14:textId="77777777" w:rsidR="00CB4458" w:rsidRPr="00A1120E" w:rsidRDefault="00CB4458" w:rsidP="00CB4458">
            <w:pPr>
              <w:rPr>
                <w:rFonts w:ascii="Century Gothic" w:hAnsi="Century Gothic"/>
                <w:color w:val="000000"/>
                <w:sz w:val="20"/>
                <w:lang w:val="en-US"/>
              </w:rPr>
            </w:pPr>
          </w:p>
        </w:tc>
      </w:tr>
    </w:tbl>
    <w:p w14:paraId="28992281" w14:textId="77777777" w:rsidR="004575B1" w:rsidRPr="00A1120E" w:rsidRDefault="004575B1" w:rsidP="00A2366E">
      <w:pPr>
        <w:pStyle w:val="ColorfulList-Accent11"/>
        <w:spacing w:line="276" w:lineRule="auto"/>
        <w:ind w:left="0"/>
        <w:rPr>
          <w:rFonts w:ascii="Century Gothic" w:hAnsi="Century Gothic"/>
          <w:b/>
          <w:highlight w:val="yellow"/>
          <w:lang w:val="en-US"/>
        </w:rPr>
      </w:pPr>
    </w:p>
    <w:p w14:paraId="15CD67BD" w14:textId="77777777" w:rsidR="0098277A" w:rsidRPr="00A1120E" w:rsidRDefault="0098277A" w:rsidP="00A2366E">
      <w:pPr>
        <w:pStyle w:val="ColorfulList-Accent11"/>
        <w:spacing w:line="276" w:lineRule="auto"/>
        <w:ind w:left="0"/>
        <w:rPr>
          <w:rFonts w:ascii="Century Gothic" w:hAnsi="Century Gothic"/>
          <w:b/>
          <w:lang w:val="en-US"/>
        </w:rPr>
      </w:pPr>
    </w:p>
    <w:p w14:paraId="04116BF8" w14:textId="77777777" w:rsidR="00A2366E" w:rsidRPr="00A1120E" w:rsidRDefault="00E013FF" w:rsidP="00A2366E">
      <w:pPr>
        <w:pStyle w:val="ColorfulList-Accent11"/>
        <w:spacing w:line="276" w:lineRule="auto"/>
        <w:ind w:left="0"/>
        <w:rPr>
          <w:rFonts w:ascii="Century Gothic" w:hAnsi="Century Gothic"/>
          <w:b/>
          <w:lang w:val="en-US"/>
        </w:rPr>
      </w:pPr>
      <w:r w:rsidRPr="00A1120E">
        <w:rPr>
          <w:rFonts w:ascii="Century Gothic" w:hAnsi="Century Gothic"/>
          <w:b/>
          <w:lang w:val="en-US"/>
        </w:rPr>
        <w:t>4.2.2. Balance sheet liability on</w:t>
      </w:r>
      <w:r w:rsidR="00A2366E" w:rsidRPr="00A1120E">
        <w:rPr>
          <w:rFonts w:ascii="Century Gothic" w:hAnsi="Century Gothic"/>
          <w:b/>
          <w:lang w:val="en-US"/>
        </w:rPr>
        <w:t xml:space="preserve"> 31/12/2017</w:t>
      </w:r>
    </w:p>
    <w:p w14:paraId="2B67C650" w14:textId="77777777" w:rsidR="00A2366E" w:rsidRPr="00A1120E" w:rsidRDefault="00A2366E" w:rsidP="00A2366E">
      <w:pPr>
        <w:spacing w:line="276" w:lineRule="auto"/>
        <w:rPr>
          <w:rFonts w:ascii="Century Gothic" w:hAnsi="Century Gothic"/>
          <w:b/>
          <w:lang w:val="en-US" w:eastAsia="en-US"/>
        </w:rPr>
      </w:pPr>
      <w:r w:rsidRPr="00A1120E">
        <w:rPr>
          <w:rFonts w:ascii="Century Gothic" w:hAnsi="Century Gothic"/>
          <w:b/>
          <w:lang w:val="en-US" w:eastAsia="en-US"/>
        </w:rPr>
        <w:t xml:space="preserve">4.2.2.1. </w:t>
      </w:r>
      <w:r w:rsidR="00E013FF" w:rsidRPr="00A1120E">
        <w:rPr>
          <w:rFonts w:ascii="Century Gothic" w:hAnsi="Century Gothic"/>
          <w:b/>
          <w:lang w:val="en-US" w:eastAsia="en-US"/>
        </w:rPr>
        <w:t xml:space="preserve">Equity </w:t>
      </w:r>
    </w:p>
    <w:p w14:paraId="472FADE6" w14:textId="77777777" w:rsidR="00A2366E" w:rsidRPr="00A1120E" w:rsidRDefault="00E013FF" w:rsidP="00A2366E">
      <w:pPr>
        <w:pStyle w:val="ColorfulList-Accent11"/>
        <w:spacing w:line="276" w:lineRule="auto"/>
        <w:ind w:left="0"/>
        <w:rPr>
          <w:rFonts w:ascii="Century Gothic" w:hAnsi="Century Gothic"/>
          <w:lang w:val="en-US"/>
        </w:rPr>
      </w:pPr>
      <w:r w:rsidRPr="00A1120E">
        <w:rPr>
          <w:rFonts w:ascii="Century Gothic" w:hAnsi="Century Gothic"/>
          <w:lang w:val="en-US"/>
        </w:rPr>
        <w:t>This item has a net asset value of USD 54,091.17 on 31/12/2017 including (Retained earnings of USD -2,423.38, profit for the year USD 6,807 and investment grants USD 49,707.55) is detailed as follows:</w:t>
      </w:r>
    </w:p>
    <w:tbl>
      <w:tblPr>
        <w:tblW w:w="9745" w:type="dxa"/>
        <w:tblInd w:w="95" w:type="dxa"/>
        <w:tblLook w:val="04A0" w:firstRow="1" w:lastRow="0" w:firstColumn="1" w:lastColumn="0" w:noHBand="0" w:noVBand="1"/>
      </w:tblPr>
      <w:tblGrid>
        <w:gridCol w:w="1191"/>
        <w:gridCol w:w="5019"/>
        <w:gridCol w:w="297"/>
        <w:gridCol w:w="1499"/>
        <w:gridCol w:w="1739"/>
      </w:tblGrid>
      <w:tr w:rsidR="00A2366E" w:rsidRPr="00A1120E" w14:paraId="028EA696" w14:textId="77777777" w:rsidTr="00CB4458">
        <w:trPr>
          <w:trHeight w:val="307"/>
        </w:trPr>
        <w:tc>
          <w:tcPr>
            <w:tcW w:w="1191" w:type="dxa"/>
            <w:tcBorders>
              <w:top w:val="single" w:sz="4" w:space="0" w:color="auto"/>
              <w:bottom w:val="single" w:sz="4" w:space="0" w:color="auto"/>
            </w:tcBorders>
            <w:vAlign w:val="center"/>
          </w:tcPr>
          <w:p w14:paraId="0B2F2B4C" w14:textId="77777777" w:rsidR="00A2366E" w:rsidRPr="00A1120E" w:rsidRDefault="00A2366E" w:rsidP="000C2CD2">
            <w:pPr>
              <w:rPr>
                <w:rFonts w:ascii="Century Gothic" w:hAnsi="Century Gothic"/>
                <w:b/>
                <w:bCs/>
                <w:color w:val="000000"/>
                <w:sz w:val="20"/>
                <w:lang w:val="en-US"/>
              </w:rPr>
            </w:pPr>
            <w:r w:rsidRPr="00A1120E">
              <w:rPr>
                <w:rFonts w:ascii="Century Gothic" w:hAnsi="Century Gothic"/>
                <w:b/>
                <w:bCs/>
                <w:color w:val="000000"/>
                <w:sz w:val="20"/>
                <w:lang w:val="en-US"/>
              </w:rPr>
              <w:t>CP</w:t>
            </w:r>
          </w:p>
        </w:tc>
        <w:tc>
          <w:tcPr>
            <w:tcW w:w="5019" w:type="dxa"/>
            <w:tcBorders>
              <w:top w:val="single" w:sz="4" w:space="0" w:color="auto"/>
              <w:bottom w:val="single" w:sz="4" w:space="0" w:color="auto"/>
            </w:tcBorders>
            <w:vAlign w:val="center"/>
            <w:hideMark/>
          </w:tcPr>
          <w:p w14:paraId="2B9CB4D0" w14:textId="77777777" w:rsidR="00A2366E" w:rsidRPr="00A1120E" w:rsidRDefault="00A2366E" w:rsidP="000C2CD2">
            <w:pPr>
              <w:rPr>
                <w:rFonts w:ascii="Century Gothic" w:hAnsi="Century Gothic"/>
                <w:b/>
                <w:bCs/>
                <w:color w:val="000000"/>
                <w:sz w:val="20"/>
                <w:lang w:val="en-US"/>
              </w:rPr>
            </w:pPr>
            <w:r w:rsidRPr="00A1120E">
              <w:rPr>
                <w:rFonts w:ascii="Century Gothic" w:hAnsi="Century Gothic"/>
                <w:b/>
                <w:bCs/>
                <w:color w:val="000000"/>
                <w:sz w:val="20"/>
                <w:lang w:val="en-US"/>
              </w:rPr>
              <w:t>Description</w:t>
            </w:r>
          </w:p>
        </w:tc>
        <w:tc>
          <w:tcPr>
            <w:tcW w:w="1796" w:type="dxa"/>
            <w:gridSpan w:val="2"/>
            <w:tcBorders>
              <w:top w:val="single" w:sz="4" w:space="0" w:color="auto"/>
              <w:bottom w:val="single" w:sz="4" w:space="0" w:color="auto"/>
            </w:tcBorders>
            <w:shd w:val="clear" w:color="auto" w:fill="auto"/>
            <w:noWrap/>
            <w:vAlign w:val="center"/>
            <w:hideMark/>
          </w:tcPr>
          <w:p w14:paraId="35D15DDD" w14:textId="77777777" w:rsidR="00A2366E" w:rsidRPr="00A1120E" w:rsidRDefault="00A2366E" w:rsidP="000C2CD2">
            <w:pPr>
              <w:jc w:val="center"/>
              <w:rPr>
                <w:rFonts w:ascii="Century Gothic" w:hAnsi="Century Gothic"/>
                <w:b/>
                <w:bCs/>
                <w:color w:val="000000"/>
                <w:sz w:val="20"/>
                <w:lang w:val="en-US"/>
              </w:rPr>
            </w:pPr>
            <w:r w:rsidRPr="00A1120E">
              <w:rPr>
                <w:rFonts w:ascii="Century Gothic" w:hAnsi="Century Gothic"/>
                <w:b/>
                <w:bCs/>
                <w:color w:val="000000"/>
                <w:sz w:val="20"/>
                <w:lang w:val="en-US"/>
              </w:rPr>
              <w:t>N</w:t>
            </w:r>
          </w:p>
        </w:tc>
        <w:tc>
          <w:tcPr>
            <w:tcW w:w="1739" w:type="dxa"/>
            <w:tcBorders>
              <w:top w:val="single" w:sz="4" w:space="0" w:color="auto"/>
              <w:bottom w:val="single" w:sz="4" w:space="0" w:color="auto"/>
            </w:tcBorders>
            <w:shd w:val="clear" w:color="auto" w:fill="auto"/>
            <w:noWrap/>
            <w:vAlign w:val="center"/>
            <w:hideMark/>
          </w:tcPr>
          <w:p w14:paraId="3C0ABA02" w14:textId="77777777" w:rsidR="00A2366E" w:rsidRPr="00A1120E" w:rsidRDefault="00A2366E" w:rsidP="000C2CD2">
            <w:pPr>
              <w:jc w:val="center"/>
              <w:rPr>
                <w:rFonts w:ascii="Century Gothic" w:hAnsi="Century Gothic"/>
                <w:b/>
                <w:bCs/>
                <w:color w:val="000000"/>
                <w:sz w:val="20"/>
                <w:lang w:val="en-US"/>
              </w:rPr>
            </w:pPr>
            <w:r w:rsidRPr="00A1120E">
              <w:rPr>
                <w:rFonts w:ascii="Century Gothic" w:hAnsi="Century Gothic"/>
                <w:b/>
                <w:bCs/>
                <w:color w:val="000000"/>
                <w:sz w:val="20"/>
                <w:lang w:val="en-US"/>
              </w:rPr>
              <w:t>N-1</w:t>
            </w:r>
          </w:p>
        </w:tc>
      </w:tr>
      <w:tr w:rsidR="00A2366E" w:rsidRPr="00A1120E" w14:paraId="2D279222" w14:textId="77777777" w:rsidTr="00CB4458">
        <w:trPr>
          <w:trHeight w:val="307"/>
        </w:trPr>
        <w:tc>
          <w:tcPr>
            <w:tcW w:w="1191" w:type="dxa"/>
            <w:vAlign w:val="center"/>
          </w:tcPr>
          <w:p w14:paraId="35998363" w14:textId="77777777" w:rsidR="00A2366E" w:rsidRPr="00A1120E" w:rsidRDefault="00227892" w:rsidP="000C2CD2">
            <w:pPr>
              <w:rPr>
                <w:rFonts w:ascii="Century Gothic" w:hAnsi="Century Gothic"/>
                <w:color w:val="000000"/>
                <w:sz w:val="20"/>
                <w:lang w:val="en-US"/>
              </w:rPr>
            </w:pPr>
            <w:r w:rsidRPr="00A1120E">
              <w:rPr>
                <w:rFonts w:ascii="Century Gothic" w:hAnsi="Century Gothic"/>
                <w:color w:val="000000"/>
                <w:sz w:val="20"/>
                <w:lang w:val="en-US"/>
              </w:rPr>
              <w:t>1200</w:t>
            </w:r>
          </w:p>
        </w:tc>
        <w:tc>
          <w:tcPr>
            <w:tcW w:w="5316" w:type="dxa"/>
            <w:gridSpan w:val="2"/>
            <w:shd w:val="clear" w:color="auto" w:fill="auto"/>
            <w:noWrap/>
            <w:vAlign w:val="bottom"/>
            <w:hideMark/>
          </w:tcPr>
          <w:p w14:paraId="5D523DF7" w14:textId="77777777" w:rsidR="00A2366E" w:rsidRPr="00A1120E" w:rsidRDefault="00E013FF" w:rsidP="000C2CD2">
            <w:pPr>
              <w:rPr>
                <w:rFonts w:ascii="Century Gothic" w:hAnsi="Century Gothic"/>
                <w:color w:val="000000"/>
                <w:sz w:val="20"/>
                <w:lang w:val="en-US"/>
              </w:rPr>
            </w:pPr>
            <w:r w:rsidRPr="00A1120E">
              <w:rPr>
                <w:rFonts w:ascii="Century Gothic" w:hAnsi="Century Gothic"/>
                <w:lang w:val="en-US"/>
              </w:rPr>
              <w:t>Retained earnings</w:t>
            </w:r>
            <w:r w:rsidR="00A2366E" w:rsidRPr="00A1120E">
              <w:rPr>
                <w:rFonts w:ascii="Century Gothic" w:hAnsi="Century Gothic"/>
                <w:color w:val="000000"/>
                <w:sz w:val="20"/>
                <w:lang w:val="en-US"/>
              </w:rPr>
              <w:t xml:space="preserve"> (+</w:t>
            </w:r>
            <w:r w:rsidR="00CB4458" w:rsidRPr="00A1120E">
              <w:rPr>
                <w:rFonts w:ascii="Century Gothic" w:hAnsi="Century Gothic"/>
                <w:color w:val="000000"/>
                <w:sz w:val="20"/>
                <w:lang w:val="en-US"/>
              </w:rPr>
              <w:t>/-</w:t>
            </w:r>
            <w:r w:rsidR="00A2366E" w:rsidRPr="00A1120E">
              <w:rPr>
                <w:rFonts w:ascii="Century Gothic" w:hAnsi="Century Gothic"/>
                <w:color w:val="000000"/>
                <w:sz w:val="20"/>
                <w:lang w:val="en-US"/>
              </w:rPr>
              <w:t>)</w:t>
            </w:r>
          </w:p>
        </w:tc>
        <w:tc>
          <w:tcPr>
            <w:tcW w:w="1498" w:type="dxa"/>
            <w:shd w:val="clear" w:color="auto" w:fill="auto"/>
            <w:noWrap/>
            <w:vAlign w:val="bottom"/>
            <w:hideMark/>
          </w:tcPr>
          <w:p w14:paraId="372004C6" w14:textId="77777777" w:rsidR="00A2366E" w:rsidRPr="00A1120E" w:rsidRDefault="001E494E" w:rsidP="000C2CD2">
            <w:pPr>
              <w:jc w:val="right"/>
              <w:rPr>
                <w:rFonts w:ascii="Century Gothic" w:hAnsi="Century Gothic"/>
                <w:color w:val="000000"/>
                <w:sz w:val="20"/>
                <w:lang w:val="en-US"/>
              </w:rPr>
            </w:pPr>
            <w:r w:rsidRPr="00A1120E">
              <w:rPr>
                <w:rFonts w:ascii="Century Gothic" w:hAnsi="Century Gothic"/>
                <w:color w:val="000000"/>
                <w:sz w:val="20"/>
                <w:lang w:val="en-US"/>
              </w:rPr>
              <w:t>5 145.81</w:t>
            </w:r>
          </w:p>
        </w:tc>
        <w:tc>
          <w:tcPr>
            <w:tcW w:w="1739" w:type="dxa"/>
            <w:shd w:val="clear" w:color="auto" w:fill="auto"/>
            <w:noWrap/>
            <w:vAlign w:val="bottom"/>
            <w:hideMark/>
          </w:tcPr>
          <w:p w14:paraId="6263E3D0" w14:textId="77777777" w:rsidR="00A2366E"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5 145.81</w:t>
            </w:r>
          </w:p>
        </w:tc>
      </w:tr>
      <w:tr w:rsidR="00A2366E" w:rsidRPr="00A1120E" w14:paraId="631F8F3A" w14:textId="77777777" w:rsidTr="00CB4458">
        <w:trPr>
          <w:trHeight w:val="307"/>
        </w:trPr>
        <w:tc>
          <w:tcPr>
            <w:tcW w:w="1191" w:type="dxa"/>
            <w:vAlign w:val="center"/>
          </w:tcPr>
          <w:p w14:paraId="621DE795" w14:textId="77777777" w:rsidR="00A2366E" w:rsidRPr="00A1120E" w:rsidRDefault="00227892" w:rsidP="000C2CD2">
            <w:pPr>
              <w:rPr>
                <w:rFonts w:ascii="Century Gothic" w:hAnsi="Century Gothic"/>
                <w:bCs/>
                <w:color w:val="000000"/>
                <w:sz w:val="20"/>
                <w:lang w:val="en-US"/>
              </w:rPr>
            </w:pPr>
            <w:r w:rsidRPr="00A1120E">
              <w:rPr>
                <w:rFonts w:ascii="Century Gothic" w:hAnsi="Century Gothic"/>
                <w:bCs/>
                <w:color w:val="000000"/>
                <w:sz w:val="20"/>
                <w:lang w:val="en-US"/>
              </w:rPr>
              <w:t>1390</w:t>
            </w:r>
          </w:p>
        </w:tc>
        <w:tc>
          <w:tcPr>
            <w:tcW w:w="5316" w:type="dxa"/>
            <w:gridSpan w:val="2"/>
            <w:shd w:val="clear" w:color="auto" w:fill="auto"/>
            <w:noWrap/>
            <w:vAlign w:val="bottom"/>
            <w:hideMark/>
          </w:tcPr>
          <w:p w14:paraId="304A390A" w14:textId="77777777" w:rsidR="00A2366E" w:rsidRPr="00A1120E" w:rsidRDefault="00BB42D6" w:rsidP="000C2CD2">
            <w:pPr>
              <w:rPr>
                <w:rFonts w:ascii="Century Gothic" w:hAnsi="Century Gothic"/>
                <w:bCs/>
                <w:color w:val="000000"/>
                <w:sz w:val="20"/>
                <w:lang w:val="en-US"/>
              </w:rPr>
            </w:pPr>
            <w:r w:rsidRPr="00A1120E">
              <w:rPr>
                <w:rFonts w:ascii="Century Gothic" w:hAnsi="Century Gothic"/>
                <w:bCs/>
                <w:color w:val="000000"/>
                <w:sz w:val="20"/>
                <w:lang w:val="en-US"/>
              </w:rPr>
              <w:t xml:space="preserve">Net income for the year </w:t>
            </w:r>
            <w:r w:rsidR="00E013FF" w:rsidRPr="00A1120E">
              <w:rPr>
                <w:rFonts w:ascii="Century Gothic" w:hAnsi="Century Gothic"/>
                <w:bCs/>
                <w:color w:val="000000"/>
                <w:sz w:val="20"/>
                <w:lang w:val="en-US"/>
              </w:rPr>
              <w:t xml:space="preserve"> (</w:t>
            </w:r>
            <w:proofErr w:type="gramStart"/>
            <w:r w:rsidR="00E013FF" w:rsidRPr="00A1120E">
              <w:rPr>
                <w:rFonts w:ascii="Century Gothic" w:hAnsi="Century Gothic"/>
                <w:bCs/>
                <w:color w:val="000000"/>
                <w:sz w:val="20"/>
                <w:lang w:val="en-US"/>
              </w:rPr>
              <w:t xml:space="preserve">profit </w:t>
            </w:r>
            <w:r w:rsidR="00A2366E" w:rsidRPr="00A1120E">
              <w:rPr>
                <w:rFonts w:ascii="Century Gothic" w:hAnsi="Century Gothic"/>
                <w:bCs/>
                <w:color w:val="000000"/>
                <w:sz w:val="20"/>
                <w:lang w:val="en-US"/>
              </w:rPr>
              <w:t>)</w:t>
            </w:r>
            <w:proofErr w:type="gramEnd"/>
          </w:p>
        </w:tc>
        <w:tc>
          <w:tcPr>
            <w:tcW w:w="1498" w:type="dxa"/>
            <w:shd w:val="clear" w:color="auto" w:fill="auto"/>
            <w:noWrap/>
            <w:vAlign w:val="bottom"/>
            <w:hideMark/>
          </w:tcPr>
          <w:p w14:paraId="2A7AFC6A" w14:textId="77777777" w:rsidR="00A2366E" w:rsidRPr="00A1120E" w:rsidRDefault="00CB4458" w:rsidP="000C2CD2">
            <w:pPr>
              <w:jc w:val="right"/>
              <w:rPr>
                <w:rFonts w:ascii="Century Gothic" w:hAnsi="Century Gothic"/>
                <w:bCs/>
                <w:color w:val="000000"/>
                <w:sz w:val="20"/>
                <w:lang w:val="en-US"/>
              </w:rPr>
            </w:pPr>
            <w:r w:rsidRPr="00A1120E">
              <w:rPr>
                <w:rFonts w:ascii="Century Gothic" w:hAnsi="Century Gothic"/>
                <w:bCs/>
                <w:color w:val="000000"/>
                <w:sz w:val="20"/>
                <w:lang w:val="en-US"/>
              </w:rPr>
              <w:t>6 807.00</w:t>
            </w:r>
          </w:p>
        </w:tc>
        <w:tc>
          <w:tcPr>
            <w:tcW w:w="1739" w:type="dxa"/>
            <w:shd w:val="clear" w:color="auto" w:fill="auto"/>
            <w:noWrap/>
            <w:vAlign w:val="bottom"/>
            <w:hideMark/>
          </w:tcPr>
          <w:p w14:paraId="4B3248CC" w14:textId="77777777" w:rsidR="00A2366E" w:rsidRPr="00A1120E" w:rsidRDefault="00CB4458" w:rsidP="000C2CD2">
            <w:pPr>
              <w:jc w:val="right"/>
              <w:rPr>
                <w:rFonts w:ascii="Century Gothic" w:hAnsi="Century Gothic"/>
                <w:bCs/>
                <w:color w:val="000000"/>
                <w:sz w:val="20"/>
                <w:lang w:val="en-US"/>
              </w:rPr>
            </w:pPr>
            <w:r w:rsidRPr="00A1120E">
              <w:rPr>
                <w:rFonts w:ascii="Century Gothic" w:hAnsi="Century Gothic"/>
                <w:bCs/>
                <w:color w:val="000000"/>
                <w:sz w:val="20"/>
                <w:lang w:val="en-US"/>
              </w:rPr>
              <w:t>0.00</w:t>
            </w:r>
          </w:p>
        </w:tc>
      </w:tr>
      <w:tr w:rsidR="00A2366E" w:rsidRPr="00A1120E" w14:paraId="4340C9CF" w14:textId="77777777" w:rsidTr="00CB4458">
        <w:trPr>
          <w:trHeight w:val="307"/>
        </w:trPr>
        <w:tc>
          <w:tcPr>
            <w:tcW w:w="1191" w:type="dxa"/>
            <w:tcBorders>
              <w:bottom w:val="single" w:sz="4" w:space="0" w:color="auto"/>
            </w:tcBorders>
            <w:vAlign w:val="center"/>
          </w:tcPr>
          <w:p w14:paraId="4CC68B19" w14:textId="77777777" w:rsidR="00A2366E" w:rsidRPr="00A1120E" w:rsidRDefault="00227892" w:rsidP="000C2CD2">
            <w:pPr>
              <w:rPr>
                <w:rFonts w:ascii="Century Gothic" w:hAnsi="Century Gothic"/>
                <w:color w:val="000000"/>
                <w:sz w:val="20"/>
                <w:lang w:val="en-US"/>
              </w:rPr>
            </w:pPr>
            <w:r w:rsidRPr="00A1120E">
              <w:rPr>
                <w:rFonts w:ascii="Century Gothic" w:hAnsi="Century Gothic"/>
                <w:color w:val="000000"/>
                <w:sz w:val="20"/>
                <w:lang w:val="en-US"/>
              </w:rPr>
              <w:t>141</w:t>
            </w:r>
          </w:p>
        </w:tc>
        <w:tc>
          <w:tcPr>
            <w:tcW w:w="5316" w:type="dxa"/>
            <w:gridSpan w:val="2"/>
            <w:tcBorders>
              <w:bottom w:val="single" w:sz="4" w:space="0" w:color="auto"/>
            </w:tcBorders>
            <w:shd w:val="clear" w:color="auto" w:fill="auto"/>
            <w:noWrap/>
            <w:vAlign w:val="bottom"/>
            <w:hideMark/>
          </w:tcPr>
          <w:p w14:paraId="77D30E8D" w14:textId="77777777" w:rsidR="00A2366E" w:rsidRPr="00A1120E" w:rsidRDefault="00E013FF" w:rsidP="00E013FF">
            <w:pPr>
              <w:rPr>
                <w:rFonts w:ascii="Century Gothic" w:hAnsi="Century Gothic"/>
                <w:color w:val="000000"/>
                <w:sz w:val="20"/>
                <w:lang w:val="en-US"/>
              </w:rPr>
            </w:pPr>
            <w:r w:rsidRPr="00A1120E">
              <w:rPr>
                <w:rFonts w:ascii="Century Gothic" w:hAnsi="Century Gothic"/>
                <w:color w:val="000000"/>
                <w:sz w:val="20"/>
                <w:lang w:val="en-US"/>
              </w:rPr>
              <w:t xml:space="preserve">Investment grants </w:t>
            </w:r>
          </w:p>
        </w:tc>
        <w:tc>
          <w:tcPr>
            <w:tcW w:w="1498" w:type="dxa"/>
            <w:tcBorders>
              <w:bottom w:val="single" w:sz="4" w:space="0" w:color="auto"/>
            </w:tcBorders>
            <w:shd w:val="clear" w:color="auto" w:fill="auto"/>
            <w:noWrap/>
            <w:vAlign w:val="bottom"/>
            <w:hideMark/>
          </w:tcPr>
          <w:p w14:paraId="76E23A92" w14:textId="77777777" w:rsidR="00A2366E"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49 707.55</w:t>
            </w:r>
          </w:p>
        </w:tc>
        <w:tc>
          <w:tcPr>
            <w:tcW w:w="1739" w:type="dxa"/>
            <w:tcBorders>
              <w:bottom w:val="single" w:sz="4" w:space="0" w:color="auto"/>
            </w:tcBorders>
            <w:shd w:val="clear" w:color="auto" w:fill="auto"/>
            <w:noWrap/>
            <w:vAlign w:val="bottom"/>
            <w:hideMark/>
          </w:tcPr>
          <w:p w14:paraId="5FEDDCE9" w14:textId="77777777" w:rsidR="00A2366E"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18 102.13</w:t>
            </w:r>
          </w:p>
        </w:tc>
      </w:tr>
      <w:tr w:rsidR="00A2366E" w:rsidRPr="00A1120E" w14:paraId="2926BE2E" w14:textId="77777777" w:rsidTr="00CB4458">
        <w:trPr>
          <w:trHeight w:val="307"/>
        </w:trPr>
        <w:tc>
          <w:tcPr>
            <w:tcW w:w="1191" w:type="dxa"/>
            <w:tcBorders>
              <w:top w:val="single" w:sz="4" w:space="0" w:color="auto"/>
              <w:bottom w:val="double" w:sz="4" w:space="0" w:color="auto"/>
            </w:tcBorders>
            <w:vAlign w:val="center"/>
          </w:tcPr>
          <w:p w14:paraId="278AEB02" w14:textId="77777777" w:rsidR="00A2366E" w:rsidRPr="00A1120E" w:rsidRDefault="00A2366E" w:rsidP="000C2CD2">
            <w:pPr>
              <w:rPr>
                <w:rFonts w:ascii="Century Gothic" w:hAnsi="Century Gothic"/>
                <w:b/>
                <w:bCs/>
                <w:color w:val="000000"/>
                <w:sz w:val="20"/>
                <w:lang w:val="en-US"/>
              </w:rPr>
            </w:pPr>
          </w:p>
        </w:tc>
        <w:tc>
          <w:tcPr>
            <w:tcW w:w="5316" w:type="dxa"/>
            <w:gridSpan w:val="2"/>
            <w:tcBorders>
              <w:top w:val="single" w:sz="4" w:space="0" w:color="auto"/>
              <w:bottom w:val="double" w:sz="4" w:space="0" w:color="auto"/>
            </w:tcBorders>
            <w:shd w:val="clear" w:color="auto" w:fill="auto"/>
            <w:noWrap/>
            <w:vAlign w:val="bottom"/>
            <w:hideMark/>
          </w:tcPr>
          <w:p w14:paraId="17667948" w14:textId="77777777" w:rsidR="00A2366E" w:rsidRPr="00A1120E" w:rsidRDefault="00A2366E" w:rsidP="00E013FF">
            <w:pPr>
              <w:rPr>
                <w:rFonts w:ascii="Century Gothic" w:hAnsi="Century Gothic"/>
                <w:b/>
                <w:bCs/>
                <w:color w:val="000000"/>
                <w:sz w:val="20"/>
                <w:lang w:val="en-US"/>
              </w:rPr>
            </w:pPr>
            <w:r w:rsidRPr="00A1120E">
              <w:rPr>
                <w:rFonts w:ascii="Century Gothic" w:hAnsi="Century Gothic"/>
                <w:b/>
                <w:bCs/>
                <w:color w:val="000000"/>
                <w:sz w:val="20"/>
                <w:lang w:val="en-US"/>
              </w:rPr>
              <w:t xml:space="preserve">Total </w:t>
            </w:r>
            <w:r w:rsidR="00E013FF" w:rsidRPr="00A1120E">
              <w:rPr>
                <w:rFonts w:ascii="Century Gothic" w:hAnsi="Century Gothic"/>
                <w:b/>
                <w:bCs/>
                <w:color w:val="000000"/>
                <w:sz w:val="20"/>
                <w:lang w:val="en-US"/>
              </w:rPr>
              <w:t xml:space="preserve">equity </w:t>
            </w:r>
          </w:p>
        </w:tc>
        <w:tc>
          <w:tcPr>
            <w:tcW w:w="1498" w:type="dxa"/>
            <w:tcBorders>
              <w:top w:val="single" w:sz="4" w:space="0" w:color="auto"/>
              <w:bottom w:val="double" w:sz="4" w:space="0" w:color="auto"/>
            </w:tcBorders>
            <w:shd w:val="clear" w:color="auto" w:fill="auto"/>
            <w:noWrap/>
            <w:vAlign w:val="bottom"/>
            <w:hideMark/>
          </w:tcPr>
          <w:p w14:paraId="5147728E" w14:textId="77777777" w:rsidR="00A2366E" w:rsidRPr="00A1120E" w:rsidRDefault="001E494E" w:rsidP="001E494E">
            <w:pPr>
              <w:jc w:val="center"/>
              <w:rPr>
                <w:rFonts w:ascii="Century Gothic" w:hAnsi="Century Gothic"/>
                <w:b/>
                <w:bCs/>
                <w:color w:val="000000"/>
                <w:sz w:val="20"/>
                <w:lang w:val="en-US"/>
              </w:rPr>
            </w:pPr>
            <w:r w:rsidRPr="00A1120E">
              <w:rPr>
                <w:rFonts w:ascii="Century Gothic" w:hAnsi="Century Gothic"/>
                <w:b/>
                <w:bCs/>
                <w:color w:val="000000"/>
                <w:sz w:val="20"/>
                <w:lang w:val="en-US"/>
              </w:rPr>
              <w:t>61 660</w:t>
            </w:r>
            <w:r w:rsidR="00CB4458" w:rsidRPr="00A1120E">
              <w:rPr>
                <w:rFonts w:ascii="Century Gothic" w:hAnsi="Century Gothic"/>
                <w:b/>
                <w:bCs/>
                <w:color w:val="000000"/>
                <w:sz w:val="20"/>
                <w:lang w:val="en-US"/>
              </w:rPr>
              <w:t>.</w:t>
            </w:r>
            <w:r w:rsidRPr="00A1120E">
              <w:rPr>
                <w:rFonts w:ascii="Century Gothic" w:hAnsi="Century Gothic"/>
                <w:b/>
                <w:bCs/>
                <w:color w:val="000000"/>
                <w:sz w:val="20"/>
                <w:lang w:val="en-US"/>
              </w:rPr>
              <w:t>36</w:t>
            </w:r>
          </w:p>
        </w:tc>
        <w:tc>
          <w:tcPr>
            <w:tcW w:w="1739" w:type="dxa"/>
            <w:tcBorders>
              <w:top w:val="single" w:sz="4" w:space="0" w:color="auto"/>
              <w:bottom w:val="double" w:sz="4" w:space="0" w:color="auto"/>
            </w:tcBorders>
            <w:shd w:val="clear" w:color="auto" w:fill="auto"/>
            <w:noWrap/>
            <w:vAlign w:val="bottom"/>
            <w:hideMark/>
          </w:tcPr>
          <w:p w14:paraId="3D02A2A7" w14:textId="77777777" w:rsidR="00A2366E" w:rsidRPr="00A1120E" w:rsidRDefault="00CB4458" w:rsidP="000C2CD2">
            <w:pPr>
              <w:jc w:val="right"/>
              <w:rPr>
                <w:rFonts w:ascii="Century Gothic" w:hAnsi="Century Gothic"/>
                <w:b/>
                <w:bCs/>
                <w:color w:val="000000"/>
                <w:sz w:val="20"/>
                <w:lang w:val="en-US"/>
              </w:rPr>
            </w:pPr>
            <w:r w:rsidRPr="00A1120E">
              <w:rPr>
                <w:rFonts w:ascii="Century Gothic" w:hAnsi="Century Gothic"/>
                <w:b/>
                <w:bCs/>
                <w:color w:val="000000"/>
                <w:sz w:val="20"/>
                <w:lang w:val="en-US"/>
              </w:rPr>
              <w:t>23 247.94</w:t>
            </w:r>
          </w:p>
        </w:tc>
      </w:tr>
    </w:tbl>
    <w:p w14:paraId="4E5AB890" w14:textId="77777777" w:rsidR="00A2366E" w:rsidRPr="00A1120E" w:rsidRDefault="00A2366E" w:rsidP="00A2366E">
      <w:pPr>
        <w:pStyle w:val="Paragraphedeliste1"/>
        <w:ind w:left="0"/>
        <w:rPr>
          <w:rFonts w:ascii="Century Gothic" w:hAnsi="Century Gothic"/>
          <w:sz w:val="24"/>
          <w:szCs w:val="24"/>
          <w:lang w:val="en-US"/>
        </w:rPr>
      </w:pPr>
    </w:p>
    <w:p w14:paraId="09673B97" w14:textId="77777777" w:rsidR="00A2366E" w:rsidRPr="00A1120E" w:rsidRDefault="00A2366E" w:rsidP="00A2366E">
      <w:pPr>
        <w:pStyle w:val="Paragraphedeliste1"/>
        <w:ind w:left="0"/>
        <w:rPr>
          <w:rFonts w:ascii="Century Gothic" w:hAnsi="Century Gothic"/>
          <w:sz w:val="24"/>
          <w:szCs w:val="24"/>
          <w:lang w:val="en-US"/>
        </w:rPr>
      </w:pPr>
    </w:p>
    <w:p w14:paraId="5865CA13" w14:textId="77777777" w:rsidR="00A2366E" w:rsidRPr="00A1120E" w:rsidRDefault="00A2366E" w:rsidP="00A2366E">
      <w:pPr>
        <w:pStyle w:val="Paragraphedeliste1"/>
        <w:ind w:left="0"/>
        <w:rPr>
          <w:rFonts w:ascii="Century Gothic" w:hAnsi="Century Gothic"/>
          <w:b/>
          <w:i/>
          <w:sz w:val="24"/>
          <w:szCs w:val="24"/>
          <w:lang w:val="en-US"/>
        </w:rPr>
      </w:pPr>
      <w:r w:rsidRPr="00A1120E">
        <w:rPr>
          <w:rFonts w:ascii="Century Gothic" w:hAnsi="Century Gothic"/>
          <w:b/>
          <w:lang w:val="en-US"/>
        </w:rPr>
        <w:t xml:space="preserve">4.2.2.2. </w:t>
      </w:r>
      <w:r w:rsidR="00E013FF" w:rsidRPr="00A1120E">
        <w:rPr>
          <w:rFonts w:ascii="Century Gothic" w:hAnsi="Century Gothic"/>
          <w:b/>
          <w:i/>
          <w:sz w:val="24"/>
          <w:szCs w:val="24"/>
          <w:lang w:val="en-US"/>
        </w:rPr>
        <w:t xml:space="preserve">Current liability </w:t>
      </w:r>
    </w:p>
    <w:p w14:paraId="540619E9" w14:textId="77777777" w:rsidR="00A2366E" w:rsidRPr="00A1120E" w:rsidRDefault="00BB42D6" w:rsidP="00A2366E">
      <w:pPr>
        <w:pStyle w:val="ColorfulList-Accent11"/>
        <w:spacing w:line="276" w:lineRule="auto"/>
        <w:ind w:left="0"/>
        <w:rPr>
          <w:rFonts w:ascii="Century Gothic" w:hAnsi="Century Gothic"/>
          <w:lang w:val="en-US"/>
        </w:rPr>
      </w:pPr>
      <w:r w:rsidRPr="00A1120E">
        <w:rPr>
          <w:rFonts w:ascii="Century Gothic" w:hAnsi="Century Gothic"/>
          <w:lang w:val="en-US"/>
        </w:rPr>
        <w:t>This item has a net value of USD 118,307.56 on 31/12/2017 and is detailed as follows:</w:t>
      </w:r>
    </w:p>
    <w:tbl>
      <w:tblPr>
        <w:tblW w:w="9431" w:type="dxa"/>
        <w:tblInd w:w="95" w:type="dxa"/>
        <w:tblLook w:val="04A0" w:firstRow="1" w:lastRow="0" w:firstColumn="1" w:lastColumn="0" w:noHBand="0" w:noVBand="1"/>
      </w:tblPr>
      <w:tblGrid>
        <w:gridCol w:w="1289"/>
        <w:gridCol w:w="5387"/>
        <w:gridCol w:w="1341"/>
        <w:gridCol w:w="1414"/>
      </w:tblGrid>
      <w:tr w:rsidR="00A2366E" w:rsidRPr="00A1120E" w14:paraId="78ECB972" w14:textId="77777777" w:rsidTr="000C2CD2">
        <w:trPr>
          <w:trHeight w:val="300"/>
        </w:trPr>
        <w:tc>
          <w:tcPr>
            <w:tcW w:w="1289" w:type="dxa"/>
            <w:tcBorders>
              <w:top w:val="single" w:sz="4" w:space="0" w:color="auto"/>
              <w:bottom w:val="single" w:sz="4" w:space="0" w:color="auto"/>
            </w:tcBorders>
            <w:vAlign w:val="center"/>
          </w:tcPr>
          <w:p w14:paraId="091CE5C7" w14:textId="77777777" w:rsidR="00A2366E" w:rsidRPr="00A1120E" w:rsidRDefault="00A2366E" w:rsidP="000C2CD2">
            <w:pPr>
              <w:rPr>
                <w:rFonts w:ascii="Century Gothic" w:hAnsi="Century Gothic"/>
                <w:b/>
                <w:bCs/>
                <w:color w:val="000000"/>
                <w:sz w:val="20"/>
                <w:lang w:val="en-US"/>
              </w:rPr>
            </w:pPr>
            <w:r w:rsidRPr="00A1120E">
              <w:rPr>
                <w:rFonts w:ascii="Century Gothic" w:hAnsi="Century Gothic"/>
                <w:b/>
                <w:bCs/>
                <w:color w:val="000000"/>
                <w:sz w:val="20"/>
                <w:lang w:val="en-US"/>
              </w:rPr>
              <w:t>DP</w:t>
            </w:r>
          </w:p>
        </w:tc>
        <w:tc>
          <w:tcPr>
            <w:tcW w:w="5387" w:type="dxa"/>
            <w:tcBorders>
              <w:top w:val="single" w:sz="4" w:space="0" w:color="auto"/>
              <w:bottom w:val="single" w:sz="4" w:space="0" w:color="auto"/>
            </w:tcBorders>
            <w:shd w:val="clear" w:color="auto" w:fill="auto"/>
            <w:noWrap/>
            <w:vAlign w:val="center"/>
            <w:hideMark/>
          </w:tcPr>
          <w:p w14:paraId="34A7A683" w14:textId="77777777" w:rsidR="00A2366E" w:rsidRPr="00A1120E" w:rsidRDefault="00A2366E" w:rsidP="000C2CD2">
            <w:pPr>
              <w:rPr>
                <w:rFonts w:ascii="Century Gothic" w:hAnsi="Century Gothic"/>
                <w:b/>
                <w:bCs/>
                <w:color w:val="000000"/>
                <w:sz w:val="20"/>
                <w:lang w:val="en-US"/>
              </w:rPr>
            </w:pPr>
            <w:r w:rsidRPr="00A1120E">
              <w:rPr>
                <w:rFonts w:ascii="Century Gothic" w:hAnsi="Century Gothic"/>
                <w:b/>
                <w:bCs/>
                <w:color w:val="000000"/>
                <w:sz w:val="20"/>
                <w:lang w:val="en-US"/>
              </w:rPr>
              <w:t>Description</w:t>
            </w:r>
          </w:p>
        </w:tc>
        <w:tc>
          <w:tcPr>
            <w:tcW w:w="1341" w:type="dxa"/>
            <w:tcBorders>
              <w:top w:val="single" w:sz="4" w:space="0" w:color="auto"/>
              <w:bottom w:val="single" w:sz="4" w:space="0" w:color="auto"/>
            </w:tcBorders>
            <w:shd w:val="clear" w:color="auto" w:fill="auto"/>
            <w:noWrap/>
            <w:vAlign w:val="center"/>
            <w:hideMark/>
          </w:tcPr>
          <w:p w14:paraId="1EABB14E" w14:textId="77777777" w:rsidR="00A2366E" w:rsidRPr="00A1120E" w:rsidRDefault="00A2366E" w:rsidP="000C2CD2">
            <w:pPr>
              <w:jc w:val="center"/>
              <w:rPr>
                <w:rFonts w:ascii="Century Gothic" w:hAnsi="Century Gothic"/>
                <w:b/>
                <w:bCs/>
                <w:color w:val="000000"/>
                <w:sz w:val="20"/>
                <w:lang w:val="en-US"/>
              </w:rPr>
            </w:pPr>
            <w:r w:rsidRPr="00A1120E">
              <w:rPr>
                <w:rFonts w:ascii="Century Gothic" w:hAnsi="Century Gothic"/>
                <w:b/>
                <w:bCs/>
                <w:color w:val="000000"/>
                <w:sz w:val="20"/>
                <w:lang w:val="en-US"/>
              </w:rPr>
              <w:t>N</w:t>
            </w:r>
          </w:p>
        </w:tc>
        <w:tc>
          <w:tcPr>
            <w:tcW w:w="1414" w:type="dxa"/>
            <w:tcBorders>
              <w:top w:val="single" w:sz="4" w:space="0" w:color="auto"/>
              <w:bottom w:val="single" w:sz="4" w:space="0" w:color="auto"/>
            </w:tcBorders>
            <w:shd w:val="clear" w:color="auto" w:fill="auto"/>
            <w:noWrap/>
            <w:vAlign w:val="center"/>
            <w:hideMark/>
          </w:tcPr>
          <w:p w14:paraId="3BBDBC47" w14:textId="77777777" w:rsidR="00A2366E" w:rsidRPr="00A1120E" w:rsidRDefault="00A2366E" w:rsidP="000C2CD2">
            <w:pPr>
              <w:jc w:val="center"/>
              <w:rPr>
                <w:rFonts w:ascii="Century Gothic" w:hAnsi="Century Gothic"/>
                <w:b/>
                <w:bCs/>
                <w:color w:val="000000"/>
                <w:sz w:val="20"/>
                <w:lang w:val="en-US"/>
              </w:rPr>
            </w:pPr>
            <w:r w:rsidRPr="00A1120E">
              <w:rPr>
                <w:rFonts w:ascii="Century Gothic" w:hAnsi="Century Gothic"/>
                <w:b/>
                <w:bCs/>
                <w:color w:val="000000"/>
                <w:sz w:val="20"/>
                <w:lang w:val="en-US"/>
              </w:rPr>
              <w:t>N-1</w:t>
            </w:r>
          </w:p>
        </w:tc>
      </w:tr>
      <w:tr w:rsidR="00A2366E" w:rsidRPr="00A1120E" w14:paraId="5311C498" w14:textId="77777777" w:rsidTr="000C2CD2">
        <w:trPr>
          <w:trHeight w:val="300"/>
        </w:trPr>
        <w:tc>
          <w:tcPr>
            <w:tcW w:w="1289" w:type="dxa"/>
            <w:tcBorders>
              <w:top w:val="single" w:sz="4" w:space="0" w:color="auto"/>
            </w:tcBorders>
            <w:vAlign w:val="center"/>
          </w:tcPr>
          <w:p w14:paraId="2C933976" w14:textId="77777777" w:rsidR="00A2366E" w:rsidRPr="00A1120E" w:rsidRDefault="00A2366E" w:rsidP="00DE6418">
            <w:pPr>
              <w:rPr>
                <w:rFonts w:ascii="Century Gothic" w:hAnsi="Century Gothic"/>
                <w:color w:val="000000"/>
                <w:sz w:val="20"/>
                <w:lang w:val="en-US"/>
              </w:rPr>
            </w:pPr>
            <w:r w:rsidRPr="00A1120E">
              <w:rPr>
                <w:rFonts w:ascii="Century Gothic" w:hAnsi="Century Gothic"/>
                <w:color w:val="000000"/>
                <w:sz w:val="20"/>
                <w:lang w:val="en-US"/>
              </w:rPr>
              <w:t>4</w:t>
            </w:r>
            <w:r w:rsidR="00DE6418" w:rsidRPr="00A1120E">
              <w:rPr>
                <w:rFonts w:ascii="Century Gothic" w:hAnsi="Century Gothic"/>
                <w:color w:val="000000"/>
                <w:sz w:val="20"/>
                <w:lang w:val="en-US"/>
              </w:rPr>
              <w:t>5</w:t>
            </w:r>
          </w:p>
        </w:tc>
        <w:tc>
          <w:tcPr>
            <w:tcW w:w="5387" w:type="dxa"/>
            <w:tcBorders>
              <w:top w:val="single" w:sz="4" w:space="0" w:color="auto"/>
            </w:tcBorders>
            <w:shd w:val="clear" w:color="auto" w:fill="auto"/>
            <w:noWrap/>
            <w:vAlign w:val="center"/>
            <w:hideMark/>
          </w:tcPr>
          <w:p w14:paraId="27101ED6" w14:textId="77777777" w:rsidR="00A2366E" w:rsidRPr="00A1120E" w:rsidRDefault="00BB42D6" w:rsidP="00BB42D6">
            <w:pPr>
              <w:rPr>
                <w:rFonts w:ascii="Century Gothic" w:hAnsi="Century Gothic"/>
                <w:color w:val="000000"/>
                <w:sz w:val="20"/>
                <w:lang w:val="en-US"/>
              </w:rPr>
            </w:pPr>
            <w:r w:rsidRPr="00A1120E">
              <w:rPr>
                <w:rFonts w:ascii="Century Gothic" w:hAnsi="Century Gothic"/>
                <w:color w:val="000000"/>
                <w:sz w:val="20"/>
                <w:lang w:val="en-US"/>
              </w:rPr>
              <w:t xml:space="preserve">Donors  </w:t>
            </w:r>
          </w:p>
        </w:tc>
        <w:tc>
          <w:tcPr>
            <w:tcW w:w="1341" w:type="dxa"/>
            <w:tcBorders>
              <w:top w:val="single" w:sz="4" w:space="0" w:color="auto"/>
            </w:tcBorders>
            <w:shd w:val="clear" w:color="auto" w:fill="auto"/>
            <w:noWrap/>
            <w:vAlign w:val="center"/>
            <w:hideMark/>
          </w:tcPr>
          <w:p w14:paraId="307BCFB6" w14:textId="77777777" w:rsidR="00A2366E" w:rsidRPr="00A1120E" w:rsidRDefault="001E494E" w:rsidP="001E494E">
            <w:pPr>
              <w:jc w:val="right"/>
              <w:rPr>
                <w:rFonts w:ascii="Century Gothic" w:hAnsi="Century Gothic"/>
                <w:color w:val="000000"/>
                <w:sz w:val="20"/>
                <w:lang w:val="en-US"/>
              </w:rPr>
            </w:pPr>
            <w:r w:rsidRPr="00A1120E">
              <w:rPr>
                <w:rFonts w:ascii="Century Gothic" w:hAnsi="Century Gothic"/>
                <w:color w:val="000000"/>
                <w:sz w:val="20"/>
                <w:lang w:val="en-US"/>
              </w:rPr>
              <w:t>121</w:t>
            </w:r>
            <w:r w:rsidR="00CB4458" w:rsidRPr="00A1120E">
              <w:rPr>
                <w:rFonts w:ascii="Century Gothic" w:hAnsi="Century Gothic"/>
                <w:color w:val="000000"/>
                <w:sz w:val="20"/>
                <w:lang w:val="en-US"/>
              </w:rPr>
              <w:t> </w:t>
            </w:r>
            <w:r w:rsidRPr="00A1120E">
              <w:rPr>
                <w:rFonts w:ascii="Century Gothic" w:hAnsi="Century Gothic"/>
                <w:color w:val="000000"/>
                <w:sz w:val="20"/>
                <w:lang w:val="en-US"/>
              </w:rPr>
              <w:t>775</w:t>
            </w:r>
            <w:r w:rsidR="00CB4458" w:rsidRPr="00A1120E">
              <w:rPr>
                <w:rFonts w:ascii="Century Gothic" w:hAnsi="Century Gothic"/>
                <w:color w:val="000000"/>
                <w:sz w:val="20"/>
                <w:lang w:val="en-US"/>
              </w:rPr>
              <w:t>.</w:t>
            </w:r>
            <w:r w:rsidRPr="00A1120E">
              <w:rPr>
                <w:rFonts w:ascii="Century Gothic" w:hAnsi="Century Gothic"/>
                <w:color w:val="000000"/>
                <w:sz w:val="20"/>
                <w:lang w:val="en-US"/>
              </w:rPr>
              <w:t>30</w:t>
            </w:r>
          </w:p>
        </w:tc>
        <w:tc>
          <w:tcPr>
            <w:tcW w:w="1414" w:type="dxa"/>
            <w:tcBorders>
              <w:top w:val="single" w:sz="4" w:space="0" w:color="auto"/>
            </w:tcBorders>
            <w:shd w:val="clear" w:color="auto" w:fill="auto"/>
            <w:noWrap/>
            <w:vAlign w:val="center"/>
            <w:hideMark/>
          </w:tcPr>
          <w:p w14:paraId="18DC3609" w14:textId="77777777" w:rsidR="00A2366E"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294 507.69</w:t>
            </w:r>
          </w:p>
        </w:tc>
      </w:tr>
      <w:tr w:rsidR="00A2366E" w:rsidRPr="00A1120E" w14:paraId="394A4A55" w14:textId="77777777" w:rsidTr="000C2CD2">
        <w:trPr>
          <w:trHeight w:val="300"/>
        </w:trPr>
        <w:tc>
          <w:tcPr>
            <w:tcW w:w="1289" w:type="dxa"/>
            <w:tcBorders>
              <w:top w:val="single" w:sz="4" w:space="0" w:color="auto"/>
              <w:bottom w:val="double" w:sz="4" w:space="0" w:color="auto"/>
            </w:tcBorders>
            <w:vAlign w:val="center"/>
          </w:tcPr>
          <w:p w14:paraId="6BAFE670" w14:textId="77777777" w:rsidR="00A2366E" w:rsidRPr="00A1120E" w:rsidRDefault="00A2366E" w:rsidP="000C2CD2">
            <w:pPr>
              <w:rPr>
                <w:rFonts w:ascii="Century Gothic" w:hAnsi="Century Gothic"/>
                <w:b/>
                <w:bCs/>
                <w:color w:val="000000"/>
                <w:sz w:val="20"/>
                <w:lang w:val="en-US"/>
              </w:rPr>
            </w:pPr>
          </w:p>
        </w:tc>
        <w:tc>
          <w:tcPr>
            <w:tcW w:w="5387" w:type="dxa"/>
            <w:tcBorders>
              <w:top w:val="single" w:sz="4" w:space="0" w:color="auto"/>
              <w:bottom w:val="double" w:sz="4" w:space="0" w:color="auto"/>
            </w:tcBorders>
            <w:shd w:val="clear" w:color="auto" w:fill="auto"/>
            <w:noWrap/>
            <w:vAlign w:val="bottom"/>
            <w:hideMark/>
          </w:tcPr>
          <w:p w14:paraId="5628541E" w14:textId="77777777" w:rsidR="00A2366E" w:rsidRPr="00A1120E" w:rsidRDefault="00A2366E" w:rsidP="00BB42D6">
            <w:pPr>
              <w:rPr>
                <w:rFonts w:ascii="Century Gothic" w:hAnsi="Century Gothic"/>
                <w:b/>
                <w:bCs/>
                <w:color w:val="000000"/>
                <w:sz w:val="20"/>
                <w:lang w:val="en-US"/>
              </w:rPr>
            </w:pPr>
            <w:r w:rsidRPr="00A1120E">
              <w:rPr>
                <w:rFonts w:ascii="Century Gothic" w:hAnsi="Century Gothic"/>
                <w:b/>
                <w:bCs/>
                <w:color w:val="000000"/>
                <w:sz w:val="20"/>
                <w:lang w:val="en-US"/>
              </w:rPr>
              <w:t xml:space="preserve">Total </w:t>
            </w:r>
            <w:r w:rsidR="00BB42D6" w:rsidRPr="00A1120E">
              <w:rPr>
                <w:rFonts w:ascii="Century Gothic" w:hAnsi="Century Gothic"/>
                <w:b/>
                <w:bCs/>
                <w:color w:val="000000"/>
                <w:sz w:val="20"/>
                <w:lang w:val="en-US"/>
              </w:rPr>
              <w:t xml:space="preserve">current liability </w:t>
            </w:r>
          </w:p>
        </w:tc>
        <w:tc>
          <w:tcPr>
            <w:tcW w:w="1341" w:type="dxa"/>
            <w:tcBorders>
              <w:top w:val="single" w:sz="4" w:space="0" w:color="auto"/>
              <w:bottom w:val="double" w:sz="4" w:space="0" w:color="auto"/>
            </w:tcBorders>
            <w:shd w:val="clear" w:color="auto" w:fill="auto"/>
            <w:noWrap/>
            <w:vAlign w:val="center"/>
            <w:hideMark/>
          </w:tcPr>
          <w:p w14:paraId="642FDF6F" w14:textId="77777777" w:rsidR="00A2366E" w:rsidRPr="00A1120E" w:rsidRDefault="001E494E" w:rsidP="000C2CD2">
            <w:pPr>
              <w:jc w:val="right"/>
              <w:rPr>
                <w:rFonts w:ascii="Century Gothic" w:hAnsi="Century Gothic"/>
                <w:b/>
                <w:bCs/>
                <w:color w:val="000000"/>
                <w:sz w:val="20"/>
                <w:lang w:val="en-US"/>
              </w:rPr>
            </w:pPr>
            <w:r w:rsidRPr="00A1120E">
              <w:rPr>
                <w:rFonts w:ascii="Century Gothic" w:hAnsi="Century Gothic"/>
                <w:b/>
                <w:bCs/>
                <w:color w:val="000000"/>
                <w:sz w:val="20"/>
                <w:lang w:val="en-US"/>
              </w:rPr>
              <w:t>121 775.30</w:t>
            </w:r>
          </w:p>
        </w:tc>
        <w:tc>
          <w:tcPr>
            <w:tcW w:w="1414" w:type="dxa"/>
            <w:tcBorders>
              <w:top w:val="single" w:sz="4" w:space="0" w:color="auto"/>
              <w:bottom w:val="double" w:sz="4" w:space="0" w:color="auto"/>
            </w:tcBorders>
            <w:shd w:val="clear" w:color="auto" w:fill="auto"/>
            <w:noWrap/>
            <w:vAlign w:val="center"/>
            <w:hideMark/>
          </w:tcPr>
          <w:p w14:paraId="1B9B8BAE" w14:textId="77777777" w:rsidR="00A2366E" w:rsidRPr="00A1120E" w:rsidRDefault="00CB4458" w:rsidP="000C2CD2">
            <w:pPr>
              <w:jc w:val="right"/>
              <w:rPr>
                <w:rFonts w:ascii="Century Gothic" w:hAnsi="Century Gothic"/>
                <w:b/>
                <w:bCs/>
                <w:color w:val="000000"/>
                <w:sz w:val="20"/>
                <w:lang w:val="en-US"/>
              </w:rPr>
            </w:pPr>
            <w:r w:rsidRPr="00A1120E">
              <w:rPr>
                <w:rFonts w:ascii="Century Gothic" w:hAnsi="Century Gothic"/>
                <w:b/>
                <w:bCs/>
                <w:color w:val="000000"/>
                <w:sz w:val="20"/>
                <w:lang w:val="en-US"/>
              </w:rPr>
              <w:t>294 507.69</w:t>
            </w:r>
          </w:p>
        </w:tc>
      </w:tr>
    </w:tbl>
    <w:p w14:paraId="72127A97" w14:textId="77777777" w:rsidR="00A2366E" w:rsidRPr="00A1120E" w:rsidRDefault="00A2366E" w:rsidP="00A2366E">
      <w:pPr>
        <w:pStyle w:val="Paragraphedeliste1"/>
        <w:spacing w:after="0"/>
        <w:ind w:left="0"/>
        <w:rPr>
          <w:rFonts w:ascii="Century Gothic" w:hAnsi="Century Gothic"/>
          <w:sz w:val="24"/>
          <w:szCs w:val="24"/>
          <w:highlight w:val="yellow"/>
          <w:lang w:val="en-US"/>
        </w:rPr>
      </w:pPr>
    </w:p>
    <w:p w14:paraId="49F5D948" w14:textId="77777777" w:rsidR="00DE6418" w:rsidRPr="00A1120E" w:rsidRDefault="00BB42D6" w:rsidP="00A2366E">
      <w:pPr>
        <w:pStyle w:val="Paragraphedeliste1"/>
        <w:spacing w:after="0"/>
        <w:ind w:left="0"/>
        <w:rPr>
          <w:rFonts w:ascii="Century Gothic" w:hAnsi="Century Gothic"/>
          <w:sz w:val="24"/>
          <w:szCs w:val="24"/>
          <w:lang w:val="en-US"/>
        </w:rPr>
      </w:pPr>
      <w:r w:rsidRPr="00A1120E">
        <w:rPr>
          <w:rFonts w:ascii="Century Gothic" w:hAnsi="Century Gothic"/>
          <w:sz w:val="24"/>
          <w:szCs w:val="24"/>
          <w:lang w:val="en-US"/>
        </w:rPr>
        <w:t>The details of item 45 "Donors" valued at USD 121,775.30 are presented as follows:</w:t>
      </w:r>
    </w:p>
    <w:p w14:paraId="779D84AE" w14:textId="77777777" w:rsidR="00DE6418" w:rsidRPr="00A1120E" w:rsidRDefault="00DE6418" w:rsidP="00A2366E">
      <w:pPr>
        <w:pStyle w:val="Paragraphedeliste1"/>
        <w:spacing w:after="0"/>
        <w:ind w:left="0"/>
        <w:rPr>
          <w:rFonts w:ascii="Century Gothic" w:hAnsi="Century Gothic"/>
          <w:sz w:val="24"/>
          <w:szCs w:val="24"/>
          <w:highlight w:val="yellow"/>
          <w:lang w:val="en-US"/>
        </w:rPr>
      </w:pPr>
    </w:p>
    <w:tbl>
      <w:tblPr>
        <w:tblW w:w="94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5863"/>
        <w:gridCol w:w="1985"/>
      </w:tblGrid>
      <w:tr w:rsidR="00CB4458" w:rsidRPr="00A1120E" w14:paraId="4E84ECA6" w14:textId="77777777" w:rsidTr="00CB4458">
        <w:trPr>
          <w:trHeight w:val="223"/>
        </w:trPr>
        <w:tc>
          <w:tcPr>
            <w:tcW w:w="1640" w:type="dxa"/>
            <w:shd w:val="clear" w:color="auto" w:fill="auto"/>
            <w:vAlign w:val="center"/>
            <w:hideMark/>
          </w:tcPr>
          <w:p w14:paraId="70F80C22" w14:textId="77777777" w:rsidR="00CB4458" w:rsidRPr="00A1120E" w:rsidRDefault="00BB42D6" w:rsidP="00CB4458">
            <w:pPr>
              <w:spacing w:after="0"/>
              <w:jc w:val="left"/>
              <w:rPr>
                <w:rFonts w:ascii="Calibri" w:hAnsi="Calibri" w:cs="Calibri"/>
                <w:b/>
                <w:bCs/>
                <w:color w:val="000000"/>
                <w:sz w:val="20"/>
                <w:lang w:val="en-US" w:eastAsia="fr-FR"/>
              </w:rPr>
            </w:pPr>
            <w:r w:rsidRPr="00A1120E">
              <w:rPr>
                <w:rFonts w:ascii="Calibri" w:hAnsi="Calibri" w:cs="Calibri"/>
                <w:b/>
                <w:bCs/>
                <w:color w:val="000000"/>
                <w:sz w:val="20"/>
                <w:lang w:val="en-US" w:eastAsia="fr-FR"/>
              </w:rPr>
              <w:t xml:space="preserve">Sources of funds </w:t>
            </w:r>
          </w:p>
        </w:tc>
        <w:tc>
          <w:tcPr>
            <w:tcW w:w="5863" w:type="dxa"/>
            <w:shd w:val="clear" w:color="auto" w:fill="auto"/>
            <w:vAlign w:val="bottom"/>
            <w:hideMark/>
          </w:tcPr>
          <w:p w14:paraId="76F6572E" w14:textId="77777777" w:rsidR="00CB4458" w:rsidRPr="00A1120E" w:rsidRDefault="00BB42D6" w:rsidP="00CB4458">
            <w:pPr>
              <w:spacing w:after="0"/>
              <w:jc w:val="center"/>
              <w:rPr>
                <w:rFonts w:ascii="Calibri" w:hAnsi="Calibri" w:cs="Calibri"/>
                <w:b/>
                <w:bCs/>
                <w:color w:val="000000"/>
                <w:sz w:val="20"/>
                <w:lang w:val="en-US" w:eastAsia="fr-FR"/>
              </w:rPr>
            </w:pPr>
            <w:r w:rsidRPr="00A1120E">
              <w:rPr>
                <w:rFonts w:ascii="Calibri" w:hAnsi="Calibri" w:cs="Calibri"/>
                <w:b/>
                <w:bCs/>
                <w:color w:val="000000"/>
                <w:sz w:val="20"/>
                <w:lang w:val="en-US" w:eastAsia="fr-FR"/>
              </w:rPr>
              <w:t xml:space="preserve">Project title </w:t>
            </w:r>
          </w:p>
        </w:tc>
        <w:tc>
          <w:tcPr>
            <w:tcW w:w="1985" w:type="dxa"/>
            <w:shd w:val="clear" w:color="auto" w:fill="auto"/>
            <w:vAlign w:val="bottom"/>
            <w:hideMark/>
          </w:tcPr>
          <w:p w14:paraId="637B7007" w14:textId="77777777" w:rsidR="00CB4458" w:rsidRPr="00A1120E" w:rsidRDefault="00CB4458" w:rsidP="00CB4458">
            <w:pPr>
              <w:spacing w:after="0"/>
              <w:jc w:val="left"/>
              <w:rPr>
                <w:rFonts w:ascii="Calibri" w:hAnsi="Calibri" w:cs="Calibri"/>
                <w:b/>
                <w:bCs/>
                <w:color w:val="000000"/>
                <w:sz w:val="20"/>
                <w:lang w:val="en-US" w:eastAsia="fr-FR"/>
              </w:rPr>
            </w:pPr>
            <w:r w:rsidRPr="00A1120E">
              <w:rPr>
                <w:rFonts w:ascii="Calibri" w:hAnsi="Calibri" w:cs="Calibri"/>
                <w:b/>
                <w:bCs/>
                <w:color w:val="000000"/>
                <w:sz w:val="20"/>
                <w:lang w:val="en-US" w:eastAsia="fr-FR"/>
              </w:rPr>
              <w:t> </w:t>
            </w:r>
          </w:p>
          <w:p w14:paraId="1185A12D" w14:textId="77777777" w:rsidR="00CB4458" w:rsidRPr="00A1120E" w:rsidRDefault="00BB42D6" w:rsidP="00CB4458">
            <w:pPr>
              <w:spacing w:after="0"/>
              <w:jc w:val="center"/>
              <w:rPr>
                <w:rFonts w:ascii="Calibri" w:hAnsi="Calibri" w:cs="Calibri"/>
                <w:b/>
                <w:bCs/>
                <w:color w:val="000000"/>
                <w:sz w:val="20"/>
                <w:lang w:val="en-US" w:eastAsia="fr-FR"/>
              </w:rPr>
            </w:pPr>
            <w:r w:rsidRPr="00A1120E">
              <w:rPr>
                <w:rFonts w:ascii="Calibri" w:hAnsi="Calibri" w:cs="Calibri"/>
                <w:b/>
                <w:bCs/>
                <w:color w:val="000000"/>
                <w:sz w:val="20"/>
                <w:lang w:val="en-US" w:eastAsia="fr-FR"/>
              </w:rPr>
              <w:t xml:space="preserve">Amount </w:t>
            </w:r>
          </w:p>
        </w:tc>
      </w:tr>
      <w:tr w:rsidR="00CB4458" w:rsidRPr="00A1120E" w14:paraId="0299C856" w14:textId="77777777" w:rsidTr="00CB4458">
        <w:trPr>
          <w:trHeight w:val="240"/>
        </w:trPr>
        <w:tc>
          <w:tcPr>
            <w:tcW w:w="1640" w:type="dxa"/>
            <w:shd w:val="clear" w:color="auto" w:fill="auto"/>
            <w:noWrap/>
            <w:vAlign w:val="center"/>
            <w:hideMark/>
          </w:tcPr>
          <w:p w14:paraId="5C778A13" w14:textId="77777777" w:rsidR="00CB4458" w:rsidRPr="00A1120E" w:rsidRDefault="00CB4458" w:rsidP="00CB4458">
            <w:pPr>
              <w:spacing w:after="0"/>
              <w:jc w:val="left"/>
              <w:rPr>
                <w:rFonts w:ascii="Calibri" w:hAnsi="Calibri" w:cs="Calibri"/>
                <w:b/>
                <w:bCs/>
                <w:sz w:val="16"/>
                <w:szCs w:val="16"/>
                <w:lang w:val="en-US" w:eastAsia="fr-FR"/>
              </w:rPr>
            </w:pPr>
            <w:r w:rsidRPr="00A1120E">
              <w:rPr>
                <w:rFonts w:ascii="Calibri" w:hAnsi="Calibri" w:cs="Calibri"/>
                <w:b/>
                <w:bCs/>
                <w:sz w:val="16"/>
                <w:szCs w:val="16"/>
                <w:lang w:val="en-US" w:eastAsia="fr-FR"/>
              </w:rPr>
              <w:t>MAMA CASH 2</w:t>
            </w:r>
          </w:p>
        </w:tc>
        <w:tc>
          <w:tcPr>
            <w:tcW w:w="5863" w:type="dxa"/>
            <w:shd w:val="clear" w:color="auto" w:fill="auto"/>
            <w:noWrap/>
            <w:vAlign w:val="bottom"/>
            <w:hideMark/>
          </w:tcPr>
          <w:p w14:paraId="70F8D8B6" w14:textId="77777777" w:rsidR="00CB4458" w:rsidRPr="00A1120E" w:rsidRDefault="00BB42D6" w:rsidP="00CB4458">
            <w:pPr>
              <w:spacing w:after="0"/>
              <w:jc w:val="left"/>
              <w:rPr>
                <w:rFonts w:ascii="Century Gothic" w:hAnsi="Century Gothic" w:cs="Calibri"/>
                <w:color w:val="000000"/>
                <w:sz w:val="16"/>
                <w:szCs w:val="16"/>
                <w:lang w:val="en-US" w:eastAsia="fr-FR"/>
              </w:rPr>
            </w:pPr>
            <w:r w:rsidRPr="00A1120E">
              <w:rPr>
                <w:rFonts w:ascii="Century Gothic" w:hAnsi="Century Gothic" w:cs="Calibri"/>
                <w:color w:val="000000"/>
                <w:sz w:val="16"/>
                <w:szCs w:val="16"/>
                <w:lang w:val="en-US" w:eastAsia="fr-FR"/>
              </w:rPr>
              <w:t>Institutional support</w:t>
            </w:r>
          </w:p>
        </w:tc>
        <w:tc>
          <w:tcPr>
            <w:tcW w:w="1985" w:type="dxa"/>
            <w:shd w:val="clear" w:color="auto" w:fill="auto"/>
            <w:noWrap/>
            <w:vAlign w:val="bottom"/>
            <w:hideMark/>
          </w:tcPr>
          <w:p w14:paraId="159EA7D8" w14:textId="77777777" w:rsidR="00CB4458" w:rsidRPr="00A1120E" w:rsidRDefault="00CB4458" w:rsidP="00CB4458">
            <w:pPr>
              <w:spacing w:after="0"/>
              <w:jc w:val="righ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$4 502,14</w:t>
            </w:r>
          </w:p>
        </w:tc>
      </w:tr>
      <w:tr w:rsidR="001E494E" w:rsidRPr="00A1120E" w14:paraId="550F46A7" w14:textId="77777777" w:rsidTr="00CB4458">
        <w:trPr>
          <w:trHeight w:val="240"/>
        </w:trPr>
        <w:tc>
          <w:tcPr>
            <w:tcW w:w="1640" w:type="dxa"/>
            <w:shd w:val="clear" w:color="auto" w:fill="auto"/>
            <w:noWrap/>
            <w:vAlign w:val="center"/>
          </w:tcPr>
          <w:p w14:paraId="60A74DED" w14:textId="77777777" w:rsidR="001E494E" w:rsidRPr="00A1120E" w:rsidRDefault="001E494E" w:rsidP="00CB4458">
            <w:pPr>
              <w:spacing w:after="0"/>
              <w:jc w:val="left"/>
              <w:rPr>
                <w:rFonts w:ascii="Calibri" w:hAnsi="Calibri" w:cs="Calibri"/>
                <w:b/>
                <w:bCs/>
                <w:sz w:val="16"/>
                <w:szCs w:val="16"/>
                <w:lang w:val="en-US" w:eastAsia="fr-FR"/>
              </w:rPr>
            </w:pPr>
            <w:r w:rsidRPr="00A1120E">
              <w:rPr>
                <w:rFonts w:ascii="Calibri" w:hAnsi="Calibri" w:cs="Calibri"/>
                <w:b/>
                <w:bCs/>
                <w:sz w:val="16"/>
                <w:szCs w:val="16"/>
                <w:lang w:val="en-US" w:eastAsia="fr-FR"/>
              </w:rPr>
              <w:t>MAMA CASH I</w:t>
            </w:r>
          </w:p>
        </w:tc>
        <w:tc>
          <w:tcPr>
            <w:tcW w:w="5863" w:type="dxa"/>
            <w:shd w:val="clear" w:color="auto" w:fill="auto"/>
            <w:noWrap/>
            <w:vAlign w:val="bottom"/>
          </w:tcPr>
          <w:p w14:paraId="0D657045" w14:textId="77777777" w:rsidR="001E494E" w:rsidRPr="00A1120E" w:rsidRDefault="00BB42D6" w:rsidP="00CB4458">
            <w:pPr>
              <w:spacing w:after="0"/>
              <w:jc w:val="left"/>
              <w:rPr>
                <w:rFonts w:ascii="Century Gothic" w:hAnsi="Century Gothic" w:cs="Calibri"/>
                <w:color w:val="000000"/>
                <w:sz w:val="16"/>
                <w:szCs w:val="16"/>
                <w:lang w:val="en-US" w:eastAsia="fr-FR"/>
              </w:rPr>
            </w:pPr>
            <w:r w:rsidRPr="00A1120E">
              <w:rPr>
                <w:rFonts w:ascii="Century Gothic" w:hAnsi="Century Gothic" w:cs="Calibri"/>
                <w:color w:val="000000"/>
                <w:sz w:val="16"/>
                <w:szCs w:val="16"/>
                <w:lang w:val="en-US" w:eastAsia="fr-FR"/>
              </w:rPr>
              <w:t>Institutional support</w:t>
            </w:r>
          </w:p>
        </w:tc>
        <w:tc>
          <w:tcPr>
            <w:tcW w:w="1985" w:type="dxa"/>
            <w:shd w:val="clear" w:color="auto" w:fill="auto"/>
            <w:noWrap/>
            <w:vAlign w:val="bottom"/>
          </w:tcPr>
          <w:p w14:paraId="0790B227" w14:textId="77777777" w:rsidR="001E494E" w:rsidRPr="00A1120E" w:rsidRDefault="001E494E" w:rsidP="00CB4458">
            <w:pPr>
              <w:spacing w:after="0"/>
              <w:jc w:val="righ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$1,60</w:t>
            </w:r>
          </w:p>
        </w:tc>
      </w:tr>
      <w:tr w:rsidR="00CB4458" w:rsidRPr="00A1120E" w14:paraId="1013762C" w14:textId="77777777" w:rsidTr="00CB4458">
        <w:trPr>
          <w:trHeight w:val="233"/>
        </w:trPr>
        <w:tc>
          <w:tcPr>
            <w:tcW w:w="1640" w:type="dxa"/>
            <w:shd w:val="clear" w:color="auto" w:fill="auto"/>
            <w:noWrap/>
            <w:vAlign w:val="center"/>
            <w:hideMark/>
          </w:tcPr>
          <w:p w14:paraId="46164F42" w14:textId="77777777" w:rsidR="00CB4458" w:rsidRPr="00A1120E" w:rsidRDefault="00CB4458" w:rsidP="00CB4458">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GFW 1</w:t>
            </w:r>
          </w:p>
        </w:tc>
        <w:tc>
          <w:tcPr>
            <w:tcW w:w="5863" w:type="dxa"/>
            <w:vMerge w:val="restart"/>
            <w:shd w:val="clear" w:color="auto" w:fill="auto"/>
            <w:vAlign w:val="bottom"/>
            <w:hideMark/>
          </w:tcPr>
          <w:p w14:paraId="60EB619A" w14:textId="77777777" w:rsidR="00CB4458" w:rsidRPr="00A1120E" w:rsidRDefault="00BB42D6" w:rsidP="00BB42D6">
            <w:pPr>
              <w:spacing w:after="0"/>
              <w:jc w:val="left"/>
              <w:rPr>
                <w:rFonts w:ascii="Calibri" w:hAnsi="Calibri" w:cs="Calibri"/>
                <w:sz w:val="16"/>
                <w:szCs w:val="16"/>
                <w:lang w:val="en-US" w:eastAsia="fr-FR"/>
              </w:rPr>
            </w:pPr>
            <w:r w:rsidRPr="00A1120E">
              <w:rPr>
                <w:rFonts w:ascii="Calibri" w:hAnsi="Calibri" w:cs="Calibri"/>
                <w:sz w:val="16"/>
                <w:szCs w:val="16"/>
                <w:lang w:val="en-US" w:eastAsia="fr-FR"/>
              </w:rPr>
              <w:t>Grants from organizations member of the Women's Platform</w:t>
            </w:r>
          </w:p>
        </w:tc>
        <w:tc>
          <w:tcPr>
            <w:tcW w:w="1985" w:type="dxa"/>
            <w:shd w:val="clear" w:color="auto" w:fill="auto"/>
            <w:noWrap/>
            <w:vAlign w:val="bottom"/>
            <w:hideMark/>
          </w:tcPr>
          <w:p w14:paraId="410C4DDA" w14:textId="77777777" w:rsidR="00CB4458" w:rsidRPr="00A1120E" w:rsidRDefault="00CB4458" w:rsidP="00CB4458">
            <w:pPr>
              <w:spacing w:after="0"/>
              <w:jc w:val="righ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$65 917,96</w:t>
            </w:r>
          </w:p>
        </w:tc>
      </w:tr>
      <w:tr w:rsidR="00CB4458" w:rsidRPr="00A1120E" w14:paraId="7D9B7D4C" w14:textId="77777777" w:rsidTr="00CB4458">
        <w:trPr>
          <w:trHeight w:val="293"/>
        </w:trPr>
        <w:tc>
          <w:tcPr>
            <w:tcW w:w="1640" w:type="dxa"/>
            <w:shd w:val="clear" w:color="auto" w:fill="auto"/>
            <w:noWrap/>
            <w:vAlign w:val="center"/>
            <w:hideMark/>
          </w:tcPr>
          <w:p w14:paraId="55A91E85" w14:textId="77777777" w:rsidR="00CB4458" w:rsidRPr="00A1120E" w:rsidRDefault="00CB4458" w:rsidP="00CB4458">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GFW 4</w:t>
            </w:r>
          </w:p>
        </w:tc>
        <w:tc>
          <w:tcPr>
            <w:tcW w:w="5863" w:type="dxa"/>
            <w:vMerge/>
            <w:shd w:val="clear" w:color="auto" w:fill="auto"/>
            <w:vAlign w:val="center"/>
            <w:hideMark/>
          </w:tcPr>
          <w:p w14:paraId="5404B86B" w14:textId="77777777" w:rsidR="00CB4458" w:rsidRPr="00A1120E" w:rsidRDefault="00CB4458" w:rsidP="00CB4458">
            <w:pPr>
              <w:spacing w:after="0"/>
              <w:jc w:val="left"/>
              <w:rPr>
                <w:rFonts w:ascii="Calibri" w:hAnsi="Calibri" w:cs="Calibri"/>
                <w:sz w:val="16"/>
                <w:szCs w:val="16"/>
                <w:lang w:val="en-US" w:eastAsia="fr-FR"/>
              </w:rPr>
            </w:pPr>
          </w:p>
        </w:tc>
        <w:tc>
          <w:tcPr>
            <w:tcW w:w="1985" w:type="dxa"/>
            <w:shd w:val="clear" w:color="auto" w:fill="auto"/>
            <w:noWrap/>
            <w:vAlign w:val="bottom"/>
            <w:hideMark/>
          </w:tcPr>
          <w:p w14:paraId="5423D47C" w14:textId="77777777" w:rsidR="00CB4458" w:rsidRPr="00A1120E" w:rsidRDefault="00CB4458" w:rsidP="00CB4458">
            <w:pPr>
              <w:spacing w:after="0"/>
              <w:jc w:val="right"/>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$11 988,00</w:t>
            </w:r>
          </w:p>
        </w:tc>
      </w:tr>
      <w:tr w:rsidR="00CB4458" w:rsidRPr="00A1120E" w14:paraId="54F1C934" w14:textId="77777777" w:rsidTr="00CB4458">
        <w:trPr>
          <w:trHeight w:val="240"/>
        </w:trPr>
        <w:tc>
          <w:tcPr>
            <w:tcW w:w="1640" w:type="dxa"/>
            <w:shd w:val="clear" w:color="auto" w:fill="auto"/>
            <w:noWrap/>
            <w:vAlign w:val="center"/>
            <w:hideMark/>
          </w:tcPr>
          <w:p w14:paraId="5122CE29" w14:textId="77777777" w:rsidR="00CB4458" w:rsidRPr="00A1120E" w:rsidRDefault="00CB4458" w:rsidP="00CB4458">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lastRenderedPageBreak/>
              <w:t>AJWS 2</w:t>
            </w:r>
          </w:p>
        </w:tc>
        <w:tc>
          <w:tcPr>
            <w:tcW w:w="5863" w:type="dxa"/>
            <w:shd w:val="clear" w:color="auto" w:fill="auto"/>
            <w:vAlign w:val="bottom"/>
            <w:hideMark/>
          </w:tcPr>
          <w:p w14:paraId="3F4BD6FB" w14:textId="77777777" w:rsidR="00CB4458" w:rsidRPr="00A1120E" w:rsidRDefault="00BB42D6" w:rsidP="00BB42D6">
            <w:pPr>
              <w:spacing w:after="0"/>
              <w:jc w:val="left"/>
              <w:rPr>
                <w:rFonts w:ascii="Calibri" w:hAnsi="Calibri" w:cs="Calibri"/>
                <w:sz w:val="16"/>
                <w:szCs w:val="16"/>
                <w:lang w:val="en-US" w:eastAsia="fr-FR"/>
              </w:rPr>
            </w:pPr>
            <w:r w:rsidRPr="00A1120E">
              <w:rPr>
                <w:rFonts w:ascii="Calibri" w:hAnsi="Calibri" w:cs="Calibri"/>
                <w:sz w:val="16"/>
                <w:szCs w:val="16"/>
                <w:lang w:val="en-US" w:eastAsia="fr-FR"/>
              </w:rPr>
              <w:t>Institutional support</w:t>
            </w:r>
          </w:p>
        </w:tc>
        <w:tc>
          <w:tcPr>
            <w:tcW w:w="1985" w:type="dxa"/>
            <w:shd w:val="clear" w:color="auto" w:fill="auto"/>
            <w:noWrap/>
            <w:vAlign w:val="bottom"/>
            <w:hideMark/>
          </w:tcPr>
          <w:p w14:paraId="5B833E16" w14:textId="77777777" w:rsidR="00CB4458" w:rsidRPr="00A1120E" w:rsidRDefault="00CB4458" w:rsidP="00CB4458">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$20 256,93</w:t>
            </w:r>
          </w:p>
        </w:tc>
      </w:tr>
      <w:tr w:rsidR="00CB4458" w:rsidRPr="00A1120E" w14:paraId="392E133D" w14:textId="77777777" w:rsidTr="00CB4458">
        <w:trPr>
          <w:trHeight w:val="263"/>
        </w:trPr>
        <w:tc>
          <w:tcPr>
            <w:tcW w:w="1640" w:type="dxa"/>
            <w:shd w:val="clear" w:color="auto" w:fill="auto"/>
            <w:noWrap/>
            <w:vAlign w:val="bottom"/>
            <w:hideMark/>
          </w:tcPr>
          <w:p w14:paraId="5AC0A95B" w14:textId="77777777" w:rsidR="00CB4458" w:rsidRPr="00A1120E" w:rsidRDefault="00CB4458" w:rsidP="00CB4458">
            <w:pPr>
              <w:spacing w:after="0"/>
              <w:jc w:val="lef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OAK</w:t>
            </w:r>
          </w:p>
        </w:tc>
        <w:tc>
          <w:tcPr>
            <w:tcW w:w="5863" w:type="dxa"/>
            <w:shd w:val="clear" w:color="auto" w:fill="auto"/>
            <w:noWrap/>
            <w:vAlign w:val="bottom"/>
            <w:hideMark/>
          </w:tcPr>
          <w:p w14:paraId="2C2DDD41" w14:textId="77777777" w:rsidR="00CB4458" w:rsidRPr="00A1120E" w:rsidRDefault="00BB42D6" w:rsidP="00CB4458">
            <w:pPr>
              <w:spacing w:after="0"/>
              <w:jc w:val="left"/>
              <w:rPr>
                <w:rFonts w:ascii="Calibri" w:hAnsi="Calibri" w:cs="Calibri"/>
                <w:i/>
                <w:iCs/>
                <w:sz w:val="20"/>
                <w:lang w:val="en-US" w:eastAsia="fr-FR"/>
              </w:rPr>
            </w:pPr>
            <w:r w:rsidRPr="00A1120E">
              <w:rPr>
                <w:rFonts w:ascii="Calibri" w:hAnsi="Calibri" w:cs="Calibri"/>
                <w:i/>
                <w:iCs/>
                <w:sz w:val="20"/>
                <w:lang w:val="en-US" w:eastAsia="fr-FR"/>
              </w:rPr>
              <w:t>Institutional support</w:t>
            </w:r>
          </w:p>
        </w:tc>
        <w:tc>
          <w:tcPr>
            <w:tcW w:w="1985" w:type="dxa"/>
            <w:shd w:val="clear" w:color="auto" w:fill="auto"/>
            <w:noWrap/>
            <w:vAlign w:val="bottom"/>
            <w:hideMark/>
          </w:tcPr>
          <w:p w14:paraId="768DCE3E" w14:textId="77777777" w:rsidR="00CB4458" w:rsidRPr="00A1120E" w:rsidRDefault="00CB4458" w:rsidP="00CB4458">
            <w:pPr>
              <w:spacing w:after="0"/>
              <w:jc w:val="right"/>
              <w:rPr>
                <w:rFonts w:ascii="Calibri" w:hAnsi="Calibri" w:cs="Calibri"/>
                <w:i/>
                <w:iCs/>
                <w:color w:val="000000"/>
                <w:sz w:val="16"/>
                <w:szCs w:val="16"/>
                <w:lang w:val="en-US" w:eastAsia="fr-FR"/>
              </w:rPr>
            </w:pPr>
            <w:r w:rsidRPr="00A1120E">
              <w:rPr>
                <w:rFonts w:ascii="Calibri" w:hAnsi="Calibri" w:cs="Calibri"/>
                <w:i/>
                <w:iCs/>
                <w:color w:val="000000"/>
                <w:sz w:val="16"/>
                <w:szCs w:val="16"/>
                <w:lang w:val="en-US" w:eastAsia="fr-FR"/>
              </w:rPr>
              <w:t>$13 505,95</w:t>
            </w:r>
          </w:p>
        </w:tc>
      </w:tr>
      <w:tr w:rsidR="00CB4458" w:rsidRPr="00A1120E" w14:paraId="1C9CBE56" w14:textId="77777777" w:rsidTr="00CB4458">
        <w:trPr>
          <w:trHeight w:val="285"/>
        </w:trPr>
        <w:tc>
          <w:tcPr>
            <w:tcW w:w="1640" w:type="dxa"/>
            <w:shd w:val="clear" w:color="auto" w:fill="auto"/>
            <w:noWrap/>
            <w:vAlign w:val="center"/>
            <w:hideMark/>
          </w:tcPr>
          <w:p w14:paraId="37A4E899" w14:textId="77777777" w:rsidR="00CB4458" w:rsidRPr="00A1120E" w:rsidRDefault="00CB4458" w:rsidP="00CB4458">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NOVO</w:t>
            </w:r>
          </w:p>
        </w:tc>
        <w:tc>
          <w:tcPr>
            <w:tcW w:w="5863" w:type="dxa"/>
            <w:shd w:val="clear" w:color="auto" w:fill="auto"/>
            <w:noWrap/>
            <w:vAlign w:val="bottom"/>
            <w:hideMark/>
          </w:tcPr>
          <w:p w14:paraId="4C7BFC77" w14:textId="77777777" w:rsidR="00CB4458" w:rsidRPr="00A1120E" w:rsidRDefault="00CB4458" w:rsidP="00CB4458">
            <w:pPr>
              <w:spacing w:after="0"/>
              <w:jc w:val="left"/>
              <w:rPr>
                <w:rFonts w:ascii="Calibri" w:hAnsi="Calibri" w:cs="Calibri"/>
                <w:sz w:val="20"/>
                <w:lang w:val="en-US" w:eastAsia="fr-FR"/>
              </w:rPr>
            </w:pPr>
            <w:r w:rsidRPr="00A1120E">
              <w:rPr>
                <w:rFonts w:ascii="Calibri" w:hAnsi="Calibri" w:cs="Calibri"/>
                <w:sz w:val="20"/>
                <w:lang w:val="en-US" w:eastAsia="fr-FR"/>
              </w:rPr>
              <w:t> </w:t>
            </w:r>
          </w:p>
        </w:tc>
        <w:tc>
          <w:tcPr>
            <w:tcW w:w="1985" w:type="dxa"/>
            <w:shd w:val="clear" w:color="auto" w:fill="auto"/>
            <w:noWrap/>
            <w:vAlign w:val="bottom"/>
            <w:hideMark/>
          </w:tcPr>
          <w:p w14:paraId="4B9134A0" w14:textId="77777777" w:rsidR="00CB4458" w:rsidRPr="00A1120E" w:rsidRDefault="00CB4458" w:rsidP="00CB4458">
            <w:pPr>
              <w:spacing w:after="0"/>
              <w:jc w:val="right"/>
              <w:rPr>
                <w:rFonts w:ascii="Calibri" w:hAnsi="Calibri" w:cs="Calibri"/>
                <w:i/>
                <w:iCs/>
                <w:color w:val="000000"/>
                <w:sz w:val="16"/>
                <w:szCs w:val="16"/>
                <w:lang w:val="en-US" w:eastAsia="fr-FR"/>
              </w:rPr>
            </w:pPr>
            <w:r w:rsidRPr="00A1120E">
              <w:rPr>
                <w:rFonts w:ascii="Calibri" w:hAnsi="Calibri" w:cs="Calibri"/>
                <w:i/>
                <w:iCs/>
                <w:color w:val="000000"/>
                <w:sz w:val="16"/>
                <w:szCs w:val="16"/>
                <w:lang w:val="en-US" w:eastAsia="fr-FR"/>
              </w:rPr>
              <w:t>$1 498,18</w:t>
            </w:r>
          </w:p>
        </w:tc>
      </w:tr>
      <w:tr w:rsidR="00CB4458" w:rsidRPr="00A1120E" w14:paraId="601262B7" w14:textId="77777777" w:rsidTr="00CB4458">
        <w:trPr>
          <w:trHeight w:val="293"/>
        </w:trPr>
        <w:tc>
          <w:tcPr>
            <w:tcW w:w="1640" w:type="dxa"/>
            <w:shd w:val="clear" w:color="auto" w:fill="auto"/>
            <w:noWrap/>
            <w:vAlign w:val="center"/>
            <w:hideMark/>
          </w:tcPr>
          <w:p w14:paraId="443EA569" w14:textId="77777777" w:rsidR="00CB4458" w:rsidRPr="00A1120E" w:rsidRDefault="00BB42D6" w:rsidP="00CB4458">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 xml:space="preserve">UN WOMEN </w:t>
            </w:r>
          </w:p>
        </w:tc>
        <w:tc>
          <w:tcPr>
            <w:tcW w:w="5863" w:type="dxa"/>
            <w:shd w:val="clear" w:color="auto" w:fill="auto"/>
            <w:noWrap/>
            <w:vAlign w:val="bottom"/>
            <w:hideMark/>
          </w:tcPr>
          <w:p w14:paraId="325C8184" w14:textId="77777777" w:rsidR="00CB4458" w:rsidRPr="00A1120E" w:rsidRDefault="00CB4458" w:rsidP="00CB4458">
            <w:pPr>
              <w:spacing w:after="0"/>
              <w:jc w:val="left"/>
              <w:rPr>
                <w:rFonts w:ascii="Calibri" w:hAnsi="Calibri" w:cs="Calibri"/>
                <w:color w:val="000000"/>
                <w:sz w:val="20"/>
                <w:lang w:val="en-US" w:eastAsia="fr-FR"/>
              </w:rPr>
            </w:pPr>
            <w:r w:rsidRPr="00A1120E">
              <w:rPr>
                <w:rFonts w:ascii="Calibri" w:hAnsi="Calibri" w:cs="Calibri"/>
                <w:color w:val="000000"/>
                <w:sz w:val="20"/>
                <w:lang w:val="en-US" w:eastAsia="fr-FR"/>
              </w:rPr>
              <w:t> </w:t>
            </w:r>
          </w:p>
        </w:tc>
        <w:tc>
          <w:tcPr>
            <w:tcW w:w="1985" w:type="dxa"/>
            <w:shd w:val="clear" w:color="auto" w:fill="auto"/>
            <w:noWrap/>
            <w:vAlign w:val="bottom"/>
            <w:hideMark/>
          </w:tcPr>
          <w:p w14:paraId="21E16CA9" w14:textId="77777777" w:rsidR="00CB4458" w:rsidRPr="00A1120E" w:rsidRDefault="00CB4458" w:rsidP="00CB4458">
            <w:pPr>
              <w:spacing w:after="0"/>
              <w:jc w:val="right"/>
              <w:rPr>
                <w:rFonts w:ascii="Calibri" w:hAnsi="Calibri" w:cs="Calibri"/>
                <w:i/>
                <w:iCs/>
                <w:color w:val="000000"/>
                <w:sz w:val="16"/>
                <w:szCs w:val="16"/>
                <w:lang w:val="en-US" w:eastAsia="fr-FR"/>
              </w:rPr>
            </w:pPr>
            <w:r w:rsidRPr="00A1120E">
              <w:rPr>
                <w:rFonts w:ascii="Calibri" w:hAnsi="Calibri" w:cs="Calibri"/>
                <w:i/>
                <w:iCs/>
                <w:color w:val="000000"/>
                <w:sz w:val="16"/>
                <w:szCs w:val="16"/>
                <w:lang w:val="en-US" w:eastAsia="fr-FR"/>
              </w:rPr>
              <w:t>$0,00</w:t>
            </w:r>
          </w:p>
        </w:tc>
      </w:tr>
      <w:tr w:rsidR="00CB4458" w:rsidRPr="00A1120E" w14:paraId="1C8A2B95" w14:textId="77777777" w:rsidTr="00CB4458">
        <w:trPr>
          <w:trHeight w:val="285"/>
        </w:trPr>
        <w:tc>
          <w:tcPr>
            <w:tcW w:w="1640" w:type="dxa"/>
            <w:shd w:val="clear" w:color="auto" w:fill="auto"/>
            <w:noWrap/>
            <w:vAlign w:val="center"/>
            <w:hideMark/>
          </w:tcPr>
          <w:p w14:paraId="3C61DFB8" w14:textId="77777777" w:rsidR="00CB4458" w:rsidRPr="00A1120E" w:rsidRDefault="00CB4458" w:rsidP="00CB4458">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COUNTER CD</w:t>
            </w:r>
          </w:p>
        </w:tc>
        <w:tc>
          <w:tcPr>
            <w:tcW w:w="5863" w:type="dxa"/>
            <w:shd w:val="clear" w:color="auto" w:fill="auto"/>
            <w:noWrap/>
            <w:vAlign w:val="bottom"/>
            <w:hideMark/>
          </w:tcPr>
          <w:p w14:paraId="11D07C80" w14:textId="77777777" w:rsidR="00CB4458" w:rsidRPr="00A1120E" w:rsidRDefault="00BB42D6" w:rsidP="00CB4458">
            <w:pPr>
              <w:spacing w:after="0"/>
              <w:jc w:val="left"/>
              <w:rPr>
                <w:rFonts w:ascii="Calibri" w:hAnsi="Calibri" w:cs="Calibri"/>
                <w:color w:val="000000"/>
                <w:sz w:val="20"/>
                <w:lang w:val="en-US" w:eastAsia="fr-FR"/>
              </w:rPr>
            </w:pPr>
            <w:r w:rsidRPr="00A1120E">
              <w:rPr>
                <w:rFonts w:ascii="Calibri" w:hAnsi="Calibri" w:cs="Calibri"/>
                <w:color w:val="000000"/>
                <w:sz w:val="20"/>
                <w:lang w:val="en-US" w:eastAsia="fr-FR"/>
              </w:rPr>
              <w:t xml:space="preserve">Electoral process awareness </w:t>
            </w:r>
          </w:p>
        </w:tc>
        <w:tc>
          <w:tcPr>
            <w:tcW w:w="1985" w:type="dxa"/>
            <w:shd w:val="clear" w:color="auto" w:fill="auto"/>
            <w:noWrap/>
            <w:vAlign w:val="bottom"/>
            <w:hideMark/>
          </w:tcPr>
          <w:p w14:paraId="0644E823" w14:textId="77777777" w:rsidR="00CB4458" w:rsidRPr="00A1120E" w:rsidRDefault="00CB4458" w:rsidP="00CB4458">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$638,40</w:t>
            </w:r>
          </w:p>
        </w:tc>
      </w:tr>
      <w:tr w:rsidR="001E494E" w:rsidRPr="00A1120E" w14:paraId="74B93A7C" w14:textId="77777777" w:rsidTr="00CB4458">
        <w:trPr>
          <w:trHeight w:val="285"/>
        </w:trPr>
        <w:tc>
          <w:tcPr>
            <w:tcW w:w="1640" w:type="dxa"/>
            <w:shd w:val="clear" w:color="auto" w:fill="auto"/>
            <w:noWrap/>
            <w:vAlign w:val="center"/>
          </w:tcPr>
          <w:p w14:paraId="7BB6B4B0" w14:textId="77777777" w:rsidR="001E494E" w:rsidRPr="00A1120E" w:rsidRDefault="00BB42D6" w:rsidP="00CB4458">
            <w:pPr>
              <w:spacing w:after="0"/>
              <w:jc w:val="left"/>
              <w:rPr>
                <w:rFonts w:ascii="Calibri" w:hAnsi="Calibri" w:cs="Calibri"/>
                <w:b/>
                <w:bCs/>
                <w:color w:val="000000"/>
                <w:sz w:val="16"/>
                <w:szCs w:val="16"/>
                <w:lang w:val="en-US" w:eastAsia="fr-FR"/>
              </w:rPr>
            </w:pPr>
            <w:r w:rsidRPr="00A1120E">
              <w:rPr>
                <w:rFonts w:ascii="Calibri" w:hAnsi="Calibri" w:cs="Calibri"/>
                <w:b/>
                <w:bCs/>
                <w:color w:val="000000"/>
                <w:sz w:val="16"/>
                <w:szCs w:val="16"/>
                <w:lang w:val="en-US" w:eastAsia="fr-FR"/>
              </w:rPr>
              <w:t>NETHERLAND EMBASSY</w:t>
            </w:r>
          </w:p>
        </w:tc>
        <w:tc>
          <w:tcPr>
            <w:tcW w:w="5863" w:type="dxa"/>
            <w:shd w:val="clear" w:color="auto" w:fill="auto"/>
            <w:noWrap/>
            <w:vAlign w:val="bottom"/>
          </w:tcPr>
          <w:p w14:paraId="2B3EC1AB" w14:textId="77777777" w:rsidR="001E494E" w:rsidRPr="00A1120E" w:rsidRDefault="001E494E" w:rsidP="00CB4458">
            <w:pPr>
              <w:spacing w:after="0"/>
              <w:jc w:val="left"/>
              <w:rPr>
                <w:rFonts w:ascii="Calibri" w:hAnsi="Calibri" w:cs="Calibri"/>
                <w:color w:val="000000"/>
                <w:sz w:val="20"/>
                <w:lang w:val="en-US" w:eastAsia="fr-FR"/>
              </w:rPr>
            </w:pPr>
          </w:p>
        </w:tc>
        <w:tc>
          <w:tcPr>
            <w:tcW w:w="1985" w:type="dxa"/>
            <w:shd w:val="clear" w:color="auto" w:fill="auto"/>
            <w:noWrap/>
            <w:vAlign w:val="bottom"/>
          </w:tcPr>
          <w:p w14:paraId="21988F2B" w14:textId="77777777" w:rsidR="001E494E" w:rsidRPr="00A1120E" w:rsidRDefault="001E494E" w:rsidP="00CB4458">
            <w:pPr>
              <w:spacing w:after="0"/>
              <w:jc w:val="right"/>
              <w:rPr>
                <w:rFonts w:ascii="Calibri" w:hAnsi="Calibri" w:cs="Calibri"/>
                <w:sz w:val="16"/>
                <w:szCs w:val="16"/>
                <w:lang w:val="en-US" w:eastAsia="fr-FR"/>
              </w:rPr>
            </w:pPr>
            <w:r w:rsidRPr="00A1120E">
              <w:rPr>
                <w:rFonts w:ascii="Calibri" w:hAnsi="Calibri" w:cs="Calibri"/>
                <w:sz w:val="16"/>
                <w:szCs w:val="16"/>
                <w:lang w:val="en-US" w:eastAsia="fr-FR"/>
              </w:rPr>
              <w:t>$3 467,74</w:t>
            </w:r>
          </w:p>
        </w:tc>
      </w:tr>
      <w:tr w:rsidR="00CB4458" w:rsidRPr="00A1120E" w14:paraId="2B0FE908" w14:textId="77777777" w:rsidTr="00CB4458">
        <w:trPr>
          <w:trHeight w:val="285"/>
        </w:trPr>
        <w:tc>
          <w:tcPr>
            <w:tcW w:w="7503" w:type="dxa"/>
            <w:gridSpan w:val="2"/>
            <w:shd w:val="clear" w:color="auto" w:fill="auto"/>
            <w:noWrap/>
            <w:vAlign w:val="center"/>
            <w:hideMark/>
          </w:tcPr>
          <w:p w14:paraId="0105AD66" w14:textId="77777777" w:rsidR="00CB4458" w:rsidRPr="00A1120E" w:rsidRDefault="00CB4458" w:rsidP="00BB42D6">
            <w:pPr>
              <w:spacing w:after="0"/>
              <w:jc w:val="center"/>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 xml:space="preserve">TOTAL </w:t>
            </w:r>
            <w:r w:rsidR="00BB42D6" w:rsidRPr="00A1120E">
              <w:rPr>
                <w:rFonts w:ascii="Calibri" w:hAnsi="Calibri" w:cs="Calibri"/>
                <w:b/>
                <w:bCs/>
                <w:i/>
                <w:iCs/>
                <w:color w:val="000000"/>
                <w:sz w:val="16"/>
                <w:szCs w:val="16"/>
                <w:lang w:val="en-US" w:eastAsia="fr-FR"/>
              </w:rPr>
              <w:t xml:space="preserve">GRANTS </w:t>
            </w:r>
          </w:p>
        </w:tc>
        <w:tc>
          <w:tcPr>
            <w:tcW w:w="1985" w:type="dxa"/>
            <w:shd w:val="clear" w:color="auto" w:fill="auto"/>
            <w:noWrap/>
            <w:vAlign w:val="bottom"/>
            <w:hideMark/>
          </w:tcPr>
          <w:p w14:paraId="51D9C964" w14:textId="77777777" w:rsidR="00CB4458" w:rsidRPr="00A1120E" w:rsidRDefault="001E494E" w:rsidP="00CB4458">
            <w:pPr>
              <w:spacing w:after="0"/>
              <w:jc w:val="right"/>
              <w:rPr>
                <w:rFonts w:ascii="Calibri" w:hAnsi="Calibri" w:cs="Calibri"/>
                <w:b/>
                <w:bCs/>
                <w:i/>
                <w:iCs/>
                <w:color w:val="000000"/>
                <w:sz w:val="16"/>
                <w:szCs w:val="16"/>
                <w:lang w:val="en-US" w:eastAsia="fr-FR"/>
              </w:rPr>
            </w:pPr>
            <w:r w:rsidRPr="00A1120E">
              <w:rPr>
                <w:rFonts w:ascii="Calibri" w:hAnsi="Calibri" w:cs="Calibri"/>
                <w:b/>
                <w:bCs/>
                <w:i/>
                <w:iCs/>
                <w:color w:val="000000"/>
                <w:sz w:val="16"/>
                <w:szCs w:val="16"/>
                <w:lang w:val="en-US" w:eastAsia="fr-FR"/>
              </w:rPr>
              <w:t>$121 775,30</w:t>
            </w:r>
          </w:p>
        </w:tc>
      </w:tr>
    </w:tbl>
    <w:p w14:paraId="1C6BA5D6" w14:textId="77777777" w:rsidR="00837816" w:rsidRPr="00A1120E" w:rsidRDefault="00837816" w:rsidP="00A2366E">
      <w:pPr>
        <w:pStyle w:val="Paragraphedeliste1"/>
        <w:spacing w:after="0"/>
        <w:ind w:left="0"/>
        <w:rPr>
          <w:rFonts w:ascii="Century Gothic" w:hAnsi="Century Gothic"/>
          <w:sz w:val="24"/>
          <w:szCs w:val="24"/>
          <w:lang w:val="en-US"/>
        </w:rPr>
      </w:pPr>
    </w:p>
    <w:p w14:paraId="68C5B29F" w14:textId="77777777" w:rsidR="00A2366E" w:rsidRPr="00A1120E" w:rsidRDefault="005053FA" w:rsidP="00A2366E">
      <w:pPr>
        <w:pStyle w:val="Paragraphedeliste1"/>
        <w:spacing w:after="0"/>
        <w:ind w:left="0"/>
        <w:rPr>
          <w:rFonts w:ascii="Century Gothic" w:hAnsi="Century Gothic"/>
          <w:b/>
          <w:sz w:val="24"/>
          <w:szCs w:val="24"/>
          <w:lang w:val="en-US"/>
        </w:rPr>
      </w:pPr>
      <w:r w:rsidRPr="00A1120E">
        <w:rPr>
          <w:rFonts w:ascii="Century Gothic" w:hAnsi="Century Gothic"/>
          <w:b/>
          <w:sz w:val="24"/>
          <w:szCs w:val="24"/>
          <w:lang w:val="en-US"/>
        </w:rPr>
        <w:t xml:space="preserve">4.2.4. Analysis of expense statements </w:t>
      </w:r>
    </w:p>
    <w:p w14:paraId="03625A3A" w14:textId="77777777" w:rsidR="00A2366E" w:rsidRPr="00A1120E" w:rsidRDefault="00A2366E" w:rsidP="00A2366E">
      <w:pPr>
        <w:pStyle w:val="Paragraphedeliste1"/>
        <w:spacing w:after="0" w:line="240" w:lineRule="auto"/>
        <w:ind w:left="0"/>
        <w:rPr>
          <w:rFonts w:ascii="Century Gothic" w:hAnsi="Century Gothic"/>
          <w:i/>
          <w:sz w:val="24"/>
          <w:szCs w:val="24"/>
          <w:lang w:val="en-US"/>
        </w:rPr>
      </w:pPr>
    </w:p>
    <w:p w14:paraId="6F2C1C17" w14:textId="77777777" w:rsidR="00A2366E" w:rsidRPr="00A1120E" w:rsidRDefault="005053FA" w:rsidP="00A2366E">
      <w:pPr>
        <w:pStyle w:val="Paragraphedeliste1"/>
        <w:spacing w:after="0" w:line="240" w:lineRule="auto"/>
        <w:ind w:left="0"/>
        <w:jc w:val="both"/>
        <w:rPr>
          <w:rFonts w:ascii="Century Gothic" w:hAnsi="Century Gothic"/>
          <w:sz w:val="24"/>
          <w:szCs w:val="24"/>
          <w:lang w:val="en-US"/>
        </w:rPr>
      </w:pPr>
      <w:r w:rsidRPr="00A1120E">
        <w:rPr>
          <w:rFonts w:ascii="Century Gothic" w:hAnsi="Century Gothic"/>
          <w:sz w:val="24"/>
          <w:szCs w:val="24"/>
          <w:lang w:val="en-US"/>
        </w:rPr>
        <w:t xml:space="preserve">The statement presenting a total of </w:t>
      </w:r>
      <w:r w:rsidR="005A7600" w:rsidRPr="00A1120E">
        <w:rPr>
          <w:rFonts w:ascii="Century Gothic" w:hAnsi="Century Gothic"/>
          <w:sz w:val="24"/>
          <w:szCs w:val="24"/>
          <w:lang w:val="en-US"/>
        </w:rPr>
        <w:t>regular</w:t>
      </w:r>
      <w:r w:rsidRPr="00A1120E">
        <w:rPr>
          <w:rFonts w:ascii="Century Gothic" w:hAnsi="Century Gothic"/>
          <w:sz w:val="24"/>
          <w:szCs w:val="24"/>
          <w:lang w:val="en-US"/>
        </w:rPr>
        <w:t xml:space="preserve"> activities expense for the 2017 financial year of USD 1,064,386.91 is detailed as follows:</w:t>
      </w:r>
    </w:p>
    <w:p w14:paraId="0A3E80F7" w14:textId="77777777" w:rsidR="00CB4458" w:rsidRPr="00A1120E" w:rsidRDefault="00CB4458" w:rsidP="00CB4458">
      <w:pPr>
        <w:pStyle w:val="Paragraphedeliste1"/>
        <w:spacing w:after="0" w:line="240" w:lineRule="auto"/>
        <w:ind w:left="0"/>
        <w:rPr>
          <w:rFonts w:ascii="Century Gothic" w:hAnsi="Century Gothic"/>
          <w:b/>
          <w:i/>
          <w:sz w:val="24"/>
          <w:szCs w:val="24"/>
          <w:highlight w:val="yellow"/>
          <w:lang w:val="en-US"/>
        </w:rPr>
      </w:pPr>
    </w:p>
    <w:tbl>
      <w:tblPr>
        <w:tblW w:w="9652" w:type="dxa"/>
        <w:tblInd w:w="95" w:type="dxa"/>
        <w:tblBorders>
          <w:bottom w:val="double" w:sz="4" w:space="0" w:color="auto"/>
        </w:tblBorders>
        <w:tblLook w:val="04A0" w:firstRow="1" w:lastRow="0" w:firstColumn="1" w:lastColumn="0" w:noHBand="0" w:noVBand="1"/>
      </w:tblPr>
      <w:tblGrid>
        <w:gridCol w:w="1431"/>
        <w:gridCol w:w="5103"/>
        <w:gridCol w:w="3118"/>
      </w:tblGrid>
      <w:tr w:rsidR="00CB4458" w:rsidRPr="00A1120E" w14:paraId="7672FBB0" w14:textId="77777777" w:rsidTr="00CB4458">
        <w:trPr>
          <w:trHeight w:val="372"/>
        </w:trPr>
        <w:tc>
          <w:tcPr>
            <w:tcW w:w="1431" w:type="dxa"/>
            <w:tcBorders>
              <w:top w:val="single" w:sz="4" w:space="0" w:color="auto"/>
              <w:bottom w:val="single" w:sz="4" w:space="0" w:color="auto"/>
            </w:tcBorders>
            <w:vAlign w:val="center"/>
          </w:tcPr>
          <w:p w14:paraId="1AE638B5" w14:textId="77777777" w:rsidR="00CB4458" w:rsidRPr="00A1120E" w:rsidRDefault="00CB4458" w:rsidP="000C2CD2">
            <w:pPr>
              <w:rPr>
                <w:rFonts w:ascii="Century Gothic" w:hAnsi="Century Gothic"/>
                <w:b/>
                <w:bCs/>
                <w:color w:val="000000"/>
                <w:sz w:val="20"/>
                <w:lang w:val="en-US"/>
              </w:rPr>
            </w:pPr>
            <w:r w:rsidRPr="00A1120E">
              <w:rPr>
                <w:rFonts w:ascii="Century Gothic" w:hAnsi="Century Gothic"/>
                <w:b/>
                <w:bCs/>
                <w:color w:val="000000"/>
                <w:sz w:val="20"/>
                <w:lang w:val="en-US"/>
              </w:rPr>
              <w:t>RW</w:t>
            </w:r>
          </w:p>
        </w:tc>
        <w:tc>
          <w:tcPr>
            <w:tcW w:w="5103" w:type="dxa"/>
            <w:tcBorders>
              <w:top w:val="single" w:sz="4" w:space="0" w:color="auto"/>
              <w:bottom w:val="single" w:sz="4" w:space="0" w:color="auto"/>
            </w:tcBorders>
            <w:vAlign w:val="center"/>
            <w:hideMark/>
          </w:tcPr>
          <w:p w14:paraId="0D1A3B58" w14:textId="77777777" w:rsidR="00CB4458" w:rsidRPr="00A1120E" w:rsidRDefault="00CB4458" w:rsidP="000C2CD2">
            <w:pPr>
              <w:rPr>
                <w:rFonts w:ascii="Century Gothic" w:hAnsi="Century Gothic"/>
                <w:b/>
                <w:bCs/>
                <w:color w:val="000000"/>
                <w:sz w:val="20"/>
                <w:lang w:val="en-US"/>
              </w:rPr>
            </w:pPr>
            <w:r w:rsidRPr="00A1120E">
              <w:rPr>
                <w:rFonts w:ascii="Century Gothic" w:hAnsi="Century Gothic"/>
                <w:b/>
                <w:bCs/>
                <w:color w:val="000000"/>
                <w:sz w:val="20"/>
                <w:lang w:val="en-US"/>
              </w:rPr>
              <w:t>Description</w:t>
            </w:r>
          </w:p>
        </w:tc>
        <w:tc>
          <w:tcPr>
            <w:tcW w:w="3118" w:type="dxa"/>
            <w:tcBorders>
              <w:top w:val="single" w:sz="4" w:space="0" w:color="auto"/>
              <w:bottom w:val="single" w:sz="4" w:space="0" w:color="auto"/>
            </w:tcBorders>
            <w:shd w:val="clear" w:color="auto" w:fill="auto"/>
            <w:noWrap/>
            <w:vAlign w:val="center"/>
            <w:hideMark/>
          </w:tcPr>
          <w:p w14:paraId="42634C4D" w14:textId="77777777" w:rsidR="00CB4458" w:rsidRPr="00A1120E" w:rsidRDefault="00CB4458" w:rsidP="000C2CD2">
            <w:pPr>
              <w:jc w:val="center"/>
              <w:rPr>
                <w:rFonts w:ascii="Century Gothic" w:hAnsi="Century Gothic"/>
                <w:b/>
                <w:bCs/>
                <w:color w:val="000000"/>
                <w:sz w:val="20"/>
                <w:lang w:val="en-US"/>
              </w:rPr>
            </w:pPr>
            <w:r w:rsidRPr="00A1120E">
              <w:rPr>
                <w:rFonts w:ascii="Century Gothic" w:hAnsi="Century Gothic"/>
                <w:b/>
                <w:bCs/>
                <w:color w:val="000000"/>
                <w:sz w:val="20"/>
                <w:lang w:val="en-US"/>
              </w:rPr>
              <w:t>N</w:t>
            </w:r>
          </w:p>
        </w:tc>
      </w:tr>
      <w:tr w:rsidR="00CB4458" w:rsidRPr="00A1120E" w14:paraId="7CDBFC41" w14:textId="77777777" w:rsidTr="00CB4458">
        <w:trPr>
          <w:trHeight w:val="300"/>
        </w:trPr>
        <w:tc>
          <w:tcPr>
            <w:tcW w:w="1431" w:type="dxa"/>
            <w:vAlign w:val="center"/>
          </w:tcPr>
          <w:p w14:paraId="342E8759" w14:textId="77777777" w:rsidR="00CB4458" w:rsidRPr="00A1120E" w:rsidRDefault="00CB4458" w:rsidP="000C2CD2">
            <w:pPr>
              <w:rPr>
                <w:rFonts w:ascii="Century Gothic" w:hAnsi="Century Gothic"/>
                <w:color w:val="000000"/>
                <w:sz w:val="20"/>
                <w:lang w:val="en-US"/>
              </w:rPr>
            </w:pPr>
            <w:r w:rsidRPr="00A1120E">
              <w:rPr>
                <w:rFonts w:ascii="Century Gothic" w:hAnsi="Century Gothic"/>
                <w:color w:val="000000"/>
                <w:sz w:val="20"/>
                <w:lang w:val="en-US"/>
              </w:rPr>
              <w:t>604à605</w:t>
            </w:r>
          </w:p>
        </w:tc>
        <w:tc>
          <w:tcPr>
            <w:tcW w:w="5103" w:type="dxa"/>
            <w:shd w:val="clear" w:color="auto" w:fill="auto"/>
            <w:noWrap/>
            <w:vAlign w:val="center"/>
          </w:tcPr>
          <w:p w14:paraId="780B3746" w14:textId="77777777" w:rsidR="00CB4458" w:rsidRPr="00A1120E" w:rsidRDefault="005053FA" w:rsidP="000C2CD2">
            <w:pPr>
              <w:rPr>
                <w:rFonts w:ascii="Century Gothic" w:hAnsi="Century Gothic"/>
                <w:color w:val="000000"/>
                <w:sz w:val="20"/>
                <w:lang w:val="en-US"/>
              </w:rPr>
            </w:pPr>
            <w:r w:rsidRPr="00A1120E">
              <w:rPr>
                <w:rFonts w:ascii="Century Gothic" w:hAnsi="Century Gothic"/>
                <w:color w:val="000000"/>
                <w:sz w:val="20"/>
                <w:lang w:val="en-US"/>
              </w:rPr>
              <w:t xml:space="preserve">Other purchase </w:t>
            </w:r>
          </w:p>
        </w:tc>
        <w:tc>
          <w:tcPr>
            <w:tcW w:w="3118" w:type="dxa"/>
            <w:shd w:val="clear" w:color="auto" w:fill="auto"/>
            <w:noWrap/>
            <w:vAlign w:val="center"/>
          </w:tcPr>
          <w:p w14:paraId="61545F61" w14:textId="77777777" w:rsidR="00CB4458"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15 379.06</w:t>
            </w:r>
          </w:p>
        </w:tc>
      </w:tr>
      <w:tr w:rsidR="00CB4458" w:rsidRPr="00A1120E" w14:paraId="3C730A08" w14:textId="77777777" w:rsidTr="00CB4458">
        <w:trPr>
          <w:trHeight w:val="300"/>
        </w:trPr>
        <w:tc>
          <w:tcPr>
            <w:tcW w:w="1431" w:type="dxa"/>
            <w:vAlign w:val="center"/>
          </w:tcPr>
          <w:p w14:paraId="1E6938A9" w14:textId="77777777" w:rsidR="00CB4458" w:rsidRPr="00A1120E" w:rsidRDefault="00CB4458" w:rsidP="000C2CD2">
            <w:pPr>
              <w:rPr>
                <w:rFonts w:ascii="Century Gothic" w:hAnsi="Century Gothic"/>
                <w:color w:val="000000"/>
                <w:sz w:val="20"/>
                <w:lang w:val="en-US"/>
              </w:rPr>
            </w:pPr>
            <w:r w:rsidRPr="00A1120E">
              <w:rPr>
                <w:rFonts w:ascii="Century Gothic" w:hAnsi="Century Gothic"/>
                <w:color w:val="000000"/>
                <w:sz w:val="20"/>
                <w:lang w:val="en-US"/>
              </w:rPr>
              <w:t>61</w:t>
            </w:r>
          </w:p>
        </w:tc>
        <w:tc>
          <w:tcPr>
            <w:tcW w:w="5103" w:type="dxa"/>
            <w:shd w:val="clear" w:color="auto" w:fill="auto"/>
            <w:noWrap/>
            <w:vAlign w:val="center"/>
            <w:hideMark/>
          </w:tcPr>
          <w:p w14:paraId="45AF665D" w14:textId="77777777" w:rsidR="00CB4458" w:rsidRPr="00A1120E" w:rsidRDefault="00CB4458" w:rsidP="000C2CD2">
            <w:pPr>
              <w:rPr>
                <w:rFonts w:ascii="Century Gothic" w:hAnsi="Century Gothic"/>
                <w:color w:val="000000"/>
                <w:sz w:val="20"/>
                <w:lang w:val="en-US"/>
              </w:rPr>
            </w:pPr>
            <w:r w:rsidRPr="00A1120E">
              <w:rPr>
                <w:rFonts w:ascii="Century Gothic" w:hAnsi="Century Gothic"/>
                <w:color w:val="000000"/>
                <w:sz w:val="20"/>
                <w:lang w:val="en-US"/>
              </w:rPr>
              <w:t>Transports</w:t>
            </w:r>
          </w:p>
        </w:tc>
        <w:tc>
          <w:tcPr>
            <w:tcW w:w="3118" w:type="dxa"/>
            <w:shd w:val="clear" w:color="auto" w:fill="auto"/>
            <w:noWrap/>
            <w:vAlign w:val="center"/>
            <w:hideMark/>
          </w:tcPr>
          <w:p w14:paraId="74F6D5C0" w14:textId="77777777" w:rsidR="00CB4458"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134 967.96</w:t>
            </w:r>
          </w:p>
        </w:tc>
      </w:tr>
      <w:tr w:rsidR="00CB4458" w:rsidRPr="00A1120E" w14:paraId="0C4ADBAD" w14:textId="77777777" w:rsidTr="00CB4458">
        <w:trPr>
          <w:trHeight w:val="300"/>
        </w:trPr>
        <w:tc>
          <w:tcPr>
            <w:tcW w:w="1431" w:type="dxa"/>
            <w:vAlign w:val="center"/>
          </w:tcPr>
          <w:p w14:paraId="2454A24F" w14:textId="77777777" w:rsidR="00CB4458" w:rsidRPr="00A1120E" w:rsidRDefault="00CB4458" w:rsidP="000C2CD2">
            <w:pPr>
              <w:rPr>
                <w:rFonts w:ascii="Century Gothic" w:hAnsi="Century Gothic"/>
                <w:color w:val="000000"/>
                <w:sz w:val="20"/>
                <w:lang w:val="en-US"/>
              </w:rPr>
            </w:pPr>
            <w:r w:rsidRPr="00A1120E">
              <w:rPr>
                <w:rFonts w:ascii="Century Gothic" w:hAnsi="Century Gothic"/>
                <w:color w:val="000000"/>
                <w:sz w:val="20"/>
                <w:lang w:val="en-US"/>
              </w:rPr>
              <w:t>62 et 63</w:t>
            </w:r>
          </w:p>
        </w:tc>
        <w:tc>
          <w:tcPr>
            <w:tcW w:w="5103" w:type="dxa"/>
            <w:shd w:val="clear" w:color="auto" w:fill="auto"/>
            <w:noWrap/>
            <w:vAlign w:val="center"/>
            <w:hideMark/>
          </w:tcPr>
          <w:p w14:paraId="5DE37C86" w14:textId="77777777" w:rsidR="00CB4458" w:rsidRPr="00A1120E" w:rsidRDefault="005053FA" w:rsidP="000C2CD2">
            <w:pPr>
              <w:rPr>
                <w:rFonts w:ascii="Century Gothic" w:hAnsi="Century Gothic"/>
                <w:color w:val="000000"/>
                <w:sz w:val="20"/>
                <w:lang w:val="en-US"/>
              </w:rPr>
            </w:pPr>
            <w:r w:rsidRPr="00A1120E">
              <w:rPr>
                <w:rFonts w:ascii="Century Gothic" w:hAnsi="Century Gothic"/>
                <w:color w:val="000000"/>
                <w:sz w:val="20"/>
                <w:lang w:val="en-US"/>
              </w:rPr>
              <w:t xml:space="preserve">External services </w:t>
            </w:r>
            <w:r w:rsidR="00CB4458" w:rsidRPr="00A1120E">
              <w:rPr>
                <w:rFonts w:ascii="Century Gothic" w:hAnsi="Century Gothic"/>
                <w:color w:val="000000"/>
                <w:sz w:val="20"/>
                <w:lang w:val="en-US"/>
              </w:rPr>
              <w:t>A et B</w:t>
            </w:r>
          </w:p>
        </w:tc>
        <w:tc>
          <w:tcPr>
            <w:tcW w:w="3118" w:type="dxa"/>
            <w:shd w:val="clear" w:color="auto" w:fill="auto"/>
            <w:noWrap/>
            <w:vAlign w:val="center"/>
            <w:hideMark/>
          </w:tcPr>
          <w:p w14:paraId="7B2D19FC" w14:textId="77777777" w:rsidR="00CB4458"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293 783.06</w:t>
            </w:r>
          </w:p>
        </w:tc>
      </w:tr>
      <w:tr w:rsidR="00CB4458" w:rsidRPr="00A1120E" w14:paraId="47BDF33F" w14:textId="77777777" w:rsidTr="00CB4458">
        <w:trPr>
          <w:trHeight w:val="300"/>
        </w:trPr>
        <w:tc>
          <w:tcPr>
            <w:tcW w:w="1431" w:type="dxa"/>
            <w:vAlign w:val="center"/>
          </w:tcPr>
          <w:p w14:paraId="2EDA2A88" w14:textId="77777777" w:rsidR="00CB4458" w:rsidRPr="00A1120E" w:rsidRDefault="00CB4458" w:rsidP="000C2CD2">
            <w:pPr>
              <w:rPr>
                <w:rFonts w:ascii="Century Gothic" w:hAnsi="Century Gothic"/>
                <w:color w:val="000000"/>
                <w:sz w:val="20"/>
                <w:lang w:val="en-US"/>
              </w:rPr>
            </w:pPr>
            <w:r w:rsidRPr="00A1120E">
              <w:rPr>
                <w:rFonts w:ascii="Century Gothic" w:hAnsi="Century Gothic"/>
                <w:color w:val="000000"/>
                <w:sz w:val="20"/>
                <w:lang w:val="en-US"/>
              </w:rPr>
              <w:t>64</w:t>
            </w:r>
          </w:p>
        </w:tc>
        <w:tc>
          <w:tcPr>
            <w:tcW w:w="5103" w:type="dxa"/>
            <w:shd w:val="clear" w:color="auto" w:fill="auto"/>
            <w:noWrap/>
            <w:vAlign w:val="center"/>
            <w:hideMark/>
          </w:tcPr>
          <w:p w14:paraId="029E5D1B" w14:textId="77777777" w:rsidR="00CB4458" w:rsidRPr="00A1120E" w:rsidRDefault="005053FA" w:rsidP="000C2CD2">
            <w:pPr>
              <w:rPr>
                <w:rFonts w:ascii="Century Gothic" w:hAnsi="Century Gothic"/>
                <w:color w:val="000000"/>
                <w:sz w:val="20"/>
                <w:lang w:val="en-US"/>
              </w:rPr>
            </w:pPr>
            <w:r w:rsidRPr="00A1120E">
              <w:rPr>
                <w:rFonts w:ascii="Century Gothic" w:hAnsi="Century Gothic"/>
                <w:color w:val="000000"/>
                <w:sz w:val="20"/>
                <w:lang w:val="en-US"/>
              </w:rPr>
              <w:t>Taxes</w:t>
            </w:r>
          </w:p>
        </w:tc>
        <w:tc>
          <w:tcPr>
            <w:tcW w:w="3118" w:type="dxa"/>
            <w:shd w:val="clear" w:color="auto" w:fill="auto"/>
            <w:noWrap/>
            <w:vAlign w:val="center"/>
            <w:hideMark/>
          </w:tcPr>
          <w:p w14:paraId="1066830B" w14:textId="77777777" w:rsidR="00CB4458"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5 920.20</w:t>
            </w:r>
          </w:p>
        </w:tc>
      </w:tr>
      <w:tr w:rsidR="00CB4458" w:rsidRPr="00A1120E" w14:paraId="2B899F63" w14:textId="77777777" w:rsidTr="00CB4458">
        <w:trPr>
          <w:trHeight w:val="300"/>
        </w:trPr>
        <w:tc>
          <w:tcPr>
            <w:tcW w:w="1431" w:type="dxa"/>
            <w:tcBorders>
              <w:bottom w:val="nil"/>
            </w:tcBorders>
            <w:vAlign w:val="center"/>
          </w:tcPr>
          <w:p w14:paraId="5D2995D8" w14:textId="77777777" w:rsidR="00CB4458" w:rsidRPr="00A1120E" w:rsidRDefault="00CB4458" w:rsidP="000C2CD2">
            <w:pPr>
              <w:rPr>
                <w:rFonts w:ascii="Century Gothic" w:hAnsi="Century Gothic"/>
                <w:color w:val="000000"/>
                <w:sz w:val="20"/>
                <w:lang w:val="en-US"/>
              </w:rPr>
            </w:pPr>
            <w:r w:rsidRPr="00A1120E">
              <w:rPr>
                <w:rFonts w:ascii="Century Gothic" w:hAnsi="Century Gothic"/>
                <w:color w:val="000000"/>
                <w:sz w:val="20"/>
                <w:lang w:val="en-US"/>
              </w:rPr>
              <w:t>65</w:t>
            </w:r>
          </w:p>
        </w:tc>
        <w:tc>
          <w:tcPr>
            <w:tcW w:w="5103" w:type="dxa"/>
            <w:tcBorders>
              <w:bottom w:val="nil"/>
            </w:tcBorders>
            <w:shd w:val="clear" w:color="auto" w:fill="auto"/>
            <w:noWrap/>
            <w:vAlign w:val="center"/>
            <w:hideMark/>
          </w:tcPr>
          <w:p w14:paraId="1F667722" w14:textId="77777777" w:rsidR="00CB4458" w:rsidRPr="00A1120E" w:rsidRDefault="005053FA" w:rsidP="000C2CD2">
            <w:pPr>
              <w:rPr>
                <w:rFonts w:ascii="Century Gothic" w:hAnsi="Century Gothic"/>
                <w:color w:val="000000"/>
                <w:sz w:val="20"/>
                <w:lang w:val="en-US"/>
              </w:rPr>
            </w:pPr>
            <w:r w:rsidRPr="00A1120E">
              <w:rPr>
                <w:rFonts w:ascii="Century Gothic" w:hAnsi="Century Gothic"/>
                <w:color w:val="000000"/>
                <w:sz w:val="20"/>
                <w:lang w:val="en-US"/>
              </w:rPr>
              <w:t xml:space="preserve">Other expenses </w:t>
            </w:r>
          </w:p>
        </w:tc>
        <w:tc>
          <w:tcPr>
            <w:tcW w:w="3118" w:type="dxa"/>
            <w:tcBorders>
              <w:bottom w:val="nil"/>
            </w:tcBorders>
            <w:shd w:val="clear" w:color="auto" w:fill="auto"/>
            <w:noWrap/>
            <w:vAlign w:val="center"/>
            <w:hideMark/>
          </w:tcPr>
          <w:p w14:paraId="38F509E6" w14:textId="77777777" w:rsidR="00CB4458"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427 232.47</w:t>
            </w:r>
          </w:p>
        </w:tc>
      </w:tr>
      <w:tr w:rsidR="00CB4458" w:rsidRPr="00A1120E" w14:paraId="19AFAE70" w14:textId="77777777" w:rsidTr="00CB4458">
        <w:trPr>
          <w:trHeight w:val="300"/>
        </w:trPr>
        <w:tc>
          <w:tcPr>
            <w:tcW w:w="1431" w:type="dxa"/>
            <w:tcBorders>
              <w:bottom w:val="nil"/>
            </w:tcBorders>
            <w:vAlign w:val="center"/>
          </w:tcPr>
          <w:p w14:paraId="59B462D8" w14:textId="77777777" w:rsidR="00CB4458" w:rsidRPr="00A1120E" w:rsidRDefault="00CB4458" w:rsidP="000C2CD2">
            <w:pPr>
              <w:rPr>
                <w:rFonts w:ascii="Century Gothic" w:hAnsi="Century Gothic"/>
                <w:color w:val="000000"/>
                <w:sz w:val="20"/>
                <w:lang w:val="en-US"/>
              </w:rPr>
            </w:pPr>
            <w:r w:rsidRPr="00A1120E">
              <w:rPr>
                <w:rFonts w:ascii="Century Gothic" w:hAnsi="Century Gothic"/>
                <w:color w:val="000000"/>
                <w:sz w:val="20"/>
                <w:lang w:val="en-US"/>
              </w:rPr>
              <w:t>66</w:t>
            </w:r>
          </w:p>
        </w:tc>
        <w:tc>
          <w:tcPr>
            <w:tcW w:w="5103" w:type="dxa"/>
            <w:tcBorders>
              <w:bottom w:val="nil"/>
            </w:tcBorders>
            <w:shd w:val="clear" w:color="auto" w:fill="auto"/>
            <w:noWrap/>
            <w:vAlign w:val="center"/>
            <w:hideMark/>
          </w:tcPr>
          <w:p w14:paraId="7840D60D" w14:textId="77777777" w:rsidR="00CB4458" w:rsidRPr="00A1120E" w:rsidRDefault="005053FA" w:rsidP="000C2CD2">
            <w:pPr>
              <w:rPr>
                <w:rFonts w:ascii="Century Gothic" w:hAnsi="Century Gothic"/>
                <w:color w:val="000000"/>
                <w:sz w:val="20"/>
                <w:lang w:val="en-US"/>
              </w:rPr>
            </w:pPr>
            <w:r w:rsidRPr="00A1120E">
              <w:rPr>
                <w:rFonts w:ascii="Century Gothic" w:hAnsi="Century Gothic"/>
                <w:color w:val="000000"/>
                <w:sz w:val="20"/>
                <w:lang w:val="en-US"/>
              </w:rPr>
              <w:t xml:space="preserve">Staff expenses </w:t>
            </w:r>
          </w:p>
        </w:tc>
        <w:tc>
          <w:tcPr>
            <w:tcW w:w="3118" w:type="dxa"/>
            <w:tcBorders>
              <w:bottom w:val="nil"/>
            </w:tcBorders>
            <w:shd w:val="clear" w:color="auto" w:fill="auto"/>
            <w:noWrap/>
            <w:vAlign w:val="center"/>
            <w:hideMark/>
          </w:tcPr>
          <w:p w14:paraId="6A60ABE7" w14:textId="77777777" w:rsidR="00CB4458"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182 371.96</w:t>
            </w:r>
          </w:p>
        </w:tc>
      </w:tr>
      <w:tr w:rsidR="00CB4458" w:rsidRPr="00A1120E" w14:paraId="562049AF" w14:textId="77777777" w:rsidTr="00CB4458">
        <w:trPr>
          <w:trHeight w:val="300"/>
        </w:trPr>
        <w:tc>
          <w:tcPr>
            <w:tcW w:w="1431" w:type="dxa"/>
            <w:tcBorders>
              <w:top w:val="nil"/>
              <w:bottom w:val="single" w:sz="4" w:space="0" w:color="auto"/>
            </w:tcBorders>
            <w:vAlign w:val="center"/>
          </w:tcPr>
          <w:p w14:paraId="03C3B949" w14:textId="77777777" w:rsidR="00CB4458" w:rsidRPr="00A1120E" w:rsidRDefault="00CB4458" w:rsidP="000C2CD2">
            <w:pPr>
              <w:rPr>
                <w:rFonts w:ascii="Century Gothic" w:hAnsi="Century Gothic"/>
                <w:color w:val="000000"/>
                <w:sz w:val="20"/>
                <w:lang w:val="en-US"/>
              </w:rPr>
            </w:pPr>
            <w:r w:rsidRPr="00A1120E">
              <w:rPr>
                <w:rFonts w:ascii="Century Gothic" w:hAnsi="Century Gothic"/>
                <w:color w:val="000000"/>
                <w:sz w:val="20"/>
                <w:lang w:val="en-US"/>
              </w:rPr>
              <w:t>68</w:t>
            </w:r>
          </w:p>
        </w:tc>
        <w:tc>
          <w:tcPr>
            <w:tcW w:w="5103" w:type="dxa"/>
            <w:tcBorders>
              <w:top w:val="nil"/>
              <w:bottom w:val="single" w:sz="4" w:space="0" w:color="auto"/>
            </w:tcBorders>
            <w:shd w:val="clear" w:color="auto" w:fill="auto"/>
            <w:noWrap/>
            <w:vAlign w:val="center"/>
            <w:hideMark/>
          </w:tcPr>
          <w:p w14:paraId="06A7DAA6" w14:textId="77777777" w:rsidR="00CB4458" w:rsidRPr="00A1120E" w:rsidRDefault="005053FA" w:rsidP="005053FA">
            <w:pPr>
              <w:rPr>
                <w:rFonts w:ascii="Century Gothic" w:hAnsi="Century Gothic"/>
                <w:color w:val="000000"/>
                <w:sz w:val="20"/>
                <w:lang w:val="en-US"/>
              </w:rPr>
            </w:pPr>
            <w:r w:rsidRPr="00A1120E">
              <w:rPr>
                <w:rFonts w:ascii="Century Gothic" w:hAnsi="Century Gothic"/>
                <w:color w:val="000000"/>
                <w:sz w:val="20"/>
                <w:lang w:val="en-US"/>
              </w:rPr>
              <w:t xml:space="preserve">Amortization allocations </w:t>
            </w:r>
          </w:p>
        </w:tc>
        <w:tc>
          <w:tcPr>
            <w:tcW w:w="3118" w:type="dxa"/>
            <w:tcBorders>
              <w:top w:val="nil"/>
              <w:bottom w:val="single" w:sz="4" w:space="0" w:color="auto"/>
            </w:tcBorders>
            <w:shd w:val="clear" w:color="auto" w:fill="auto"/>
            <w:noWrap/>
            <w:vAlign w:val="center"/>
            <w:hideMark/>
          </w:tcPr>
          <w:p w14:paraId="707BBD76" w14:textId="77777777" w:rsidR="00CB4458"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4 732.20</w:t>
            </w:r>
          </w:p>
        </w:tc>
      </w:tr>
      <w:tr w:rsidR="00CB4458" w:rsidRPr="00A1120E" w14:paraId="3A163CC0" w14:textId="77777777" w:rsidTr="00CB4458">
        <w:trPr>
          <w:trHeight w:val="300"/>
        </w:trPr>
        <w:tc>
          <w:tcPr>
            <w:tcW w:w="1431" w:type="dxa"/>
            <w:tcBorders>
              <w:top w:val="single" w:sz="4" w:space="0" w:color="auto"/>
            </w:tcBorders>
            <w:vAlign w:val="center"/>
          </w:tcPr>
          <w:p w14:paraId="2FB7951E" w14:textId="77777777" w:rsidR="00CB4458" w:rsidRPr="00A1120E" w:rsidRDefault="00CB4458" w:rsidP="000C2CD2">
            <w:pPr>
              <w:rPr>
                <w:rFonts w:ascii="Century Gothic" w:hAnsi="Century Gothic"/>
                <w:b/>
                <w:bCs/>
                <w:color w:val="000000"/>
                <w:sz w:val="20"/>
                <w:lang w:val="en-US"/>
              </w:rPr>
            </w:pPr>
          </w:p>
        </w:tc>
        <w:tc>
          <w:tcPr>
            <w:tcW w:w="5103" w:type="dxa"/>
            <w:tcBorders>
              <w:top w:val="single" w:sz="4" w:space="0" w:color="auto"/>
            </w:tcBorders>
            <w:shd w:val="clear" w:color="auto" w:fill="auto"/>
            <w:noWrap/>
            <w:vAlign w:val="center"/>
            <w:hideMark/>
          </w:tcPr>
          <w:p w14:paraId="30E071DF" w14:textId="77777777" w:rsidR="00CB4458" w:rsidRPr="00A1120E" w:rsidRDefault="00CB4458" w:rsidP="005053FA">
            <w:pPr>
              <w:rPr>
                <w:rFonts w:ascii="Century Gothic" w:hAnsi="Century Gothic"/>
                <w:b/>
                <w:bCs/>
                <w:color w:val="000000"/>
                <w:sz w:val="20"/>
                <w:lang w:val="en-US"/>
              </w:rPr>
            </w:pPr>
            <w:r w:rsidRPr="00A1120E">
              <w:rPr>
                <w:rFonts w:ascii="Century Gothic" w:hAnsi="Century Gothic"/>
                <w:b/>
                <w:bCs/>
                <w:color w:val="000000"/>
                <w:sz w:val="20"/>
                <w:lang w:val="en-US"/>
              </w:rPr>
              <w:t xml:space="preserve">Total </w:t>
            </w:r>
            <w:r w:rsidR="005053FA" w:rsidRPr="00A1120E">
              <w:rPr>
                <w:rFonts w:ascii="Century Gothic" w:hAnsi="Century Gothic"/>
                <w:b/>
                <w:bCs/>
                <w:color w:val="000000"/>
                <w:sz w:val="20"/>
                <w:lang w:val="en-US"/>
              </w:rPr>
              <w:t xml:space="preserve">operation activities </w:t>
            </w:r>
          </w:p>
        </w:tc>
        <w:tc>
          <w:tcPr>
            <w:tcW w:w="3118" w:type="dxa"/>
            <w:tcBorders>
              <w:top w:val="single" w:sz="4" w:space="0" w:color="auto"/>
            </w:tcBorders>
            <w:shd w:val="clear" w:color="auto" w:fill="auto"/>
            <w:noWrap/>
            <w:vAlign w:val="center"/>
            <w:hideMark/>
          </w:tcPr>
          <w:p w14:paraId="2D7D46EA" w14:textId="77777777" w:rsidR="00CB4458" w:rsidRPr="00A1120E" w:rsidRDefault="00CB4458" w:rsidP="000C2CD2">
            <w:pPr>
              <w:jc w:val="right"/>
              <w:rPr>
                <w:rFonts w:ascii="Century Gothic" w:hAnsi="Century Gothic"/>
                <w:b/>
                <w:bCs/>
                <w:color w:val="000000"/>
                <w:sz w:val="20"/>
                <w:lang w:val="en-US"/>
              </w:rPr>
            </w:pPr>
            <w:r w:rsidRPr="00A1120E">
              <w:rPr>
                <w:rFonts w:ascii="Century Gothic" w:hAnsi="Century Gothic"/>
                <w:b/>
                <w:bCs/>
                <w:color w:val="000000"/>
                <w:sz w:val="20"/>
                <w:lang w:val="en-US"/>
              </w:rPr>
              <w:t>1 064 386.91</w:t>
            </w:r>
          </w:p>
        </w:tc>
      </w:tr>
    </w:tbl>
    <w:p w14:paraId="02255F01" w14:textId="77777777" w:rsidR="00073E01" w:rsidRPr="00A1120E" w:rsidRDefault="00073E01" w:rsidP="00A2366E">
      <w:pPr>
        <w:pStyle w:val="Paragraphedeliste1"/>
        <w:spacing w:after="0"/>
        <w:ind w:left="0"/>
        <w:rPr>
          <w:rFonts w:ascii="Century Gothic" w:hAnsi="Century Gothic"/>
          <w:sz w:val="24"/>
          <w:szCs w:val="24"/>
          <w:lang w:val="en-US"/>
        </w:rPr>
      </w:pPr>
    </w:p>
    <w:p w14:paraId="6EBA6740" w14:textId="77777777" w:rsidR="00A2366E" w:rsidRPr="00A1120E" w:rsidRDefault="00A2366E" w:rsidP="00A2366E">
      <w:pPr>
        <w:pStyle w:val="Paragraphedeliste1"/>
        <w:ind w:left="0"/>
        <w:jc w:val="both"/>
        <w:rPr>
          <w:rFonts w:ascii="Century Gothic" w:hAnsi="Century Gothic"/>
          <w:sz w:val="24"/>
          <w:szCs w:val="24"/>
          <w:lang w:val="en-US"/>
        </w:rPr>
      </w:pPr>
      <w:r w:rsidRPr="00A1120E">
        <w:rPr>
          <w:rFonts w:ascii="Century Gothic" w:hAnsi="Century Gothic"/>
          <w:b/>
          <w:sz w:val="24"/>
          <w:szCs w:val="24"/>
          <w:lang w:val="en-US"/>
        </w:rPr>
        <w:t xml:space="preserve">4.2.5. </w:t>
      </w:r>
      <w:r w:rsidR="005A7600" w:rsidRPr="00A1120E">
        <w:rPr>
          <w:rFonts w:ascii="Century Gothic" w:hAnsi="Century Gothic"/>
          <w:b/>
          <w:sz w:val="24"/>
          <w:szCs w:val="24"/>
          <w:lang w:val="en-US"/>
        </w:rPr>
        <w:t xml:space="preserve">Analysis </w:t>
      </w:r>
      <w:r w:rsidR="00464D50" w:rsidRPr="00A1120E">
        <w:rPr>
          <w:rFonts w:ascii="Century Gothic" w:hAnsi="Century Gothic"/>
          <w:b/>
          <w:sz w:val="24"/>
          <w:szCs w:val="24"/>
          <w:lang w:val="en-US"/>
        </w:rPr>
        <w:t xml:space="preserve">of product income statement </w:t>
      </w:r>
    </w:p>
    <w:p w14:paraId="001803CF" w14:textId="77777777" w:rsidR="00A2366E" w:rsidRPr="00A1120E" w:rsidRDefault="0004054A" w:rsidP="00A2366E">
      <w:pPr>
        <w:pStyle w:val="Paragraphedeliste1"/>
        <w:spacing w:after="0" w:line="240" w:lineRule="auto"/>
        <w:ind w:left="0"/>
        <w:jc w:val="both"/>
        <w:rPr>
          <w:rFonts w:ascii="Century Gothic" w:hAnsi="Century Gothic"/>
          <w:sz w:val="24"/>
          <w:szCs w:val="24"/>
          <w:lang w:val="en-US"/>
        </w:rPr>
      </w:pPr>
      <w:r w:rsidRPr="00A1120E">
        <w:rPr>
          <w:rFonts w:ascii="Century Gothic" w:hAnsi="Century Gothic"/>
          <w:sz w:val="24"/>
          <w:szCs w:val="24"/>
          <w:lang w:val="en-US"/>
        </w:rPr>
        <w:t xml:space="preserve">The income statement presents a total income from activities for 2017 fiscal year of USD 1,071,193.91 (Revenue of USD 1,066,461.71 and Off Regular </w:t>
      </w:r>
      <w:r w:rsidR="00375AC9" w:rsidRPr="00A1120E">
        <w:rPr>
          <w:rFonts w:ascii="Century Gothic" w:hAnsi="Century Gothic"/>
          <w:sz w:val="24"/>
          <w:szCs w:val="24"/>
          <w:lang w:val="en-US"/>
        </w:rPr>
        <w:t>activity (O.R.A)</w:t>
      </w:r>
      <w:r w:rsidRPr="00A1120E">
        <w:rPr>
          <w:rFonts w:ascii="Century Gothic" w:hAnsi="Century Gothic"/>
          <w:sz w:val="24"/>
          <w:szCs w:val="24"/>
          <w:lang w:val="en-US"/>
        </w:rPr>
        <w:t xml:space="preserve"> products of USD 4,732.20) is detailed as follows:</w:t>
      </w:r>
    </w:p>
    <w:p w14:paraId="3456C27D" w14:textId="77777777" w:rsidR="00A2366E" w:rsidRPr="00A1120E" w:rsidRDefault="00A2366E" w:rsidP="00A2366E">
      <w:pPr>
        <w:pStyle w:val="Paragraphedeliste1"/>
        <w:ind w:left="0"/>
        <w:jc w:val="both"/>
        <w:rPr>
          <w:rFonts w:ascii="Century Gothic" w:hAnsi="Century Gothic"/>
          <w:sz w:val="24"/>
          <w:szCs w:val="24"/>
          <w:lang w:val="en-US"/>
        </w:rPr>
      </w:pPr>
    </w:p>
    <w:p w14:paraId="7F700847" w14:textId="77777777" w:rsidR="00A2366E" w:rsidRPr="00A1120E" w:rsidRDefault="00A2366E" w:rsidP="00A2366E">
      <w:pPr>
        <w:pStyle w:val="Paragraphedeliste1"/>
        <w:ind w:left="0"/>
        <w:rPr>
          <w:rFonts w:ascii="Century Gothic" w:hAnsi="Century Gothic"/>
          <w:b/>
          <w:i/>
          <w:sz w:val="24"/>
          <w:szCs w:val="24"/>
          <w:lang w:val="en-US"/>
        </w:rPr>
      </w:pPr>
      <w:r w:rsidRPr="00A1120E">
        <w:rPr>
          <w:rFonts w:ascii="Century Gothic" w:hAnsi="Century Gothic"/>
          <w:b/>
          <w:sz w:val="24"/>
          <w:szCs w:val="24"/>
          <w:lang w:val="en-US"/>
        </w:rPr>
        <w:t xml:space="preserve">4.2.5.1. </w:t>
      </w:r>
      <w:r w:rsidR="0004054A" w:rsidRPr="00A1120E">
        <w:rPr>
          <w:rFonts w:ascii="Century Gothic" w:hAnsi="Century Gothic"/>
          <w:b/>
          <w:i/>
          <w:sz w:val="24"/>
          <w:szCs w:val="24"/>
          <w:lang w:val="en-US"/>
        </w:rPr>
        <w:t xml:space="preserve">Product of Regular activity </w:t>
      </w:r>
    </w:p>
    <w:tbl>
      <w:tblPr>
        <w:tblW w:w="9652" w:type="dxa"/>
        <w:tblInd w:w="95" w:type="dxa"/>
        <w:tblLook w:val="04A0" w:firstRow="1" w:lastRow="0" w:firstColumn="1" w:lastColumn="0" w:noHBand="0" w:noVBand="1"/>
      </w:tblPr>
      <w:tblGrid>
        <w:gridCol w:w="1234"/>
        <w:gridCol w:w="4579"/>
        <w:gridCol w:w="272"/>
        <w:gridCol w:w="3567"/>
      </w:tblGrid>
      <w:tr w:rsidR="00CB4458" w:rsidRPr="00A1120E" w14:paraId="270CB36D" w14:textId="77777777" w:rsidTr="00CB4458">
        <w:trPr>
          <w:trHeight w:val="300"/>
        </w:trPr>
        <w:tc>
          <w:tcPr>
            <w:tcW w:w="1234" w:type="dxa"/>
            <w:tcBorders>
              <w:top w:val="single" w:sz="4" w:space="0" w:color="auto"/>
              <w:bottom w:val="single" w:sz="4" w:space="0" w:color="auto"/>
            </w:tcBorders>
            <w:vAlign w:val="center"/>
          </w:tcPr>
          <w:p w14:paraId="07FA9597" w14:textId="77777777" w:rsidR="00CB4458" w:rsidRPr="00A1120E" w:rsidRDefault="00CB4458" w:rsidP="000C2CD2">
            <w:pPr>
              <w:rPr>
                <w:rFonts w:ascii="Century Gothic" w:hAnsi="Century Gothic"/>
                <w:b/>
                <w:bCs/>
                <w:color w:val="000000"/>
                <w:sz w:val="20"/>
                <w:lang w:val="en-US"/>
              </w:rPr>
            </w:pPr>
            <w:r w:rsidRPr="00A1120E">
              <w:rPr>
                <w:rFonts w:ascii="Century Gothic" w:hAnsi="Century Gothic"/>
                <w:b/>
                <w:bCs/>
                <w:color w:val="000000"/>
                <w:sz w:val="20"/>
                <w:lang w:val="en-US"/>
              </w:rPr>
              <w:t>UH</w:t>
            </w:r>
          </w:p>
        </w:tc>
        <w:tc>
          <w:tcPr>
            <w:tcW w:w="4851" w:type="dxa"/>
            <w:gridSpan w:val="2"/>
            <w:tcBorders>
              <w:top w:val="single" w:sz="4" w:space="0" w:color="auto"/>
              <w:bottom w:val="single" w:sz="4" w:space="0" w:color="auto"/>
            </w:tcBorders>
            <w:vAlign w:val="center"/>
            <w:hideMark/>
          </w:tcPr>
          <w:p w14:paraId="334976D5" w14:textId="77777777" w:rsidR="00CB4458" w:rsidRPr="00A1120E" w:rsidRDefault="00CB4458" w:rsidP="000C2CD2">
            <w:pPr>
              <w:rPr>
                <w:rFonts w:ascii="Century Gothic" w:hAnsi="Century Gothic"/>
                <w:b/>
                <w:bCs/>
                <w:color w:val="000000"/>
                <w:sz w:val="20"/>
                <w:lang w:val="en-US"/>
              </w:rPr>
            </w:pPr>
            <w:r w:rsidRPr="00A1120E">
              <w:rPr>
                <w:rFonts w:ascii="Century Gothic" w:hAnsi="Century Gothic"/>
                <w:b/>
                <w:bCs/>
                <w:color w:val="000000"/>
                <w:sz w:val="20"/>
                <w:lang w:val="en-US"/>
              </w:rPr>
              <w:t>Description</w:t>
            </w:r>
          </w:p>
        </w:tc>
        <w:tc>
          <w:tcPr>
            <w:tcW w:w="3567" w:type="dxa"/>
            <w:tcBorders>
              <w:top w:val="single" w:sz="4" w:space="0" w:color="auto"/>
              <w:bottom w:val="single" w:sz="4" w:space="0" w:color="auto"/>
            </w:tcBorders>
            <w:shd w:val="clear" w:color="auto" w:fill="auto"/>
            <w:noWrap/>
            <w:vAlign w:val="center"/>
            <w:hideMark/>
          </w:tcPr>
          <w:p w14:paraId="24608CF7" w14:textId="77777777" w:rsidR="00CB4458" w:rsidRPr="00A1120E" w:rsidRDefault="00CB4458" w:rsidP="000C2CD2">
            <w:pPr>
              <w:jc w:val="center"/>
              <w:rPr>
                <w:rFonts w:ascii="Century Gothic" w:hAnsi="Century Gothic"/>
                <w:b/>
                <w:bCs/>
                <w:color w:val="000000"/>
                <w:sz w:val="20"/>
                <w:lang w:val="en-US"/>
              </w:rPr>
            </w:pPr>
            <w:r w:rsidRPr="00A1120E">
              <w:rPr>
                <w:rFonts w:ascii="Century Gothic" w:hAnsi="Century Gothic"/>
                <w:b/>
                <w:bCs/>
                <w:color w:val="000000"/>
                <w:sz w:val="20"/>
                <w:lang w:val="en-US"/>
              </w:rPr>
              <w:t>N</w:t>
            </w:r>
          </w:p>
        </w:tc>
      </w:tr>
      <w:tr w:rsidR="00CB4458" w:rsidRPr="00A1120E" w14:paraId="5EE58AD7" w14:textId="77777777" w:rsidTr="00CB4458">
        <w:trPr>
          <w:trHeight w:val="300"/>
        </w:trPr>
        <w:tc>
          <w:tcPr>
            <w:tcW w:w="1234" w:type="dxa"/>
            <w:vAlign w:val="center"/>
          </w:tcPr>
          <w:p w14:paraId="2D4C3251" w14:textId="77777777" w:rsidR="00CB4458" w:rsidRPr="00A1120E" w:rsidRDefault="00CB4458" w:rsidP="000C2CD2">
            <w:pPr>
              <w:rPr>
                <w:rFonts w:ascii="Century Gothic" w:hAnsi="Century Gothic"/>
                <w:color w:val="000000"/>
                <w:sz w:val="20"/>
                <w:lang w:val="en-US"/>
              </w:rPr>
            </w:pPr>
            <w:r w:rsidRPr="00A1120E">
              <w:rPr>
                <w:rFonts w:ascii="Century Gothic" w:hAnsi="Century Gothic"/>
                <w:color w:val="000000"/>
                <w:sz w:val="20"/>
                <w:lang w:val="en-US"/>
              </w:rPr>
              <w:t>71</w:t>
            </w:r>
          </w:p>
        </w:tc>
        <w:tc>
          <w:tcPr>
            <w:tcW w:w="4579" w:type="dxa"/>
            <w:shd w:val="clear" w:color="auto" w:fill="auto"/>
            <w:noWrap/>
            <w:vAlign w:val="center"/>
            <w:hideMark/>
          </w:tcPr>
          <w:p w14:paraId="5F331F78" w14:textId="77777777" w:rsidR="00CB4458" w:rsidRPr="00A1120E" w:rsidRDefault="0004054A" w:rsidP="000C2CD2">
            <w:pPr>
              <w:rPr>
                <w:rFonts w:ascii="Century Gothic" w:hAnsi="Century Gothic"/>
                <w:color w:val="000000"/>
                <w:sz w:val="20"/>
                <w:lang w:val="en-US"/>
              </w:rPr>
            </w:pPr>
            <w:r w:rsidRPr="00A1120E">
              <w:rPr>
                <w:rFonts w:ascii="Century Gothic" w:hAnsi="Century Gothic"/>
                <w:color w:val="000000"/>
                <w:sz w:val="20"/>
                <w:lang w:val="en-US"/>
              </w:rPr>
              <w:t xml:space="preserve">Operating Grants </w:t>
            </w:r>
          </w:p>
        </w:tc>
        <w:tc>
          <w:tcPr>
            <w:tcW w:w="272" w:type="dxa"/>
            <w:shd w:val="clear" w:color="auto" w:fill="auto"/>
            <w:noWrap/>
            <w:vAlign w:val="bottom"/>
            <w:hideMark/>
          </w:tcPr>
          <w:p w14:paraId="474B3AD3" w14:textId="77777777" w:rsidR="00CB4458" w:rsidRPr="00A1120E" w:rsidRDefault="00CB4458" w:rsidP="000C2CD2">
            <w:pPr>
              <w:rPr>
                <w:rFonts w:ascii="Century Gothic" w:hAnsi="Century Gothic"/>
                <w:color w:val="000000"/>
                <w:sz w:val="20"/>
                <w:lang w:val="en-US"/>
              </w:rPr>
            </w:pPr>
            <w:r w:rsidRPr="00A1120E">
              <w:rPr>
                <w:rFonts w:ascii="Century Gothic" w:hAnsi="Century Gothic"/>
                <w:color w:val="000000"/>
                <w:sz w:val="20"/>
                <w:lang w:val="en-US"/>
              </w:rPr>
              <w:t> </w:t>
            </w:r>
          </w:p>
        </w:tc>
        <w:tc>
          <w:tcPr>
            <w:tcW w:w="3567" w:type="dxa"/>
            <w:shd w:val="clear" w:color="auto" w:fill="auto"/>
            <w:noWrap/>
            <w:vAlign w:val="bottom"/>
            <w:hideMark/>
          </w:tcPr>
          <w:p w14:paraId="2C1C90A3" w14:textId="77777777" w:rsidR="00CB4458"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1 059 654.71</w:t>
            </w:r>
          </w:p>
        </w:tc>
      </w:tr>
      <w:tr w:rsidR="00CB4458" w:rsidRPr="00A1120E" w14:paraId="733E7B37" w14:textId="77777777" w:rsidTr="00CB4458">
        <w:trPr>
          <w:trHeight w:val="300"/>
        </w:trPr>
        <w:tc>
          <w:tcPr>
            <w:tcW w:w="1234" w:type="dxa"/>
            <w:tcBorders>
              <w:bottom w:val="single" w:sz="4" w:space="0" w:color="auto"/>
            </w:tcBorders>
            <w:vAlign w:val="center"/>
          </w:tcPr>
          <w:p w14:paraId="270C3AD7" w14:textId="77777777" w:rsidR="00CB4458" w:rsidRPr="00A1120E" w:rsidRDefault="00CB4458" w:rsidP="000C2CD2">
            <w:pPr>
              <w:rPr>
                <w:rFonts w:ascii="Century Gothic" w:hAnsi="Century Gothic"/>
                <w:color w:val="000000"/>
                <w:sz w:val="20"/>
                <w:lang w:val="en-US"/>
              </w:rPr>
            </w:pPr>
            <w:r w:rsidRPr="00A1120E">
              <w:rPr>
                <w:rFonts w:ascii="Century Gothic" w:hAnsi="Century Gothic"/>
                <w:color w:val="000000"/>
                <w:sz w:val="20"/>
                <w:lang w:val="en-US"/>
              </w:rPr>
              <w:t>75</w:t>
            </w:r>
          </w:p>
        </w:tc>
        <w:tc>
          <w:tcPr>
            <w:tcW w:w="4579" w:type="dxa"/>
            <w:tcBorders>
              <w:bottom w:val="single" w:sz="4" w:space="0" w:color="auto"/>
            </w:tcBorders>
            <w:shd w:val="clear" w:color="auto" w:fill="auto"/>
            <w:noWrap/>
            <w:vAlign w:val="center"/>
          </w:tcPr>
          <w:p w14:paraId="1B3A10B1" w14:textId="77777777" w:rsidR="00CB4458" w:rsidRPr="00A1120E" w:rsidRDefault="0004054A" w:rsidP="000C2CD2">
            <w:pPr>
              <w:rPr>
                <w:rFonts w:ascii="Century Gothic" w:hAnsi="Century Gothic"/>
                <w:color w:val="000000"/>
                <w:sz w:val="20"/>
                <w:lang w:val="en-US"/>
              </w:rPr>
            </w:pPr>
            <w:r w:rsidRPr="00A1120E">
              <w:rPr>
                <w:rFonts w:ascii="Century Gothic" w:hAnsi="Century Gothic"/>
                <w:color w:val="000000"/>
                <w:sz w:val="20"/>
                <w:lang w:val="en-US"/>
              </w:rPr>
              <w:t xml:space="preserve">Other product </w:t>
            </w:r>
          </w:p>
        </w:tc>
        <w:tc>
          <w:tcPr>
            <w:tcW w:w="272" w:type="dxa"/>
            <w:tcBorders>
              <w:bottom w:val="single" w:sz="4" w:space="0" w:color="auto"/>
            </w:tcBorders>
            <w:shd w:val="clear" w:color="auto" w:fill="auto"/>
            <w:noWrap/>
            <w:vAlign w:val="bottom"/>
          </w:tcPr>
          <w:p w14:paraId="1D9F0DD3" w14:textId="77777777" w:rsidR="00CB4458" w:rsidRPr="00A1120E" w:rsidRDefault="00CB4458" w:rsidP="000C2CD2">
            <w:pPr>
              <w:rPr>
                <w:rFonts w:ascii="Century Gothic" w:hAnsi="Century Gothic"/>
                <w:color w:val="000000"/>
                <w:sz w:val="20"/>
                <w:lang w:val="en-US"/>
              </w:rPr>
            </w:pPr>
          </w:p>
        </w:tc>
        <w:tc>
          <w:tcPr>
            <w:tcW w:w="3567" w:type="dxa"/>
            <w:tcBorders>
              <w:bottom w:val="single" w:sz="4" w:space="0" w:color="auto"/>
            </w:tcBorders>
            <w:shd w:val="clear" w:color="auto" w:fill="auto"/>
            <w:noWrap/>
            <w:vAlign w:val="bottom"/>
          </w:tcPr>
          <w:p w14:paraId="79E221FA" w14:textId="77777777" w:rsidR="00CB4458"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6 807.00</w:t>
            </w:r>
          </w:p>
        </w:tc>
      </w:tr>
      <w:tr w:rsidR="00CB4458" w:rsidRPr="00A1120E" w14:paraId="7DC1C4F6" w14:textId="77777777" w:rsidTr="00CB4458">
        <w:trPr>
          <w:trHeight w:val="300"/>
        </w:trPr>
        <w:tc>
          <w:tcPr>
            <w:tcW w:w="1234" w:type="dxa"/>
            <w:tcBorders>
              <w:top w:val="single" w:sz="4" w:space="0" w:color="auto"/>
              <w:bottom w:val="double" w:sz="4" w:space="0" w:color="auto"/>
            </w:tcBorders>
            <w:vAlign w:val="center"/>
          </w:tcPr>
          <w:p w14:paraId="3F09CF83" w14:textId="77777777" w:rsidR="00CB4458" w:rsidRPr="00A1120E" w:rsidRDefault="00CB4458" w:rsidP="000C2CD2">
            <w:pPr>
              <w:rPr>
                <w:rFonts w:ascii="Century Gothic" w:hAnsi="Century Gothic"/>
                <w:b/>
                <w:bCs/>
                <w:color w:val="000000"/>
                <w:sz w:val="20"/>
                <w:lang w:val="en-US"/>
              </w:rPr>
            </w:pPr>
          </w:p>
        </w:tc>
        <w:tc>
          <w:tcPr>
            <w:tcW w:w="4579" w:type="dxa"/>
            <w:tcBorders>
              <w:top w:val="single" w:sz="4" w:space="0" w:color="auto"/>
              <w:bottom w:val="double" w:sz="4" w:space="0" w:color="auto"/>
            </w:tcBorders>
            <w:shd w:val="clear" w:color="auto" w:fill="auto"/>
            <w:noWrap/>
            <w:vAlign w:val="center"/>
            <w:hideMark/>
          </w:tcPr>
          <w:p w14:paraId="766AA908" w14:textId="77777777" w:rsidR="00CB4458" w:rsidRPr="00A1120E" w:rsidRDefault="00CB4458" w:rsidP="0004054A">
            <w:pPr>
              <w:rPr>
                <w:rFonts w:ascii="Century Gothic" w:hAnsi="Century Gothic"/>
                <w:b/>
                <w:bCs/>
                <w:color w:val="000000"/>
                <w:sz w:val="20"/>
                <w:lang w:val="en-US"/>
              </w:rPr>
            </w:pPr>
            <w:r w:rsidRPr="00A1120E">
              <w:rPr>
                <w:rFonts w:ascii="Century Gothic" w:hAnsi="Century Gothic"/>
                <w:b/>
                <w:bCs/>
                <w:color w:val="000000"/>
                <w:sz w:val="20"/>
                <w:lang w:val="en-US"/>
              </w:rPr>
              <w:t xml:space="preserve">Total </w:t>
            </w:r>
            <w:r w:rsidR="0004054A" w:rsidRPr="00A1120E">
              <w:rPr>
                <w:rFonts w:ascii="Century Gothic" w:hAnsi="Century Gothic"/>
                <w:b/>
                <w:bCs/>
                <w:color w:val="000000"/>
                <w:sz w:val="20"/>
                <w:lang w:val="en-US"/>
              </w:rPr>
              <w:t xml:space="preserve">operating product </w:t>
            </w:r>
          </w:p>
        </w:tc>
        <w:tc>
          <w:tcPr>
            <w:tcW w:w="272" w:type="dxa"/>
            <w:tcBorders>
              <w:top w:val="single" w:sz="4" w:space="0" w:color="auto"/>
              <w:bottom w:val="double" w:sz="4" w:space="0" w:color="auto"/>
            </w:tcBorders>
            <w:shd w:val="clear" w:color="auto" w:fill="auto"/>
            <w:noWrap/>
            <w:vAlign w:val="bottom"/>
            <w:hideMark/>
          </w:tcPr>
          <w:p w14:paraId="74E38CF1" w14:textId="77777777" w:rsidR="00CB4458" w:rsidRPr="00A1120E" w:rsidRDefault="00CB4458" w:rsidP="000C2CD2">
            <w:pPr>
              <w:rPr>
                <w:rFonts w:ascii="Century Gothic" w:hAnsi="Century Gothic"/>
                <w:b/>
                <w:bCs/>
                <w:color w:val="000000"/>
                <w:sz w:val="20"/>
                <w:lang w:val="en-US"/>
              </w:rPr>
            </w:pPr>
            <w:r w:rsidRPr="00A1120E">
              <w:rPr>
                <w:rFonts w:ascii="Century Gothic" w:hAnsi="Century Gothic"/>
                <w:b/>
                <w:bCs/>
                <w:color w:val="000000"/>
                <w:sz w:val="20"/>
                <w:lang w:val="en-US"/>
              </w:rPr>
              <w:t> </w:t>
            </w:r>
          </w:p>
        </w:tc>
        <w:tc>
          <w:tcPr>
            <w:tcW w:w="3567" w:type="dxa"/>
            <w:tcBorders>
              <w:top w:val="single" w:sz="4" w:space="0" w:color="auto"/>
              <w:bottom w:val="double" w:sz="4" w:space="0" w:color="auto"/>
            </w:tcBorders>
            <w:shd w:val="clear" w:color="auto" w:fill="auto"/>
            <w:noWrap/>
            <w:vAlign w:val="bottom"/>
            <w:hideMark/>
          </w:tcPr>
          <w:p w14:paraId="58A2EF43" w14:textId="77777777" w:rsidR="00CB4458" w:rsidRPr="00A1120E" w:rsidRDefault="00CB4458" w:rsidP="000C2CD2">
            <w:pPr>
              <w:jc w:val="right"/>
              <w:rPr>
                <w:rFonts w:ascii="Century Gothic" w:hAnsi="Century Gothic"/>
                <w:b/>
                <w:bCs/>
                <w:color w:val="000000"/>
                <w:sz w:val="20"/>
                <w:lang w:val="en-US"/>
              </w:rPr>
            </w:pPr>
            <w:r w:rsidRPr="00A1120E">
              <w:rPr>
                <w:rFonts w:ascii="Century Gothic" w:hAnsi="Century Gothic"/>
                <w:b/>
                <w:bCs/>
                <w:color w:val="000000"/>
                <w:sz w:val="20"/>
                <w:lang w:val="en-US"/>
              </w:rPr>
              <w:t>1 066 461.71</w:t>
            </w:r>
          </w:p>
        </w:tc>
      </w:tr>
    </w:tbl>
    <w:p w14:paraId="0DAE1997" w14:textId="77777777" w:rsidR="00A2366E" w:rsidRPr="00A1120E" w:rsidRDefault="00A2366E" w:rsidP="00A2366E">
      <w:pPr>
        <w:pStyle w:val="Paragraphedeliste1"/>
        <w:spacing w:after="0"/>
        <w:ind w:left="0"/>
        <w:rPr>
          <w:rFonts w:ascii="Century Gothic" w:hAnsi="Century Gothic"/>
          <w:sz w:val="24"/>
          <w:szCs w:val="24"/>
          <w:lang w:val="en-US"/>
        </w:rPr>
      </w:pPr>
    </w:p>
    <w:p w14:paraId="6B187205" w14:textId="77777777" w:rsidR="0077177E" w:rsidRPr="00A1120E" w:rsidRDefault="0077177E" w:rsidP="00A2366E">
      <w:pPr>
        <w:pStyle w:val="Paragraphedeliste1"/>
        <w:spacing w:after="0"/>
        <w:ind w:left="0"/>
        <w:rPr>
          <w:rFonts w:ascii="Century Gothic" w:hAnsi="Century Gothic"/>
          <w:sz w:val="24"/>
          <w:szCs w:val="24"/>
          <w:lang w:val="en-US"/>
        </w:rPr>
      </w:pPr>
    </w:p>
    <w:p w14:paraId="23DB248D" w14:textId="77777777" w:rsidR="0077177E" w:rsidRPr="00A1120E" w:rsidRDefault="0077177E" w:rsidP="00A2366E">
      <w:pPr>
        <w:pStyle w:val="Paragraphedeliste1"/>
        <w:spacing w:after="0"/>
        <w:ind w:left="0"/>
        <w:rPr>
          <w:rFonts w:ascii="Century Gothic" w:hAnsi="Century Gothic"/>
          <w:sz w:val="24"/>
          <w:szCs w:val="24"/>
          <w:lang w:val="en-US"/>
        </w:rPr>
      </w:pPr>
    </w:p>
    <w:p w14:paraId="2915FD15" w14:textId="77777777" w:rsidR="00CB4458" w:rsidRPr="00A1120E" w:rsidRDefault="00CB4458" w:rsidP="00A2366E">
      <w:pPr>
        <w:pStyle w:val="Paragraphedeliste1"/>
        <w:spacing w:after="0"/>
        <w:ind w:left="0"/>
        <w:rPr>
          <w:rFonts w:ascii="Century Gothic" w:hAnsi="Century Gothic"/>
          <w:sz w:val="24"/>
          <w:szCs w:val="24"/>
          <w:lang w:val="en-US"/>
        </w:rPr>
      </w:pPr>
    </w:p>
    <w:p w14:paraId="4B9AC986" w14:textId="77777777" w:rsidR="00A2366E" w:rsidRPr="00A1120E" w:rsidRDefault="00A2366E" w:rsidP="00A2366E">
      <w:pPr>
        <w:pStyle w:val="Paragraphedeliste1"/>
        <w:ind w:left="0"/>
        <w:rPr>
          <w:rFonts w:ascii="Century Gothic" w:hAnsi="Century Gothic"/>
          <w:b/>
          <w:i/>
          <w:sz w:val="24"/>
          <w:szCs w:val="24"/>
          <w:lang w:val="en-US"/>
        </w:rPr>
      </w:pPr>
      <w:r w:rsidRPr="00A1120E">
        <w:rPr>
          <w:rFonts w:ascii="Century Gothic" w:hAnsi="Century Gothic"/>
          <w:b/>
          <w:sz w:val="24"/>
          <w:szCs w:val="24"/>
          <w:lang w:val="en-US"/>
        </w:rPr>
        <w:lastRenderedPageBreak/>
        <w:t>4.2.5.2</w:t>
      </w:r>
      <w:r w:rsidRPr="00A1120E">
        <w:rPr>
          <w:rFonts w:ascii="Century Gothic" w:hAnsi="Century Gothic"/>
          <w:b/>
          <w:i/>
          <w:sz w:val="24"/>
          <w:szCs w:val="24"/>
          <w:lang w:val="en-US"/>
        </w:rPr>
        <w:t xml:space="preserve">. </w:t>
      </w:r>
      <w:r w:rsidR="0004054A" w:rsidRPr="00A1120E">
        <w:rPr>
          <w:rFonts w:ascii="Century Gothic" w:hAnsi="Century Gothic"/>
          <w:b/>
          <w:i/>
          <w:sz w:val="24"/>
          <w:szCs w:val="24"/>
          <w:lang w:val="en-US"/>
        </w:rPr>
        <w:t xml:space="preserve">Products Off Regular activity </w:t>
      </w:r>
    </w:p>
    <w:tbl>
      <w:tblPr>
        <w:tblW w:w="9511" w:type="dxa"/>
        <w:tblInd w:w="95" w:type="dxa"/>
        <w:tblLook w:val="04A0" w:firstRow="1" w:lastRow="0" w:firstColumn="1" w:lastColumn="0" w:noHBand="0" w:noVBand="1"/>
      </w:tblPr>
      <w:tblGrid>
        <w:gridCol w:w="2084"/>
        <w:gridCol w:w="4579"/>
        <w:gridCol w:w="272"/>
        <w:gridCol w:w="2576"/>
      </w:tblGrid>
      <w:tr w:rsidR="00CB4458" w:rsidRPr="00A1120E" w14:paraId="06D8ED5A" w14:textId="77777777" w:rsidTr="00CB4458">
        <w:trPr>
          <w:trHeight w:val="300"/>
        </w:trPr>
        <w:tc>
          <w:tcPr>
            <w:tcW w:w="2084" w:type="dxa"/>
            <w:tcBorders>
              <w:top w:val="single" w:sz="4" w:space="0" w:color="auto"/>
              <w:bottom w:val="single" w:sz="4" w:space="0" w:color="auto"/>
            </w:tcBorders>
            <w:vAlign w:val="center"/>
          </w:tcPr>
          <w:p w14:paraId="0C31EAAE" w14:textId="77777777" w:rsidR="00CB4458" w:rsidRPr="00A1120E" w:rsidRDefault="00CB4458" w:rsidP="000C2CD2">
            <w:pPr>
              <w:rPr>
                <w:rFonts w:ascii="Century Gothic" w:hAnsi="Century Gothic"/>
                <w:b/>
                <w:bCs/>
                <w:color w:val="000000"/>
                <w:sz w:val="20"/>
                <w:lang w:val="en-US"/>
              </w:rPr>
            </w:pPr>
            <w:r w:rsidRPr="00A1120E">
              <w:rPr>
                <w:rFonts w:ascii="Century Gothic" w:hAnsi="Century Gothic"/>
                <w:b/>
                <w:bCs/>
                <w:color w:val="000000"/>
                <w:sz w:val="20"/>
                <w:lang w:val="en-US"/>
              </w:rPr>
              <w:t>UO</w:t>
            </w:r>
          </w:p>
        </w:tc>
        <w:tc>
          <w:tcPr>
            <w:tcW w:w="4851" w:type="dxa"/>
            <w:gridSpan w:val="2"/>
            <w:tcBorders>
              <w:top w:val="single" w:sz="4" w:space="0" w:color="auto"/>
              <w:bottom w:val="single" w:sz="4" w:space="0" w:color="auto"/>
            </w:tcBorders>
            <w:vAlign w:val="center"/>
            <w:hideMark/>
          </w:tcPr>
          <w:p w14:paraId="7204D63F" w14:textId="77777777" w:rsidR="00CB4458" w:rsidRPr="00A1120E" w:rsidRDefault="00CB4458" w:rsidP="000C2CD2">
            <w:pPr>
              <w:rPr>
                <w:rFonts w:ascii="Century Gothic" w:hAnsi="Century Gothic"/>
                <w:b/>
                <w:bCs/>
                <w:color w:val="000000"/>
                <w:sz w:val="20"/>
                <w:lang w:val="en-US"/>
              </w:rPr>
            </w:pPr>
            <w:r w:rsidRPr="00A1120E">
              <w:rPr>
                <w:rFonts w:ascii="Century Gothic" w:hAnsi="Century Gothic"/>
                <w:b/>
                <w:bCs/>
                <w:color w:val="000000"/>
                <w:sz w:val="20"/>
                <w:lang w:val="en-US"/>
              </w:rPr>
              <w:t>Description</w:t>
            </w:r>
          </w:p>
        </w:tc>
        <w:tc>
          <w:tcPr>
            <w:tcW w:w="2576" w:type="dxa"/>
            <w:tcBorders>
              <w:top w:val="single" w:sz="4" w:space="0" w:color="auto"/>
              <w:bottom w:val="single" w:sz="4" w:space="0" w:color="auto"/>
            </w:tcBorders>
            <w:shd w:val="clear" w:color="auto" w:fill="auto"/>
            <w:noWrap/>
            <w:vAlign w:val="center"/>
            <w:hideMark/>
          </w:tcPr>
          <w:p w14:paraId="3E9C2234" w14:textId="77777777" w:rsidR="00CB4458" w:rsidRPr="00A1120E" w:rsidRDefault="00CB4458" w:rsidP="000C2CD2">
            <w:pPr>
              <w:jc w:val="center"/>
              <w:rPr>
                <w:rFonts w:ascii="Century Gothic" w:hAnsi="Century Gothic"/>
                <w:b/>
                <w:bCs/>
                <w:color w:val="000000"/>
                <w:sz w:val="20"/>
                <w:lang w:val="en-US"/>
              </w:rPr>
            </w:pPr>
            <w:r w:rsidRPr="00A1120E">
              <w:rPr>
                <w:rFonts w:ascii="Century Gothic" w:hAnsi="Century Gothic"/>
                <w:b/>
                <w:bCs/>
                <w:color w:val="000000"/>
                <w:sz w:val="20"/>
                <w:lang w:val="en-US"/>
              </w:rPr>
              <w:t>N</w:t>
            </w:r>
          </w:p>
        </w:tc>
      </w:tr>
      <w:tr w:rsidR="00CB4458" w:rsidRPr="00A1120E" w14:paraId="10BE79D6" w14:textId="77777777" w:rsidTr="00CB4458">
        <w:trPr>
          <w:trHeight w:val="300"/>
        </w:trPr>
        <w:tc>
          <w:tcPr>
            <w:tcW w:w="2084" w:type="dxa"/>
            <w:tcBorders>
              <w:top w:val="single" w:sz="4" w:space="0" w:color="auto"/>
            </w:tcBorders>
            <w:vAlign w:val="center"/>
          </w:tcPr>
          <w:p w14:paraId="4B163B9C" w14:textId="77777777" w:rsidR="00CB4458" w:rsidRPr="00A1120E" w:rsidRDefault="00CB4458" w:rsidP="000C2CD2">
            <w:pPr>
              <w:rPr>
                <w:rFonts w:ascii="Century Gothic" w:hAnsi="Century Gothic"/>
                <w:color w:val="000000"/>
                <w:sz w:val="20"/>
                <w:lang w:val="en-US"/>
              </w:rPr>
            </w:pPr>
            <w:r w:rsidRPr="00A1120E">
              <w:rPr>
                <w:rFonts w:ascii="Century Gothic" w:hAnsi="Century Gothic"/>
                <w:color w:val="000000"/>
                <w:sz w:val="20"/>
                <w:lang w:val="en-US"/>
              </w:rPr>
              <w:t>86</w:t>
            </w:r>
          </w:p>
        </w:tc>
        <w:tc>
          <w:tcPr>
            <w:tcW w:w="4579" w:type="dxa"/>
            <w:tcBorders>
              <w:top w:val="single" w:sz="4" w:space="0" w:color="auto"/>
            </w:tcBorders>
            <w:shd w:val="clear" w:color="auto" w:fill="auto"/>
            <w:noWrap/>
            <w:vAlign w:val="center"/>
            <w:hideMark/>
          </w:tcPr>
          <w:p w14:paraId="2EF9A611" w14:textId="77777777" w:rsidR="00CB4458" w:rsidRPr="00A1120E" w:rsidRDefault="0004054A" w:rsidP="000C2CD2">
            <w:pPr>
              <w:rPr>
                <w:rFonts w:ascii="Century Gothic" w:hAnsi="Century Gothic"/>
                <w:color w:val="000000"/>
                <w:sz w:val="20"/>
                <w:lang w:val="en-US"/>
              </w:rPr>
            </w:pPr>
            <w:r w:rsidRPr="00A1120E">
              <w:rPr>
                <w:rFonts w:ascii="Century Gothic" w:hAnsi="Century Gothic"/>
                <w:color w:val="000000"/>
                <w:sz w:val="20"/>
                <w:lang w:val="en-US"/>
              </w:rPr>
              <w:t xml:space="preserve">Depreciation and amortization </w:t>
            </w:r>
          </w:p>
        </w:tc>
        <w:tc>
          <w:tcPr>
            <w:tcW w:w="272" w:type="dxa"/>
            <w:tcBorders>
              <w:top w:val="single" w:sz="4" w:space="0" w:color="auto"/>
            </w:tcBorders>
            <w:shd w:val="clear" w:color="auto" w:fill="auto"/>
            <w:noWrap/>
            <w:vAlign w:val="bottom"/>
            <w:hideMark/>
          </w:tcPr>
          <w:p w14:paraId="3A649E36" w14:textId="77777777" w:rsidR="00CB4458" w:rsidRPr="00A1120E" w:rsidRDefault="00CB4458" w:rsidP="000C2CD2">
            <w:pPr>
              <w:rPr>
                <w:rFonts w:ascii="Century Gothic" w:hAnsi="Century Gothic"/>
                <w:color w:val="000000"/>
                <w:sz w:val="20"/>
                <w:lang w:val="en-US"/>
              </w:rPr>
            </w:pPr>
            <w:r w:rsidRPr="00A1120E">
              <w:rPr>
                <w:rFonts w:ascii="Century Gothic" w:hAnsi="Century Gothic"/>
                <w:color w:val="000000"/>
                <w:sz w:val="20"/>
                <w:lang w:val="en-US"/>
              </w:rPr>
              <w:t> </w:t>
            </w:r>
          </w:p>
        </w:tc>
        <w:tc>
          <w:tcPr>
            <w:tcW w:w="2576" w:type="dxa"/>
            <w:tcBorders>
              <w:top w:val="single" w:sz="4" w:space="0" w:color="auto"/>
            </w:tcBorders>
            <w:shd w:val="clear" w:color="auto" w:fill="auto"/>
            <w:noWrap/>
            <w:vAlign w:val="bottom"/>
            <w:hideMark/>
          </w:tcPr>
          <w:p w14:paraId="411654C2" w14:textId="77777777" w:rsidR="00CB4458" w:rsidRPr="00A1120E" w:rsidRDefault="00CB4458" w:rsidP="000C2CD2">
            <w:pPr>
              <w:jc w:val="right"/>
              <w:rPr>
                <w:rFonts w:ascii="Century Gothic" w:hAnsi="Century Gothic"/>
                <w:color w:val="000000"/>
                <w:sz w:val="20"/>
                <w:lang w:val="en-US"/>
              </w:rPr>
            </w:pPr>
            <w:r w:rsidRPr="00A1120E">
              <w:rPr>
                <w:rFonts w:ascii="Century Gothic" w:hAnsi="Century Gothic"/>
                <w:color w:val="000000"/>
                <w:sz w:val="20"/>
                <w:lang w:val="en-US"/>
              </w:rPr>
              <w:t>4 732.20</w:t>
            </w:r>
          </w:p>
        </w:tc>
      </w:tr>
      <w:tr w:rsidR="00CB4458" w:rsidRPr="00A1120E" w14:paraId="0AEE9D44" w14:textId="77777777" w:rsidTr="00CB4458">
        <w:trPr>
          <w:trHeight w:val="267"/>
        </w:trPr>
        <w:tc>
          <w:tcPr>
            <w:tcW w:w="2084" w:type="dxa"/>
            <w:tcBorders>
              <w:top w:val="single" w:sz="4" w:space="0" w:color="auto"/>
              <w:bottom w:val="double" w:sz="4" w:space="0" w:color="auto"/>
            </w:tcBorders>
            <w:vAlign w:val="center"/>
          </w:tcPr>
          <w:p w14:paraId="7654B4AC" w14:textId="77777777" w:rsidR="00CB4458" w:rsidRPr="00A1120E" w:rsidRDefault="00CB4458" w:rsidP="000C2CD2">
            <w:pPr>
              <w:rPr>
                <w:rFonts w:ascii="Century Gothic" w:hAnsi="Century Gothic"/>
                <w:b/>
                <w:bCs/>
                <w:color w:val="000000"/>
                <w:sz w:val="20"/>
                <w:lang w:val="en-US"/>
              </w:rPr>
            </w:pPr>
          </w:p>
        </w:tc>
        <w:tc>
          <w:tcPr>
            <w:tcW w:w="4579" w:type="dxa"/>
            <w:tcBorders>
              <w:top w:val="single" w:sz="4" w:space="0" w:color="auto"/>
              <w:bottom w:val="double" w:sz="4" w:space="0" w:color="auto"/>
            </w:tcBorders>
            <w:shd w:val="clear" w:color="auto" w:fill="auto"/>
            <w:noWrap/>
            <w:vAlign w:val="center"/>
            <w:hideMark/>
          </w:tcPr>
          <w:p w14:paraId="2AA41196" w14:textId="77777777" w:rsidR="00CB4458" w:rsidRPr="00A1120E" w:rsidRDefault="0004054A" w:rsidP="000C2CD2">
            <w:pPr>
              <w:rPr>
                <w:rFonts w:ascii="Century Gothic" w:hAnsi="Century Gothic"/>
                <w:b/>
                <w:bCs/>
                <w:color w:val="000000"/>
                <w:sz w:val="20"/>
                <w:lang w:val="en-US"/>
              </w:rPr>
            </w:pPr>
            <w:r w:rsidRPr="00A1120E">
              <w:rPr>
                <w:rFonts w:ascii="Century Gothic" w:hAnsi="Century Gothic"/>
                <w:b/>
                <w:bCs/>
                <w:color w:val="000000"/>
                <w:sz w:val="20"/>
                <w:lang w:val="en-US"/>
              </w:rPr>
              <w:t>Total O</w:t>
            </w:r>
            <w:r w:rsidR="00375AC9" w:rsidRPr="00A1120E">
              <w:rPr>
                <w:rFonts w:ascii="Century Gothic" w:hAnsi="Century Gothic"/>
                <w:b/>
                <w:bCs/>
                <w:color w:val="000000"/>
                <w:sz w:val="20"/>
                <w:lang w:val="en-US"/>
              </w:rPr>
              <w:t>.</w:t>
            </w:r>
            <w:r w:rsidRPr="00A1120E">
              <w:rPr>
                <w:rFonts w:ascii="Century Gothic" w:hAnsi="Century Gothic"/>
                <w:b/>
                <w:bCs/>
                <w:color w:val="000000"/>
                <w:sz w:val="20"/>
                <w:lang w:val="en-US"/>
              </w:rPr>
              <w:t>R</w:t>
            </w:r>
            <w:r w:rsidR="00375AC9" w:rsidRPr="00A1120E">
              <w:rPr>
                <w:rFonts w:ascii="Century Gothic" w:hAnsi="Century Gothic"/>
                <w:b/>
                <w:bCs/>
                <w:color w:val="000000"/>
                <w:sz w:val="20"/>
                <w:lang w:val="en-US"/>
              </w:rPr>
              <w:t>.</w:t>
            </w:r>
            <w:r w:rsidRPr="00A1120E">
              <w:rPr>
                <w:rFonts w:ascii="Century Gothic" w:hAnsi="Century Gothic"/>
                <w:b/>
                <w:bCs/>
                <w:color w:val="000000"/>
                <w:sz w:val="20"/>
                <w:lang w:val="en-US"/>
              </w:rPr>
              <w:t xml:space="preserve">A </w:t>
            </w:r>
          </w:p>
        </w:tc>
        <w:tc>
          <w:tcPr>
            <w:tcW w:w="272" w:type="dxa"/>
            <w:tcBorders>
              <w:top w:val="single" w:sz="4" w:space="0" w:color="auto"/>
              <w:bottom w:val="double" w:sz="4" w:space="0" w:color="auto"/>
            </w:tcBorders>
            <w:shd w:val="clear" w:color="auto" w:fill="auto"/>
            <w:noWrap/>
            <w:vAlign w:val="bottom"/>
            <w:hideMark/>
          </w:tcPr>
          <w:p w14:paraId="73437EEE" w14:textId="77777777" w:rsidR="00CB4458" w:rsidRPr="00A1120E" w:rsidRDefault="00CB4458" w:rsidP="000C2CD2">
            <w:pPr>
              <w:rPr>
                <w:rFonts w:ascii="Century Gothic" w:hAnsi="Century Gothic"/>
                <w:b/>
                <w:bCs/>
                <w:color w:val="000000"/>
                <w:sz w:val="20"/>
                <w:lang w:val="en-US"/>
              </w:rPr>
            </w:pPr>
            <w:r w:rsidRPr="00A1120E">
              <w:rPr>
                <w:rFonts w:ascii="Century Gothic" w:hAnsi="Century Gothic"/>
                <w:b/>
                <w:bCs/>
                <w:color w:val="000000"/>
                <w:sz w:val="20"/>
                <w:lang w:val="en-US"/>
              </w:rPr>
              <w:t> </w:t>
            </w:r>
          </w:p>
        </w:tc>
        <w:tc>
          <w:tcPr>
            <w:tcW w:w="2576" w:type="dxa"/>
            <w:tcBorders>
              <w:top w:val="single" w:sz="4" w:space="0" w:color="auto"/>
              <w:bottom w:val="double" w:sz="4" w:space="0" w:color="auto"/>
            </w:tcBorders>
            <w:shd w:val="clear" w:color="auto" w:fill="auto"/>
            <w:noWrap/>
            <w:vAlign w:val="bottom"/>
            <w:hideMark/>
          </w:tcPr>
          <w:p w14:paraId="7F696FB0" w14:textId="77777777" w:rsidR="00CB4458" w:rsidRPr="00A1120E" w:rsidRDefault="00CB4458" w:rsidP="000C2CD2">
            <w:pPr>
              <w:jc w:val="right"/>
              <w:rPr>
                <w:rFonts w:ascii="Century Gothic" w:hAnsi="Century Gothic"/>
                <w:b/>
                <w:bCs/>
                <w:color w:val="000000"/>
                <w:sz w:val="20"/>
                <w:lang w:val="en-US"/>
              </w:rPr>
            </w:pPr>
            <w:r w:rsidRPr="00A1120E">
              <w:rPr>
                <w:rFonts w:ascii="Century Gothic" w:hAnsi="Century Gothic"/>
                <w:b/>
                <w:bCs/>
                <w:color w:val="000000"/>
                <w:sz w:val="20"/>
                <w:lang w:val="en-US"/>
              </w:rPr>
              <w:t>4 732.20</w:t>
            </w:r>
          </w:p>
        </w:tc>
      </w:tr>
    </w:tbl>
    <w:p w14:paraId="7F13E396" w14:textId="77777777" w:rsidR="00073E01" w:rsidRPr="00A1120E" w:rsidRDefault="00073E01" w:rsidP="00A2366E">
      <w:pPr>
        <w:pStyle w:val="Paragraphedeliste1"/>
        <w:ind w:left="0"/>
        <w:jc w:val="both"/>
        <w:rPr>
          <w:rFonts w:ascii="Century Gothic" w:hAnsi="Century Gothic"/>
          <w:b/>
          <w:sz w:val="24"/>
          <w:szCs w:val="24"/>
          <w:lang w:val="en-US"/>
        </w:rPr>
      </w:pPr>
    </w:p>
    <w:p w14:paraId="390EDFF0" w14:textId="77777777" w:rsidR="00CB4458" w:rsidRPr="00A1120E" w:rsidRDefault="00CB4458" w:rsidP="00A2366E">
      <w:pPr>
        <w:pStyle w:val="Paragraphedeliste1"/>
        <w:ind w:left="0"/>
        <w:jc w:val="both"/>
        <w:rPr>
          <w:rFonts w:ascii="Century Gothic" w:hAnsi="Century Gothic"/>
          <w:b/>
          <w:sz w:val="24"/>
          <w:szCs w:val="24"/>
          <w:lang w:val="en-US"/>
        </w:rPr>
      </w:pPr>
      <w:r w:rsidRPr="00A1120E">
        <w:rPr>
          <w:rFonts w:ascii="Century Gothic" w:hAnsi="Century Gothic"/>
          <w:b/>
          <w:sz w:val="24"/>
          <w:szCs w:val="24"/>
          <w:lang w:val="en-US"/>
        </w:rPr>
        <w:tab/>
      </w:r>
      <w:r w:rsidRPr="00A1120E">
        <w:rPr>
          <w:rFonts w:ascii="Century Gothic" w:hAnsi="Century Gothic"/>
          <w:b/>
          <w:sz w:val="24"/>
          <w:szCs w:val="24"/>
          <w:lang w:val="en-US"/>
        </w:rPr>
        <w:tab/>
      </w:r>
    </w:p>
    <w:p w14:paraId="0AB1CA24" w14:textId="77777777" w:rsidR="00A2366E" w:rsidRPr="00A1120E" w:rsidRDefault="0004054A" w:rsidP="00A2366E">
      <w:pPr>
        <w:pStyle w:val="Paragraphedeliste1"/>
        <w:ind w:left="0"/>
        <w:jc w:val="both"/>
        <w:rPr>
          <w:rFonts w:ascii="Century Gothic" w:hAnsi="Century Gothic"/>
          <w:sz w:val="24"/>
          <w:szCs w:val="24"/>
          <w:lang w:val="en-US"/>
        </w:rPr>
      </w:pPr>
      <w:r w:rsidRPr="00A1120E">
        <w:rPr>
          <w:rFonts w:ascii="Century Gothic" w:hAnsi="Century Gothic"/>
          <w:b/>
          <w:sz w:val="24"/>
          <w:szCs w:val="24"/>
          <w:lang w:val="en-US"/>
        </w:rPr>
        <w:t xml:space="preserve">4.2.6. </w:t>
      </w:r>
      <w:r w:rsidR="0093583B" w:rsidRPr="00A1120E">
        <w:rPr>
          <w:rFonts w:ascii="Century Gothic" w:hAnsi="Century Gothic"/>
          <w:b/>
          <w:sz w:val="24"/>
          <w:szCs w:val="24"/>
          <w:lang w:val="en-US"/>
        </w:rPr>
        <w:t>Income</w:t>
      </w:r>
      <w:r w:rsidR="00925B0D">
        <w:rPr>
          <w:rFonts w:ascii="Century Gothic" w:hAnsi="Century Gothic"/>
          <w:b/>
          <w:sz w:val="24"/>
          <w:szCs w:val="24"/>
          <w:lang w:val="en-US"/>
        </w:rPr>
        <w:t xml:space="preserve"> </w:t>
      </w:r>
      <w:r w:rsidRPr="00A1120E">
        <w:rPr>
          <w:rFonts w:ascii="Century Gothic" w:hAnsi="Century Gothic"/>
          <w:b/>
          <w:sz w:val="24"/>
          <w:szCs w:val="24"/>
          <w:lang w:val="en-US"/>
        </w:rPr>
        <w:t>st</w:t>
      </w:r>
      <w:r w:rsidR="009250F5" w:rsidRPr="00A1120E">
        <w:rPr>
          <w:rFonts w:ascii="Century Gothic" w:hAnsi="Century Gothic"/>
          <w:b/>
          <w:sz w:val="24"/>
          <w:szCs w:val="24"/>
          <w:lang w:val="en-US"/>
        </w:rPr>
        <w:t xml:space="preserve">atement analysis for the </w:t>
      </w:r>
      <w:r w:rsidRPr="00A1120E">
        <w:rPr>
          <w:rFonts w:ascii="Century Gothic" w:hAnsi="Century Gothic"/>
          <w:b/>
          <w:sz w:val="24"/>
          <w:szCs w:val="24"/>
          <w:lang w:val="en-US"/>
        </w:rPr>
        <w:t xml:space="preserve">year </w:t>
      </w:r>
    </w:p>
    <w:tbl>
      <w:tblPr>
        <w:tblW w:w="9511" w:type="dxa"/>
        <w:tblInd w:w="95" w:type="dxa"/>
        <w:tblLook w:val="04A0" w:firstRow="1" w:lastRow="0" w:firstColumn="1" w:lastColumn="0" w:noHBand="0" w:noVBand="1"/>
      </w:tblPr>
      <w:tblGrid>
        <w:gridCol w:w="2084"/>
        <w:gridCol w:w="4579"/>
        <w:gridCol w:w="272"/>
        <w:gridCol w:w="2576"/>
      </w:tblGrid>
      <w:tr w:rsidR="00CB4458" w:rsidRPr="00A1120E" w14:paraId="29422CB5" w14:textId="77777777" w:rsidTr="00CB4458">
        <w:trPr>
          <w:trHeight w:val="300"/>
        </w:trPr>
        <w:tc>
          <w:tcPr>
            <w:tcW w:w="2084" w:type="dxa"/>
            <w:tcBorders>
              <w:top w:val="single" w:sz="4" w:space="0" w:color="auto"/>
              <w:bottom w:val="single" w:sz="4" w:space="0" w:color="auto"/>
            </w:tcBorders>
            <w:vAlign w:val="center"/>
          </w:tcPr>
          <w:p w14:paraId="61A47349" w14:textId="77777777" w:rsidR="00CB4458" w:rsidRPr="00A1120E" w:rsidRDefault="00CB4458" w:rsidP="000C2CD2">
            <w:pPr>
              <w:rPr>
                <w:rFonts w:ascii="Century Gothic" w:hAnsi="Century Gothic"/>
                <w:b/>
                <w:bCs/>
                <w:color w:val="000000"/>
                <w:sz w:val="20"/>
                <w:lang w:val="en-US"/>
              </w:rPr>
            </w:pPr>
            <w:r w:rsidRPr="00A1120E">
              <w:rPr>
                <w:rFonts w:ascii="Century Gothic" w:hAnsi="Century Gothic"/>
                <w:b/>
                <w:bCs/>
                <w:color w:val="000000"/>
                <w:sz w:val="20"/>
                <w:lang w:val="en-US"/>
              </w:rPr>
              <w:t>UZ</w:t>
            </w:r>
          </w:p>
        </w:tc>
        <w:tc>
          <w:tcPr>
            <w:tcW w:w="4851" w:type="dxa"/>
            <w:gridSpan w:val="2"/>
            <w:tcBorders>
              <w:top w:val="single" w:sz="4" w:space="0" w:color="auto"/>
              <w:bottom w:val="single" w:sz="4" w:space="0" w:color="auto"/>
            </w:tcBorders>
            <w:vAlign w:val="center"/>
            <w:hideMark/>
          </w:tcPr>
          <w:p w14:paraId="7CE797CD" w14:textId="77777777" w:rsidR="00CB4458" w:rsidRPr="00A1120E" w:rsidRDefault="00CB4458" w:rsidP="000C2CD2">
            <w:pPr>
              <w:rPr>
                <w:rFonts w:ascii="Century Gothic" w:hAnsi="Century Gothic"/>
                <w:b/>
                <w:bCs/>
                <w:color w:val="000000"/>
                <w:sz w:val="20"/>
                <w:lang w:val="en-US"/>
              </w:rPr>
            </w:pPr>
            <w:r w:rsidRPr="00A1120E">
              <w:rPr>
                <w:rFonts w:ascii="Century Gothic" w:hAnsi="Century Gothic"/>
                <w:b/>
                <w:bCs/>
                <w:color w:val="000000"/>
                <w:sz w:val="20"/>
                <w:lang w:val="en-US"/>
              </w:rPr>
              <w:t>Description</w:t>
            </w:r>
          </w:p>
        </w:tc>
        <w:tc>
          <w:tcPr>
            <w:tcW w:w="2576" w:type="dxa"/>
            <w:tcBorders>
              <w:top w:val="single" w:sz="4" w:space="0" w:color="auto"/>
              <w:bottom w:val="single" w:sz="4" w:space="0" w:color="auto"/>
            </w:tcBorders>
            <w:shd w:val="clear" w:color="auto" w:fill="auto"/>
            <w:noWrap/>
            <w:vAlign w:val="center"/>
            <w:hideMark/>
          </w:tcPr>
          <w:p w14:paraId="5BB77CF8" w14:textId="77777777" w:rsidR="00CB4458" w:rsidRPr="00A1120E" w:rsidRDefault="00CB4458" w:rsidP="000C2CD2">
            <w:pPr>
              <w:jc w:val="center"/>
              <w:rPr>
                <w:rFonts w:ascii="Century Gothic" w:hAnsi="Century Gothic"/>
                <w:b/>
                <w:bCs/>
                <w:color w:val="000000"/>
                <w:sz w:val="20"/>
                <w:lang w:val="en-US"/>
              </w:rPr>
            </w:pPr>
            <w:r w:rsidRPr="00A1120E">
              <w:rPr>
                <w:rFonts w:ascii="Century Gothic" w:hAnsi="Century Gothic"/>
                <w:b/>
                <w:bCs/>
                <w:color w:val="000000"/>
                <w:sz w:val="20"/>
                <w:lang w:val="en-US"/>
              </w:rPr>
              <w:t>N</w:t>
            </w:r>
          </w:p>
        </w:tc>
      </w:tr>
      <w:tr w:rsidR="00CB4458" w:rsidRPr="00A1120E" w14:paraId="300E9557" w14:textId="77777777" w:rsidTr="00CB4458">
        <w:trPr>
          <w:trHeight w:val="300"/>
        </w:trPr>
        <w:tc>
          <w:tcPr>
            <w:tcW w:w="2084" w:type="dxa"/>
            <w:tcBorders>
              <w:top w:val="single" w:sz="4" w:space="0" w:color="auto"/>
              <w:bottom w:val="double" w:sz="4" w:space="0" w:color="auto"/>
            </w:tcBorders>
            <w:vAlign w:val="center"/>
          </w:tcPr>
          <w:p w14:paraId="6AB9E3D5" w14:textId="77777777" w:rsidR="00CB4458" w:rsidRPr="00A1120E" w:rsidRDefault="00CB4458" w:rsidP="000C2CD2">
            <w:pPr>
              <w:rPr>
                <w:rFonts w:ascii="Century Gothic" w:hAnsi="Century Gothic"/>
                <w:b/>
                <w:bCs/>
                <w:color w:val="000000"/>
                <w:sz w:val="20"/>
                <w:lang w:val="en-US"/>
              </w:rPr>
            </w:pPr>
          </w:p>
        </w:tc>
        <w:tc>
          <w:tcPr>
            <w:tcW w:w="4579" w:type="dxa"/>
            <w:tcBorders>
              <w:top w:val="single" w:sz="4" w:space="0" w:color="auto"/>
              <w:bottom w:val="double" w:sz="4" w:space="0" w:color="auto"/>
            </w:tcBorders>
            <w:shd w:val="clear" w:color="auto" w:fill="auto"/>
            <w:noWrap/>
            <w:vAlign w:val="center"/>
            <w:hideMark/>
          </w:tcPr>
          <w:p w14:paraId="7866588A" w14:textId="77777777" w:rsidR="00CB4458" w:rsidRPr="00A1120E" w:rsidRDefault="009250F5" w:rsidP="000C2CD2">
            <w:pPr>
              <w:rPr>
                <w:rFonts w:ascii="Century Gothic" w:hAnsi="Century Gothic"/>
                <w:b/>
                <w:bCs/>
                <w:color w:val="000000"/>
                <w:sz w:val="20"/>
                <w:lang w:val="en-US"/>
              </w:rPr>
            </w:pPr>
            <w:r w:rsidRPr="00A1120E">
              <w:rPr>
                <w:rFonts w:ascii="Century Gothic" w:hAnsi="Century Gothic"/>
                <w:b/>
                <w:bCs/>
                <w:color w:val="000000"/>
                <w:sz w:val="20"/>
                <w:lang w:val="en-US"/>
              </w:rPr>
              <w:t>Net income</w:t>
            </w:r>
          </w:p>
        </w:tc>
        <w:tc>
          <w:tcPr>
            <w:tcW w:w="272" w:type="dxa"/>
            <w:tcBorders>
              <w:top w:val="single" w:sz="4" w:space="0" w:color="auto"/>
              <w:bottom w:val="double" w:sz="4" w:space="0" w:color="auto"/>
            </w:tcBorders>
            <w:shd w:val="clear" w:color="auto" w:fill="auto"/>
            <w:noWrap/>
            <w:vAlign w:val="bottom"/>
            <w:hideMark/>
          </w:tcPr>
          <w:p w14:paraId="095F9122" w14:textId="77777777" w:rsidR="00CB4458" w:rsidRPr="00A1120E" w:rsidRDefault="00CB4458" w:rsidP="000C2CD2">
            <w:pPr>
              <w:rPr>
                <w:rFonts w:ascii="Century Gothic" w:hAnsi="Century Gothic"/>
                <w:b/>
                <w:bCs/>
                <w:color w:val="000000"/>
                <w:sz w:val="20"/>
                <w:lang w:val="en-US"/>
              </w:rPr>
            </w:pPr>
            <w:r w:rsidRPr="00A1120E">
              <w:rPr>
                <w:rFonts w:ascii="Century Gothic" w:hAnsi="Century Gothic"/>
                <w:b/>
                <w:bCs/>
                <w:color w:val="000000"/>
                <w:sz w:val="20"/>
                <w:lang w:val="en-US"/>
              </w:rPr>
              <w:t> </w:t>
            </w:r>
          </w:p>
        </w:tc>
        <w:tc>
          <w:tcPr>
            <w:tcW w:w="2576" w:type="dxa"/>
            <w:tcBorders>
              <w:top w:val="single" w:sz="4" w:space="0" w:color="auto"/>
              <w:bottom w:val="double" w:sz="4" w:space="0" w:color="auto"/>
            </w:tcBorders>
            <w:shd w:val="clear" w:color="auto" w:fill="auto"/>
            <w:noWrap/>
            <w:vAlign w:val="bottom"/>
            <w:hideMark/>
          </w:tcPr>
          <w:p w14:paraId="324F8784" w14:textId="77777777" w:rsidR="00CB4458" w:rsidRPr="00A1120E" w:rsidRDefault="00CB4458" w:rsidP="000C2CD2">
            <w:pPr>
              <w:jc w:val="right"/>
              <w:rPr>
                <w:rFonts w:ascii="Century Gothic" w:hAnsi="Century Gothic"/>
                <w:b/>
                <w:bCs/>
                <w:color w:val="000000"/>
                <w:sz w:val="20"/>
                <w:lang w:val="en-US"/>
              </w:rPr>
            </w:pPr>
            <w:r w:rsidRPr="00A1120E">
              <w:rPr>
                <w:rFonts w:ascii="Century Gothic" w:hAnsi="Century Gothic"/>
                <w:color w:val="000000"/>
                <w:sz w:val="20"/>
                <w:lang w:val="en-US"/>
              </w:rPr>
              <w:t>6 807.00</w:t>
            </w:r>
          </w:p>
        </w:tc>
      </w:tr>
    </w:tbl>
    <w:p w14:paraId="3A8401E6" w14:textId="77777777" w:rsidR="00073E01" w:rsidRPr="00A1120E" w:rsidRDefault="00073E01" w:rsidP="00A2366E">
      <w:pPr>
        <w:pStyle w:val="Paragraphedeliste1"/>
        <w:spacing w:after="0"/>
        <w:ind w:left="0"/>
        <w:jc w:val="both"/>
        <w:rPr>
          <w:rFonts w:ascii="Century Gothic" w:hAnsi="Century Gothic"/>
          <w:sz w:val="24"/>
          <w:szCs w:val="24"/>
          <w:highlight w:val="yellow"/>
          <w:lang w:val="en-US"/>
        </w:rPr>
      </w:pPr>
    </w:p>
    <w:p w14:paraId="75499F7B" w14:textId="77777777" w:rsidR="00A2366E" w:rsidRPr="00A1120E" w:rsidRDefault="00317348" w:rsidP="00A2366E">
      <w:pPr>
        <w:pStyle w:val="Paragraphedeliste1"/>
        <w:spacing w:after="0"/>
        <w:ind w:left="0"/>
        <w:jc w:val="both"/>
        <w:rPr>
          <w:rFonts w:ascii="Century Gothic" w:hAnsi="Century Gothic"/>
          <w:sz w:val="24"/>
          <w:szCs w:val="24"/>
          <w:highlight w:val="yellow"/>
          <w:lang w:val="en-US"/>
        </w:rPr>
      </w:pPr>
      <w:r w:rsidRPr="00A1120E">
        <w:rPr>
          <w:rFonts w:ascii="Century Gothic" w:hAnsi="Century Gothic"/>
          <w:sz w:val="24"/>
          <w:szCs w:val="24"/>
          <w:lang w:val="en-US"/>
        </w:rPr>
        <w:t xml:space="preserve">The FFC completed the year 2017 with a margin of USD 6 807.00 that corresponds mainly to other products (excluding operating grants) received in 2017 and not consumed on 31/12/2017. </w:t>
      </w:r>
    </w:p>
    <w:p w14:paraId="2478241A" w14:textId="77777777" w:rsidR="00837816" w:rsidRPr="00A1120E" w:rsidRDefault="00837816" w:rsidP="00B85B17">
      <w:pPr>
        <w:rPr>
          <w:rFonts w:ascii="Century Gothic" w:hAnsi="Century Gothic"/>
          <w:szCs w:val="24"/>
          <w:highlight w:val="yellow"/>
          <w:lang w:val="en-US"/>
        </w:rPr>
      </w:pPr>
    </w:p>
    <w:p w14:paraId="300DBB02" w14:textId="5B5A1077" w:rsidR="00837816" w:rsidRPr="00A1120E" w:rsidRDefault="00317348" w:rsidP="00FC699C">
      <w:pPr>
        <w:pStyle w:val="Paragraphedeliste1"/>
        <w:ind w:left="0"/>
        <w:jc w:val="both"/>
        <w:rPr>
          <w:rFonts w:ascii="Century Gothic" w:hAnsi="Century Gothic"/>
          <w:sz w:val="24"/>
          <w:szCs w:val="24"/>
          <w:lang w:val="en-US"/>
        </w:rPr>
      </w:pPr>
      <w:r w:rsidRPr="00A1120E">
        <w:rPr>
          <w:rFonts w:ascii="Century Gothic" w:hAnsi="Century Gothic"/>
          <w:b/>
          <w:sz w:val="24"/>
          <w:szCs w:val="24"/>
          <w:lang w:val="en-US"/>
        </w:rPr>
        <w:t>4.2.7. Analysis of the summary table of</w:t>
      </w:r>
      <w:r w:rsidR="00B26664">
        <w:rPr>
          <w:rFonts w:ascii="Century Gothic" w:hAnsi="Century Gothic"/>
          <w:b/>
          <w:sz w:val="24"/>
          <w:szCs w:val="24"/>
          <w:lang w:val="en-US"/>
        </w:rPr>
        <w:t xml:space="preserve"> the</w:t>
      </w:r>
      <w:r w:rsidRPr="00A1120E">
        <w:rPr>
          <w:rFonts w:ascii="Century Gothic" w:hAnsi="Century Gothic"/>
          <w:b/>
          <w:sz w:val="24"/>
          <w:szCs w:val="24"/>
          <w:lang w:val="en-US"/>
        </w:rPr>
        <w:t xml:space="preserve"> projects and donors</w:t>
      </w:r>
    </w:p>
    <w:p w14:paraId="19CC1318" w14:textId="77777777" w:rsidR="00837816" w:rsidRPr="00A1120E" w:rsidRDefault="00837816" w:rsidP="00FC699C">
      <w:pPr>
        <w:pStyle w:val="Paragraphedeliste1"/>
        <w:spacing w:after="0"/>
        <w:ind w:left="0"/>
        <w:jc w:val="both"/>
        <w:rPr>
          <w:rFonts w:ascii="Century Gothic" w:hAnsi="Century Gothic"/>
          <w:sz w:val="24"/>
          <w:szCs w:val="24"/>
          <w:lang w:val="en-US"/>
        </w:rPr>
      </w:pPr>
    </w:p>
    <w:p w14:paraId="4505519E" w14:textId="77777777" w:rsidR="00837816" w:rsidRPr="00A1120E" w:rsidRDefault="00535A47" w:rsidP="00B85B17">
      <w:pPr>
        <w:pStyle w:val="Paragraphedeliste1"/>
        <w:spacing w:after="0"/>
        <w:ind w:left="0"/>
        <w:jc w:val="both"/>
        <w:rPr>
          <w:rFonts w:ascii="Century Gothic" w:hAnsi="Century Gothic"/>
          <w:sz w:val="24"/>
          <w:szCs w:val="24"/>
          <w:lang w:val="en-US"/>
        </w:rPr>
      </w:pPr>
      <w:r w:rsidRPr="00A1120E">
        <w:rPr>
          <w:rFonts w:ascii="Century Gothic" w:hAnsi="Century Gothic"/>
          <w:sz w:val="24"/>
          <w:szCs w:val="24"/>
          <w:lang w:val="en-US"/>
        </w:rPr>
        <w:t>We find that the FFC started operations in FY 2017 with an unutilized balance of funds of USD 299,653.35 (USD 296,679.35 from donors and USD 2,974.00 other grants). In FY 2017, the FFC mobilized USD 867 897.75 for implementation (USD 864 064.75 from donors and USD 3 833.00 from other donors). The total amount of expenditure in 2017 is USD 1,059,654.70. The FFC closed its activities in the current fiscal year 2017 with a net fund balance of USD 107 896.40 (USD 101 089.40 from donors and 6 807.00 other donations).</w:t>
      </w:r>
    </w:p>
    <w:p w14:paraId="7818E254" w14:textId="77777777" w:rsidR="00D17279" w:rsidRPr="00A1120E" w:rsidRDefault="00D17279" w:rsidP="00D17279">
      <w:pPr>
        <w:pStyle w:val="Paragraphedeliste1"/>
        <w:spacing w:after="0"/>
        <w:ind w:left="0"/>
        <w:jc w:val="both"/>
        <w:rPr>
          <w:rFonts w:ascii="Century Gothic" w:hAnsi="Century Gothic"/>
          <w:sz w:val="24"/>
          <w:szCs w:val="24"/>
          <w:highlight w:val="yellow"/>
          <w:lang w:val="en-US"/>
        </w:rPr>
      </w:pPr>
    </w:p>
    <w:p w14:paraId="6DAF98BD" w14:textId="77777777" w:rsidR="00837816" w:rsidRPr="00A1120E" w:rsidRDefault="00837816" w:rsidP="00D17279">
      <w:pPr>
        <w:tabs>
          <w:tab w:val="left" w:pos="2895"/>
        </w:tabs>
        <w:spacing w:after="0"/>
        <w:rPr>
          <w:rFonts w:ascii="Century Gothic" w:hAnsi="Century Gothic" w:cs="Tahoma"/>
          <w:b/>
          <w:bCs/>
          <w:color w:val="FF0000"/>
          <w:szCs w:val="24"/>
          <w:highlight w:val="yellow"/>
          <w:lang w:val="en-US" w:eastAsia="fr-FR"/>
        </w:rPr>
      </w:pPr>
    </w:p>
    <w:p w14:paraId="04837DFB" w14:textId="77777777" w:rsidR="00CE1DF7" w:rsidRPr="00A1120E" w:rsidRDefault="00CE1DF7" w:rsidP="00D17279">
      <w:pPr>
        <w:jc w:val="center"/>
        <w:rPr>
          <w:rFonts w:ascii="Century Gothic" w:hAnsi="Century Gothic"/>
          <w:szCs w:val="24"/>
          <w:highlight w:val="yellow"/>
          <w:lang w:val="en-US"/>
        </w:rPr>
      </w:pPr>
    </w:p>
    <w:p w14:paraId="4384A847" w14:textId="77777777" w:rsidR="00CE1DF7" w:rsidRPr="00A1120E" w:rsidRDefault="00CE1DF7" w:rsidP="00CE1DF7">
      <w:pPr>
        <w:jc w:val="center"/>
        <w:rPr>
          <w:rFonts w:ascii="Century Gothic" w:hAnsi="Century Gothic"/>
          <w:szCs w:val="24"/>
          <w:highlight w:val="yellow"/>
          <w:lang w:val="en-US"/>
        </w:rPr>
      </w:pPr>
    </w:p>
    <w:p w14:paraId="53387812" w14:textId="77777777" w:rsidR="00A2366E" w:rsidRPr="00A1120E" w:rsidRDefault="00A2366E" w:rsidP="00A2366E">
      <w:pPr>
        <w:rPr>
          <w:rFonts w:ascii="Century Gothic" w:eastAsia="Calibri" w:hAnsi="Century Gothic" w:cs="Arial"/>
          <w:b/>
          <w:bCs/>
          <w:sz w:val="22"/>
          <w:szCs w:val="26"/>
          <w:highlight w:val="yellow"/>
          <w:lang w:val="en-US" w:eastAsia="en-US"/>
        </w:rPr>
      </w:pPr>
    </w:p>
    <w:p w14:paraId="386320EF" w14:textId="77777777" w:rsidR="00A2366E" w:rsidRPr="00A1120E" w:rsidRDefault="00A2366E" w:rsidP="00A2366E">
      <w:pPr>
        <w:rPr>
          <w:rFonts w:ascii="Century Gothic" w:eastAsia="Calibri" w:hAnsi="Century Gothic" w:cs="Arial"/>
          <w:b/>
          <w:bCs/>
          <w:sz w:val="22"/>
          <w:szCs w:val="26"/>
          <w:highlight w:val="yellow"/>
          <w:lang w:val="en-US" w:eastAsia="en-US"/>
        </w:rPr>
      </w:pPr>
    </w:p>
    <w:p w14:paraId="4DF334DC" w14:textId="77777777" w:rsidR="00942926" w:rsidRPr="00A1120E" w:rsidRDefault="00942926" w:rsidP="00A2366E">
      <w:pPr>
        <w:rPr>
          <w:rFonts w:ascii="Century Gothic" w:eastAsia="Calibri" w:hAnsi="Century Gothic" w:cs="Arial"/>
          <w:sz w:val="22"/>
          <w:szCs w:val="26"/>
          <w:highlight w:val="yellow"/>
          <w:lang w:val="en-US" w:eastAsia="en-US"/>
        </w:rPr>
      </w:pPr>
    </w:p>
    <w:p w14:paraId="063FB311" w14:textId="77777777" w:rsidR="00942926" w:rsidRPr="00A1120E" w:rsidRDefault="00942926" w:rsidP="00A2366E">
      <w:pPr>
        <w:rPr>
          <w:rFonts w:ascii="Century Gothic" w:eastAsia="Calibri" w:hAnsi="Century Gothic" w:cs="Arial"/>
          <w:sz w:val="22"/>
          <w:szCs w:val="26"/>
          <w:highlight w:val="yellow"/>
          <w:lang w:val="en-US" w:eastAsia="en-US"/>
        </w:rPr>
      </w:pPr>
    </w:p>
    <w:p w14:paraId="54C5502B" w14:textId="77777777" w:rsidR="00942926" w:rsidRPr="00A1120E" w:rsidRDefault="00942926" w:rsidP="00A2366E">
      <w:pPr>
        <w:rPr>
          <w:rFonts w:ascii="Century Gothic" w:eastAsia="Calibri" w:hAnsi="Century Gothic" w:cs="Arial"/>
          <w:sz w:val="22"/>
          <w:szCs w:val="26"/>
          <w:highlight w:val="yellow"/>
          <w:lang w:val="en-US" w:eastAsia="en-US"/>
        </w:rPr>
      </w:pPr>
    </w:p>
    <w:p w14:paraId="30A155EB" w14:textId="77777777" w:rsidR="00942926" w:rsidRPr="00A1120E" w:rsidRDefault="00942926" w:rsidP="00A2366E">
      <w:pPr>
        <w:rPr>
          <w:rFonts w:ascii="Century Gothic" w:eastAsia="Calibri" w:hAnsi="Century Gothic" w:cs="Arial"/>
          <w:sz w:val="22"/>
          <w:szCs w:val="26"/>
          <w:highlight w:val="yellow"/>
          <w:lang w:val="en-US" w:eastAsia="en-US"/>
        </w:rPr>
      </w:pPr>
    </w:p>
    <w:p w14:paraId="3869D91C" w14:textId="77777777" w:rsidR="00942926" w:rsidRPr="00A1120E" w:rsidRDefault="00942926" w:rsidP="00A2366E">
      <w:pPr>
        <w:rPr>
          <w:rFonts w:ascii="Century Gothic" w:eastAsia="Calibri" w:hAnsi="Century Gothic" w:cs="Arial"/>
          <w:sz w:val="22"/>
          <w:szCs w:val="26"/>
          <w:highlight w:val="yellow"/>
          <w:lang w:val="en-US" w:eastAsia="en-US"/>
        </w:rPr>
      </w:pPr>
    </w:p>
    <w:p w14:paraId="4FBADE9D" w14:textId="77777777" w:rsidR="00942926" w:rsidRPr="00A1120E" w:rsidRDefault="00942926" w:rsidP="00A2366E">
      <w:pPr>
        <w:rPr>
          <w:rFonts w:ascii="Century Gothic" w:eastAsia="Calibri" w:hAnsi="Century Gothic" w:cs="Arial"/>
          <w:sz w:val="22"/>
          <w:szCs w:val="26"/>
          <w:highlight w:val="yellow"/>
          <w:lang w:val="en-US" w:eastAsia="en-US"/>
        </w:rPr>
      </w:pPr>
    </w:p>
    <w:p w14:paraId="4EFB05E6" w14:textId="77777777" w:rsidR="00942926" w:rsidRPr="00A1120E" w:rsidRDefault="00942926" w:rsidP="00A2366E">
      <w:pPr>
        <w:rPr>
          <w:rFonts w:ascii="Century Gothic" w:eastAsia="Calibri" w:hAnsi="Century Gothic" w:cs="Arial"/>
          <w:sz w:val="22"/>
          <w:szCs w:val="26"/>
          <w:lang w:val="en-US" w:eastAsia="en-US"/>
        </w:rPr>
      </w:pPr>
    </w:p>
    <w:p w14:paraId="0F1E32BB" w14:textId="77777777" w:rsidR="00942926" w:rsidRPr="00A1120E" w:rsidRDefault="00942926" w:rsidP="00A2366E">
      <w:pPr>
        <w:rPr>
          <w:rFonts w:ascii="Century Gothic" w:eastAsia="Calibri" w:hAnsi="Century Gothic" w:cs="Arial"/>
          <w:sz w:val="22"/>
          <w:szCs w:val="26"/>
          <w:lang w:val="en-US" w:eastAsia="en-US"/>
        </w:rPr>
      </w:pPr>
    </w:p>
    <w:p w14:paraId="148CF22C" w14:textId="77777777" w:rsidR="00942926" w:rsidRPr="00A1120E" w:rsidRDefault="00942926" w:rsidP="00A2366E">
      <w:pPr>
        <w:rPr>
          <w:rFonts w:ascii="Century Gothic" w:eastAsia="Calibri" w:hAnsi="Century Gothic" w:cs="Arial"/>
          <w:b/>
          <w:sz w:val="56"/>
          <w:szCs w:val="56"/>
          <w:lang w:val="en-US" w:eastAsia="en-US"/>
        </w:rPr>
      </w:pPr>
    </w:p>
    <w:p w14:paraId="7E334B56" w14:textId="77777777" w:rsidR="00CB4458" w:rsidRPr="00A1120E" w:rsidRDefault="00CB4458" w:rsidP="00A2366E">
      <w:pPr>
        <w:rPr>
          <w:rFonts w:ascii="Century Gothic" w:eastAsia="Calibri" w:hAnsi="Century Gothic" w:cs="Arial"/>
          <w:b/>
          <w:sz w:val="56"/>
          <w:szCs w:val="56"/>
          <w:lang w:val="en-US" w:eastAsia="en-US"/>
        </w:rPr>
      </w:pPr>
    </w:p>
    <w:p w14:paraId="10DE1BC7" w14:textId="77777777" w:rsidR="00CB4458" w:rsidRPr="00A1120E" w:rsidRDefault="00CB4458" w:rsidP="00A2366E">
      <w:pPr>
        <w:rPr>
          <w:rFonts w:ascii="Century Gothic" w:eastAsia="Calibri" w:hAnsi="Century Gothic" w:cs="Arial"/>
          <w:b/>
          <w:sz w:val="56"/>
          <w:szCs w:val="56"/>
          <w:lang w:val="en-US" w:eastAsia="en-US"/>
        </w:rPr>
      </w:pPr>
    </w:p>
    <w:p w14:paraId="33DC6CBF" w14:textId="77777777" w:rsidR="00A2366E" w:rsidRPr="00A1120E" w:rsidRDefault="00A2366E" w:rsidP="00391B11">
      <w:pPr>
        <w:spacing w:after="0"/>
        <w:jc w:val="center"/>
        <w:rPr>
          <w:rFonts w:ascii="Century Gothic" w:eastAsia="Calibri" w:hAnsi="Century Gothic" w:cs="Arial"/>
          <w:b/>
          <w:sz w:val="36"/>
          <w:szCs w:val="36"/>
          <w:lang w:val="en-US" w:eastAsia="en-US"/>
        </w:rPr>
      </w:pPr>
      <w:r w:rsidRPr="00A1120E">
        <w:rPr>
          <w:rFonts w:ascii="Century Gothic" w:eastAsia="Calibri" w:hAnsi="Century Gothic" w:cs="Arial"/>
          <w:b/>
          <w:sz w:val="36"/>
          <w:szCs w:val="36"/>
          <w:lang w:val="en-US" w:eastAsia="en-US"/>
        </w:rPr>
        <w:t>-V-</w:t>
      </w:r>
    </w:p>
    <w:p w14:paraId="2A44B1DB" w14:textId="77777777" w:rsidR="00A2366E" w:rsidRPr="00A1120E" w:rsidRDefault="00AE1E3E" w:rsidP="00391B11">
      <w:pPr>
        <w:tabs>
          <w:tab w:val="left" w:pos="2475"/>
        </w:tabs>
        <w:spacing w:after="0"/>
        <w:jc w:val="center"/>
        <w:rPr>
          <w:rFonts w:ascii="Century Gothic" w:eastAsia="Calibri" w:hAnsi="Century Gothic" w:cs="Arial"/>
          <w:b/>
          <w:sz w:val="36"/>
          <w:szCs w:val="36"/>
          <w:lang w:val="en-US" w:eastAsia="en-US"/>
        </w:rPr>
      </w:pPr>
      <w:r w:rsidRPr="00A1120E">
        <w:rPr>
          <w:rFonts w:ascii="Century Gothic" w:eastAsia="Calibri" w:hAnsi="Century Gothic" w:cs="Arial"/>
          <w:b/>
          <w:sz w:val="36"/>
          <w:szCs w:val="36"/>
          <w:lang w:val="en-US" w:eastAsia="en-US"/>
        </w:rPr>
        <w:t>ANNEX</w:t>
      </w:r>
      <w:r w:rsidR="00897432" w:rsidRPr="00A1120E">
        <w:rPr>
          <w:rFonts w:ascii="Century Gothic" w:eastAsia="Calibri" w:hAnsi="Century Gothic" w:cs="Arial"/>
          <w:b/>
          <w:sz w:val="36"/>
          <w:szCs w:val="36"/>
          <w:lang w:val="en-US" w:eastAsia="en-US"/>
        </w:rPr>
        <w:t>E</w:t>
      </w:r>
      <w:r w:rsidRPr="00A1120E">
        <w:rPr>
          <w:rFonts w:ascii="Century Gothic" w:eastAsia="Calibri" w:hAnsi="Century Gothic" w:cs="Arial"/>
          <w:b/>
          <w:sz w:val="36"/>
          <w:szCs w:val="36"/>
          <w:lang w:val="en-US" w:eastAsia="en-US"/>
        </w:rPr>
        <w:t xml:space="preserve">S </w:t>
      </w:r>
    </w:p>
    <w:p w14:paraId="2867E990" w14:textId="77777777" w:rsidR="00A2366E" w:rsidRPr="00A1120E" w:rsidRDefault="00A2366E" w:rsidP="00B25924">
      <w:pPr>
        <w:rPr>
          <w:rFonts w:ascii="Century Gothic" w:hAnsi="Century Gothic" w:cs="Tahoma"/>
          <w:b/>
          <w:szCs w:val="24"/>
          <w:lang w:val="en-US"/>
        </w:rPr>
      </w:pPr>
    </w:p>
    <w:p w14:paraId="35780C56" w14:textId="77777777" w:rsidR="00A2366E" w:rsidRPr="00A1120E" w:rsidRDefault="00A2366E" w:rsidP="00B25924">
      <w:pPr>
        <w:rPr>
          <w:rFonts w:ascii="Century Gothic" w:hAnsi="Century Gothic" w:cs="Tahoma"/>
          <w:b/>
          <w:szCs w:val="24"/>
          <w:highlight w:val="yellow"/>
          <w:lang w:val="en-US"/>
        </w:rPr>
      </w:pPr>
    </w:p>
    <w:p w14:paraId="597DFC9B" w14:textId="77777777" w:rsidR="00A2366E" w:rsidRPr="00A1120E" w:rsidRDefault="00A2366E" w:rsidP="00B25924">
      <w:pPr>
        <w:rPr>
          <w:rFonts w:ascii="Century Gothic" w:hAnsi="Century Gothic" w:cs="Tahoma"/>
          <w:b/>
          <w:szCs w:val="24"/>
          <w:highlight w:val="yellow"/>
          <w:lang w:val="en-US"/>
        </w:rPr>
      </w:pPr>
    </w:p>
    <w:p w14:paraId="5150BD72" w14:textId="77777777" w:rsidR="00A2366E" w:rsidRPr="00A1120E" w:rsidRDefault="00A2366E" w:rsidP="00B25924">
      <w:pPr>
        <w:rPr>
          <w:rFonts w:ascii="Century Gothic" w:hAnsi="Century Gothic" w:cs="Tahoma"/>
          <w:b/>
          <w:szCs w:val="24"/>
          <w:highlight w:val="yellow"/>
          <w:lang w:val="en-US"/>
        </w:rPr>
      </w:pPr>
    </w:p>
    <w:p w14:paraId="218090EA" w14:textId="77777777" w:rsidR="00A2366E" w:rsidRPr="00A1120E" w:rsidRDefault="00A2366E" w:rsidP="00B25924">
      <w:pPr>
        <w:rPr>
          <w:rFonts w:ascii="Century Gothic" w:hAnsi="Century Gothic" w:cs="Tahoma"/>
          <w:b/>
          <w:szCs w:val="24"/>
          <w:highlight w:val="yellow"/>
          <w:lang w:val="en-US"/>
        </w:rPr>
      </w:pPr>
    </w:p>
    <w:p w14:paraId="5C4413F5" w14:textId="77777777" w:rsidR="00A2366E" w:rsidRPr="00A1120E" w:rsidRDefault="00A2366E" w:rsidP="00B25924">
      <w:pPr>
        <w:rPr>
          <w:rFonts w:ascii="Century Gothic" w:hAnsi="Century Gothic" w:cs="Tahoma"/>
          <w:b/>
          <w:szCs w:val="24"/>
          <w:highlight w:val="yellow"/>
          <w:lang w:val="en-US"/>
        </w:rPr>
      </w:pPr>
    </w:p>
    <w:p w14:paraId="3ABE8BA0" w14:textId="77777777" w:rsidR="00A2366E" w:rsidRPr="00A1120E" w:rsidRDefault="00A2366E" w:rsidP="00B25924">
      <w:pPr>
        <w:rPr>
          <w:rFonts w:ascii="Century Gothic" w:hAnsi="Century Gothic" w:cs="Tahoma"/>
          <w:b/>
          <w:szCs w:val="24"/>
          <w:highlight w:val="yellow"/>
          <w:lang w:val="en-US"/>
        </w:rPr>
      </w:pPr>
    </w:p>
    <w:p w14:paraId="3AFF4900" w14:textId="77777777" w:rsidR="00A2366E" w:rsidRPr="00A1120E" w:rsidRDefault="00A2366E" w:rsidP="00B25924">
      <w:pPr>
        <w:rPr>
          <w:rFonts w:ascii="Century Gothic" w:hAnsi="Century Gothic" w:cs="Tahoma"/>
          <w:b/>
          <w:szCs w:val="24"/>
          <w:highlight w:val="yellow"/>
          <w:lang w:val="en-US"/>
        </w:rPr>
      </w:pPr>
    </w:p>
    <w:p w14:paraId="6EA0509A" w14:textId="77777777" w:rsidR="00A2366E" w:rsidRPr="00A1120E" w:rsidRDefault="00A2366E" w:rsidP="00B25924">
      <w:pPr>
        <w:rPr>
          <w:rFonts w:ascii="Century Gothic" w:hAnsi="Century Gothic" w:cs="Tahoma"/>
          <w:b/>
          <w:szCs w:val="24"/>
          <w:highlight w:val="yellow"/>
          <w:lang w:val="en-US"/>
        </w:rPr>
      </w:pPr>
    </w:p>
    <w:p w14:paraId="1741085A" w14:textId="77777777" w:rsidR="00942926" w:rsidRPr="00A1120E" w:rsidRDefault="00942926" w:rsidP="00B25924">
      <w:pPr>
        <w:rPr>
          <w:rFonts w:ascii="Century Gothic" w:hAnsi="Century Gothic" w:cs="Tahoma"/>
          <w:b/>
          <w:szCs w:val="24"/>
          <w:highlight w:val="yellow"/>
          <w:lang w:val="en-US"/>
        </w:rPr>
      </w:pPr>
    </w:p>
    <w:p w14:paraId="34EA2775" w14:textId="77777777" w:rsidR="00942926" w:rsidRPr="00A1120E" w:rsidRDefault="00942926" w:rsidP="00B25924">
      <w:pPr>
        <w:rPr>
          <w:rFonts w:ascii="Century Gothic" w:hAnsi="Century Gothic" w:cs="Tahoma"/>
          <w:b/>
          <w:szCs w:val="24"/>
          <w:highlight w:val="yellow"/>
          <w:lang w:val="en-US"/>
        </w:rPr>
      </w:pPr>
    </w:p>
    <w:p w14:paraId="15F88747" w14:textId="77777777" w:rsidR="00942926" w:rsidRPr="00A1120E" w:rsidRDefault="00942926" w:rsidP="00B25924">
      <w:pPr>
        <w:rPr>
          <w:rFonts w:ascii="Century Gothic" w:hAnsi="Century Gothic" w:cs="Tahoma"/>
          <w:b/>
          <w:szCs w:val="24"/>
          <w:highlight w:val="yellow"/>
          <w:lang w:val="en-US"/>
        </w:rPr>
      </w:pPr>
    </w:p>
    <w:p w14:paraId="7A6A651D" w14:textId="77777777" w:rsidR="001A671C" w:rsidRPr="00A1120E" w:rsidRDefault="001A671C" w:rsidP="00B25924">
      <w:pPr>
        <w:rPr>
          <w:rFonts w:ascii="Century Gothic" w:hAnsi="Century Gothic" w:cs="Tahoma"/>
          <w:b/>
          <w:szCs w:val="24"/>
          <w:highlight w:val="yellow"/>
          <w:lang w:val="en-US"/>
        </w:rPr>
      </w:pPr>
    </w:p>
    <w:p w14:paraId="5EB5FDD3" w14:textId="77777777" w:rsidR="001A671C" w:rsidRPr="00A1120E" w:rsidRDefault="00373104" w:rsidP="00B25924">
      <w:pPr>
        <w:rPr>
          <w:rFonts w:ascii="Century Gothic" w:hAnsi="Century Gothic" w:cs="Tahoma"/>
          <w:b/>
          <w:szCs w:val="24"/>
          <w:highlight w:val="yellow"/>
          <w:lang w:val="en-US"/>
        </w:rPr>
      </w:pPr>
      <w:r w:rsidRPr="00A1120E">
        <w:rPr>
          <w:noProof/>
          <w:lang w:val="en-US" w:eastAsia="en-US"/>
        </w:rPr>
        <w:lastRenderedPageBreak/>
        <w:drawing>
          <wp:inline distT="0" distB="0" distL="0" distR="0" wp14:anchorId="29672736" wp14:editId="75580B4C">
            <wp:extent cx="6350000" cy="19050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50000" cy="1905000"/>
                    </a:xfrm>
                    <a:prstGeom prst="rect">
                      <a:avLst/>
                    </a:prstGeom>
                    <a:noFill/>
                    <a:ln>
                      <a:noFill/>
                    </a:ln>
                  </pic:spPr>
                </pic:pic>
              </a:graphicData>
            </a:graphic>
          </wp:inline>
        </w:drawing>
      </w:r>
    </w:p>
    <w:tbl>
      <w:tblPr>
        <w:tblW w:w="10135" w:type="dxa"/>
        <w:tblLayout w:type="fixed"/>
        <w:tblCellMar>
          <w:left w:w="70" w:type="dxa"/>
          <w:right w:w="70" w:type="dxa"/>
        </w:tblCellMar>
        <w:tblLook w:val="04A0" w:firstRow="1" w:lastRow="0" w:firstColumn="1" w:lastColumn="0" w:noHBand="0" w:noVBand="1"/>
      </w:tblPr>
      <w:tblGrid>
        <w:gridCol w:w="843"/>
        <w:gridCol w:w="1083"/>
        <w:gridCol w:w="993"/>
        <w:gridCol w:w="3585"/>
        <w:gridCol w:w="843"/>
        <w:gridCol w:w="993"/>
        <w:gridCol w:w="700"/>
        <w:gridCol w:w="1095"/>
      </w:tblGrid>
      <w:tr w:rsidR="00514205" w:rsidRPr="00A1120E" w14:paraId="0F39F6A8" w14:textId="77777777" w:rsidTr="00514205">
        <w:trPr>
          <w:trHeight w:val="323"/>
        </w:trPr>
        <w:tc>
          <w:tcPr>
            <w:tcW w:w="10135" w:type="dxa"/>
            <w:gridSpan w:val="8"/>
            <w:tcBorders>
              <w:top w:val="single" w:sz="8" w:space="0" w:color="auto"/>
              <w:left w:val="single" w:sz="8" w:space="0" w:color="auto"/>
              <w:bottom w:val="single" w:sz="8" w:space="0" w:color="auto"/>
              <w:right w:val="nil"/>
            </w:tcBorders>
            <w:shd w:val="clear" w:color="000000" w:fill="DDD9C4"/>
            <w:noWrap/>
            <w:vAlign w:val="bottom"/>
            <w:hideMark/>
          </w:tcPr>
          <w:p w14:paraId="06D75DE6" w14:textId="77777777" w:rsidR="00514205" w:rsidRPr="00A1120E" w:rsidRDefault="00CD5AD8" w:rsidP="00514205">
            <w:pPr>
              <w:spacing w:after="0"/>
              <w:jc w:val="left"/>
              <w:rPr>
                <w:rFonts w:ascii="Calibri" w:hAnsi="Calibri" w:cs="Calibri"/>
                <w:b/>
                <w:bCs/>
                <w:sz w:val="16"/>
                <w:szCs w:val="16"/>
                <w:lang w:val="en-US" w:eastAsia="fr-FR"/>
              </w:rPr>
            </w:pPr>
            <w:r w:rsidRPr="00A1120E">
              <w:rPr>
                <w:rFonts w:ascii="Calibri" w:hAnsi="Calibri" w:cs="Calibri"/>
                <w:b/>
                <w:bCs/>
                <w:sz w:val="16"/>
                <w:szCs w:val="16"/>
                <w:lang w:val="en-US" w:eastAsia="fr-FR"/>
              </w:rPr>
              <w:t>ANNEX</w:t>
            </w:r>
            <w:r w:rsidR="00514205" w:rsidRPr="00A1120E">
              <w:rPr>
                <w:rFonts w:ascii="Calibri" w:hAnsi="Calibri" w:cs="Calibri"/>
                <w:b/>
                <w:bCs/>
                <w:sz w:val="16"/>
                <w:szCs w:val="16"/>
                <w:lang w:val="en-US" w:eastAsia="fr-FR"/>
              </w:rPr>
              <w:t>2:                                                    MAMA CASH I</w:t>
            </w:r>
          </w:p>
        </w:tc>
      </w:tr>
      <w:tr w:rsidR="00514205" w:rsidRPr="00A1120E" w14:paraId="37B43139" w14:textId="77777777" w:rsidTr="00514205">
        <w:trPr>
          <w:trHeight w:val="218"/>
        </w:trPr>
        <w:tc>
          <w:tcPr>
            <w:tcW w:w="843" w:type="dxa"/>
            <w:tcBorders>
              <w:top w:val="nil"/>
              <w:left w:val="nil"/>
              <w:bottom w:val="nil"/>
              <w:right w:val="nil"/>
            </w:tcBorders>
            <w:shd w:val="clear" w:color="auto" w:fill="auto"/>
            <w:noWrap/>
            <w:vAlign w:val="bottom"/>
            <w:hideMark/>
          </w:tcPr>
          <w:p w14:paraId="3DB8440D" w14:textId="77777777" w:rsidR="00514205" w:rsidRPr="00A1120E" w:rsidRDefault="00514205" w:rsidP="00514205">
            <w:pPr>
              <w:spacing w:after="0"/>
              <w:jc w:val="left"/>
              <w:rPr>
                <w:rFonts w:ascii="Calibri" w:hAnsi="Calibri" w:cs="Calibri"/>
                <w:b/>
                <w:bCs/>
                <w:sz w:val="16"/>
                <w:szCs w:val="16"/>
                <w:lang w:val="en-US" w:eastAsia="fr-FR"/>
              </w:rPr>
            </w:pPr>
          </w:p>
        </w:tc>
        <w:tc>
          <w:tcPr>
            <w:tcW w:w="1083" w:type="dxa"/>
            <w:tcBorders>
              <w:top w:val="nil"/>
              <w:left w:val="nil"/>
              <w:bottom w:val="nil"/>
              <w:right w:val="nil"/>
            </w:tcBorders>
            <w:shd w:val="clear" w:color="auto" w:fill="auto"/>
            <w:noWrap/>
            <w:hideMark/>
          </w:tcPr>
          <w:p w14:paraId="61178954" w14:textId="77777777" w:rsidR="00514205" w:rsidRPr="00A1120E" w:rsidRDefault="00514205" w:rsidP="00514205">
            <w:pPr>
              <w:spacing w:after="0"/>
              <w:jc w:val="left"/>
              <w:rPr>
                <w:sz w:val="16"/>
                <w:szCs w:val="16"/>
                <w:lang w:val="en-US" w:eastAsia="fr-FR"/>
              </w:rPr>
            </w:pPr>
          </w:p>
        </w:tc>
        <w:tc>
          <w:tcPr>
            <w:tcW w:w="993" w:type="dxa"/>
            <w:tcBorders>
              <w:top w:val="nil"/>
              <w:left w:val="nil"/>
              <w:bottom w:val="nil"/>
              <w:right w:val="nil"/>
            </w:tcBorders>
            <w:shd w:val="clear" w:color="auto" w:fill="auto"/>
            <w:noWrap/>
            <w:hideMark/>
          </w:tcPr>
          <w:p w14:paraId="5EFC36DA" w14:textId="77777777" w:rsidR="00514205" w:rsidRPr="00A1120E" w:rsidRDefault="00514205" w:rsidP="00514205">
            <w:pPr>
              <w:spacing w:after="0"/>
              <w:jc w:val="center"/>
              <w:rPr>
                <w:sz w:val="16"/>
                <w:szCs w:val="16"/>
                <w:lang w:val="en-US" w:eastAsia="fr-FR"/>
              </w:rPr>
            </w:pPr>
          </w:p>
        </w:tc>
        <w:tc>
          <w:tcPr>
            <w:tcW w:w="3585" w:type="dxa"/>
            <w:tcBorders>
              <w:top w:val="nil"/>
              <w:left w:val="nil"/>
              <w:bottom w:val="nil"/>
              <w:right w:val="nil"/>
            </w:tcBorders>
            <w:shd w:val="clear" w:color="auto" w:fill="auto"/>
            <w:noWrap/>
            <w:hideMark/>
          </w:tcPr>
          <w:p w14:paraId="0CD13326" w14:textId="77777777" w:rsidR="00514205" w:rsidRPr="00A1120E" w:rsidRDefault="00514205" w:rsidP="00514205">
            <w:pPr>
              <w:spacing w:after="0"/>
              <w:jc w:val="left"/>
              <w:rPr>
                <w:sz w:val="16"/>
                <w:szCs w:val="16"/>
                <w:lang w:val="en-US" w:eastAsia="fr-FR"/>
              </w:rPr>
            </w:pPr>
          </w:p>
        </w:tc>
        <w:tc>
          <w:tcPr>
            <w:tcW w:w="843" w:type="dxa"/>
            <w:tcBorders>
              <w:top w:val="nil"/>
              <w:left w:val="nil"/>
              <w:bottom w:val="nil"/>
              <w:right w:val="nil"/>
            </w:tcBorders>
            <w:shd w:val="clear" w:color="auto" w:fill="auto"/>
            <w:noWrap/>
            <w:hideMark/>
          </w:tcPr>
          <w:p w14:paraId="50A3E623" w14:textId="77777777" w:rsidR="00514205" w:rsidRPr="00A1120E" w:rsidRDefault="00514205" w:rsidP="00514205">
            <w:pPr>
              <w:spacing w:after="0"/>
              <w:jc w:val="left"/>
              <w:rPr>
                <w:sz w:val="16"/>
                <w:szCs w:val="16"/>
                <w:lang w:val="en-US" w:eastAsia="fr-FR"/>
              </w:rPr>
            </w:pPr>
          </w:p>
        </w:tc>
        <w:tc>
          <w:tcPr>
            <w:tcW w:w="993" w:type="dxa"/>
            <w:tcBorders>
              <w:top w:val="nil"/>
              <w:left w:val="nil"/>
              <w:bottom w:val="nil"/>
              <w:right w:val="nil"/>
            </w:tcBorders>
            <w:shd w:val="clear" w:color="auto" w:fill="auto"/>
            <w:noWrap/>
            <w:hideMark/>
          </w:tcPr>
          <w:p w14:paraId="3AC0A26F" w14:textId="77777777" w:rsidR="00514205" w:rsidRPr="00A1120E" w:rsidRDefault="00514205" w:rsidP="00514205">
            <w:pPr>
              <w:spacing w:after="0"/>
              <w:jc w:val="left"/>
              <w:rPr>
                <w:sz w:val="16"/>
                <w:szCs w:val="16"/>
                <w:lang w:val="en-US" w:eastAsia="fr-FR"/>
              </w:rPr>
            </w:pPr>
          </w:p>
        </w:tc>
        <w:tc>
          <w:tcPr>
            <w:tcW w:w="700" w:type="dxa"/>
            <w:tcBorders>
              <w:top w:val="nil"/>
              <w:left w:val="nil"/>
              <w:bottom w:val="nil"/>
              <w:right w:val="nil"/>
            </w:tcBorders>
            <w:shd w:val="clear" w:color="auto" w:fill="auto"/>
            <w:noWrap/>
            <w:hideMark/>
          </w:tcPr>
          <w:p w14:paraId="0B244E60" w14:textId="77777777" w:rsidR="00514205" w:rsidRPr="00A1120E" w:rsidRDefault="00514205" w:rsidP="00514205">
            <w:pPr>
              <w:spacing w:after="0"/>
              <w:jc w:val="left"/>
              <w:rPr>
                <w:sz w:val="16"/>
                <w:szCs w:val="16"/>
                <w:lang w:val="en-US" w:eastAsia="fr-FR"/>
              </w:rPr>
            </w:pPr>
          </w:p>
        </w:tc>
        <w:tc>
          <w:tcPr>
            <w:tcW w:w="1095" w:type="dxa"/>
            <w:tcBorders>
              <w:top w:val="nil"/>
              <w:left w:val="nil"/>
              <w:bottom w:val="nil"/>
              <w:right w:val="nil"/>
            </w:tcBorders>
            <w:shd w:val="clear" w:color="auto" w:fill="auto"/>
            <w:noWrap/>
            <w:hideMark/>
          </w:tcPr>
          <w:p w14:paraId="0ADF6862" w14:textId="77777777" w:rsidR="00514205" w:rsidRPr="00A1120E" w:rsidRDefault="00514205" w:rsidP="00514205">
            <w:pPr>
              <w:spacing w:after="0"/>
              <w:jc w:val="left"/>
              <w:rPr>
                <w:sz w:val="16"/>
                <w:szCs w:val="16"/>
                <w:lang w:val="en-US" w:eastAsia="fr-FR"/>
              </w:rPr>
            </w:pPr>
          </w:p>
        </w:tc>
      </w:tr>
      <w:tr w:rsidR="00514205" w:rsidRPr="00A1120E" w14:paraId="04BB423E" w14:textId="77777777" w:rsidTr="00514205">
        <w:trPr>
          <w:trHeight w:val="375"/>
        </w:trPr>
        <w:tc>
          <w:tcPr>
            <w:tcW w:w="843" w:type="dxa"/>
            <w:vMerge w:val="restart"/>
            <w:tcBorders>
              <w:top w:val="single" w:sz="8" w:space="0" w:color="auto"/>
              <w:left w:val="single" w:sz="8" w:space="0" w:color="auto"/>
              <w:bottom w:val="single" w:sz="8" w:space="0" w:color="000000"/>
              <w:right w:val="single" w:sz="4" w:space="0" w:color="auto"/>
            </w:tcBorders>
            <w:shd w:val="clear" w:color="000000" w:fill="C5D9F1"/>
            <w:noWrap/>
            <w:vAlign w:val="center"/>
            <w:hideMark/>
          </w:tcPr>
          <w:p w14:paraId="16D12556" w14:textId="77777777" w:rsidR="00514205" w:rsidRPr="00A1120E" w:rsidRDefault="00A85EF3"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Category</w:t>
            </w:r>
          </w:p>
        </w:tc>
        <w:tc>
          <w:tcPr>
            <w:tcW w:w="1083" w:type="dxa"/>
            <w:vMerge w:val="restart"/>
            <w:tcBorders>
              <w:top w:val="single" w:sz="8" w:space="0" w:color="auto"/>
              <w:left w:val="single" w:sz="4" w:space="0" w:color="auto"/>
              <w:bottom w:val="single" w:sz="8" w:space="0" w:color="000000"/>
              <w:right w:val="nil"/>
            </w:tcBorders>
            <w:shd w:val="clear" w:color="000000" w:fill="C5D9F1"/>
            <w:hideMark/>
          </w:tcPr>
          <w:p w14:paraId="70920E9C" w14:textId="77777777" w:rsidR="00514205" w:rsidRPr="00A1120E" w:rsidRDefault="00A85EF3" w:rsidP="00A85EF3">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BUDGET CODE </w:t>
            </w:r>
          </w:p>
        </w:tc>
        <w:tc>
          <w:tcPr>
            <w:tcW w:w="993"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2E47639E"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Imputation</w:t>
            </w:r>
          </w:p>
        </w:tc>
        <w:tc>
          <w:tcPr>
            <w:tcW w:w="3585" w:type="dxa"/>
            <w:vMerge w:val="restart"/>
            <w:tcBorders>
              <w:top w:val="single" w:sz="8" w:space="0" w:color="auto"/>
              <w:left w:val="single" w:sz="4" w:space="0" w:color="auto"/>
              <w:bottom w:val="single" w:sz="8" w:space="0" w:color="000000"/>
              <w:right w:val="single" w:sz="4" w:space="0" w:color="auto"/>
            </w:tcBorders>
            <w:shd w:val="clear" w:color="000000" w:fill="C5D9F1"/>
            <w:noWrap/>
            <w:vAlign w:val="center"/>
            <w:hideMark/>
          </w:tcPr>
          <w:p w14:paraId="03C58270" w14:textId="77777777" w:rsidR="00514205" w:rsidRPr="00A1120E" w:rsidRDefault="00A85EF3"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DESCRIPTION </w:t>
            </w:r>
          </w:p>
        </w:tc>
        <w:tc>
          <w:tcPr>
            <w:tcW w:w="843"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4B29B497" w14:textId="77777777" w:rsidR="00514205" w:rsidRPr="00A1120E" w:rsidRDefault="00A85EF3"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BUDGET FMMD 2017 IN </w:t>
            </w:r>
            <w:r w:rsidR="00514205" w:rsidRPr="00A1120E">
              <w:rPr>
                <w:rFonts w:ascii="Book Antiqua" w:hAnsi="Book Antiqua" w:cs="Calibri"/>
                <w:b/>
                <w:bCs/>
                <w:sz w:val="16"/>
                <w:szCs w:val="16"/>
                <w:lang w:val="en-US" w:eastAsia="fr-FR"/>
              </w:rPr>
              <w:t>USD</w:t>
            </w:r>
          </w:p>
        </w:tc>
        <w:tc>
          <w:tcPr>
            <w:tcW w:w="993"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1A01DDA6" w14:textId="77777777" w:rsidR="00514205" w:rsidRPr="00A1120E" w:rsidRDefault="00A85EF3"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EXPENSES FMMD IN</w:t>
            </w:r>
            <w:r w:rsidR="00514205" w:rsidRPr="00A1120E">
              <w:rPr>
                <w:rFonts w:ascii="Book Antiqua" w:hAnsi="Book Antiqua" w:cs="Calibri"/>
                <w:b/>
                <w:bCs/>
                <w:sz w:val="16"/>
                <w:szCs w:val="16"/>
                <w:lang w:val="en-US" w:eastAsia="fr-FR"/>
              </w:rPr>
              <w:t xml:space="preserve"> USD</w:t>
            </w:r>
          </w:p>
        </w:tc>
        <w:tc>
          <w:tcPr>
            <w:tcW w:w="700"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54A0E625" w14:textId="77777777" w:rsidR="00514205" w:rsidRPr="00A1120E" w:rsidRDefault="00A85EF3"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GAP IN USD</w:t>
            </w:r>
          </w:p>
        </w:tc>
        <w:tc>
          <w:tcPr>
            <w:tcW w:w="1095" w:type="dxa"/>
            <w:vMerge w:val="restart"/>
            <w:tcBorders>
              <w:top w:val="single" w:sz="8" w:space="0" w:color="auto"/>
              <w:left w:val="single" w:sz="4" w:space="0" w:color="auto"/>
              <w:bottom w:val="single" w:sz="4" w:space="0" w:color="auto"/>
              <w:right w:val="single" w:sz="8" w:space="0" w:color="auto"/>
            </w:tcBorders>
            <w:shd w:val="clear" w:color="000000" w:fill="FFC7CE"/>
            <w:vAlign w:val="center"/>
            <w:hideMark/>
          </w:tcPr>
          <w:p w14:paraId="3BAA062A" w14:textId="77777777" w:rsidR="00514205" w:rsidRPr="00A1120E" w:rsidRDefault="00A85EF3" w:rsidP="00514205">
            <w:pPr>
              <w:spacing w:after="0"/>
              <w:jc w:val="center"/>
              <w:rPr>
                <w:rFonts w:ascii="Book Antiqua" w:hAnsi="Book Antiqua" w:cs="Calibri"/>
                <w:b/>
                <w:bCs/>
                <w:color w:val="9C0006"/>
                <w:sz w:val="16"/>
                <w:szCs w:val="16"/>
                <w:lang w:val="en-US" w:eastAsia="fr-FR"/>
              </w:rPr>
            </w:pPr>
            <w:r w:rsidRPr="00A1120E">
              <w:rPr>
                <w:rFonts w:ascii="Book Antiqua" w:hAnsi="Book Antiqua" w:cs="Calibri"/>
                <w:b/>
                <w:bCs/>
                <w:color w:val="9C0006"/>
                <w:sz w:val="16"/>
                <w:szCs w:val="16"/>
                <w:lang w:val="en-US" w:eastAsia="fr-FR"/>
              </w:rPr>
              <w:t xml:space="preserve">%  REALISATION IN </w:t>
            </w:r>
            <w:r w:rsidR="00514205" w:rsidRPr="00A1120E">
              <w:rPr>
                <w:rFonts w:ascii="Book Antiqua" w:hAnsi="Book Antiqua" w:cs="Calibri"/>
                <w:b/>
                <w:bCs/>
                <w:color w:val="9C0006"/>
                <w:sz w:val="16"/>
                <w:szCs w:val="16"/>
                <w:lang w:val="en-US" w:eastAsia="fr-FR"/>
              </w:rPr>
              <w:t>USD</w:t>
            </w:r>
          </w:p>
        </w:tc>
      </w:tr>
      <w:tr w:rsidR="00514205" w:rsidRPr="00A1120E" w14:paraId="2C038137" w14:textId="77777777" w:rsidTr="00514205">
        <w:trPr>
          <w:trHeight w:val="420"/>
        </w:trPr>
        <w:tc>
          <w:tcPr>
            <w:tcW w:w="843" w:type="dxa"/>
            <w:vMerge/>
            <w:tcBorders>
              <w:top w:val="single" w:sz="8" w:space="0" w:color="auto"/>
              <w:left w:val="single" w:sz="8" w:space="0" w:color="auto"/>
              <w:bottom w:val="single" w:sz="8" w:space="0" w:color="000000"/>
              <w:right w:val="single" w:sz="4" w:space="0" w:color="auto"/>
            </w:tcBorders>
            <w:vAlign w:val="center"/>
            <w:hideMark/>
          </w:tcPr>
          <w:p w14:paraId="1EE8F4DB" w14:textId="77777777" w:rsidR="00514205" w:rsidRPr="00A1120E" w:rsidRDefault="00514205" w:rsidP="00514205">
            <w:pPr>
              <w:spacing w:after="0"/>
              <w:jc w:val="left"/>
              <w:rPr>
                <w:rFonts w:ascii="Book Antiqua" w:hAnsi="Book Antiqua" w:cs="Calibri"/>
                <w:b/>
                <w:bCs/>
                <w:sz w:val="16"/>
                <w:szCs w:val="16"/>
                <w:lang w:val="en-US" w:eastAsia="fr-FR"/>
              </w:rPr>
            </w:pPr>
          </w:p>
        </w:tc>
        <w:tc>
          <w:tcPr>
            <w:tcW w:w="1083" w:type="dxa"/>
            <w:vMerge/>
            <w:tcBorders>
              <w:top w:val="single" w:sz="8" w:space="0" w:color="auto"/>
              <w:left w:val="single" w:sz="4" w:space="0" w:color="auto"/>
              <w:bottom w:val="single" w:sz="8" w:space="0" w:color="000000"/>
              <w:right w:val="nil"/>
            </w:tcBorders>
            <w:vAlign w:val="center"/>
            <w:hideMark/>
          </w:tcPr>
          <w:p w14:paraId="6A062F1A" w14:textId="77777777" w:rsidR="00514205" w:rsidRPr="00A1120E" w:rsidRDefault="00514205" w:rsidP="00514205">
            <w:pPr>
              <w:spacing w:after="0"/>
              <w:jc w:val="left"/>
              <w:rPr>
                <w:rFonts w:ascii="Book Antiqua" w:hAnsi="Book Antiqua" w:cs="Calibri"/>
                <w:b/>
                <w:bCs/>
                <w:sz w:val="16"/>
                <w:szCs w:val="16"/>
                <w:lang w:val="en-US" w:eastAsia="fr-FR"/>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14:paraId="0A49E578" w14:textId="77777777" w:rsidR="00514205" w:rsidRPr="00A1120E" w:rsidRDefault="00514205" w:rsidP="00514205">
            <w:pPr>
              <w:spacing w:after="0"/>
              <w:jc w:val="left"/>
              <w:rPr>
                <w:rFonts w:ascii="Book Antiqua" w:hAnsi="Book Antiqua" w:cs="Calibri"/>
                <w:b/>
                <w:bCs/>
                <w:sz w:val="16"/>
                <w:szCs w:val="16"/>
                <w:lang w:val="en-US" w:eastAsia="fr-FR"/>
              </w:rPr>
            </w:pPr>
          </w:p>
        </w:tc>
        <w:tc>
          <w:tcPr>
            <w:tcW w:w="3585" w:type="dxa"/>
            <w:vMerge/>
            <w:tcBorders>
              <w:top w:val="single" w:sz="8" w:space="0" w:color="auto"/>
              <w:left w:val="single" w:sz="4" w:space="0" w:color="auto"/>
              <w:bottom w:val="single" w:sz="8" w:space="0" w:color="000000"/>
              <w:right w:val="single" w:sz="4" w:space="0" w:color="auto"/>
            </w:tcBorders>
            <w:vAlign w:val="center"/>
            <w:hideMark/>
          </w:tcPr>
          <w:p w14:paraId="4FF4EB15" w14:textId="77777777" w:rsidR="00514205" w:rsidRPr="00A1120E" w:rsidRDefault="00514205" w:rsidP="00514205">
            <w:pPr>
              <w:spacing w:after="0"/>
              <w:jc w:val="left"/>
              <w:rPr>
                <w:rFonts w:ascii="Book Antiqua" w:hAnsi="Book Antiqua" w:cs="Calibri"/>
                <w:b/>
                <w:bCs/>
                <w:sz w:val="16"/>
                <w:szCs w:val="16"/>
                <w:lang w:val="en-US" w:eastAsia="fr-FR"/>
              </w:rPr>
            </w:pPr>
          </w:p>
        </w:tc>
        <w:tc>
          <w:tcPr>
            <w:tcW w:w="843" w:type="dxa"/>
            <w:vMerge/>
            <w:tcBorders>
              <w:top w:val="single" w:sz="8" w:space="0" w:color="auto"/>
              <w:left w:val="single" w:sz="4" w:space="0" w:color="auto"/>
              <w:bottom w:val="single" w:sz="8" w:space="0" w:color="000000"/>
              <w:right w:val="single" w:sz="4" w:space="0" w:color="auto"/>
            </w:tcBorders>
            <w:vAlign w:val="center"/>
            <w:hideMark/>
          </w:tcPr>
          <w:p w14:paraId="01EB7134" w14:textId="77777777" w:rsidR="00514205" w:rsidRPr="00A1120E" w:rsidRDefault="00514205" w:rsidP="00514205">
            <w:pPr>
              <w:spacing w:after="0"/>
              <w:jc w:val="left"/>
              <w:rPr>
                <w:rFonts w:ascii="Book Antiqua" w:hAnsi="Book Antiqua" w:cs="Calibri"/>
                <w:b/>
                <w:bCs/>
                <w:sz w:val="16"/>
                <w:szCs w:val="16"/>
                <w:lang w:val="en-US" w:eastAsia="fr-FR"/>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14:paraId="406292EF" w14:textId="77777777" w:rsidR="00514205" w:rsidRPr="00A1120E" w:rsidRDefault="00514205" w:rsidP="00514205">
            <w:pPr>
              <w:spacing w:after="0"/>
              <w:jc w:val="left"/>
              <w:rPr>
                <w:rFonts w:ascii="Book Antiqua" w:hAnsi="Book Antiqua" w:cs="Calibri"/>
                <w:b/>
                <w:bCs/>
                <w:sz w:val="16"/>
                <w:szCs w:val="16"/>
                <w:lang w:val="en-US" w:eastAsia="fr-FR"/>
              </w:rPr>
            </w:pPr>
          </w:p>
        </w:tc>
        <w:tc>
          <w:tcPr>
            <w:tcW w:w="700" w:type="dxa"/>
            <w:vMerge/>
            <w:tcBorders>
              <w:top w:val="single" w:sz="8" w:space="0" w:color="auto"/>
              <w:left w:val="single" w:sz="4" w:space="0" w:color="auto"/>
              <w:bottom w:val="single" w:sz="8" w:space="0" w:color="000000"/>
              <w:right w:val="single" w:sz="4" w:space="0" w:color="auto"/>
            </w:tcBorders>
            <w:vAlign w:val="center"/>
            <w:hideMark/>
          </w:tcPr>
          <w:p w14:paraId="20ABB9C3" w14:textId="77777777" w:rsidR="00514205" w:rsidRPr="00A1120E" w:rsidRDefault="00514205" w:rsidP="00514205">
            <w:pPr>
              <w:spacing w:after="0"/>
              <w:jc w:val="left"/>
              <w:rPr>
                <w:rFonts w:ascii="Book Antiqua" w:hAnsi="Book Antiqua" w:cs="Calibri"/>
                <w:b/>
                <w:bCs/>
                <w:sz w:val="16"/>
                <w:szCs w:val="16"/>
                <w:lang w:val="en-US" w:eastAsia="fr-FR"/>
              </w:rPr>
            </w:pPr>
          </w:p>
        </w:tc>
        <w:tc>
          <w:tcPr>
            <w:tcW w:w="1095" w:type="dxa"/>
            <w:vMerge/>
            <w:tcBorders>
              <w:top w:val="single" w:sz="8" w:space="0" w:color="auto"/>
              <w:left w:val="single" w:sz="4" w:space="0" w:color="auto"/>
              <w:bottom w:val="single" w:sz="4" w:space="0" w:color="auto"/>
              <w:right w:val="single" w:sz="8" w:space="0" w:color="auto"/>
            </w:tcBorders>
            <w:vAlign w:val="center"/>
            <w:hideMark/>
          </w:tcPr>
          <w:p w14:paraId="77023DA3" w14:textId="77777777" w:rsidR="00514205" w:rsidRPr="00A1120E" w:rsidRDefault="00514205" w:rsidP="00514205">
            <w:pPr>
              <w:spacing w:after="0"/>
              <w:jc w:val="left"/>
              <w:rPr>
                <w:rFonts w:ascii="Book Antiqua" w:hAnsi="Book Antiqua" w:cs="Calibri"/>
                <w:b/>
                <w:bCs/>
                <w:color w:val="9C0006"/>
                <w:sz w:val="16"/>
                <w:szCs w:val="16"/>
                <w:lang w:val="en-US" w:eastAsia="fr-FR"/>
              </w:rPr>
            </w:pPr>
          </w:p>
        </w:tc>
      </w:tr>
      <w:tr w:rsidR="00514205" w:rsidRPr="00A1120E" w14:paraId="0B72875E" w14:textId="77777777" w:rsidTr="00514205">
        <w:trPr>
          <w:trHeight w:val="210"/>
        </w:trPr>
        <w:tc>
          <w:tcPr>
            <w:tcW w:w="843" w:type="dxa"/>
            <w:tcBorders>
              <w:top w:val="nil"/>
              <w:left w:val="single" w:sz="8" w:space="0" w:color="auto"/>
              <w:bottom w:val="single" w:sz="4" w:space="0" w:color="auto"/>
              <w:right w:val="single" w:sz="4" w:space="0" w:color="auto"/>
            </w:tcBorders>
            <w:shd w:val="clear" w:color="000000" w:fill="FFFF00"/>
            <w:noWrap/>
            <w:vAlign w:val="bottom"/>
            <w:hideMark/>
          </w:tcPr>
          <w:p w14:paraId="1D80DD2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000000" w:fill="FFFF00"/>
            <w:noWrap/>
            <w:hideMark/>
          </w:tcPr>
          <w:p w14:paraId="73B096D3"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FMMDF11</w:t>
            </w:r>
          </w:p>
        </w:tc>
        <w:tc>
          <w:tcPr>
            <w:tcW w:w="993" w:type="dxa"/>
            <w:tcBorders>
              <w:top w:val="nil"/>
              <w:left w:val="nil"/>
              <w:bottom w:val="single" w:sz="4" w:space="0" w:color="auto"/>
              <w:right w:val="single" w:sz="4" w:space="0" w:color="auto"/>
            </w:tcBorders>
            <w:shd w:val="clear" w:color="000000" w:fill="FFFF00"/>
            <w:noWrap/>
            <w:hideMark/>
          </w:tcPr>
          <w:p w14:paraId="58971A4E"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585" w:type="dxa"/>
            <w:tcBorders>
              <w:top w:val="nil"/>
              <w:left w:val="nil"/>
              <w:bottom w:val="single" w:sz="4" w:space="0" w:color="auto"/>
              <w:right w:val="single" w:sz="4" w:space="0" w:color="auto"/>
            </w:tcBorders>
            <w:shd w:val="clear" w:color="000000" w:fill="FFFF00"/>
            <w:noWrap/>
            <w:vAlign w:val="center"/>
            <w:hideMark/>
          </w:tcPr>
          <w:p w14:paraId="37D913B4" w14:textId="77777777" w:rsidR="00514205" w:rsidRPr="00A1120E" w:rsidRDefault="00897432" w:rsidP="00514205">
            <w:pPr>
              <w:spacing w:after="0"/>
              <w:jc w:val="center"/>
              <w:rPr>
                <w:rFonts w:ascii="Book Antiqua" w:hAnsi="Book Antiqua" w:cs="Calibri"/>
                <w:b/>
                <w:bCs/>
                <w:sz w:val="16"/>
                <w:szCs w:val="16"/>
                <w:lang w:val="en-US" w:eastAsia="fr-FR"/>
              </w:rPr>
            </w:pPr>
            <w:r w:rsidRPr="00A1120E">
              <w:rPr>
                <w:rStyle w:val="shorttext"/>
                <w:rFonts w:ascii="Book Antiqua" w:hAnsi="Book Antiqua"/>
                <w:sz w:val="18"/>
                <w:szCs w:val="18"/>
                <w:lang w:val="en-US"/>
              </w:rPr>
              <w:t>THE PROGRAM COORDINATION</w:t>
            </w:r>
          </w:p>
        </w:tc>
        <w:tc>
          <w:tcPr>
            <w:tcW w:w="843" w:type="dxa"/>
            <w:tcBorders>
              <w:top w:val="nil"/>
              <w:left w:val="nil"/>
              <w:bottom w:val="single" w:sz="4" w:space="0" w:color="auto"/>
              <w:right w:val="single" w:sz="4" w:space="0" w:color="auto"/>
            </w:tcBorders>
            <w:shd w:val="clear" w:color="000000" w:fill="FFFF00"/>
            <w:noWrap/>
            <w:vAlign w:val="center"/>
            <w:hideMark/>
          </w:tcPr>
          <w:p w14:paraId="1DD5B36A"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FFFF00"/>
            <w:noWrap/>
            <w:vAlign w:val="center"/>
            <w:hideMark/>
          </w:tcPr>
          <w:p w14:paraId="2A50A6E0"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00" w:type="dxa"/>
            <w:tcBorders>
              <w:top w:val="nil"/>
              <w:left w:val="nil"/>
              <w:bottom w:val="single" w:sz="4" w:space="0" w:color="auto"/>
              <w:right w:val="single" w:sz="4" w:space="0" w:color="auto"/>
            </w:tcBorders>
            <w:shd w:val="clear" w:color="000000" w:fill="FFFF00"/>
            <w:noWrap/>
            <w:vAlign w:val="center"/>
            <w:hideMark/>
          </w:tcPr>
          <w:p w14:paraId="731EB025"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95" w:type="dxa"/>
            <w:tcBorders>
              <w:top w:val="nil"/>
              <w:left w:val="nil"/>
              <w:bottom w:val="single" w:sz="4" w:space="0" w:color="auto"/>
              <w:right w:val="single" w:sz="8" w:space="0" w:color="auto"/>
            </w:tcBorders>
            <w:shd w:val="clear" w:color="000000" w:fill="FFFF00"/>
            <w:noWrap/>
            <w:vAlign w:val="center"/>
            <w:hideMark/>
          </w:tcPr>
          <w:p w14:paraId="7B58744C"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514205" w:rsidRPr="00A1120E" w14:paraId="08D44030" w14:textId="77777777" w:rsidTr="00514205">
        <w:trPr>
          <w:trHeight w:val="210"/>
        </w:trPr>
        <w:tc>
          <w:tcPr>
            <w:tcW w:w="843" w:type="dxa"/>
            <w:tcBorders>
              <w:top w:val="nil"/>
              <w:left w:val="single" w:sz="8" w:space="0" w:color="auto"/>
              <w:bottom w:val="single" w:sz="4" w:space="0" w:color="auto"/>
              <w:right w:val="single" w:sz="4" w:space="0" w:color="auto"/>
            </w:tcBorders>
            <w:shd w:val="clear" w:color="000000" w:fill="BFBFBF"/>
            <w:noWrap/>
            <w:vAlign w:val="bottom"/>
            <w:hideMark/>
          </w:tcPr>
          <w:p w14:paraId="43BFC91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single" w:sz="4" w:space="0" w:color="auto"/>
              <w:left w:val="single" w:sz="4" w:space="0" w:color="auto"/>
              <w:bottom w:val="single" w:sz="4" w:space="0" w:color="auto"/>
              <w:right w:val="single" w:sz="4" w:space="0" w:color="auto"/>
            </w:tcBorders>
            <w:shd w:val="clear" w:color="000000" w:fill="C0C0C0"/>
            <w:noWrap/>
            <w:hideMark/>
          </w:tcPr>
          <w:p w14:paraId="2F9223B7"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FMMDF111</w:t>
            </w:r>
          </w:p>
        </w:tc>
        <w:tc>
          <w:tcPr>
            <w:tcW w:w="993" w:type="dxa"/>
            <w:tcBorders>
              <w:top w:val="nil"/>
              <w:left w:val="nil"/>
              <w:bottom w:val="single" w:sz="4" w:space="0" w:color="auto"/>
              <w:right w:val="nil"/>
            </w:tcBorders>
            <w:shd w:val="clear" w:color="000000" w:fill="C0C0C0"/>
            <w:noWrap/>
            <w:hideMark/>
          </w:tcPr>
          <w:p w14:paraId="1470EB57"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585" w:type="dxa"/>
            <w:tcBorders>
              <w:top w:val="nil"/>
              <w:left w:val="single" w:sz="4" w:space="0" w:color="auto"/>
              <w:bottom w:val="single" w:sz="4" w:space="0" w:color="auto"/>
              <w:right w:val="single" w:sz="4" w:space="0" w:color="auto"/>
            </w:tcBorders>
            <w:shd w:val="clear" w:color="000000" w:fill="C0C0C0"/>
            <w:noWrap/>
            <w:hideMark/>
          </w:tcPr>
          <w:p w14:paraId="4B012380" w14:textId="447F3A76" w:rsidR="00514205" w:rsidRPr="00A1120E" w:rsidRDefault="00D85791"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STAFF SALARIES</w:t>
            </w:r>
          </w:p>
        </w:tc>
        <w:tc>
          <w:tcPr>
            <w:tcW w:w="843" w:type="dxa"/>
            <w:tcBorders>
              <w:top w:val="single" w:sz="4" w:space="0" w:color="auto"/>
              <w:left w:val="nil"/>
              <w:bottom w:val="single" w:sz="4" w:space="0" w:color="auto"/>
              <w:right w:val="single" w:sz="4" w:space="0" w:color="auto"/>
            </w:tcBorders>
            <w:shd w:val="clear" w:color="000000" w:fill="BFBFBF"/>
            <w:noWrap/>
            <w:hideMark/>
          </w:tcPr>
          <w:p w14:paraId="05BBB680"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single" w:sz="4" w:space="0" w:color="auto"/>
              <w:left w:val="nil"/>
              <w:bottom w:val="single" w:sz="4" w:space="0" w:color="auto"/>
              <w:right w:val="single" w:sz="4" w:space="0" w:color="auto"/>
            </w:tcBorders>
            <w:shd w:val="clear" w:color="000000" w:fill="BFBFBF"/>
            <w:noWrap/>
            <w:hideMark/>
          </w:tcPr>
          <w:p w14:paraId="0D550D8B"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00" w:type="dxa"/>
            <w:tcBorders>
              <w:top w:val="single" w:sz="4" w:space="0" w:color="auto"/>
              <w:left w:val="nil"/>
              <w:bottom w:val="single" w:sz="4" w:space="0" w:color="auto"/>
              <w:right w:val="single" w:sz="4" w:space="0" w:color="auto"/>
            </w:tcBorders>
            <w:shd w:val="clear" w:color="000000" w:fill="BFBFBF"/>
            <w:noWrap/>
            <w:hideMark/>
          </w:tcPr>
          <w:p w14:paraId="12F53416"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95" w:type="dxa"/>
            <w:tcBorders>
              <w:top w:val="nil"/>
              <w:left w:val="single" w:sz="4" w:space="0" w:color="auto"/>
              <w:bottom w:val="single" w:sz="4" w:space="0" w:color="auto"/>
              <w:right w:val="single" w:sz="8" w:space="0" w:color="auto"/>
            </w:tcBorders>
            <w:shd w:val="clear" w:color="000000" w:fill="BFBFBF"/>
            <w:noWrap/>
            <w:hideMark/>
          </w:tcPr>
          <w:p w14:paraId="63DBF85F"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514205" w:rsidRPr="00A1120E" w14:paraId="1AF47FD9"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51AF259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single" w:sz="4" w:space="0" w:color="auto"/>
              <w:bottom w:val="single" w:sz="4" w:space="0" w:color="auto"/>
              <w:right w:val="single" w:sz="4" w:space="0" w:color="auto"/>
            </w:tcBorders>
            <w:shd w:val="clear" w:color="000000" w:fill="FFFFFF"/>
            <w:noWrap/>
            <w:hideMark/>
          </w:tcPr>
          <w:p w14:paraId="4741D584"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FMMD1111</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14:paraId="43A9039E" w14:textId="77777777" w:rsidR="00514205" w:rsidRPr="00A1120E" w:rsidRDefault="00514205" w:rsidP="00514205">
            <w:pPr>
              <w:spacing w:after="0"/>
              <w:jc w:val="center"/>
              <w:rPr>
                <w:rFonts w:ascii="Arial Narrow" w:hAnsi="Arial Narrow" w:cs="Calibri"/>
                <w:sz w:val="16"/>
                <w:szCs w:val="16"/>
                <w:lang w:val="en-US" w:eastAsia="fr-FR"/>
              </w:rPr>
            </w:pPr>
            <w:r w:rsidRPr="00A1120E">
              <w:rPr>
                <w:rFonts w:ascii="Arial Narrow" w:hAnsi="Arial Narrow" w:cs="Calibri"/>
                <w:sz w:val="16"/>
                <w:szCs w:val="16"/>
                <w:lang w:val="en-US" w:eastAsia="fr-FR"/>
              </w:rPr>
              <w:t>661101</w:t>
            </w:r>
          </w:p>
        </w:tc>
        <w:tc>
          <w:tcPr>
            <w:tcW w:w="3585" w:type="dxa"/>
            <w:tcBorders>
              <w:top w:val="single" w:sz="4" w:space="0" w:color="auto"/>
              <w:left w:val="nil"/>
              <w:bottom w:val="nil"/>
              <w:right w:val="single" w:sz="4" w:space="0" w:color="auto"/>
            </w:tcBorders>
            <w:shd w:val="clear" w:color="000000" w:fill="FFFFFF"/>
            <w:noWrap/>
            <w:hideMark/>
          </w:tcPr>
          <w:p w14:paraId="45FC95FF" w14:textId="77777777" w:rsidR="00514205" w:rsidRPr="00A1120E" w:rsidRDefault="00A85EF3"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Director</w:t>
            </w:r>
          </w:p>
        </w:tc>
        <w:tc>
          <w:tcPr>
            <w:tcW w:w="843" w:type="dxa"/>
            <w:tcBorders>
              <w:top w:val="nil"/>
              <w:left w:val="nil"/>
              <w:bottom w:val="single" w:sz="4" w:space="0" w:color="auto"/>
              <w:right w:val="single" w:sz="4" w:space="0" w:color="auto"/>
            </w:tcBorders>
            <w:shd w:val="clear" w:color="auto" w:fill="auto"/>
            <w:vAlign w:val="center"/>
            <w:hideMark/>
          </w:tcPr>
          <w:p w14:paraId="06132A10"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$379</w:t>
            </w:r>
          </w:p>
        </w:tc>
        <w:tc>
          <w:tcPr>
            <w:tcW w:w="993" w:type="dxa"/>
            <w:tcBorders>
              <w:top w:val="nil"/>
              <w:left w:val="nil"/>
              <w:bottom w:val="single" w:sz="4" w:space="0" w:color="auto"/>
              <w:right w:val="single" w:sz="4" w:space="0" w:color="auto"/>
            </w:tcBorders>
            <w:shd w:val="clear" w:color="auto" w:fill="auto"/>
            <w:vAlign w:val="center"/>
            <w:hideMark/>
          </w:tcPr>
          <w:p w14:paraId="284153CC"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$379</w:t>
            </w:r>
          </w:p>
        </w:tc>
        <w:tc>
          <w:tcPr>
            <w:tcW w:w="70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6D38847C"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2C3F7EE9"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122DE789"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30D95B1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single" w:sz="4" w:space="0" w:color="auto"/>
              <w:bottom w:val="single" w:sz="4" w:space="0" w:color="auto"/>
              <w:right w:val="single" w:sz="4" w:space="0" w:color="auto"/>
            </w:tcBorders>
            <w:shd w:val="clear" w:color="000000" w:fill="FFFFFF"/>
            <w:noWrap/>
            <w:hideMark/>
          </w:tcPr>
          <w:p w14:paraId="1D8817C3"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FMMD1112</w:t>
            </w:r>
          </w:p>
        </w:tc>
        <w:tc>
          <w:tcPr>
            <w:tcW w:w="993" w:type="dxa"/>
            <w:tcBorders>
              <w:top w:val="nil"/>
              <w:left w:val="nil"/>
              <w:bottom w:val="single" w:sz="4" w:space="0" w:color="auto"/>
              <w:right w:val="single" w:sz="4" w:space="0" w:color="auto"/>
            </w:tcBorders>
            <w:shd w:val="clear" w:color="000000" w:fill="FFFFFF"/>
            <w:noWrap/>
            <w:vAlign w:val="bottom"/>
            <w:hideMark/>
          </w:tcPr>
          <w:p w14:paraId="0904533C" w14:textId="77777777" w:rsidR="00514205" w:rsidRPr="00A1120E" w:rsidRDefault="00514205" w:rsidP="00514205">
            <w:pPr>
              <w:spacing w:after="0"/>
              <w:jc w:val="center"/>
              <w:rPr>
                <w:rFonts w:ascii="Arial Narrow" w:hAnsi="Arial Narrow" w:cs="Calibri"/>
                <w:sz w:val="16"/>
                <w:szCs w:val="16"/>
                <w:lang w:val="en-US" w:eastAsia="fr-FR"/>
              </w:rPr>
            </w:pPr>
            <w:r w:rsidRPr="00A1120E">
              <w:rPr>
                <w:rFonts w:ascii="Arial Narrow" w:hAnsi="Arial Narrow" w:cs="Calibri"/>
                <w:sz w:val="16"/>
                <w:szCs w:val="16"/>
                <w:lang w:val="en-US" w:eastAsia="fr-FR"/>
              </w:rPr>
              <w:t>661102</w:t>
            </w:r>
          </w:p>
        </w:tc>
        <w:tc>
          <w:tcPr>
            <w:tcW w:w="3585" w:type="dxa"/>
            <w:tcBorders>
              <w:top w:val="single" w:sz="4" w:space="0" w:color="auto"/>
              <w:left w:val="nil"/>
              <w:bottom w:val="nil"/>
              <w:right w:val="single" w:sz="4" w:space="0" w:color="auto"/>
            </w:tcBorders>
            <w:shd w:val="clear" w:color="000000" w:fill="FFFFFF"/>
            <w:noWrap/>
            <w:hideMark/>
          </w:tcPr>
          <w:p w14:paraId="05F9CB8A" w14:textId="77777777" w:rsidR="00514205" w:rsidRPr="00A1120E" w:rsidRDefault="00A85EF3"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Administrator</w:t>
            </w:r>
          </w:p>
        </w:tc>
        <w:tc>
          <w:tcPr>
            <w:tcW w:w="843" w:type="dxa"/>
            <w:tcBorders>
              <w:top w:val="nil"/>
              <w:left w:val="nil"/>
              <w:bottom w:val="single" w:sz="4" w:space="0" w:color="auto"/>
              <w:right w:val="single" w:sz="4" w:space="0" w:color="auto"/>
            </w:tcBorders>
            <w:shd w:val="clear" w:color="auto" w:fill="auto"/>
            <w:vAlign w:val="center"/>
            <w:hideMark/>
          </w:tcPr>
          <w:p w14:paraId="5B021D16"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$228</w:t>
            </w:r>
          </w:p>
        </w:tc>
        <w:tc>
          <w:tcPr>
            <w:tcW w:w="993" w:type="dxa"/>
            <w:tcBorders>
              <w:top w:val="nil"/>
              <w:left w:val="nil"/>
              <w:bottom w:val="single" w:sz="4" w:space="0" w:color="auto"/>
              <w:right w:val="single" w:sz="4" w:space="0" w:color="auto"/>
            </w:tcBorders>
            <w:shd w:val="clear" w:color="auto" w:fill="auto"/>
            <w:vAlign w:val="center"/>
            <w:hideMark/>
          </w:tcPr>
          <w:p w14:paraId="7B22B86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$228</w:t>
            </w:r>
          </w:p>
        </w:tc>
        <w:tc>
          <w:tcPr>
            <w:tcW w:w="700" w:type="dxa"/>
            <w:tcBorders>
              <w:top w:val="nil"/>
              <w:left w:val="nil"/>
              <w:bottom w:val="single" w:sz="4" w:space="0" w:color="auto"/>
              <w:right w:val="single" w:sz="4" w:space="0" w:color="auto"/>
            </w:tcBorders>
            <w:shd w:val="clear" w:color="auto" w:fill="auto"/>
            <w:vAlign w:val="center"/>
            <w:hideMark/>
          </w:tcPr>
          <w:p w14:paraId="7E09E27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5C430544"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3C75DBB0"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0618207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single" w:sz="4" w:space="0" w:color="auto"/>
              <w:bottom w:val="single" w:sz="4" w:space="0" w:color="auto"/>
              <w:right w:val="single" w:sz="4" w:space="0" w:color="auto"/>
            </w:tcBorders>
            <w:shd w:val="clear" w:color="000000" w:fill="FFFFFF"/>
            <w:noWrap/>
            <w:hideMark/>
          </w:tcPr>
          <w:p w14:paraId="66A2BA84"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FMMD1113</w:t>
            </w:r>
          </w:p>
        </w:tc>
        <w:tc>
          <w:tcPr>
            <w:tcW w:w="993" w:type="dxa"/>
            <w:tcBorders>
              <w:top w:val="nil"/>
              <w:left w:val="nil"/>
              <w:bottom w:val="single" w:sz="4" w:space="0" w:color="auto"/>
              <w:right w:val="single" w:sz="4" w:space="0" w:color="auto"/>
            </w:tcBorders>
            <w:shd w:val="clear" w:color="000000" w:fill="FFFFFF"/>
            <w:noWrap/>
            <w:vAlign w:val="bottom"/>
            <w:hideMark/>
          </w:tcPr>
          <w:p w14:paraId="0BDA3DC3" w14:textId="77777777" w:rsidR="00514205" w:rsidRPr="00A1120E" w:rsidRDefault="00514205" w:rsidP="00514205">
            <w:pPr>
              <w:spacing w:after="0"/>
              <w:jc w:val="center"/>
              <w:rPr>
                <w:rFonts w:ascii="Arial Narrow" w:hAnsi="Arial Narrow" w:cs="Calibri"/>
                <w:sz w:val="16"/>
                <w:szCs w:val="16"/>
                <w:lang w:val="en-US" w:eastAsia="fr-FR"/>
              </w:rPr>
            </w:pPr>
            <w:r w:rsidRPr="00A1120E">
              <w:rPr>
                <w:rFonts w:ascii="Arial Narrow" w:hAnsi="Arial Narrow" w:cs="Calibri"/>
                <w:sz w:val="16"/>
                <w:szCs w:val="16"/>
                <w:lang w:val="en-US" w:eastAsia="fr-FR"/>
              </w:rPr>
              <w:t>661103</w:t>
            </w:r>
          </w:p>
        </w:tc>
        <w:tc>
          <w:tcPr>
            <w:tcW w:w="3585" w:type="dxa"/>
            <w:tcBorders>
              <w:top w:val="single" w:sz="4" w:space="0" w:color="auto"/>
              <w:left w:val="nil"/>
              <w:bottom w:val="nil"/>
              <w:right w:val="single" w:sz="4" w:space="0" w:color="auto"/>
            </w:tcBorders>
            <w:shd w:val="clear" w:color="000000" w:fill="FFFFFF"/>
            <w:noWrap/>
            <w:hideMark/>
          </w:tcPr>
          <w:p w14:paraId="4E801338"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Program Officer</w:t>
            </w:r>
          </w:p>
        </w:tc>
        <w:tc>
          <w:tcPr>
            <w:tcW w:w="843" w:type="dxa"/>
            <w:tcBorders>
              <w:top w:val="nil"/>
              <w:left w:val="nil"/>
              <w:bottom w:val="single" w:sz="4" w:space="0" w:color="auto"/>
              <w:right w:val="single" w:sz="4" w:space="0" w:color="auto"/>
            </w:tcBorders>
            <w:shd w:val="clear" w:color="auto" w:fill="auto"/>
            <w:vAlign w:val="center"/>
            <w:hideMark/>
          </w:tcPr>
          <w:p w14:paraId="226E19B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$228</w:t>
            </w:r>
          </w:p>
        </w:tc>
        <w:tc>
          <w:tcPr>
            <w:tcW w:w="993" w:type="dxa"/>
            <w:tcBorders>
              <w:top w:val="nil"/>
              <w:left w:val="nil"/>
              <w:bottom w:val="single" w:sz="4" w:space="0" w:color="auto"/>
              <w:right w:val="single" w:sz="4" w:space="0" w:color="auto"/>
            </w:tcBorders>
            <w:shd w:val="clear" w:color="auto" w:fill="auto"/>
            <w:vAlign w:val="center"/>
            <w:hideMark/>
          </w:tcPr>
          <w:p w14:paraId="74DD8188"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$228</w:t>
            </w:r>
          </w:p>
        </w:tc>
        <w:tc>
          <w:tcPr>
            <w:tcW w:w="700" w:type="dxa"/>
            <w:tcBorders>
              <w:top w:val="nil"/>
              <w:left w:val="nil"/>
              <w:bottom w:val="single" w:sz="4" w:space="0" w:color="auto"/>
              <w:right w:val="single" w:sz="4" w:space="0" w:color="auto"/>
            </w:tcBorders>
            <w:shd w:val="clear" w:color="auto" w:fill="auto"/>
            <w:vAlign w:val="center"/>
            <w:hideMark/>
          </w:tcPr>
          <w:p w14:paraId="70BF2881"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7081BE7E"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7238F193"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1079C8C8"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single" w:sz="4" w:space="0" w:color="auto"/>
              <w:bottom w:val="single" w:sz="4" w:space="0" w:color="auto"/>
              <w:right w:val="single" w:sz="4" w:space="0" w:color="auto"/>
            </w:tcBorders>
            <w:shd w:val="clear" w:color="000000" w:fill="FFFFFF"/>
            <w:noWrap/>
            <w:hideMark/>
          </w:tcPr>
          <w:p w14:paraId="2B184BF7"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FMMD1114</w:t>
            </w:r>
          </w:p>
        </w:tc>
        <w:tc>
          <w:tcPr>
            <w:tcW w:w="993" w:type="dxa"/>
            <w:tcBorders>
              <w:top w:val="nil"/>
              <w:left w:val="nil"/>
              <w:bottom w:val="single" w:sz="4" w:space="0" w:color="auto"/>
              <w:right w:val="single" w:sz="4" w:space="0" w:color="auto"/>
            </w:tcBorders>
            <w:shd w:val="clear" w:color="000000" w:fill="FFFFFF"/>
            <w:noWrap/>
            <w:vAlign w:val="bottom"/>
            <w:hideMark/>
          </w:tcPr>
          <w:p w14:paraId="5E271C1E" w14:textId="77777777" w:rsidR="00514205" w:rsidRPr="00A1120E" w:rsidRDefault="00514205" w:rsidP="00514205">
            <w:pPr>
              <w:spacing w:after="0"/>
              <w:jc w:val="center"/>
              <w:rPr>
                <w:rFonts w:ascii="Arial Narrow" w:hAnsi="Arial Narrow" w:cs="Calibri"/>
                <w:sz w:val="16"/>
                <w:szCs w:val="16"/>
                <w:lang w:val="en-US" w:eastAsia="fr-FR"/>
              </w:rPr>
            </w:pPr>
            <w:r w:rsidRPr="00A1120E">
              <w:rPr>
                <w:rFonts w:ascii="Arial Narrow" w:hAnsi="Arial Narrow" w:cs="Calibri"/>
                <w:sz w:val="16"/>
                <w:szCs w:val="16"/>
                <w:lang w:val="en-US" w:eastAsia="fr-FR"/>
              </w:rPr>
              <w:t>661104</w:t>
            </w:r>
          </w:p>
        </w:tc>
        <w:tc>
          <w:tcPr>
            <w:tcW w:w="3585" w:type="dxa"/>
            <w:tcBorders>
              <w:top w:val="single" w:sz="4" w:space="0" w:color="auto"/>
              <w:left w:val="nil"/>
              <w:bottom w:val="nil"/>
              <w:right w:val="single" w:sz="4" w:space="0" w:color="auto"/>
            </w:tcBorders>
            <w:shd w:val="clear" w:color="000000" w:fill="FFFFFF"/>
            <w:noWrap/>
            <w:hideMark/>
          </w:tcPr>
          <w:p w14:paraId="1D6E9F7D" w14:textId="77777777" w:rsidR="00514205" w:rsidRPr="00A1120E" w:rsidRDefault="0077177E" w:rsidP="00A85EF3">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Chief officer of resources mobilization </w:t>
            </w:r>
          </w:p>
        </w:tc>
        <w:tc>
          <w:tcPr>
            <w:tcW w:w="843" w:type="dxa"/>
            <w:tcBorders>
              <w:top w:val="nil"/>
              <w:left w:val="nil"/>
              <w:bottom w:val="single" w:sz="4" w:space="0" w:color="auto"/>
              <w:right w:val="single" w:sz="4" w:space="0" w:color="auto"/>
            </w:tcBorders>
            <w:shd w:val="clear" w:color="auto" w:fill="auto"/>
            <w:vAlign w:val="center"/>
            <w:hideMark/>
          </w:tcPr>
          <w:p w14:paraId="37E94A2A"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$228</w:t>
            </w:r>
          </w:p>
        </w:tc>
        <w:tc>
          <w:tcPr>
            <w:tcW w:w="993" w:type="dxa"/>
            <w:tcBorders>
              <w:top w:val="nil"/>
              <w:left w:val="nil"/>
              <w:bottom w:val="single" w:sz="4" w:space="0" w:color="auto"/>
              <w:right w:val="single" w:sz="4" w:space="0" w:color="auto"/>
            </w:tcBorders>
            <w:shd w:val="clear" w:color="auto" w:fill="auto"/>
            <w:vAlign w:val="center"/>
            <w:hideMark/>
          </w:tcPr>
          <w:p w14:paraId="0BCEF93D"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$228</w:t>
            </w:r>
          </w:p>
        </w:tc>
        <w:tc>
          <w:tcPr>
            <w:tcW w:w="700" w:type="dxa"/>
            <w:tcBorders>
              <w:top w:val="nil"/>
              <w:left w:val="nil"/>
              <w:bottom w:val="single" w:sz="4" w:space="0" w:color="auto"/>
              <w:right w:val="single" w:sz="4" w:space="0" w:color="auto"/>
            </w:tcBorders>
            <w:shd w:val="clear" w:color="auto" w:fill="auto"/>
            <w:vAlign w:val="center"/>
            <w:hideMark/>
          </w:tcPr>
          <w:p w14:paraId="1E3C53A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0B630EBC"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6C2EEF78"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0D9885D9"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single" w:sz="4" w:space="0" w:color="auto"/>
              <w:bottom w:val="single" w:sz="4" w:space="0" w:color="auto"/>
              <w:right w:val="single" w:sz="4" w:space="0" w:color="auto"/>
            </w:tcBorders>
            <w:shd w:val="clear" w:color="000000" w:fill="FFFFFF"/>
            <w:noWrap/>
            <w:hideMark/>
          </w:tcPr>
          <w:p w14:paraId="2F53899C"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FMMD1115</w:t>
            </w:r>
          </w:p>
        </w:tc>
        <w:tc>
          <w:tcPr>
            <w:tcW w:w="993" w:type="dxa"/>
            <w:tcBorders>
              <w:top w:val="nil"/>
              <w:left w:val="nil"/>
              <w:bottom w:val="single" w:sz="4" w:space="0" w:color="auto"/>
              <w:right w:val="single" w:sz="4" w:space="0" w:color="auto"/>
            </w:tcBorders>
            <w:shd w:val="clear" w:color="000000" w:fill="FFFFFF"/>
            <w:noWrap/>
            <w:vAlign w:val="bottom"/>
            <w:hideMark/>
          </w:tcPr>
          <w:p w14:paraId="32D2ECDB" w14:textId="77777777" w:rsidR="00514205" w:rsidRPr="00A1120E" w:rsidRDefault="00514205" w:rsidP="00514205">
            <w:pPr>
              <w:spacing w:after="0"/>
              <w:jc w:val="center"/>
              <w:rPr>
                <w:rFonts w:ascii="Arial Narrow" w:hAnsi="Arial Narrow" w:cs="Calibri"/>
                <w:sz w:val="16"/>
                <w:szCs w:val="16"/>
                <w:lang w:val="en-US" w:eastAsia="fr-FR"/>
              </w:rPr>
            </w:pPr>
            <w:r w:rsidRPr="00A1120E">
              <w:rPr>
                <w:rFonts w:ascii="Arial Narrow" w:hAnsi="Arial Narrow" w:cs="Calibri"/>
                <w:sz w:val="16"/>
                <w:szCs w:val="16"/>
                <w:lang w:val="en-US" w:eastAsia="fr-FR"/>
              </w:rPr>
              <w:t>661105</w:t>
            </w:r>
          </w:p>
        </w:tc>
        <w:tc>
          <w:tcPr>
            <w:tcW w:w="3585" w:type="dxa"/>
            <w:tcBorders>
              <w:top w:val="single" w:sz="4" w:space="0" w:color="auto"/>
              <w:left w:val="nil"/>
              <w:bottom w:val="nil"/>
              <w:right w:val="single" w:sz="4" w:space="0" w:color="auto"/>
            </w:tcBorders>
            <w:shd w:val="clear" w:color="000000" w:fill="FFFFFF"/>
            <w:noWrap/>
            <w:hideMark/>
          </w:tcPr>
          <w:p w14:paraId="60D55676" w14:textId="77777777" w:rsidR="00514205" w:rsidRPr="00A1120E" w:rsidRDefault="00A85EF3" w:rsidP="00A85EF3">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Accountant </w:t>
            </w:r>
          </w:p>
        </w:tc>
        <w:tc>
          <w:tcPr>
            <w:tcW w:w="843" w:type="dxa"/>
            <w:tcBorders>
              <w:top w:val="nil"/>
              <w:left w:val="nil"/>
              <w:bottom w:val="single" w:sz="4" w:space="0" w:color="auto"/>
              <w:right w:val="single" w:sz="4" w:space="0" w:color="auto"/>
            </w:tcBorders>
            <w:shd w:val="clear" w:color="auto" w:fill="auto"/>
            <w:vAlign w:val="center"/>
            <w:hideMark/>
          </w:tcPr>
          <w:p w14:paraId="7362E2F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$1 073</w:t>
            </w:r>
          </w:p>
        </w:tc>
        <w:tc>
          <w:tcPr>
            <w:tcW w:w="993" w:type="dxa"/>
            <w:tcBorders>
              <w:top w:val="nil"/>
              <w:left w:val="nil"/>
              <w:bottom w:val="single" w:sz="4" w:space="0" w:color="auto"/>
              <w:right w:val="single" w:sz="4" w:space="0" w:color="auto"/>
            </w:tcBorders>
            <w:shd w:val="clear" w:color="auto" w:fill="auto"/>
            <w:vAlign w:val="center"/>
            <w:hideMark/>
          </w:tcPr>
          <w:p w14:paraId="33A98EAC"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$1 073</w:t>
            </w:r>
          </w:p>
        </w:tc>
        <w:tc>
          <w:tcPr>
            <w:tcW w:w="700" w:type="dxa"/>
            <w:tcBorders>
              <w:top w:val="nil"/>
              <w:left w:val="nil"/>
              <w:bottom w:val="single" w:sz="4" w:space="0" w:color="auto"/>
              <w:right w:val="single" w:sz="4" w:space="0" w:color="auto"/>
            </w:tcBorders>
            <w:shd w:val="clear" w:color="auto" w:fill="auto"/>
            <w:vAlign w:val="center"/>
            <w:hideMark/>
          </w:tcPr>
          <w:p w14:paraId="0AD322D8"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60EC8172"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27C07894"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5FA5AE80"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single" w:sz="4" w:space="0" w:color="auto"/>
              <w:bottom w:val="single" w:sz="4" w:space="0" w:color="auto"/>
              <w:right w:val="single" w:sz="4" w:space="0" w:color="auto"/>
            </w:tcBorders>
            <w:shd w:val="clear" w:color="000000" w:fill="FFFFFF"/>
            <w:noWrap/>
            <w:hideMark/>
          </w:tcPr>
          <w:p w14:paraId="7224518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FMMD1116</w:t>
            </w:r>
          </w:p>
        </w:tc>
        <w:tc>
          <w:tcPr>
            <w:tcW w:w="993" w:type="dxa"/>
            <w:tcBorders>
              <w:top w:val="nil"/>
              <w:left w:val="nil"/>
              <w:bottom w:val="single" w:sz="4" w:space="0" w:color="auto"/>
              <w:right w:val="single" w:sz="4" w:space="0" w:color="auto"/>
            </w:tcBorders>
            <w:shd w:val="clear" w:color="000000" w:fill="FFFFFF"/>
            <w:noWrap/>
            <w:vAlign w:val="bottom"/>
            <w:hideMark/>
          </w:tcPr>
          <w:p w14:paraId="7658402B" w14:textId="77777777" w:rsidR="00514205" w:rsidRPr="00A1120E" w:rsidRDefault="00514205" w:rsidP="00514205">
            <w:pPr>
              <w:spacing w:after="0"/>
              <w:jc w:val="center"/>
              <w:rPr>
                <w:rFonts w:ascii="Arial Narrow" w:hAnsi="Arial Narrow" w:cs="Calibri"/>
                <w:sz w:val="16"/>
                <w:szCs w:val="16"/>
                <w:lang w:val="en-US" w:eastAsia="fr-FR"/>
              </w:rPr>
            </w:pPr>
            <w:r w:rsidRPr="00A1120E">
              <w:rPr>
                <w:rFonts w:ascii="Arial Narrow" w:hAnsi="Arial Narrow" w:cs="Calibri"/>
                <w:sz w:val="16"/>
                <w:szCs w:val="16"/>
                <w:lang w:val="en-US" w:eastAsia="fr-FR"/>
              </w:rPr>
              <w:t>661106</w:t>
            </w:r>
          </w:p>
        </w:tc>
        <w:tc>
          <w:tcPr>
            <w:tcW w:w="3585" w:type="dxa"/>
            <w:tcBorders>
              <w:top w:val="single" w:sz="4" w:space="0" w:color="auto"/>
              <w:left w:val="nil"/>
              <w:bottom w:val="nil"/>
              <w:right w:val="single" w:sz="4" w:space="0" w:color="auto"/>
            </w:tcBorders>
            <w:shd w:val="clear" w:color="000000" w:fill="FFFFFF"/>
            <w:noWrap/>
            <w:hideMark/>
          </w:tcPr>
          <w:p w14:paraId="32A29E58" w14:textId="77777777" w:rsidR="00514205" w:rsidRPr="00A1120E" w:rsidRDefault="00A85EF3"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Accountant assistant </w:t>
            </w:r>
          </w:p>
        </w:tc>
        <w:tc>
          <w:tcPr>
            <w:tcW w:w="843" w:type="dxa"/>
            <w:tcBorders>
              <w:top w:val="nil"/>
              <w:left w:val="nil"/>
              <w:bottom w:val="single" w:sz="4" w:space="0" w:color="auto"/>
              <w:right w:val="single" w:sz="4" w:space="0" w:color="auto"/>
            </w:tcBorders>
            <w:shd w:val="clear" w:color="auto" w:fill="auto"/>
            <w:vAlign w:val="center"/>
            <w:hideMark/>
          </w:tcPr>
          <w:p w14:paraId="23A15F07"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00C746D8"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0" w:type="dxa"/>
            <w:tcBorders>
              <w:top w:val="nil"/>
              <w:left w:val="nil"/>
              <w:bottom w:val="single" w:sz="4" w:space="0" w:color="auto"/>
              <w:right w:val="single" w:sz="4" w:space="0" w:color="auto"/>
            </w:tcBorders>
            <w:shd w:val="clear" w:color="auto" w:fill="auto"/>
            <w:vAlign w:val="center"/>
            <w:hideMark/>
          </w:tcPr>
          <w:p w14:paraId="77F581E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nil"/>
              <w:left w:val="single" w:sz="4" w:space="0" w:color="auto"/>
              <w:bottom w:val="single" w:sz="4" w:space="0" w:color="auto"/>
              <w:right w:val="single" w:sz="8" w:space="0" w:color="auto"/>
            </w:tcBorders>
            <w:shd w:val="clear" w:color="auto" w:fill="auto"/>
            <w:vAlign w:val="center"/>
            <w:hideMark/>
          </w:tcPr>
          <w:p w14:paraId="2084F53A"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514205" w:rsidRPr="00A1120E" w14:paraId="18B64902"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1DDE9CAF"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single" w:sz="4" w:space="0" w:color="auto"/>
              <w:bottom w:val="single" w:sz="4" w:space="0" w:color="auto"/>
              <w:right w:val="single" w:sz="4" w:space="0" w:color="auto"/>
            </w:tcBorders>
            <w:shd w:val="clear" w:color="000000" w:fill="FFFFFF"/>
            <w:noWrap/>
            <w:hideMark/>
          </w:tcPr>
          <w:p w14:paraId="002DB407"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FMMD1117</w:t>
            </w:r>
          </w:p>
        </w:tc>
        <w:tc>
          <w:tcPr>
            <w:tcW w:w="993" w:type="dxa"/>
            <w:tcBorders>
              <w:top w:val="nil"/>
              <w:left w:val="nil"/>
              <w:bottom w:val="single" w:sz="4" w:space="0" w:color="auto"/>
              <w:right w:val="single" w:sz="4" w:space="0" w:color="auto"/>
            </w:tcBorders>
            <w:shd w:val="clear" w:color="000000" w:fill="FFFFFF"/>
            <w:noWrap/>
            <w:vAlign w:val="bottom"/>
            <w:hideMark/>
          </w:tcPr>
          <w:p w14:paraId="74602AD6" w14:textId="77777777" w:rsidR="00514205" w:rsidRPr="00A1120E" w:rsidRDefault="00514205" w:rsidP="00514205">
            <w:pPr>
              <w:spacing w:after="0"/>
              <w:jc w:val="center"/>
              <w:rPr>
                <w:rFonts w:ascii="Arial Narrow" w:hAnsi="Arial Narrow" w:cs="Calibri"/>
                <w:sz w:val="16"/>
                <w:szCs w:val="16"/>
                <w:lang w:val="en-US" w:eastAsia="fr-FR"/>
              </w:rPr>
            </w:pPr>
            <w:r w:rsidRPr="00A1120E">
              <w:rPr>
                <w:rFonts w:ascii="Arial Narrow" w:hAnsi="Arial Narrow" w:cs="Calibri"/>
                <w:sz w:val="16"/>
                <w:szCs w:val="16"/>
                <w:lang w:val="en-US" w:eastAsia="fr-FR"/>
              </w:rPr>
              <w:t>661107</w:t>
            </w:r>
          </w:p>
        </w:tc>
        <w:tc>
          <w:tcPr>
            <w:tcW w:w="3585" w:type="dxa"/>
            <w:tcBorders>
              <w:top w:val="single" w:sz="4" w:space="0" w:color="auto"/>
              <w:left w:val="nil"/>
              <w:bottom w:val="nil"/>
              <w:right w:val="single" w:sz="4" w:space="0" w:color="auto"/>
            </w:tcBorders>
            <w:shd w:val="clear" w:color="000000" w:fill="FFFFFF"/>
            <w:noWrap/>
            <w:hideMark/>
          </w:tcPr>
          <w:p w14:paraId="285839B9" w14:textId="77777777" w:rsidR="00514205" w:rsidRPr="00A1120E" w:rsidRDefault="00A85EF3"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Cashier </w:t>
            </w:r>
          </w:p>
        </w:tc>
        <w:tc>
          <w:tcPr>
            <w:tcW w:w="843" w:type="dxa"/>
            <w:tcBorders>
              <w:top w:val="nil"/>
              <w:left w:val="nil"/>
              <w:bottom w:val="single" w:sz="4" w:space="0" w:color="auto"/>
              <w:right w:val="single" w:sz="4" w:space="0" w:color="auto"/>
            </w:tcBorders>
            <w:shd w:val="clear" w:color="auto" w:fill="auto"/>
            <w:vAlign w:val="center"/>
            <w:hideMark/>
          </w:tcPr>
          <w:p w14:paraId="5BAB384F"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$163</w:t>
            </w:r>
          </w:p>
        </w:tc>
        <w:tc>
          <w:tcPr>
            <w:tcW w:w="993" w:type="dxa"/>
            <w:tcBorders>
              <w:top w:val="nil"/>
              <w:left w:val="nil"/>
              <w:bottom w:val="single" w:sz="4" w:space="0" w:color="auto"/>
              <w:right w:val="single" w:sz="4" w:space="0" w:color="auto"/>
            </w:tcBorders>
            <w:shd w:val="clear" w:color="auto" w:fill="auto"/>
            <w:vAlign w:val="center"/>
            <w:hideMark/>
          </w:tcPr>
          <w:p w14:paraId="529C2130"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$163</w:t>
            </w:r>
          </w:p>
        </w:tc>
        <w:tc>
          <w:tcPr>
            <w:tcW w:w="700" w:type="dxa"/>
            <w:tcBorders>
              <w:top w:val="nil"/>
              <w:left w:val="nil"/>
              <w:bottom w:val="single" w:sz="4" w:space="0" w:color="auto"/>
              <w:right w:val="single" w:sz="4" w:space="0" w:color="auto"/>
            </w:tcBorders>
            <w:shd w:val="clear" w:color="auto" w:fill="auto"/>
            <w:vAlign w:val="center"/>
            <w:hideMark/>
          </w:tcPr>
          <w:p w14:paraId="4AB21D42"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2E193941"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7F03CB85"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241B95C3"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single" w:sz="4" w:space="0" w:color="auto"/>
              <w:bottom w:val="single" w:sz="4" w:space="0" w:color="auto"/>
              <w:right w:val="single" w:sz="4" w:space="0" w:color="auto"/>
            </w:tcBorders>
            <w:shd w:val="clear" w:color="000000" w:fill="FFFFFF"/>
            <w:noWrap/>
            <w:hideMark/>
          </w:tcPr>
          <w:p w14:paraId="514D30F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FMMD1118</w:t>
            </w:r>
          </w:p>
        </w:tc>
        <w:tc>
          <w:tcPr>
            <w:tcW w:w="993" w:type="dxa"/>
            <w:tcBorders>
              <w:top w:val="nil"/>
              <w:left w:val="nil"/>
              <w:bottom w:val="single" w:sz="4" w:space="0" w:color="auto"/>
              <w:right w:val="single" w:sz="4" w:space="0" w:color="auto"/>
            </w:tcBorders>
            <w:shd w:val="clear" w:color="000000" w:fill="FFFFFF"/>
            <w:noWrap/>
            <w:vAlign w:val="bottom"/>
            <w:hideMark/>
          </w:tcPr>
          <w:p w14:paraId="195CF08B" w14:textId="77777777" w:rsidR="00514205" w:rsidRPr="00A1120E" w:rsidRDefault="00514205" w:rsidP="00514205">
            <w:pPr>
              <w:spacing w:after="0"/>
              <w:jc w:val="center"/>
              <w:rPr>
                <w:rFonts w:ascii="Arial Narrow" w:hAnsi="Arial Narrow" w:cs="Calibri"/>
                <w:sz w:val="16"/>
                <w:szCs w:val="16"/>
                <w:lang w:val="en-US" w:eastAsia="fr-FR"/>
              </w:rPr>
            </w:pPr>
            <w:r w:rsidRPr="00A1120E">
              <w:rPr>
                <w:rFonts w:ascii="Arial Narrow" w:hAnsi="Arial Narrow" w:cs="Calibri"/>
                <w:sz w:val="16"/>
                <w:szCs w:val="16"/>
                <w:lang w:val="en-US" w:eastAsia="fr-FR"/>
              </w:rPr>
              <w:t>661108</w:t>
            </w:r>
          </w:p>
        </w:tc>
        <w:tc>
          <w:tcPr>
            <w:tcW w:w="3585" w:type="dxa"/>
            <w:tcBorders>
              <w:top w:val="single" w:sz="4" w:space="0" w:color="auto"/>
              <w:left w:val="nil"/>
              <w:bottom w:val="nil"/>
              <w:right w:val="single" w:sz="4" w:space="0" w:color="auto"/>
            </w:tcBorders>
            <w:shd w:val="clear" w:color="000000" w:fill="FFFFFF"/>
            <w:noWrap/>
            <w:hideMark/>
          </w:tcPr>
          <w:p w14:paraId="1D84B26E" w14:textId="77777777" w:rsidR="00514205" w:rsidRPr="00A1120E" w:rsidRDefault="00A85EF3" w:rsidP="00A85EF3">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Program assistant </w:t>
            </w:r>
          </w:p>
        </w:tc>
        <w:tc>
          <w:tcPr>
            <w:tcW w:w="843" w:type="dxa"/>
            <w:tcBorders>
              <w:top w:val="nil"/>
              <w:left w:val="nil"/>
              <w:bottom w:val="single" w:sz="4" w:space="0" w:color="auto"/>
              <w:right w:val="single" w:sz="4" w:space="0" w:color="auto"/>
            </w:tcBorders>
            <w:shd w:val="clear" w:color="auto" w:fill="auto"/>
            <w:vAlign w:val="center"/>
            <w:hideMark/>
          </w:tcPr>
          <w:p w14:paraId="06BDE6B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$152</w:t>
            </w:r>
          </w:p>
        </w:tc>
        <w:tc>
          <w:tcPr>
            <w:tcW w:w="993" w:type="dxa"/>
            <w:tcBorders>
              <w:top w:val="nil"/>
              <w:left w:val="nil"/>
              <w:bottom w:val="single" w:sz="4" w:space="0" w:color="auto"/>
              <w:right w:val="single" w:sz="4" w:space="0" w:color="auto"/>
            </w:tcBorders>
            <w:shd w:val="clear" w:color="auto" w:fill="auto"/>
            <w:vAlign w:val="center"/>
            <w:hideMark/>
          </w:tcPr>
          <w:p w14:paraId="3E483878"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$152</w:t>
            </w:r>
          </w:p>
        </w:tc>
        <w:tc>
          <w:tcPr>
            <w:tcW w:w="700" w:type="dxa"/>
            <w:tcBorders>
              <w:top w:val="nil"/>
              <w:left w:val="nil"/>
              <w:bottom w:val="single" w:sz="4" w:space="0" w:color="auto"/>
              <w:right w:val="single" w:sz="4" w:space="0" w:color="auto"/>
            </w:tcBorders>
            <w:shd w:val="clear" w:color="auto" w:fill="auto"/>
            <w:vAlign w:val="center"/>
            <w:hideMark/>
          </w:tcPr>
          <w:p w14:paraId="73AB2C75"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08D56EAE"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768A1CBE"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4FA3A401"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single" w:sz="4" w:space="0" w:color="auto"/>
              <w:bottom w:val="single" w:sz="4" w:space="0" w:color="auto"/>
              <w:right w:val="single" w:sz="4" w:space="0" w:color="auto"/>
            </w:tcBorders>
            <w:shd w:val="clear" w:color="000000" w:fill="FFFFFF"/>
            <w:noWrap/>
            <w:hideMark/>
          </w:tcPr>
          <w:p w14:paraId="53D78969"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FMMD1119</w:t>
            </w:r>
          </w:p>
        </w:tc>
        <w:tc>
          <w:tcPr>
            <w:tcW w:w="993" w:type="dxa"/>
            <w:tcBorders>
              <w:top w:val="nil"/>
              <w:left w:val="nil"/>
              <w:bottom w:val="single" w:sz="4" w:space="0" w:color="auto"/>
              <w:right w:val="single" w:sz="4" w:space="0" w:color="auto"/>
            </w:tcBorders>
            <w:shd w:val="clear" w:color="000000" w:fill="FFFFFF"/>
            <w:noWrap/>
            <w:vAlign w:val="bottom"/>
            <w:hideMark/>
          </w:tcPr>
          <w:p w14:paraId="0EBF7330" w14:textId="77777777" w:rsidR="00514205" w:rsidRPr="00A1120E" w:rsidRDefault="00514205" w:rsidP="00514205">
            <w:pPr>
              <w:spacing w:after="0"/>
              <w:jc w:val="center"/>
              <w:rPr>
                <w:rFonts w:ascii="Arial Narrow" w:hAnsi="Arial Narrow" w:cs="Calibri"/>
                <w:sz w:val="16"/>
                <w:szCs w:val="16"/>
                <w:lang w:val="en-US" w:eastAsia="fr-FR"/>
              </w:rPr>
            </w:pPr>
            <w:r w:rsidRPr="00A1120E">
              <w:rPr>
                <w:rFonts w:ascii="Arial Narrow" w:hAnsi="Arial Narrow" w:cs="Calibri"/>
                <w:sz w:val="16"/>
                <w:szCs w:val="16"/>
                <w:lang w:val="en-US" w:eastAsia="fr-FR"/>
              </w:rPr>
              <w:t>661109</w:t>
            </w:r>
          </w:p>
        </w:tc>
        <w:tc>
          <w:tcPr>
            <w:tcW w:w="3585" w:type="dxa"/>
            <w:tcBorders>
              <w:top w:val="single" w:sz="4" w:space="0" w:color="auto"/>
              <w:left w:val="nil"/>
              <w:bottom w:val="nil"/>
              <w:right w:val="single" w:sz="4" w:space="0" w:color="auto"/>
            </w:tcBorders>
            <w:shd w:val="clear" w:color="000000" w:fill="FFFFFF"/>
            <w:noWrap/>
            <w:hideMark/>
          </w:tcPr>
          <w:p w14:paraId="61B2BD72" w14:textId="77777777" w:rsidR="00514205" w:rsidRPr="00A1120E" w:rsidRDefault="00A85EF3" w:rsidP="00A85EF3">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Director assistant </w:t>
            </w:r>
          </w:p>
        </w:tc>
        <w:tc>
          <w:tcPr>
            <w:tcW w:w="843" w:type="dxa"/>
            <w:tcBorders>
              <w:top w:val="nil"/>
              <w:left w:val="nil"/>
              <w:bottom w:val="single" w:sz="4" w:space="0" w:color="auto"/>
              <w:right w:val="single" w:sz="4" w:space="0" w:color="auto"/>
            </w:tcBorders>
            <w:shd w:val="clear" w:color="auto" w:fill="auto"/>
            <w:vAlign w:val="center"/>
            <w:hideMark/>
          </w:tcPr>
          <w:p w14:paraId="211AA36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$720</w:t>
            </w:r>
          </w:p>
        </w:tc>
        <w:tc>
          <w:tcPr>
            <w:tcW w:w="993" w:type="dxa"/>
            <w:tcBorders>
              <w:top w:val="nil"/>
              <w:left w:val="nil"/>
              <w:bottom w:val="single" w:sz="4" w:space="0" w:color="auto"/>
              <w:right w:val="single" w:sz="4" w:space="0" w:color="auto"/>
            </w:tcBorders>
            <w:shd w:val="clear" w:color="auto" w:fill="auto"/>
            <w:vAlign w:val="center"/>
            <w:hideMark/>
          </w:tcPr>
          <w:p w14:paraId="15FC1405"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$720</w:t>
            </w:r>
          </w:p>
        </w:tc>
        <w:tc>
          <w:tcPr>
            <w:tcW w:w="700" w:type="dxa"/>
            <w:tcBorders>
              <w:top w:val="nil"/>
              <w:left w:val="nil"/>
              <w:bottom w:val="single" w:sz="4" w:space="0" w:color="auto"/>
              <w:right w:val="single" w:sz="4" w:space="0" w:color="auto"/>
            </w:tcBorders>
            <w:shd w:val="clear" w:color="auto" w:fill="auto"/>
            <w:vAlign w:val="center"/>
            <w:hideMark/>
          </w:tcPr>
          <w:p w14:paraId="0298B69F"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37A2AB15"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0796041E"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2B7DAD3F"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single" w:sz="4" w:space="0" w:color="auto"/>
              <w:bottom w:val="single" w:sz="4" w:space="0" w:color="auto"/>
              <w:right w:val="single" w:sz="4" w:space="0" w:color="auto"/>
            </w:tcBorders>
            <w:shd w:val="clear" w:color="000000" w:fill="FFFFFF"/>
            <w:noWrap/>
            <w:hideMark/>
          </w:tcPr>
          <w:p w14:paraId="0F6C060F"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FMMD1120</w:t>
            </w:r>
          </w:p>
        </w:tc>
        <w:tc>
          <w:tcPr>
            <w:tcW w:w="993" w:type="dxa"/>
            <w:tcBorders>
              <w:top w:val="nil"/>
              <w:left w:val="nil"/>
              <w:bottom w:val="single" w:sz="4" w:space="0" w:color="auto"/>
              <w:right w:val="single" w:sz="4" w:space="0" w:color="auto"/>
            </w:tcBorders>
            <w:shd w:val="clear" w:color="000000" w:fill="FFFFFF"/>
            <w:noWrap/>
            <w:vAlign w:val="bottom"/>
            <w:hideMark/>
          </w:tcPr>
          <w:p w14:paraId="3E311B75" w14:textId="77777777" w:rsidR="00514205" w:rsidRPr="00A1120E" w:rsidRDefault="00514205" w:rsidP="00514205">
            <w:pPr>
              <w:spacing w:after="0"/>
              <w:jc w:val="center"/>
              <w:rPr>
                <w:rFonts w:ascii="Arial Narrow" w:hAnsi="Arial Narrow" w:cs="Calibri"/>
                <w:sz w:val="16"/>
                <w:szCs w:val="16"/>
                <w:lang w:val="en-US" w:eastAsia="fr-FR"/>
              </w:rPr>
            </w:pPr>
            <w:r w:rsidRPr="00A1120E">
              <w:rPr>
                <w:rFonts w:ascii="Arial Narrow" w:hAnsi="Arial Narrow" w:cs="Calibri"/>
                <w:sz w:val="16"/>
                <w:szCs w:val="16"/>
                <w:lang w:val="en-US" w:eastAsia="fr-FR"/>
              </w:rPr>
              <w:t>661110</w:t>
            </w:r>
          </w:p>
        </w:tc>
        <w:tc>
          <w:tcPr>
            <w:tcW w:w="3585" w:type="dxa"/>
            <w:tcBorders>
              <w:top w:val="single" w:sz="4" w:space="0" w:color="auto"/>
              <w:left w:val="nil"/>
              <w:bottom w:val="nil"/>
              <w:right w:val="single" w:sz="4" w:space="0" w:color="auto"/>
            </w:tcBorders>
            <w:shd w:val="clear" w:color="000000" w:fill="FFFFFF"/>
            <w:noWrap/>
            <w:hideMark/>
          </w:tcPr>
          <w:p w14:paraId="7CF71F35" w14:textId="77777777" w:rsidR="00514205" w:rsidRPr="00A1120E" w:rsidRDefault="00F9080F"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Drivers </w:t>
            </w:r>
          </w:p>
        </w:tc>
        <w:tc>
          <w:tcPr>
            <w:tcW w:w="843" w:type="dxa"/>
            <w:tcBorders>
              <w:top w:val="nil"/>
              <w:left w:val="nil"/>
              <w:bottom w:val="single" w:sz="4" w:space="0" w:color="auto"/>
              <w:right w:val="single" w:sz="4" w:space="0" w:color="auto"/>
            </w:tcBorders>
            <w:shd w:val="clear" w:color="auto" w:fill="auto"/>
            <w:vAlign w:val="center"/>
            <w:hideMark/>
          </w:tcPr>
          <w:p w14:paraId="2F752DF0"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3D70296D"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0" w:type="dxa"/>
            <w:tcBorders>
              <w:top w:val="nil"/>
              <w:left w:val="nil"/>
              <w:bottom w:val="single" w:sz="4" w:space="0" w:color="auto"/>
              <w:right w:val="single" w:sz="4" w:space="0" w:color="auto"/>
            </w:tcBorders>
            <w:shd w:val="clear" w:color="auto" w:fill="auto"/>
            <w:vAlign w:val="center"/>
            <w:hideMark/>
          </w:tcPr>
          <w:p w14:paraId="12F22141"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nil"/>
              <w:left w:val="single" w:sz="4" w:space="0" w:color="auto"/>
              <w:bottom w:val="single" w:sz="4" w:space="0" w:color="auto"/>
              <w:right w:val="single" w:sz="8" w:space="0" w:color="auto"/>
            </w:tcBorders>
            <w:shd w:val="clear" w:color="auto" w:fill="auto"/>
            <w:vAlign w:val="center"/>
            <w:hideMark/>
          </w:tcPr>
          <w:p w14:paraId="6DF2683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514205" w:rsidRPr="00A1120E" w14:paraId="709528CA"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2128B477"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single" w:sz="4" w:space="0" w:color="auto"/>
              <w:bottom w:val="single" w:sz="4" w:space="0" w:color="auto"/>
              <w:right w:val="single" w:sz="4" w:space="0" w:color="auto"/>
            </w:tcBorders>
            <w:shd w:val="clear" w:color="000000" w:fill="FFFFFF"/>
            <w:noWrap/>
            <w:hideMark/>
          </w:tcPr>
          <w:p w14:paraId="319FEA3C"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FMMD1121</w:t>
            </w:r>
          </w:p>
        </w:tc>
        <w:tc>
          <w:tcPr>
            <w:tcW w:w="993" w:type="dxa"/>
            <w:tcBorders>
              <w:top w:val="nil"/>
              <w:left w:val="nil"/>
              <w:bottom w:val="single" w:sz="4" w:space="0" w:color="auto"/>
              <w:right w:val="single" w:sz="4" w:space="0" w:color="auto"/>
            </w:tcBorders>
            <w:shd w:val="clear" w:color="000000" w:fill="FFFFFF"/>
            <w:noWrap/>
            <w:vAlign w:val="bottom"/>
            <w:hideMark/>
          </w:tcPr>
          <w:p w14:paraId="5EE9D1B1" w14:textId="77777777" w:rsidR="00514205" w:rsidRPr="00A1120E" w:rsidRDefault="00514205" w:rsidP="00514205">
            <w:pPr>
              <w:spacing w:after="0"/>
              <w:jc w:val="center"/>
              <w:rPr>
                <w:rFonts w:ascii="Arial Narrow" w:hAnsi="Arial Narrow" w:cs="Calibri"/>
                <w:sz w:val="16"/>
                <w:szCs w:val="16"/>
                <w:lang w:val="en-US" w:eastAsia="fr-FR"/>
              </w:rPr>
            </w:pPr>
            <w:r w:rsidRPr="00A1120E">
              <w:rPr>
                <w:rFonts w:ascii="Arial Narrow" w:hAnsi="Arial Narrow" w:cs="Calibri"/>
                <w:sz w:val="16"/>
                <w:szCs w:val="16"/>
                <w:lang w:val="en-US" w:eastAsia="fr-FR"/>
              </w:rPr>
              <w:t>661111</w:t>
            </w:r>
          </w:p>
        </w:tc>
        <w:tc>
          <w:tcPr>
            <w:tcW w:w="3585" w:type="dxa"/>
            <w:tcBorders>
              <w:top w:val="single" w:sz="4" w:space="0" w:color="auto"/>
              <w:left w:val="nil"/>
              <w:bottom w:val="nil"/>
              <w:right w:val="single" w:sz="4" w:space="0" w:color="auto"/>
            </w:tcBorders>
            <w:shd w:val="clear" w:color="000000" w:fill="FFFFFF"/>
            <w:noWrap/>
            <w:hideMark/>
          </w:tcPr>
          <w:p w14:paraId="4B1E6198" w14:textId="77777777" w:rsidR="00514205" w:rsidRPr="00A1120E" w:rsidRDefault="00A85EF3"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Guards </w:t>
            </w:r>
          </w:p>
        </w:tc>
        <w:tc>
          <w:tcPr>
            <w:tcW w:w="843" w:type="dxa"/>
            <w:tcBorders>
              <w:top w:val="nil"/>
              <w:left w:val="nil"/>
              <w:bottom w:val="single" w:sz="4" w:space="0" w:color="auto"/>
              <w:right w:val="single" w:sz="4" w:space="0" w:color="auto"/>
            </w:tcBorders>
            <w:shd w:val="clear" w:color="auto" w:fill="auto"/>
            <w:vAlign w:val="center"/>
            <w:hideMark/>
          </w:tcPr>
          <w:p w14:paraId="6792EC71"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0A859E4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0" w:type="dxa"/>
            <w:tcBorders>
              <w:top w:val="nil"/>
              <w:left w:val="nil"/>
              <w:bottom w:val="single" w:sz="4" w:space="0" w:color="auto"/>
              <w:right w:val="single" w:sz="4" w:space="0" w:color="auto"/>
            </w:tcBorders>
            <w:shd w:val="clear" w:color="auto" w:fill="auto"/>
            <w:vAlign w:val="center"/>
            <w:hideMark/>
          </w:tcPr>
          <w:p w14:paraId="431664A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nil"/>
              <w:left w:val="single" w:sz="4" w:space="0" w:color="auto"/>
              <w:bottom w:val="single" w:sz="4" w:space="0" w:color="auto"/>
              <w:right w:val="single" w:sz="8" w:space="0" w:color="auto"/>
            </w:tcBorders>
            <w:shd w:val="clear" w:color="auto" w:fill="auto"/>
            <w:vAlign w:val="center"/>
            <w:hideMark/>
          </w:tcPr>
          <w:p w14:paraId="4D2070D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514205" w:rsidRPr="00A1120E" w14:paraId="067675F3"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254ABAEE"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single" w:sz="4" w:space="0" w:color="auto"/>
              <w:bottom w:val="single" w:sz="4" w:space="0" w:color="auto"/>
              <w:right w:val="single" w:sz="4" w:space="0" w:color="auto"/>
            </w:tcBorders>
            <w:shd w:val="clear" w:color="000000" w:fill="FFFFFF"/>
            <w:noWrap/>
            <w:hideMark/>
          </w:tcPr>
          <w:p w14:paraId="3EF20584"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FMMD1122</w:t>
            </w:r>
          </w:p>
        </w:tc>
        <w:tc>
          <w:tcPr>
            <w:tcW w:w="993" w:type="dxa"/>
            <w:tcBorders>
              <w:top w:val="nil"/>
              <w:left w:val="nil"/>
              <w:bottom w:val="single" w:sz="4" w:space="0" w:color="auto"/>
              <w:right w:val="single" w:sz="4" w:space="0" w:color="auto"/>
            </w:tcBorders>
            <w:shd w:val="clear" w:color="000000" w:fill="FFFFFF"/>
            <w:noWrap/>
            <w:vAlign w:val="bottom"/>
            <w:hideMark/>
          </w:tcPr>
          <w:p w14:paraId="65CA769D" w14:textId="77777777" w:rsidR="00514205" w:rsidRPr="00A1120E" w:rsidRDefault="00514205" w:rsidP="00514205">
            <w:pPr>
              <w:spacing w:after="0"/>
              <w:jc w:val="center"/>
              <w:rPr>
                <w:rFonts w:ascii="Arial Narrow" w:hAnsi="Arial Narrow" w:cs="Calibri"/>
                <w:sz w:val="16"/>
                <w:szCs w:val="16"/>
                <w:lang w:val="en-US" w:eastAsia="fr-FR"/>
              </w:rPr>
            </w:pPr>
            <w:r w:rsidRPr="00A1120E">
              <w:rPr>
                <w:rFonts w:ascii="Arial Narrow" w:hAnsi="Arial Narrow" w:cs="Calibri"/>
                <w:sz w:val="16"/>
                <w:szCs w:val="16"/>
                <w:lang w:val="en-US" w:eastAsia="fr-FR"/>
              </w:rPr>
              <w:t>661112</w:t>
            </w:r>
          </w:p>
        </w:tc>
        <w:tc>
          <w:tcPr>
            <w:tcW w:w="3585" w:type="dxa"/>
            <w:tcBorders>
              <w:top w:val="single" w:sz="4" w:space="0" w:color="auto"/>
              <w:left w:val="nil"/>
              <w:bottom w:val="nil"/>
              <w:right w:val="single" w:sz="4" w:space="0" w:color="auto"/>
            </w:tcBorders>
            <w:shd w:val="clear" w:color="000000" w:fill="FFFFFF"/>
            <w:noWrap/>
            <w:hideMark/>
          </w:tcPr>
          <w:p w14:paraId="233540D3" w14:textId="77777777" w:rsidR="00514205" w:rsidRPr="00A1120E" w:rsidRDefault="00A85EF3"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Cleaner </w:t>
            </w:r>
          </w:p>
        </w:tc>
        <w:tc>
          <w:tcPr>
            <w:tcW w:w="843" w:type="dxa"/>
            <w:tcBorders>
              <w:top w:val="nil"/>
              <w:left w:val="nil"/>
              <w:bottom w:val="single" w:sz="4" w:space="0" w:color="auto"/>
              <w:right w:val="single" w:sz="4" w:space="0" w:color="auto"/>
            </w:tcBorders>
            <w:shd w:val="clear" w:color="auto" w:fill="auto"/>
            <w:vAlign w:val="center"/>
            <w:hideMark/>
          </w:tcPr>
          <w:p w14:paraId="4D04A5AF"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46550BE8"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0" w:type="dxa"/>
            <w:tcBorders>
              <w:top w:val="nil"/>
              <w:left w:val="nil"/>
              <w:bottom w:val="single" w:sz="4" w:space="0" w:color="auto"/>
              <w:right w:val="single" w:sz="4" w:space="0" w:color="auto"/>
            </w:tcBorders>
            <w:shd w:val="clear" w:color="auto" w:fill="auto"/>
            <w:vAlign w:val="center"/>
            <w:hideMark/>
          </w:tcPr>
          <w:p w14:paraId="47B69B3F"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nil"/>
              <w:left w:val="single" w:sz="4" w:space="0" w:color="auto"/>
              <w:bottom w:val="single" w:sz="4" w:space="0" w:color="auto"/>
              <w:right w:val="single" w:sz="8" w:space="0" w:color="auto"/>
            </w:tcBorders>
            <w:shd w:val="clear" w:color="auto" w:fill="auto"/>
            <w:vAlign w:val="center"/>
            <w:hideMark/>
          </w:tcPr>
          <w:p w14:paraId="436EA32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514205" w:rsidRPr="00A1120E" w14:paraId="08A1B4E7" w14:textId="77777777" w:rsidTr="00514205">
        <w:trPr>
          <w:trHeight w:val="210"/>
        </w:trPr>
        <w:tc>
          <w:tcPr>
            <w:tcW w:w="843" w:type="dxa"/>
            <w:tcBorders>
              <w:top w:val="nil"/>
              <w:left w:val="single" w:sz="8" w:space="0" w:color="auto"/>
              <w:bottom w:val="single" w:sz="4" w:space="0" w:color="auto"/>
              <w:right w:val="single" w:sz="4" w:space="0" w:color="auto"/>
            </w:tcBorders>
            <w:shd w:val="clear" w:color="000000" w:fill="948A54"/>
            <w:noWrap/>
            <w:vAlign w:val="bottom"/>
            <w:hideMark/>
          </w:tcPr>
          <w:p w14:paraId="0997B024"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83" w:type="dxa"/>
            <w:tcBorders>
              <w:top w:val="nil"/>
              <w:left w:val="nil"/>
              <w:bottom w:val="single" w:sz="4" w:space="0" w:color="auto"/>
              <w:right w:val="single" w:sz="4" w:space="0" w:color="auto"/>
            </w:tcBorders>
            <w:shd w:val="clear" w:color="000000" w:fill="948A54"/>
            <w:noWrap/>
            <w:hideMark/>
          </w:tcPr>
          <w:p w14:paraId="1B4D05C9"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single" w:sz="4" w:space="0" w:color="auto"/>
              <w:bottom w:val="single" w:sz="4" w:space="0" w:color="auto"/>
              <w:right w:val="single" w:sz="4" w:space="0" w:color="auto"/>
            </w:tcBorders>
            <w:shd w:val="clear" w:color="000000" w:fill="948A54"/>
            <w:noWrap/>
            <w:hideMark/>
          </w:tcPr>
          <w:p w14:paraId="74E3A60A"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585" w:type="dxa"/>
            <w:tcBorders>
              <w:top w:val="single" w:sz="4" w:space="0" w:color="auto"/>
              <w:left w:val="nil"/>
              <w:bottom w:val="nil"/>
              <w:right w:val="single" w:sz="4" w:space="0" w:color="auto"/>
            </w:tcBorders>
            <w:shd w:val="clear" w:color="000000" w:fill="948A54"/>
            <w:noWrap/>
            <w:hideMark/>
          </w:tcPr>
          <w:p w14:paraId="5C65CC69"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1</w:t>
            </w:r>
          </w:p>
        </w:tc>
        <w:tc>
          <w:tcPr>
            <w:tcW w:w="843" w:type="dxa"/>
            <w:tcBorders>
              <w:top w:val="nil"/>
              <w:left w:val="nil"/>
              <w:bottom w:val="single" w:sz="4" w:space="0" w:color="auto"/>
              <w:right w:val="single" w:sz="4" w:space="0" w:color="auto"/>
            </w:tcBorders>
            <w:shd w:val="clear" w:color="000000" w:fill="948A54"/>
            <w:noWrap/>
            <w:hideMark/>
          </w:tcPr>
          <w:p w14:paraId="485FBEDF"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$3 171</w:t>
            </w:r>
          </w:p>
        </w:tc>
        <w:tc>
          <w:tcPr>
            <w:tcW w:w="993" w:type="dxa"/>
            <w:tcBorders>
              <w:top w:val="nil"/>
              <w:left w:val="nil"/>
              <w:bottom w:val="single" w:sz="4" w:space="0" w:color="auto"/>
              <w:right w:val="single" w:sz="4" w:space="0" w:color="auto"/>
            </w:tcBorders>
            <w:shd w:val="clear" w:color="000000" w:fill="948A54"/>
            <w:noWrap/>
            <w:hideMark/>
          </w:tcPr>
          <w:p w14:paraId="1C2A4BFA"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$3 169</w:t>
            </w:r>
          </w:p>
        </w:tc>
        <w:tc>
          <w:tcPr>
            <w:tcW w:w="700" w:type="dxa"/>
            <w:tcBorders>
              <w:top w:val="nil"/>
              <w:left w:val="nil"/>
              <w:bottom w:val="single" w:sz="4" w:space="0" w:color="auto"/>
              <w:right w:val="single" w:sz="4" w:space="0" w:color="auto"/>
            </w:tcBorders>
            <w:shd w:val="clear" w:color="000000" w:fill="948A54"/>
            <w:noWrap/>
            <w:hideMark/>
          </w:tcPr>
          <w:p w14:paraId="1DB17CEE"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$3,90</w:t>
            </w:r>
          </w:p>
        </w:tc>
        <w:tc>
          <w:tcPr>
            <w:tcW w:w="1095" w:type="dxa"/>
            <w:tcBorders>
              <w:top w:val="nil"/>
              <w:left w:val="single" w:sz="4" w:space="0" w:color="auto"/>
              <w:bottom w:val="single" w:sz="4" w:space="0" w:color="auto"/>
              <w:right w:val="single" w:sz="8" w:space="0" w:color="auto"/>
            </w:tcBorders>
            <w:shd w:val="clear" w:color="000000" w:fill="948A54"/>
            <w:noWrap/>
            <w:hideMark/>
          </w:tcPr>
          <w:p w14:paraId="3D127866"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100%</w:t>
            </w:r>
          </w:p>
        </w:tc>
      </w:tr>
      <w:tr w:rsidR="00514205" w:rsidRPr="00A1120E" w14:paraId="6E8E48DD" w14:textId="77777777" w:rsidTr="00514205">
        <w:trPr>
          <w:trHeight w:val="210"/>
        </w:trPr>
        <w:tc>
          <w:tcPr>
            <w:tcW w:w="843" w:type="dxa"/>
            <w:tcBorders>
              <w:top w:val="nil"/>
              <w:left w:val="single" w:sz="8" w:space="0" w:color="auto"/>
              <w:bottom w:val="single" w:sz="4" w:space="0" w:color="auto"/>
              <w:right w:val="single" w:sz="4" w:space="0" w:color="auto"/>
            </w:tcBorders>
            <w:shd w:val="clear" w:color="000000" w:fill="BFBFBF"/>
            <w:noWrap/>
            <w:vAlign w:val="center"/>
            <w:hideMark/>
          </w:tcPr>
          <w:p w14:paraId="3EA5BF3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single" w:sz="4" w:space="0" w:color="auto"/>
              <w:left w:val="nil"/>
              <w:bottom w:val="single" w:sz="4" w:space="0" w:color="auto"/>
              <w:right w:val="single" w:sz="4" w:space="0" w:color="auto"/>
            </w:tcBorders>
            <w:shd w:val="clear" w:color="000000" w:fill="C0C0C0"/>
            <w:noWrap/>
            <w:hideMark/>
          </w:tcPr>
          <w:p w14:paraId="77A5446B"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FMMDF112</w:t>
            </w:r>
          </w:p>
        </w:tc>
        <w:tc>
          <w:tcPr>
            <w:tcW w:w="993" w:type="dxa"/>
            <w:tcBorders>
              <w:top w:val="nil"/>
              <w:left w:val="nil"/>
              <w:bottom w:val="single" w:sz="4" w:space="0" w:color="auto"/>
              <w:right w:val="nil"/>
            </w:tcBorders>
            <w:shd w:val="clear" w:color="000000" w:fill="C0C0C0"/>
            <w:noWrap/>
            <w:hideMark/>
          </w:tcPr>
          <w:p w14:paraId="1A3EB9DB"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585" w:type="dxa"/>
            <w:tcBorders>
              <w:top w:val="single" w:sz="4" w:space="0" w:color="auto"/>
              <w:left w:val="single" w:sz="4" w:space="0" w:color="auto"/>
              <w:bottom w:val="single" w:sz="4" w:space="0" w:color="auto"/>
              <w:right w:val="single" w:sz="4" w:space="0" w:color="auto"/>
            </w:tcBorders>
            <w:shd w:val="clear" w:color="000000" w:fill="C0C0C0"/>
            <w:noWrap/>
            <w:hideMark/>
          </w:tcPr>
          <w:p w14:paraId="736CB922" w14:textId="77777777" w:rsidR="00514205" w:rsidRPr="00A1120E" w:rsidRDefault="00F9080F" w:rsidP="00F9080F">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STAFF FEES  (health insurance)</w:t>
            </w:r>
          </w:p>
        </w:tc>
        <w:tc>
          <w:tcPr>
            <w:tcW w:w="843" w:type="dxa"/>
            <w:tcBorders>
              <w:top w:val="nil"/>
              <w:left w:val="nil"/>
              <w:bottom w:val="single" w:sz="4" w:space="0" w:color="auto"/>
              <w:right w:val="single" w:sz="4" w:space="0" w:color="auto"/>
            </w:tcBorders>
            <w:shd w:val="clear" w:color="000000" w:fill="BFBFBF"/>
            <w:noWrap/>
            <w:hideMark/>
          </w:tcPr>
          <w:p w14:paraId="2D073E7F"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09F54C68"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00" w:type="dxa"/>
            <w:tcBorders>
              <w:top w:val="nil"/>
              <w:left w:val="nil"/>
              <w:bottom w:val="single" w:sz="4" w:space="0" w:color="auto"/>
              <w:right w:val="single" w:sz="4" w:space="0" w:color="auto"/>
            </w:tcBorders>
            <w:shd w:val="clear" w:color="000000" w:fill="BFBFBF"/>
            <w:noWrap/>
            <w:hideMark/>
          </w:tcPr>
          <w:p w14:paraId="2280E316"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95" w:type="dxa"/>
            <w:tcBorders>
              <w:top w:val="nil"/>
              <w:left w:val="single" w:sz="4" w:space="0" w:color="auto"/>
              <w:bottom w:val="single" w:sz="4" w:space="0" w:color="auto"/>
              <w:right w:val="single" w:sz="8" w:space="0" w:color="auto"/>
            </w:tcBorders>
            <w:shd w:val="clear" w:color="000000" w:fill="BFBFBF"/>
            <w:noWrap/>
            <w:hideMark/>
          </w:tcPr>
          <w:p w14:paraId="45948A66"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514205" w:rsidRPr="00A1120E" w14:paraId="78A5F29C"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638E3002"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000000" w:fill="FFFFFF"/>
            <w:noWrap/>
            <w:hideMark/>
          </w:tcPr>
          <w:p w14:paraId="60D4A1F4"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FMMD1123</w:t>
            </w:r>
          </w:p>
        </w:tc>
        <w:tc>
          <w:tcPr>
            <w:tcW w:w="993" w:type="dxa"/>
            <w:tcBorders>
              <w:top w:val="single" w:sz="4" w:space="0" w:color="auto"/>
              <w:left w:val="nil"/>
              <w:bottom w:val="nil"/>
              <w:right w:val="nil"/>
            </w:tcBorders>
            <w:shd w:val="clear" w:color="000000" w:fill="FFFFFF"/>
            <w:noWrap/>
            <w:hideMark/>
          </w:tcPr>
          <w:p w14:paraId="5855F6B0"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668401</w:t>
            </w:r>
          </w:p>
        </w:tc>
        <w:tc>
          <w:tcPr>
            <w:tcW w:w="3585" w:type="dxa"/>
            <w:tcBorders>
              <w:top w:val="nil"/>
              <w:left w:val="single" w:sz="4" w:space="0" w:color="auto"/>
              <w:bottom w:val="nil"/>
              <w:right w:val="single" w:sz="4" w:space="0" w:color="auto"/>
            </w:tcBorders>
            <w:shd w:val="clear" w:color="000000" w:fill="FFFFFF"/>
            <w:noWrap/>
            <w:hideMark/>
          </w:tcPr>
          <w:p w14:paraId="74E5B119" w14:textId="77777777" w:rsidR="00514205" w:rsidRPr="00A1120E" w:rsidRDefault="00F9080F"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Health care </w:t>
            </w:r>
          </w:p>
        </w:tc>
        <w:tc>
          <w:tcPr>
            <w:tcW w:w="843" w:type="dxa"/>
            <w:tcBorders>
              <w:top w:val="nil"/>
              <w:left w:val="nil"/>
              <w:bottom w:val="single" w:sz="4" w:space="0" w:color="auto"/>
              <w:right w:val="single" w:sz="4" w:space="0" w:color="auto"/>
            </w:tcBorders>
            <w:shd w:val="clear" w:color="auto" w:fill="auto"/>
            <w:vAlign w:val="center"/>
            <w:hideMark/>
          </w:tcPr>
          <w:p w14:paraId="2AC81341"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$269</w:t>
            </w:r>
          </w:p>
        </w:tc>
        <w:tc>
          <w:tcPr>
            <w:tcW w:w="993" w:type="dxa"/>
            <w:tcBorders>
              <w:top w:val="nil"/>
              <w:left w:val="nil"/>
              <w:bottom w:val="single" w:sz="4" w:space="0" w:color="auto"/>
              <w:right w:val="single" w:sz="4" w:space="0" w:color="auto"/>
            </w:tcBorders>
            <w:shd w:val="clear" w:color="auto" w:fill="auto"/>
            <w:vAlign w:val="center"/>
            <w:hideMark/>
          </w:tcPr>
          <w:p w14:paraId="5897722A"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$298</w:t>
            </w:r>
          </w:p>
        </w:tc>
        <w:tc>
          <w:tcPr>
            <w:tcW w:w="70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45038F06"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-$29</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3492A3E2"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111%</w:t>
            </w:r>
          </w:p>
        </w:tc>
      </w:tr>
      <w:tr w:rsidR="00514205" w:rsidRPr="00A1120E" w14:paraId="673FE891" w14:textId="77777777" w:rsidTr="00514205">
        <w:trPr>
          <w:trHeight w:val="255"/>
        </w:trPr>
        <w:tc>
          <w:tcPr>
            <w:tcW w:w="843" w:type="dxa"/>
            <w:tcBorders>
              <w:top w:val="nil"/>
              <w:left w:val="single" w:sz="8" w:space="0" w:color="auto"/>
              <w:bottom w:val="single" w:sz="4" w:space="0" w:color="auto"/>
              <w:right w:val="single" w:sz="4" w:space="0" w:color="auto"/>
            </w:tcBorders>
            <w:shd w:val="clear" w:color="000000" w:fill="948A54"/>
            <w:noWrap/>
            <w:vAlign w:val="bottom"/>
            <w:hideMark/>
          </w:tcPr>
          <w:p w14:paraId="11593EE4"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83" w:type="dxa"/>
            <w:tcBorders>
              <w:top w:val="nil"/>
              <w:left w:val="nil"/>
              <w:bottom w:val="single" w:sz="4" w:space="0" w:color="auto"/>
              <w:right w:val="single" w:sz="4" w:space="0" w:color="auto"/>
            </w:tcBorders>
            <w:shd w:val="clear" w:color="000000" w:fill="948A54"/>
            <w:noWrap/>
            <w:hideMark/>
          </w:tcPr>
          <w:p w14:paraId="27CE59D1"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single" w:sz="4" w:space="0" w:color="auto"/>
              <w:left w:val="nil"/>
              <w:bottom w:val="nil"/>
              <w:right w:val="nil"/>
            </w:tcBorders>
            <w:shd w:val="clear" w:color="000000" w:fill="948A54"/>
            <w:noWrap/>
            <w:hideMark/>
          </w:tcPr>
          <w:p w14:paraId="3258681D"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585" w:type="dxa"/>
            <w:tcBorders>
              <w:top w:val="single" w:sz="4" w:space="0" w:color="auto"/>
              <w:left w:val="single" w:sz="4" w:space="0" w:color="auto"/>
              <w:bottom w:val="single" w:sz="4" w:space="0" w:color="auto"/>
              <w:right w:val="single" w:sz="4" w:space="0" w:color="auto"/>
            </w:tcBorders>
            <w:shd w:val="clear" w:color="000000" w:fill="948A54"/>
            <w:noWrap/>
            <w:hideMark/>
          </w:tcPr>
          <w:p w14:paraId="049EFB6D"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2</w:t>
            </w:r>
          </w:p>
        </w:tc>
        <w:tc>
          <w:tcPr>
            <w:tcW w:w="843" w:type="dxa"/>
            <w:tcBorders>
              <w:top w:val="nil"/>
              <w:left w:val="nil"/>
              <w:bottom w:val="single" w:sz="4" w:space="0" w:color="auto"/>
              <w:right w:val="single" w:sz="4" w:space="0" w:color="auto"/>
            </w:tcBorders>
            <w:shd w:val="clear" w:color="000000" w:fill="948A54"/>
            <w:noWrap/>
            <w:hideMark/>
          </w:tcPr>
          <w:p w14:paraId="622044BC"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$269</w:t>
            </w:r>
          </w:p>
        </w:tc>
        <w:tc>
          <w:tcPr>
            <w:tcW w:w="993" w:type="dxa"/>
            <w:tcBorders>
              <w:top w:val="nil"/>
              <w:left w:val="nil"/>
              <w:bottom w:val="single" w:sz="4" w:space="0" w:color="auto"/>
              <w:right w:val="single" w:sz="4" w:space="0" w:color="auto"/>
            </w:tcBorders>
            <w:shd w:val="clear" w:color="000000" w:fill="948A54"/>
            <w:noWrap/>
            <w:hideMark/>
          </w:tcPr>
          <w:p w14:paraId="0AF9CCB9"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$298</w:t>
            </w:r>
          </w:p>
        </w:tc>
        <w:tc>
          <w:tcPr>
            <w:tcW w:w="700" w:type="dxa"/>
            <w:tcBorders>
              <w:top w:val="single" w:sz="4" w:space="0" w:color="auto"/>
              <w:left w:val="single" w:sz="4" w:space="0" w:color="auto"/>
              <w:bottom w:val="single" w:sz="4" w:space="0" w:color="auto"/>
              <w:right w:val="single" w:sz="4" w:space="0" w:color="auto"/>
            </w:tcBorders>
            <w:shd w:val="clear" w:color="000000" w:fill="FFC7CE"/>
            <w:noWrap/>
            <w:hideMark/>
          </w:tcPr>
          <w:p w14:paraId="2C2F8251" w14:textId="77777777" w:rsidR="00514205" w:rsidRPr="00A1120E" w:rsidRDefault="00514205" w:rsidP="00514205">
            <w:pPr>
              <w:spacing w:after="0"/>
              <w:jc w:val="right"/>
              <w:rPr>
                <w:rFonts w:ascii="Book Antiqua" w:hAnsi="Book Antiqua" w:cs="Calibri"/>
                <w:b/>
                <w:bCs/>
                <w:color w:val="9C0006"/>
                <w:sz w:val="16"/>
                <w:szCs w:val="16"/>
                <w:lang w:val="en-US" w:eastAsia="fr-FR"/>
              </w:rPr>
            </w:pPr>
            <w:r w:rsidRPr="00A1120E">
              <w:rPr>
                <w:rFonts w:ascii="Book Antiqua" w:hAnsi="Book Antiqua" w:cs="Calibri"/>
                <w:b/>
                <w:bCs/>
                <w:color w:val="9C0006"/>
                <w:sz w:val="16"/>
                <w:szCs w:val="16"/>
                <w:lang w:val="en-US" w:eastAsia="fr-FR"/>
              </w:rPr>
              <w:t>-$29,29</w:t>
            </w:r>
          </w:p>
        </w:tc>
        <w:tc>
          <w:tcPr>
            <w:tcW w:w="1095" w:type="dxa"/>
            <w:tcBorders>
              <w:top w:val="nil"/>
              <w:left w:val="single" w:sz="4" w:space="0" w:color="auto"/>
              <w:bottom w:val="single" w:sz="4" w:space="0" w:color="auto"/>
              <w:right w:val="single" w:sz="8" w:space="0" w:color="auto"/>
            </w:tcBorders>
            <w:shd w:val="clear" w:color="000000" w:fill="948A54"/>
            <w:noWrap/>
            <w:hideMark/>
          </w:tcPr>
          <w:p w14:paraId="35A71E3D"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111%</w:t>
            </w:r>
          </w:p>
        </w:tc>
      </w:tr>
      <w:tr w:rsidR="00514205" w:rsidRPr="00A1120E" w14:paraId="2E177BF4" w14:textId="77777777" w:rsidTr="00514205">
        <w:trPr>
          <w:trHeight w:val="210"/>
        </w:trPr>
        <w:tc>
          <w:tcPr>
            <w:tcW w:w="843" w:type="dxa"/>
            <w:tcBorders>
              <w:top w:val="nil"/>
              <w:left w:val="single" w:sz="8" w:space="0" w:color="auto"/>
              <w:bottom w:val="single" w:sz="4" w:space="0" w:color="auto"/>
              <w:right w:val="single" w:sz="4" w:space="0" w:color="auto"/>
            </w:tcBorders>
            <w:shd w:val="clear" w:color="000000" w:fill="D9D9D9"/>
            <w:noWrap/>
            <w:vAlign w:val="bottom"/>
            <w:hideMark/>
          </w:tcPr>
          <w:p w14:paraId="19C9FDC9"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single" w:sz="4" w:space="0" w:color="auto"/>
              <w:left w:val="nil"/>
              <w:bottom w:val="single" w:sz="4" w:space="0" w:color="auto"/>
              <w:right w:val="single" w:sz="4" w:space="0" w:color="auto"/>
            </w:tcBorders>
            <w:shd w:val="clear" w:color="000000" w:fill="C0C0C0"/>
            <w:noWrap/>
            <w:hideMark/>
          </w:tcPr>
          <w:p w14:paraId="7519CC34"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FMMDF114</w:t>
            </w:r>
          </w:p>
        </w:tc>
        <w:tc>
          <w:tcPr>
            <w:tcW w:w="993" w:type="dxa"/>
            <w:tcBorders>
              <w:top w:val="single" w:sz="4" w:space="0" w:color="auto"/>
              <w:left w:val="nil"/>
              <w:bottom w:val="single" w:sz="4" w:space="0" w:color="auto"/>
              <w:right w:val="single" w:sz="4" w:space="0" w:color="auto"/>
            </w:tcBorders>
            <w:shd w:val="clear" w:color="000000" w:fill="C0C0C0"/>
            <w:noWrap/>
            <w:hideMark/>
          </w:tcPr>
          <w:p w14:paraId="79BBCBF7"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F114</w:t>
            </w:r>
          </w:p>
        </w:tc>
        <w:tc>
          <w:tcPr>
            <w:tcW w:w="3585" w:type="dxa"/>
            <w:tcBorders>
              <w:top w:val="single" w:sz="4" w:space="0" w:color="auto"/>
              <w:left w:val="nil"/>
              <w:bottom w:val="single" w:sz="4" w:space="0" w:color="auto"/>
              <w:right w:val="single" w:sz="4" w:space="0" w:color="auto"/>
            </w:tcBorders>
            <w:shd w:val="clear" w:color="000000" w:fill="BFBFBF"/>
            <w:noWrap/>
            <w:hideMark/>
          </w:tcPr>
          <w:p w14:paraId="348CC448" w14:textId="77777777" w:rsidR="00514205" w:rsidRPr="00A1120E" w:rsidRDefault="00EF70E4"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OFFICE OPERATION </w:t>
            </w:r>
          </w:p>
        </w:tc>
        <w:tc>
          <w:tcPr>
            <w:tcW w:w="843" w:type="dxa"/>
            <w:tcBorders>
              <w:top w:val="nil"/>
              <w:left w:val="nil"/>
              <w:bottom w:val="single" w:sz="4" w:space="0" w:color="auto"/>
              <w:right w:val="single" w:sz="4" w:space="0" w:color="auto"/>
            </w:tcBorders>
            <w:shd w:val="clear" w:color="000000" w:fill="BFBFBF"/>
            <w:noWrap/>
            <w:hideMark/>
          </w:tcPr>
          <w:p w14:paraId="1752DA3F"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608B5F6D"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00" w:type="dxa"/>
            <w:tcBorders>
              <w:top w:val="nil"/>
              <w:left w:val="nil"/>
              <w:bottom w:val="single" w:sz="4" w:space="0" w:color="auto"/>
              <w:right w:val="single" w:sz="4" w:space="0" w:color="auto"/>
            </w:tcBorders>
            <w:shd w:val="clear" w:color="000000" w:fill="BFBFBF"/>
            <w:noWrap/>
            <w:hideMark/>
          </w:tcPr>
          <w:p w14:paraId="5DD8CFCF"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95" w:type="dxa"/>
            <w:tcBorders>
              <w:top w:val="nil"/>
              <w:left w:val="single" w:sz="4" w:space="0" w:color="auto"/>
              <w:bottom w:val="single" w:sz="4" w:space="0" w:color="auto"/>
              <w:right w:val="single" w:sz="8" w:space="0" w:color="auto"/>
            </w:tcBorders>
            <w:shd w:val="clear" w:color="000000" w:fill="BFBFBF"/>
            <w:noWrap/>
            <w:hideMark/>
          </w:tcPr>
          <w:p w14:paraId="61A911A9"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514205" w:rsidRPr="00A1120E" w14:paraId="05AB496E"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55FB074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auto" w:fill="auto"/>
            <w:noWrap/>
            <w:hideMark/>
          </w:tcPr>
          <w:p w14:paraId="1A52D4C9"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FMMDF1141</w:t>
            </w:r>
          </w:p>
        </w:tc>
        <w:tc>
          <w:tcPr>
            <w:tcW w:w="993" w:type="dxa"/>
            <w:tcBorders>
              <w:top w:val="nil"/>
              <w:left w:val="nil"/>
              <w:bottom w:val="single" w:sz="4" w:space="0" w:color="auto"/>
              <w:right w:val="single" w:sz="4" w:space="0" w:color="auto"/>
            </w:tcBorders>
            <w:shd w:val="clear" w:color="auto" w:fill="auto"/>
            <w:noWrap/>
            <w:hideMark/>
          </w:tcPr>
          <w:p w14:paraId="76B9DA04"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622201</w:t>
            </w:r>
          </w:p>
        </w:tc>
        <w:tc>
          <w:tcPr>
            <w:tcW w:w="3585" w:type="dxa"/>
            <w:tcBorders>
              <w:top w:val="nil"/>
              <w:left w:val="nil"/>
              <w:bottom w:val="single" w:sz="4" w:space="0" w:color="auto"/>
              <w:right w:val="single" w:sz="4" w:space="0" w:color="auto"/>
            </w:tcBorders>
            <w:shd w:val="clear" w:color="000000" w:fill="FFFFFF"/>
            <w:noWrap/>
            <w:hideMark/>
          </w:tcPr>
          <w:p w14:paraId="52EDB1BB" w14:textId="77777777" w:rsidR="00514205" w:rsidRPr="00A1120E" w:rsidRDefault="00F9080F"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Office rent </w:t>
            </w:r>
          </w:p>
        </w:tc>
        <w:tc>
          <w:tcPr>
            <w:tcW w:w="843" w:type="dxa"/>
            <w:tcBorders>
              <w:top w:val="nil"/>
              <w:left w:val="nil"/>
              <w:bottom w:val="single" w:sz="4" w:space="0" w:color="auto"/>
              <w:right w:val="single" w:sz="4" w:space="0" w:color="auto"/>
            </w:tcBorders>
            <w:shd w:val="clear" w:color="auto" w:fill="auto"/>
            <w:vAlign w:val="center"/>
            <w:hideMark/>
          </w:tcPr>
          <w:p w14:paraId="03C82A87"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$800</w:t>
            </w:r>
          </w:p>
        </w:tc>
        <w:tc>
          <w:tcPr>
            <w:tcW w:w="993" w:type="dxa"/>
            <w:tcBorders>
              <w:top w:val="nil"/>
              <w:left w:val="nil"/>
              <w:bottom w:val="single" w:sz="4" w:space="0" w:color="auto"/>
              <w:right w:val="single" w:sz="4" w:space="0" w:color="auto"/>
            </w:tcBorders>
            <w:shd w:val="clear" w:color="auto" w:fill="auto"/>
            <w:vAlign w:val="center"/>
            <w:hideMark/>
          </w:tcPr>
          <w:p w14:paraId="31143D7C"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$500</w:t>
            </w:r>
          </w:p>
        </w:tc>
        <w:tc>
          <w:tcPr>
            <w:tcW w:w="700" w:type="dxa"/>
            <w:tcBorders>
              <w:top w:val="nil"/>
              <w:left w:val="nil"/>
              <w:bottom w:val="single" w:sz="4" w:space="0" w:color="auto"/>
              <w:right w:val="single" w:sz="4" w:space="0" w:color="auto"/>
            </w:tcBorders>
            <w:shd w:val="clear" w:color="auto" w:fill="auto"/>
            <w:vAlign w:val="center"/>
            <w:hideMark/>
          </w:tcPr>
          <w:p w14:paraId="7087799D"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$300</w:t>
            </w:r>
          </w:p>
        </w:tc>
        <w:tc>
          <w:tcPr>
            <w:tcW w:w="1095" w:type="dxa"/>
            <w:tcBorders>
              <w:top w:val="nil"/>
              <w:left w:val="single" w:sz="4" w:space="0" w:color="auto"/>
              <w:bottom w:val="single" w:sz="4" w:space="0" w:color="auto"/>
              <w:right w:val="single" w:sz="8" w:space="0" w:color="auto"/>
            </w:tcBorders>
            <w:shd w:val="clear" w:color="auto" w:fill="auto"/>
            <w:vAlign w:val="center"/>
            <w:hideMark/>
          </w:tcPr>
          <w:p w14:paraId="1851656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63%</w:t>
            </w:r>
          </w:p>
        </w:tc>
      </w:tr>
      <w:tr w:rsidR="00514205" w:rsidRPr="00A1120E" w14:paraId="28585557"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172CB8DC"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auto" w:fill="auto"/>
            <w:noWrap/>
            <w:hideMark/>
          </w:tcPr>
          <w:p w14:paraId="29BC96B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FMMDF1142</w:t>
            </w:r>
          </w:p>
        </w:tc>
        <w:tc>
          <w:tcPr>
            <w:tcW w:w="993" w:type="dxa"/>
            <w:tcBorders>
              <w:top w:val="nil"/>
              <w:left w:val="nil"/>
              <w:bottom w:val="single" w:sz="4" w:space="0" w:color="auto"/>
              <w:right w:val="single" w:sz="4" w:space="0" w:color="auto"/>
            </w:tcBorders>
            <w:shd w:val="clear" w:color="auto" w:fill="auto"/>
            <w:noWrap/>
            <w:hideMark/>
          </w:tcPr>
          <w:p w14:paraId="42EF505C"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624801</w:t>
            </w:r>
          </w:p>
        </w:tc>
        <w:tc>
          <w:tcPr>
            <w:tcW w:w="3585" w:type="dxa"/>
            <w:tcBorders>
              <w:top w:val="nil"/>
              <w:left w:val="nil"/>
              <w:bottom w:val="single" w:sz="4" w:space="0" w:color="auto"/>
              <w:right w:val="single" w:sz="4" w:space="0" w:color="auto"/>
            </w:tcBorders>
            <w:shd w:val="clear" w:color="000000" w:fill="FFFFFF"/>
            <w:noWrap/>
            <w:hideMark/>
          </w:tcPr>
          <w:p w14:paraId="71EABDC0" w14:textId="77777777" w:rsidR="00514205" w:rsidRPr="00A1120E" w:rsidRDefault="00EF70E4" w:rsidP="00EF70E4">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Maintenance</w:t>
            </w:r>
          </w:p>
        </w:tc>
        <w:tc>
          <w:tcPr>
            <w:tcW w:w="843" w:type="dxa"/>
            <w:tcBorders>
              <w:top w:val="nil"/>
              <w:left w:val="nil"/>
              <w:bottom w:val="single" w:sz="4" w:space="0" w:color="auto"/>
              <w:right w:val="single" w:sz="4" w:space="0" w:color="auto"/>
            </w:tcBorders>
            <w:shd w:val="clear" w:color="auto" w:fill="auto"/>
            <w:vAlign w:val="center"/>
            <w:hideMark/>
          </w:tcPr>
          <w:p w14:paraId="557E50E8"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$144</w:t>
            </w:r>
          </w:p>
        </w:tc>
        <w:tc>
          <w:tcPr>
            <w:tcW w:w="993" w:type="dxa"/>
            <w:tcBorders>
              <w:top w:val="nil"/>
              <w:left w:val="nil"/>
              <w:bottom w:val="single" w:sz="4" w:space="0" w:color="auto"/>
              <w:right w:val="single" w:sz="4" w:space="0" w:color="auto"/>
            </w:tcBorders>
            <w:shd w:val="clear" w:color="auto" w:fill="auto"/>
            <w:vAlign w:val="center"/>
            <w:hideMark/>
          </w:tcPr>
          <w:p w14:paraId="69F2AC52"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$160</w:t>
            </w:r>
          </w:p>
        </w:tc>
        <w:tc>
          <w:tcPr>
            <w:tcW w:w="70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1DC9B00A"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-$16</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5D7338D6"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111%</w:t>
            </w:r>
          </w:p>
        </w:tc>
      </w:tr>
      <w:tr w:rsidR="00514205" w:rsidRPr="00A1120E" w14:paraId="4347694E"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5FCEBE2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83" w:type="dxa"/>
            <w:tcBorders>
              <w:top w:val="nil"/>
              <w:left w:val="nil"/>
              <w:bottom w:val="single" w:sz="4" w:space="0" w:color="auto"/>
              <w:right w:val="single" w:sz="4" w:space="0" w:color="auto"/>
            </w:tcBorders>
            <w:shd w:val="clear" w:color="auto" w:fill="auto"/>
            <w:noWrap/>
            <w:hideMark/>
          </w:tcPr>
          <w:p w14:paraId="1961A5F4"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FMMDF1143</w:t>
            </w:r>
          </w:p>
        </w:tc>
        <w:tc>
          <w:tcPr>
            <w:tcW w:w="993" w:type="dxa"/>
            <w:tcBorders>
              <w:top w:val="nil"/>
              <w:left w:val="nil"/>
              <w:bottom w:val="single" w:sz="4" w:space="0" w:color="auto"/>
              <w:right w:val="single" w:sz="4" w:space="0" w:color="auto"/>
            </w:tcBorders>
            <w:shd w:val="clear" w:color="auto" w:fill="auto"/>
            <w:noWrap/>
            <w:hideMark/>
          </w:tcPr>
          <w:p w14:paraId="52283591"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605101</w:t>
            </w:r>
          </w:p>
        </w:tc>
        <w:tc>
          <w:tcPr>
            <w:tcW w:w="3585" w:type="dxa"/>
            <w:tcBorders>
              <w:top w:val="nil"/>
              <w:left w:val="nil"/>
              <w:bottom w:val="single" w:sz="4" w:space="0" w:color="auto"/>
              <w:right w:val="single" w:sz="4" w:space="0" w:color="auto"/>
            </w:tcBorders>
            <w:shd w:val="clear" w:color="000000" w:fill="FFFFFF"/>
            <w:noWrap/>
            <w:hideMark/>
          </w:tcPr>
          <w:p w14:paraId="6B9BD0CB" w14:textId="77777777" w:rsidR="00514205" w:rsidRPr="00A1120E" w:rsidRDefault="00F9080F"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Water </w:t>
            </w:r>
          </w:p>
        </w:tc>
        <w:tc>
          <w:tcPr>
            <w:tcW w:w="843" w:type="dxa"/>
            <w:tcBorders>
              <w:top w:val="nil"/>
              <w:left w:val="nil"/>
              <w:bottom w:val="single" w:sz="4" w:space="0" w:color="auto"/>
              <w:right w:val="single" w:sz="4" w:space="0" w:color="auto"/>
            </w:tcBorders>
            <w:shd w:val="clear" w:color="auto" w:fill="auto"/>
            <w:vAlign w:val="center"/>
            <w:hideMark/>
          </w:tcPr>
          <w:p w14:paraId="53A5E2C6"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1DF9967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0" w:type="dxa"/>
            <w:tcBorders>
              <w:top w:val="nil"/>
              <w:left w:val="nil"/>
              <w:bottom w:val="single" w:sz="4" w:space="0" w:color="auto"/>
              <w:right w:val="single" w:sz="4" w:space="0" w:color="auto"/>
            </w:tcBorders>
            <w:shd w:val="clear" w:color="auto" w:fill="auto"/>
            <w:vAlign w:val="center"/>
            <w:hideMark/>
          </w:tcPr>
          <w:p w14:paraId="0B0EAA47"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nil"/>
              <w:left w:val="single" w:sz="4" w:space="0" w:color="auto"/>
              <w:bottom w:val="single" w:sz="4" w:space="0" w:color="auto"/>
              <w:right w:val="single" w:sz="8" w:space="0" w:color="auto"/>
            </w:tcBorders>
            <w:shd w:val="clear" w:color="auto" w:fill="auto"/>
            <w:vAlign w:val="center"/>
            <w:hideMark/>
          </w:tcPr>
          <w:p w14:paraId="4CA7251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514205" w:rsidRPr="00A1120E" w14:paraId="3A60402F"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259FAFC7"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auto" w:fill="auto"/>
            <w:noWrap/>
            <w:hideMark/>
          </w:tcPr>
          <w:p w14:paraId="7A2721F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FMMDF1144</w:t>
            </w:r>
          </w:p>
        </w:tc>
        <w:tc>
          <w:tcPr>
            <w:tcW w:w="993" w:type="dxa"/>
            <w:tcBorders>
              <w:top w:val="nil"/>
              <w:left w:val="nil"/>
              <w:bottom w:val="single" w:sz="4" w:space="0" w:color="auto"/>
              <w:right w:val="single" w:sz="4" w:space="0" w:color="auto"/>
            </w:tcBorders>
            <w:shd w:val="clear" w:color="auto" w:fill="auto"/>
            <w:noWrap/>
            <w:hideMark/>
          </w:tcPr>
          <w:p w14:paraId="4A4F9F5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605201</w:t>
            </w:r>
          </w:p>
        </w:tc>
        <w:tc>
          <w:tcPr>
            <w:tcW w:w="3585" w:type="dxa"/>
            <w:tcBorders>
              <w:top w:val="nil"/>
              <w:left w:val="nil"/>
              <w:bottom w:val="single" w:sz="4" w:space="0" w:color="auto"/>
              <w:right w:val="single" w:sz="4" w:space="0" w:color="auto"/>
            </w:tcBorders>
            <w:shd w:val="clear" w:color="000000" w:fill="FFFFFF"/>
            <w:noWrap/>
            <w:hideMark/>
          </w:tcPr>
          <w:p w14:paraId="6BA0512C" w14:textId="77777777" w:rsidR="00514205" w:rsidRPr="00A1120E" w:rsidRDefault="00F9080F"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Electricity</w:t>
            </w:r>
          </w:p>
        </w:tc>
        <w:tc>
          <w:tcPr>
            <w:tcW w:w="843" w:type="dxa"/>
            <w:tcBorders>
              <w:top w:val="nil"/>
              <w:left w:val="nil"/>
              <w:bottom w:val="single" w:sz="4" w:space="0" w:color="auto"/>
              <w:right w:val="single" w:sz="4" w:space="0" w:color="auto"/>
            </w:tcBorders>
            <w:shd w:val="clear" w:color="auto" w:fill="auto"/>
            <w:vAlign w:val="center"/>
            <w:hideMark/>
          </w:tcPr>
          <w:p w14:paraId="0057084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$96</w:t>
            </w:r>
          </w:p>
        </w:tc>
        <w:tc>
          <w:tcPr>
            <w:tcW w:w="993" w:type="dxa"/>
            <w:tcBorders>
              <w:top w:val="nil"/>
              <w:left w:val="nil"/>
              <w:bottom w:val="single" w:sz="4" w:space="0" w:color="auto"/>
              <w:right w:val="single" w:sz="4" w:space="0" w:color="auto"/>
            </w:tcBorders>
            <w:shd w:val="clear" w:color="auto" w:fill="auto"/>
            <w:vAlign w:val="center"/>
            <w:hideMark/>
          </w:tcPr>
          <w:p w14:paraId="25E4AECF"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$81</w:t>
            </w:r>
          </w:p>
        </w:tc>
        <w:tc>
          <w:tcPr>
            <w:tcW w:w="700" w:type="dxa"/>
            <w:tcBorders>
              <w:top w:val="nil"/>
              <w:left w:val="nil"/>
              <w:bottom w:val="single" w:sz="4" w:space="0" w:color="auto"/>
              <w:right w:val="single" w:sz="4" w:space="0" w:color="auto"/>
            </w:tcBorders>
            <w:shd w:val="clear" w:color="auto" w:fill="auto"/>
            <w:vAlign w:val="center"/>
            <w:hideMark/>
          </w:tcPr>
          <w:p w14:paraId="5113051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$15</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61B6BC3C"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84%</w:t>
            </w:r>
          </w:p>
        </w:tc>
      </w:tr>
      <w:tr w:rsidR="00514205" w:rsidRPr="00A1120E" w14:paraId="241D02B9" w14:textId="77777777" w:rsidTr="00514205">
        <w:trPr>
          <w:trHeight w:val="36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198B249E"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auto" w:fill="auto"/>
            <w:noWrap/>
            <w:hideMark/>
          </w:tcPr>
          <w:p w14:paraId="0A087733"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FMMDF1145</w:t>
            </w:r>
          </w:p>
        </w:tc>
        <w:tc>
          <w:tcPr>
            <w:tcW w:w="993" w:type="dxa"/>
            <w:tcBorders>
              <w:top w:val="nil"/>
              <w:left w:val="nil"/>
              <w:bottom w:val="single" w:sz="4" w:space="0" w:color="auto"/>
              <w:right w:val="single" w:sz="4" w:space="0" w:color="auto"/>
            </w:tcBorders>
            <w:shd w:val="clear" w:color="auto" w:fill="auto"/>
            <w:noWrap/>
            <w:hideMark/>
          </w:tcPr>
          <w:p w14:paraId="01D1A30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622801</w:t>
            </w:r>
          </w:p>
        </w:tc>
        <w:tc>
          <w:tcPr>
            <w:tcW w:w="3585" w:type="dxa"/>
            <w:tcBorders>
              <w:top w:val="nil"/>
              <w:left w:val="nil"/>
              <w:bottom w:val="single" w:sz="4" w:space="0" w:color="auto"/>
              <w:right w:val="single" w:sz="4" w:space="0" w:color="auto"/>
            </w:tcBorders>
            <w:shd w:val="clear" w:color="000000" w:fill="FFFFFF"/>
            <w:noWrap/>
            <w:hideMark/>
          </w:tcPr>
          <w:p w14:paraId="6268835C" w14:textId="77777777" w:rsidR="00514205" w:rsidRPr="00A1120E" w:rsidRDefault="00F9080F"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Vehicles rent </w:t>
            </w:r>
          </w:p>
        </w:tc>
        <w:tc>
          <w:tcPr>
            <w:tcW w:w="843" w:type="dxa"/>
            <w:tcBorders>
              <w:top w:val="nil"/>
              <w:left w:val="nil"/>
              <w:bottom w:val="single" w:sz="4" w:space="0" w:color="auto"/>
              <w:right w:val="single" w:sz="4" w:space="0" w:color="auto"/>
            </w:tcBorders>
            <w:shd w:val="clear" w:color="auto" w:fill="auto"/>
            <w:vAlign w:val="center"/>
            <w:hideMark/>
          </w:tcPr>
          <w:p w14:paraId="5E843A4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11BC0505"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0" w:type="dxa"/>
            <w:tcBorders>
              <w:top w:val="nil"/>
              <w:left w:val="nil"/>
              <w:bottom w:val="single" w:sz="4" w:space="0" w:color="auto"/>
              <w:right w:val="single" w:sz="4" w:space="0" w:color="auto"/>
            </w:tcBorders>
            <w:shd w:val="clear" w:color="auto" w:fill="auto"/>
            <w:vAlign w:val="center"/>
            <w:hideMark/>
          </w:tcPr>
          <w:p w14:paraId="75193AC6"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nil"/>
              <w:left w:val="single" w:sz="4" w:space="0" w:color="auto"/>
              <w:bottom w:val="single" w:sz="4" w:space="0" w:color="auto"/>
              <w:right w:val="single" w:sz="8" w:space="0" w:color="auto"/>
            </w:tcBorders>
            <w:shd w:val="clear" w:color="auto" w:fill="auto"/>
            <w:vAlign w:val="center"/>
            <w:hideMark/>
          </w:tcPr>
          <w:p w14:paraId="63F0B357"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514205" w:rsidRPr="00A1120E" w14:paraId="164BB244"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07FE3F30"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auto" w:fill="auto"/>
            <w:noWrap/>
            <w:hideMark/>
          </w:tcPr>
          <w:p w14:paraId="3FCACEF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FMMDF1146</w:t>
            </w:r>
          </w:p>
        </w:tc>
        <w:tc>
          <w:tcPr>
            <w:tcW w:w="993" w:type="dxa"/>
            <w:tcBorders>
              <w:top w:val="nil"/>
              <w:left w:val="nil"/>
              <w:bottom w:val="single" w:sz="4" w:space="0" w:color="auto"/>
              <w:right w:val="single" w:sz="4" w:space="0" w:color="auto"/>
            </w:tcBorders>
            <w:shd w:val="clear" w:color="auto" w:fill="auto"/>
            <w:noWrap/>
            <w:hideMark/>
          </w:tcPr>
          <w:p w14:paraId="6272618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604201</w:t>
            </w:r>
          </w:p>
        </w:tc>
        <w:tc>
          <w:tcPr>
            <w:tcW w:w="3585" w:type="dxa"/>
            <w:tcBorders>
              <w:top w:val="nil"/>
              <w:left w:val="nil"/>
              <w:bottom w:val="single" w:sz="4" w:space="0" w:color="auto"/>
              <w:right w:val="single" w:sz="4" w:space="0" w:color="auto"/>
            </w:tcBorders>
            <w:shd w:val="clear" w:color="000000" w:fill="FFFFFF"/>
            <w:noWrap/>
            <w:hideMark/>
          </w:tcPr>
          <w:p w14:paraId="59142752" w14:textId="77777777" w:rsidR="00514205" w:rsidRPr="00A1120E" w:rsidRDefault="00F9080F"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Purchase fuel </w:t>
            </w:r>
          </w:p>
        </w:tc>
        <w:tc>
          <w:tcPr>
            <w:tcW w:w="843" w:type="dxa"/>
            <w:tcBorders>
              <w:top w:val="nil"/>
              <w:left w:val="nil"/>
              <w:bottom w:val="single" w:sz="4" w:space="0" w:color="auto"/>
              <w:right w:val="single" w:sz="4" w:space="0" w:color="auto"/>
            </w:tcBorders>
            <w:shd w:val="clear" w:color="auto" w:fill="auto"/>
            <w:vAlign w:val="center"/>
            <w:hideMark/>
          </w:tcPr>
          <w:p w14:paraId="7535663A"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1C9FBF6D"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0" w:type="dxa"/>
            <w:tcBorders>
              <w:top w:val="nil"/>
              <w:left w:val="nil"/>
              <w:bottom w:val="single" w:sz="4" w:space="0" w:color="auto"/>
              <w:right w:val="single" w:sz="4" w:space="0" w:color="auto"/>
            </w:tcBorders>
            <w:shd w:val="clear" w:color="auto" w:fill="auto"/>
            <w:vAlign w:val="center"/>
            <w:hideMark/>
          </w:tcPr>
          <w:p w14:paraId="377F71E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nil"/>
              <w:left w:val="single" w:sz="4" w:space="0" w:color="auto"/>
              <w:bottom w:val="single" w:sz="4" w:space="0" w:color="auto"/>
              <w:right w:val="single" w:sz="8" w:space="0" w:color="auto"/>
            </w:tcBorders>
            <w:shd w:val="clear" w:color="auto" w:fill="auto"/>
            <w:vAlign w:val="center"/>
            <w:hideMark/>
          </w:tcPr>
          <w:p w14:paraId="2F421C7D"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514205" w:rsidRPr="00A1120E" w14:paraId="00F6B201"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71029FC9"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auto" w:fill="auto"/>
            <w:noWrap/>
            <w:hideMark/>
          </w:tcPr>
          <w:p w14:paraId="0CB8CDFF"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FMMDF1147</w:t>
            </w:r>
          </w:p>
        </w:tc>
        <w:tc>
          <w:tcPr>
            <w:tcW w:w="993" w:type="dxa"/>
            <w:tcBorders>
              <w:top w:val="nil"/>
              <w:left w:val="nil"/>
              <w:bottom w:val="single" w:sz="4" w:space="0" w:color="auto"/>
              <w:right w:val="single" w:sz="4" w:space="0" w:color="auto"/>
            </w:tcBorders>
            <w:shd w:val="clear" w:color="auto" w:fill="auto"/>
            <w:noWrap/>
            <w:hideMark/>
          </w:tcPr>
          <w:p w14:paraId="28C35960"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604701</w:t>
            </w:r>
          </w:p>
        </w:tc>
        <w:tc>
          <w:tcPr>
            <w:tcW w:w="3585" w:type="dxa"/>
            <w:tcBorders>
              <w:top w:val="nil"/>
              <w:left w:val="nil"/>
              <w:bottom w:val="single" w:sz="4" w:space="0" w:color="auto"/>
              <w:right w:val="single" w:sz="4" w:space="0" w:color="auto"/>
            </w:tcBorders>
            <w:shd w:val="clear" w:color="000000" w:fill="FFFFFF"/>
            <w:noWrap/>
            <w:hideMark/>
          </w:tcPr>
          <w:p w14:paraId="69487204" w14:textId="77777777" w:rsidR="00514205" w:rsidRPr="00A1120E" w:rsidRDefault="00F9080F"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Office supplies </w:t>
            </w:r>
          </w:p>
        </w:tc>
        <w:tc>
          <w:tcPr>
            <w:tcW w:w="843" w:type="dxa"/>
            <w:tcBorders>
              <w:top w:val="nil"/>
              <w:left w:val="nil"/>
              <w:bottom w:val="single" w:sz="4" w:space="0" w:color="auto"/>
              <w:right w:val="single" w:sz="4" w:space="0" w:color="auto"/>
            </w:tcBorders>
            <w:shd w:val="clear" w:color="auto" w:fill="auto"/>
            <w:vAlign w:val="center"/>
            <w:hideMark/>
          </w:tcPr>
          <w:p w14:paraId="1B4B01DC"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$59</w:t>
            </w:r>
          </w:p>
        </w:tc>
        <w:tc>
          <w:tcPr>
            <w:tcW w:w="993" w:type="dxa"/>
            <w:tcBorders>
              <w:top w:val="nil"/>
              <w:left w:val="nil"/>
              <w:bottom w:val="single" w:sz="4" w:space="0" w:color="auto"/>
              <w:right w:val="single" w:sz="4" w:space="0" w:color="auto"/>
            </w:tcBorders>
            <w:shd w:val="clear" w:color="auto" w:fill="auto"/>
            <w:vAlign w:val="center"/>
            <w:hideMark/>
          </w:tcPr>
          <w:p w14:paraId="279318CF"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$60</w:t>
            </w:r>
          </w:p>
        </w:tc>
        <w:tc>
          <w:tcPr>
            <w:tcW w:w="70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512B8667"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0DD00905"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102%</w:t>
            </w:r>
          </w:p>
        </w:tc>
      </w:tr>
      <w:tr w:rsidR="00514205" w:rsidRPr="00A1120E" w14:paraId="0D3F3C21"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131771C9"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auto" w:fill="auto"/>
            <w:noWrap/>
            <w:hideMark/>
          </w:tcPr>
          <w:p w14:paraId="0574DFF3"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FMMDF1148</w:t>
            </w:r>
          </w:p>
        </w:tc>
        <w:tc>
          <w:tcPr>
            <w:tcW w:w="993" w:type="dxa"/>
            <w:tcBorders>
              <w:top w:val="nil"/>
              <w:left w:val="nil"/>
              <w:bottom w:val="single" w:sz="4" w:space="0" w:color="auto"/>
              <w:right w:val="single" w:sz="4" w:space="0" w:color="auto"/>
            </w:tcBorders>
            <w:shd w:val="clear" w:color="auto" w:fill="auto"/>
            <w:noWrap/>
            <w:hideMark/>
          </w:tcPr>
          <w:p w14:paraId="6FC02788"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628801</w:t>
            </w:r>
          </w:p>
        </w:tc>
        <w:tc>
          <w:tcPr>
            <w:tcW w:w="3585" w:type="dxa"/>
            <w:tcBorders>
              <w:top w:val="nil"/>
              <w:left w:val="nil"/>
              <w:bottom w:val="single" w:sz="4" w:space="0" w:color="auto"/>
              <w:right w:val="single" w:sz="4" w:space="0" w:color="auto"/>
            </w:tcBorders>
            <w:shd w:val="clear" w:color="000000" w:fill="FFFFFF"/>
            <w:noWrap/>
            <w:hideMark/>
          </w:tcPr>
          <w:p w14:paraId="39B98215" w14:textId="77777777" w:rsidR="00514205" w:rsidRPr="00A1120E" w:rsidRDefault="00514205" w:rsidP="00EF70E4">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Communication (</w:t>
            </w:r>
            <w:r w:rsidR="00F9080F" w:rsidRPr="00A1120E">
              <w:rPr>
                <w:rFonts w:ascii="Book Antiqua" w:hAnsi="Book Antiqua" w:cs="Calibri"/>
                <w:sz w:val="16"/>
                <w:szCs w:val="16"/>
                <w:lang w:val="en-US" w:eastAsia="fr-FR"/>
              </w:rPr>
              <w:t>Telephone</w:t>
            </w:r>
            <w:r w:rsidRPr="00A1120E">
              <w:rPr>
                <w:rFonts w:ascii="Book Antiqua" w:hAnsi="Book Antiqua" w:cs="Calibri"/>
                <w:sz w:val="16"/>
                <w:szCs w:val="16"/>
                <w:lang w:val="en-US" w:eastAsia="fr-FR"/>
              </w:rPr>
              <w:t xml:space="preserve">, internet, </w:t>
            </w:r>
            <w:r w:rsidR="00EF70E4" w:rsidRPr="00A1120E">
              <w:rPr>
                <w:rFonts w:ascii="Book Antiqua" w:hAnsi="Book Antiqua" w:cs="Calibri"/>
                <w:sz w:val="16"/>
                <w:szCs w:val="16"/>
                <w:lang w:val="en-US" w:eastAsia="fr-FR"/>
              </w:rPr>
              <w:t>printings</w:t>
            </w:r>
            <w:proofErr w:type="gramStart"/>
            <w:r w:rsidR="00EF70E4" w:rsidRPr="00A1120E">
              <w:rPr>
                <w:rFonts w:ascii="Book Antiqua" w:hAnsi="Book Antiqua" w:cs="Calibri"/>
                <w:sz w:val="16"/>
                <w:szCs w:val="16"/>
                <w:lang w:val="en-US" w:eastAsia="fr-FR"/>
              </w:rPr>
              <w:t xml:space="preserve">, </w:t>
            </w:r>
            <w:r w:rsidRPr="00A1120E">
              <w:rPr>
                <w:rFonts w:ascii="Book Antiqua" w:hAnsi="Book Antiqua" w:cs="Calibri"/>
                <w:sz w:val="16"/>
                <w:szCs w:val="16"/>
                <w:lang w:val="en-US" w:eastAsia="fr-FR"/>
              </w:rPr>
              <w:t>...</w:t>
            </w:r>
            <w:proofErr w:type="gramEnd"/>
            <w:r w:rsidRPr="00A1120E">
              <w:rPr>
                <w:rFonts w:ascii="Book Antiqua" w:hAnsi="Book Antiqua" w:cs="Calibri"/>
                <w:sz w:val="16"/>
                <w:szCs w:val="16"/>
                <w:lang w:val="en-US" w:eastAsia="fr-FR"/>
              </w:rPr>
              <w:t xml:space="preserve">) </w:t>
            </w:r>
          </w:p>
        </w:tc>
        <w:tc>
          <w:tcPr>
            <w:tcW w:w="843" w:type="dxa"/>
            <w:tcBorders>
              <w:top w:val="nil"/>
              <w:left w:val="nil"/>
              <w:bottom w:val="single" w:sz="4" w:space="0" w:color="auto"/>
              <w:right w:val="single" w:sz="4" w:space="0" w:color="auto"/>
            </w:tcBorders>
            <w:shd w:val="clear" w:color="auto" w:fill="auto"/>
            <w:vAlign w:val="center"/>
            <w:hideMark/>
          </w:tcPr>
          <w:p w14:paraId="1CC030A1"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$117</w:t>
            </w:r>
          </w:p>
        </w:tc>
        <w:tc>
          <w:tcPr>
            <w:tcW w:w="993" w:type="dxa"/>
            <w:tcBorders>
              <w:top w:val="nil"/>
              <w:left w:val="nil"/>
              <w:bottom w:val="single" w:sz="4" w:space="0" w:color="auto"/>
              <w:right w:val="single" w:sz="4" w:space="0" w:color="auto"/>
            </w:tcBorders>
            <w:shd w:val="clear" w:color="auto" w:fill="auto"/>
            <w:vAlign w:val="center"/>
            <w:hideMark/>
          </w:tcPr>
          <w:p w14:paraId="14165187"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$130</w:t>
            </w:r>
          </w:p>
        </w:tc>
        <w:tc>
          <w:tcPr>
            <w:tcW w:w="70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374274FF"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-$13</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0B8F2305"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111%</w:t>
            </w:r>
          </w:p>
        </w:tc>
      </w:tr>
      <w:tr w:rsidR="00514205" w:rsidRPr="00A1120E" w14:paraId="39E95C30"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4DF27223"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auto" w:fill="auto"/>
            <w:noWrap/>
            <w:hideMark/>
          </w:tcPr>
          <w:p w14:paraId="691192BC"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FMMDF1149</w:t>
            </w:r>
          </w:p>
        </w:tc>
        <w:tc>
          <w:tcPr>
            <w:tcW w:w="993" w:type="dxa"/>
            <w:tcBorders>
              <w:top w:val="nil"/>
              <w:left w:val="nil"/>
              <w:bottom w:val="single" w:sz="4" w:space="0" w:color="auto"/>
              <w:right w:val="single" w:sz="4" w:space="0" w:color="auto"/>
            </w:tcBorders>
            <w:shd w:val="clear" w:color="auto" w:fill="auto"/>
            <w:noWrap/>
            <w:hideMark/>
          </w:tcPr>
          <w:p w14:paraId="62373752"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627203</w:t>
            </w:r>
          </w:p>
        </w:tc>
        <w:tc>
          <w:tcPr>
            <w:tcW w:w="3585" w:type="dxa"/>
            <w:tcBorders>
              <w:top w:val="nil"/>
              <w:left w:val="nil"/>
              <w:bottom w:val="single" w:sz="4" w:space="0" w:color="auto"/>
              <w:right w:val="single" w:sz="4" w:space="0" w:color="auto"/>
            </w:tcBorders>
            <w:shd w:val="clear" w:color="000000" w:fill="FFFFFF"/>
            <w:noWrap/>
            <w:hideMark/>
          </w:tcPr>
          <w:p w14:paraId="7B523CBF" w14:textId="419EA854" w:rsidR="00514205" w:rsidRPr="00A1120E" w:rsidRDefault="00EF70E4"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Design and printing of management document</w:t>
            </w:r>
            <w:r w:rsidR="00F1787E">
              <w:rPr>
                <w:rFonts w:ascii="Book Antiqua" w:hAnsi="Book Antiqua" w:cs="Calibri"/>
                <w:sz w:val="16"/>
                <w:szCs w:val="16"/>
                <w:lang w:val="en-US" w:eastAsia="fr-FR"/>
              </w:rPr>
              <w:t>s</w:t>
            </w:r>
          </w:p>
        </w:tc>
        <w:tc>
          <w:tcPr>
            <w:tcW w:w="843" w:type="dxa"/>
            <w:tcBorders>
              <w:top w:val="nil"/>
              <w:left w:val="nil"/>
              <w:bottom w:val="single" w:sz="4" w:space="0" w:color="auto"/>
              <w:right w:val="single" w:sz="4" w:space="0" w:color="auto"/>
            </w:tcBorders>
            <w:shd w:val="clear" w:color="auto" w:fill="auto"/>
            <w:vAlign w:val="center"/>
            <w:hideMark/>
          </w:tcPr>
          <w:p w14:paraId="1CF1642C"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$80</w:t>
            </w:r>
          </w:p>
        </w:tc>
        <w:tc>
          <w:tcPr>
            <w:tcW w:w="993" w:type="dxa"/>
            <w:tcBorders>
              <w:top w:val="nil"/>
              <w:left w:val="nil"/>
              <w:bottom w:val="single" w:sz="4" w:space="0" w:color="auto"/>
              <w:right w:val="single" w:sz="4" w:space="0" w:color="auto"/>
            </w:tcBorders>
            <w:shd w:val="clear" w:color="auto" w:fill="auto"/>
            <w:vAlign w:val="center"/>
            <w:hideMark/>
          </w:tcPr>
          <w:p w14:paraId="739CBE5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w:t>
            </w:r>
          </w:p>
        </w:tc>
        <w:tc>
          <w:tcPr>
            <w:tcW w:w="70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5F3E8E41"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-$20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7DE4499F"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125%</w:t>
            </w:r>
          </w:p>
        </w:tc>
      </w:tr>
      <w:tr w:rsidR="00514205" w:rsidRPr="00A1120E" w14:paraId="43639152"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488267FE"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auto" w:fill="auto"/>
            <w:noWrap/>
            <w:hideMark/>
          </w:tcPr>
          <w:p w14:paraId="4DDC4AD9"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FMMDF1150</w:t>
            </w:r>
          </w:p>
        </w:tc>
        <w:tc>
          <w:tcPr>
            <w:tcW w:w="993" w:type="dxa"/>
            <w:tcBorders>
              <w:top w:val="nil"/>
              <w:left w:val="nil"/>
              <w:bottom w:val="single" w:sz="4" w:space="0" w:color="auto"/>
              <w:right w:val="single" w:sz="4" w:space="0" w:color="auto"/>
            </w:tcBorders>
            <w:shd w:val="clear" w:color="auto" w:fill="auto"/>
            <w:noWrap/>
            <w:hideMark/>
          </w:tcPr>
          <w:p w14:paraId="17303CED"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613101</w:t>
            </w:r>
          </w:p>
        </w:tc>
        <w:tc>
          <w:tcPr>
            <w:tcW w:w="3585" w:type="dxa"/>
            <w:tcBorders>
              <w:top w:val="nil"/>
              <w:left w:val="nil"/>
              <w:bottom w:val="single" w:sz="4" w:space="0" w:color="auto"/>
              <w:right w:val="single" w:sz="4" w:space="0" w:color="auto"/>
            </w:tcBorders>
            <w:shd w:val="clear" w:color="000000" w:fill="FFFFFF"/>
            <w:noWrap/>
            <w:hideMark/>
          </w:tcPr>
          <w:p w14:paraId="309E1EA0" w14:textId="77777777" w:rsidR="00514205" w:rsidRPr="00A1120E" w:rsidRDefault="00EF70E4"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Transport for interns </w:t>
            </w:r>
          </w:p>
        </w:tc>
        <w:tc>
          <w:tcPr>
            <w:tcW w:w="843" w:type="dxa"/>
            <w:tcBorders>
              <w:top w:val="nil"/>
              <w:left w:val="nil"/>
              <w:bottom w:val="single" w:sz="4" w:space="0" w:color="auto"/>
              <w:right w:val="single" w:sz="4" w:space="0" w:color="auto"/>
            </w:tcBorders>
            <w:shd w:val="clear" w:color="auto" w:fill="auto"/>
            <w:vAlign w:val="center"/>
            <w:hideMark/>
          </w:tcPr>
          <w:p w14:paraId="3D09A16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$313</w:t>
            </w:r>
          </w:p>
        </w:tc>
        <w:tc>
          <w:tcPr>
            <w:tcW w:w="993" w:type="dxa"/>
            <w:tcBorders>
              <w:top w:val="nil"/>
              <w:left w:val="nil"/>
              <w:bottom w:val="single" w:sz="4" w:space="0" w:color="auto"/>
              <w:right w:val="single" w:sz="4" w:space="0" w:color="auto"/>
            </w:tcBorders>
            <w:shd w:val="clear" w:color="auto" w:fill="auto"/>
            <w:vAlign w:val="center"/>
            <w:hideMark/>
          </w:tcPr>
          <w:p w14:paraId="358134D2"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$412</w:t>
            </w:r>
          </w:p>
        </w:tc>
        <w:tc>
          <w:tcPr>
            <w:tcW w:w="70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38D43EAC"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-$99</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417512EB"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132%</w:t>
            </w:r>
          </w:p>
        </w:tc>
      </w:tr>
      <w:tr w:rsidR="00514205" w:rsidRPr="00A1120E" w14:paraId="5665BF4A"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5DCAC95C"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auto" w:fill="auto"/>
            <w:noWrap/>
            <w:hideMark/>
          </w:tcPr>
          <w:p w14:paraId="479BAEB4"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FMMDF1151</w:t>
            </w:r>
          </w:p>
        </w:tc>
        <w:tc>
          <w:tcPr>
            <w:tcW w:w="993" w:type="dxa"/>
            <w:tcBorders>
              <w:top w:val="nil"/>
              <w:left w:val="nil"/>
              <w:bottom w:val="single" w:sz="4" w:space="0" w:color="auto"/>
              <w:right w:val="single" w:sz="4" w:space="0" w:color="auto"/>
            </w:tcBorders>
            <w:shd w:val="clear" w:color="000000" w:fill="FFFFFF"/>
            <w:noWrap/>
            <w:hideMark/>
          </w:tcPr>
          <w:p w14:paraId="3A8A18E4"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627801</w:t>
            </w:r>
          </w:p>
        </w:tc>
        <w:tc>
          <w:tcPr>
            <w:tcW w:w="3585" w:type="dxa"/>
            <w:tcBorders>
              <w:top w:val="nil"/>
              <w:left w:val="nil"/>
              <w:bottom w:val="single" w:sz="4" w:space="0" w:color="auto"/>
              <w:right w:val="single" w:sz="4" w:space="0" w:color="auto"/>
            </w:tcBorders>
            <w:shd w:val="clear" w:color="000000" w:fill="FFFFFF"/>
            <w:noWrap/>
            <w:hideMark/>
          </w:tcPr>
          <w:p w14:paraId="5EE9B313" w14:textId="77777777" w:rsidR="00514205" w:rsidRPr="00A1120E" w:rsidRDefault="00EF70E4"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Projects visibility </w:t>
            </w:r>
          </w:p>
        </w:tc>
        <w:tc>
          <w:tcPr>
            <w:tcW w:w="843" w:type="dxa"/>
            <w:tcBorders>
              <w:top w:val="nil"/>
              <w:left w:val="nil"/>
              <w:bottom w:val="single" w:sz="4" w:space="0" w:color="auto"/>
              <w:right w:val="single" w:sz="4" w:space="0" w:color="auto"/>
            </w:tcBorders>
            <w:shd w:val="clear" w:color="auto" w:fill="auto"/>
            <w:vAlign w:val="center"/>
            <w:hideMark/>
          </w:tcPr>
          <w:p w14:paraId="4687CE5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$400</w:t>
            </w:r>
          </w:p>
        </w:tc>
        <w:tc>
          <w:tcPr>
            <w:tcW w:w="993" w:type="dxa"/>
            <w:tcBorders>
              <w:top w:val="nil"/>
              <w:left w:val="nil"/>
              <w:bottom w:val="single" w:sz="4" w:space="0" w:color="auto"/>
              <w:right w:val="single" w:sz="4" w:space="0" w:color="auto"/>
            </w:tcBorders>
            <w:shd w:val="clear" w:color="auto" w:fill="auto"/>
            <w:vAlign w:val="center"/>
            <w:hideMark/>
          </w:tcPr>
          <w:p w14:paraId="6303FC21"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$400</w:t>
            </w:r>
          </w:p>
        </w:tc>
        <w:tc>
          <w:tcPr>
            <w:tcW w:w="700" w:type="dxa"/>
            <w:tcBorders>
              <w:top w:val="nil"/>
              <w:left w:val="nil"/>
              <w:bottom w:val="single" w:sz="4" w:space="0" w:color="auto"/>
              <w:right w:val="single" w:sz="4" w:space="0" w:color="auto"/>
            </w:tcBorders>
            <w:shd w:val="clear" w:color="auto" w:fill="auto"/>
            <w:vAlign w:val="center"/>
            <w:hideMark/>
          </w:tcPr>
          <w:p w14:paraId="2AEC68FD"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4A847412"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634D18EB"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1868512D"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auto" w:fill="auto"/>
            <w:noWrap/>
            <w:hideMark/>
          </w:tcPr>
          <w:p w14:paraId="74FEF64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FMMDF1152</w:t>
            </w:r>
          </w:p>
        </w:tc>
        <w:tc>
          <w:tcPr>
            <w:tcW w:w="993" w:type="dxa"/>
            <w:tcBorders>
              <w:top w:val="nil"/>
              <w:left w:val="nil"/>
              <w:bottom w:val="single" w:sz="4" w:space="0" w:color="auto"/>
              <w:right w:val="single" w:sz="4" w:space="0" w:color="auto"/>
            </w:tcBorders>
            <w:shd w:val="clear" w:color="auto" w:fill="auto"/>
            <w:vAlign w:val="bottom"/>
            <w:hideMark/>
          </w:tcPr>
          <w:p w14:paraId="743ACDD8"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658801</w:t>
            </w:r>
          </w:p>
        </w:tc>
        <w:tc>
          <w:tcPr>
            <w:tcW w:w="3585" w:type="dxa"/>
            <w:tcBorders>
              <w:top w:val="nil"/>
              <w:left w:val="nil"/>
              <w:bottom w:val="single" w:sz="4" w:space="0" w:color="auto"/>
              <w:right w:val="single" w:sz="4" w:space="0" w:color="auto"/>
            </w:tcBorders>
            <w:shd w:val="clear" w:color="auto" w:fill="auto"/>
            <w:vAlign w:val="bottom"/>
            <w:hideMark/>
          </w:tcPr>
          <w:p w14:paraId="0EF7BF66" w14:textId="77777777" w:rsidR="00514205" w:rsidRPr="00A1120E" w:rsidRDefault="00EF70E4"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Unexpected (other expenses</w:t>
            </w:r>
            <w:r w:rsidR="00514205" w:rsidRPr="00A1120E">
              <w:rPr>
                <w:rFonts w:ascii="Book Antiqua" w:hAnsi="Book Antiqua" w:cs="Calibri"/>
                <w:sz w:val="16"/>
                <w:szCs w:val="16"/>
                <w:lang w:val="en-US" w:eastAsia="fr-FR"/>
              </w:rPr>
              <w:t>)</w:t>
            </w:r>
          </w:p>
        </w:tc>
        <w:tc>
          <w:tcPr>
            <w:tcW w:w="843" w:type="dxa"/>
            <w:tcBorders>
              <w:top w:val="nil"/>
              <w:left w:val="nil"/>
              <w:bottom w:val="single" w:sz="4" w:space="0" w:color="auto"/>
              <w:right w:val="single" w:sz="4" w:space="0" w:color="auto"/>
            </w:tcBorders>
            <w:shd w:val="clear" w:color="auto" w:fill="auto"/>
            <w:vAlign w:val="center"/>
            <w:hideMark/>
          </w:tcPr>
          <w:p w14:paraId="51765D22"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$240</w:t>
            </w:r>
          </w:p>
        </w:tc>
        <w:tc>
          <w:tcPr>
            <w:tcW w:w="993" w:type="dxa"/>
            <w:tcBorders>
              <w:top w:val="nil"/>
              <w:left w:val="nil"/>
              <w:bottom w:val="single" w:sz="4" w:space="0" w:color="auto"/>
              <w:right w:val="single" w:sz="4" w:space="0" w:color="auto"/>
            </w:tcBorders>
            <w:shd w:val="clear" w:color="auto" w:fill="auto"/>
            <w:vAlign w:val="center"/>
            <w:hideMark/>
          </w:tcPr>
          <w:p w14:paraId="44DFBA37"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$272</w:t>
            </w:r>
          </w:p>
        </w:tc>
        <w:tc>
          <w:tcPr>
            <w:tcW w:w="70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55F7BA27"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-$32</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1BAD52C5"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113%</w:t>
            </w:r>
          </w:p>
        </w:tc>
      </w:tr>
      <w:tr w:rsidR="00514205" w:rsidRPr="00A1120E" w14:paraId="27F593DE"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1FC1E8E8"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auto" w:fill="auto"/>
            <w:noWrap/>
            <w:hideMark/>
          </w:tcPr>
          <w:p w14:paraId="6D10D79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FMMDF1153</w:t>
            </w:r>
          </w:p>
        </w:tc>
        <w:tc>
          <w:tcPr>
            <w:tcW w:w="993" w:type="dxa"/>
            <w:tcBorders>
              <w:top w:val="nil"/>
              <w:left w:val="nil"/>
              <w:bottom w:val="single" w:sz="4" w:space="0" w:color="auto"/>
              <w:right w:val="single" w:sz="4" w:space="0" w:color="auto"/>
            </w:tcBorders>
            <w:shd w:val="clear" w:color="auto" w:fill="auto"/>
            <w:noWrap/>
            <w:hideMark/>
          </w:tcPr>
          <w:p w14:paraId="3A2B5E0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638301</w:t>
            </w:r>
          </w:p>
        </w:tc>
        <w:tc>
          <w:tcPr>
            <w:tcW w:w="3585" w:type="dxa"/>
            <w:tcBorders>
              <w:top w:val="nil"/>
              <w:left w:val="nil"/>
              <w:bottom w:val="single" w:sz="4" w:space="0" w:color="auto"/>
              <w:right w:val="single" w:sz="4" w:space="0" w:color="auto"/>
            </w:tcBorders>
            <w:shd w:val="clear" w:color="000000" w:fill="FFFFFF"/>
            <w:noWrap/>
            <w:hideMark/>
          </w:tcPr>
          <w:p w14:paraId="2CC2DF6D"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Collation</w:t>
            </w:r>
          </w:p>
        </w:tc>
        <w:tc>
          <w:tcPr>
            <w:tcW w:w="843" w:type="dxa"/>
            <w:tcBorders>
              <w:top w:val="nil"/>
              <w:left w:val="nil"/>
              <w:bottom w:val="single" w:sz="4" w:space="0" w:color="auto"/>
              <w:right w:val="single" w:sz="4" w:space="0" w:color="auto"/>
            </w:tcBorders>
            <w:shd w:val="clear" w:color="auto" w:fill="auto"/>
            <w:vAlign w:val="center"/>
            <w:hideMark/>
          </w:tcPr>
          <w:p w14:paraId="4B022AD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$120</w:t>
            </w:r>
          </w:p>
        </w:tc>
        <w:tc>
          <w:tcPr>
            <w:tcW w:w="993" w:type="dxa"/>
            <w:tcBorders>
              <w:top w:val="nil"/>
              <w:left w:val="nil"/>
              <w:bottom w:val="single" w:sz="4" w:space="0" w:color="auto"/>
              <w:right w:val="single" w:sz="4" w:space="0" w:color="auto"/>
            </w:tcBorders>
            <w:shd w:val="clear" w:color="auto" w:fill="auto"/>
            <w:vAlign w:val="center"/>
            <w:hideMark/>
          </w:tcPr>
          <w:p w14:paraId="2D33716C"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$145</w:t>
            </w:r>
          </w:p>
        </w:tc>
        <w:tc>
          <w:tcPr>
            <w:tcW w:w="70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29930FDB"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-$25</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09D41350"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121%</w:t>
            </w:r>
          </w:p>
        </w:tc>
      </w:tr>
      <w:tr w:rsidR="00514205" w:rsidRPr="00A1120E" w14:paraId="0DAB700B" w14:textId="77777777" w:rsidTr="00514205">
        <w:trPr>
          <w:trHeight w:val="210"/>
        </w:trPr>
        <w:tc>
          <w:tcPr>
            <w:tcW w:w="843" w:type="dxa"/>
            <w:tcBorders>
              <w:top w:val="nil"/>
              <w:left w:val="single" w:sz="8" w:space="0" w:color="auto"/>
              <w:bottom w:val="single" w:sz="4" w:space="0" w:color="auto"/>
              <w:right w:val="single" w:sz="4" w:space="0" w:color="auto"/>
            </w:tcBorders>
            <w:shd w:val="clear" w:color="000000" w:fill="948A54"/>
            <w:noWrap/>
            <w:vAlign w:val="bottom"/>
            <w:hideMark/>
          </w:tcPr>
          <w:p w14:paraId="13368125"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83" w:type="dxa"/>
            <w:tcBorders>
              <w:top w:val="nil"/>
              <w:left w:val="nil"/>
              <w:bottom w:val="single" w:sz="4" w:space="0" w:color="auto"/>
              <w:right w:val="single" w:sz="4" w:space="0" w:color="auto"/>
            </w:tcBorders>
            <w:shd w:val="clear" w:color="000000" w:fill="948A54"/>
            <w:noWrap/>
            <w:hideMark/>
          </w:tcPr>
          <w:p w14:paraId="2D052596"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948A54"/>
            <w:noWrap/>
            <w:hideMark/>
          </w:tcPr>
          <w:p w14:paraId="397FA75C"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585" w:type="dxa"/>
            <w:tcBorders>
              <w:top w:val="nil"/>
              <w:left w:val="nil"/>
              <w:bottom w:val="single" w:sz="4" w:space="0" w:color="auto"/>
              <w:right w:val="single" w:sz="4" w:space="0" w:color="auto"/>
            </w:tcBorders>
            <w:shd w:val="clear" w:color="000000" w:fill="948A54"/>
            <w:noWrap/>
            <w:hideMark/>
          </w:tcPr>
          <w:p w14:paraId="71445347"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4</w:t>
            </w:r>
          </w:p>
        </w:tc>
        <w:tc>
          <w:tcPr>
            <w:tcW w:w="843" w:type="dxa"/>
            <w:tcBorders>
              <w:top w:val="nil"/>
              <w:left w:val="nil"/>
              <w:bottom w:val="single" w:sz="4" w:space="0" w:color="auto"/>
              <w:right w:val="single" w:sz="4" w:space="0" w:color="auto"/>
            </w:tcBorders>
            <w:shd w:val="clear" w:color="000000" w:fill="948A54"/>
            <w:noWrap/>
            <w:hideMark/>
          </w:tcPr>
          <w:p w14:paraId="653BC958"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$2 369</w:t>
            </w:r>
          </w:p>
        </w:tc>
        <w:tc>
          <w:tcPr>
            <w:tcW w:w="993" w:type="dxa"/>
            <w:tcBorders>
              <w:top w:val="nil"/>
              <w:left w:val="nil"/>
              <w:bottom w:val="single" w:sz="4" w:space="0" w:color="auto"/>
              <w:right w:val="single" w:sz="4" w:space="0" w:color="auto"/>
            </w:tcBorders>
            <w:shd w:val="clear" w:color="000000" w:fill="948A54"/>
            <w:noWrap/>
            <w:hideMark/>
          </w:tcPr>
          <w:p w14:paraId="41A82D3B"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$2 260</w:t>
            </w:r>
          </w:p>
        </w:tc>
        <w:tc>
          <w:tcPr>
            <w:tcW w:w="700" w:type="dxa"/>
            <w:tcBorders>
              <w:top w:val="nil"/>
              <w:left w:val="nil"/>
              <w:bottom w:val="single" w:sz="4" w:space="0" w:color="auto"/>
              <w:right w:val="single" w:sz="4" w:space="0" w:color="auto"/>
            </w:tcBorders>
            <w:shd w:val="clear" w:color="000000" w:fill="948A54"/>
            <w:noWrap/>
            <w:hideMark/>
          </w:tcPr>
          <w:p w14:paraId="6BDBF85D"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$109</w:t>
            </w:r>
          </w:p>
        </w:tc>
        <w:tc>
          <w:tcPr>
            <w:tcW w:w="1095" w:type="dxa"/>
            <w:tcBorders>
              <w:top w:val="nil"/>
              <w:left w:val="single" w:sz="4" w:space="0" w:color="auto"/>
              <w:bottom w:val="single" w:sz="4" w:space="0" w:color="auto"/>
              <w:right w:val="single" w:sz="8" w:space="0" w:color="auto"/>
            </w:tcBorders>
            <w:shd w:val="clear" w:color="000000" w:fill="948A54"/>
            <w:noWrap/>
            <w:hideMark/>
          </w:tcPr>
          <w:p w14:paraId="70D3F002"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95%</w:t>
            </w:r>
          </w:p>
        </w:tc>
      </w:tr>
      <w:tr w:rsidR="00514205" w:rsidRPr="00A1120E" w14:paraId="0B7B2323" w14:textId="77777777" w:rsidTr="00514205">
        <w:trPr>
          <w:trHeight w:val="210"/>
        </w:trPr>
        <w:tc>
          <w:tcPr>
            <w:tcW w:w="843" w:type="dxa"/>
            <w:tcBorders>
              <w:top w:val="nil"/>
              <w:left w:val="single" w:sz="8" w:space="0" w:color="auto"/>
              <w:bottom w:val="single" w:sz="4" w:space="0" w:color="auto"/>
              <w:right w:val="single" w:sz="4" w:space="0" w:color="auto"/>
            </w:tcBorders>
            <w:shd w:val="clear" w:color="000000" w:fill="BFBFBF"/>
            <w:noWrap/>
            <w:vAlign w:val="bottom"/>
            <w:hideMark/>
          </w:tcPr>
          <w:p w14:paraId="04F61E7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000000" w:fill="C0C0C0"/>
            <w:noWrap/>
            <w:hideMark/>
          </w:tcPr>
          <w:p w14:paraId="70FB146A"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FMMDF116</w:t>
            </w:r>
          </w:p>
        </w:tc>
        <w:tc>
          <w:tcPr>
            <w:tcW w:w="993" w:type="dxa"/>
            <w:tcBorders>
              <w:top w:val="nil"/>
              <w:left w:val="nil"/>
              <w:bottom w:val="single" w:sz="4" w:space="0" w:color="auto"/>
              <w:right w:val="single" w:sz="4" w:space="0" w:color="auto"/>
            </w:tcBorders>
            <w:shd w:val="clear" w:color="000000" w:fill="BFBFBF"/>
            <w:noWrap/>
            <w:hideMark/>
          </w:tcPr>
          <w:p w14:paraId="6B4B2343"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585" w:type="dxa"/>
            <w:tcBorders>
              <w:top w:val="nil"/>
              <w:left w:val="nil"/>
              <w:bottom w:val="single" w:sz="4" w:space="0" w:color="auto"/>
              <w:right w:val="single" w:sz="4" w:space="0" w:color="auto"/>
            </w:tcBorders>
            <w:shd w:val="clear" w:color="000000" w:fill="BFBFBF"/>
            <w:noWrap/>
            <w:hideMark/>
          </w:tcPr>
          <w:p w14:paraId="3C94ABD0" w14:textId="77777777" w:rsidR="00514205" w:rsidRPr="00A1120E" w:rsidRDefault="00EF70E4"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TRAVEL AND CONFERENCES</w:t>
            </w:r>
          </w:p>
        </w:tc>
        <w:tc>
          <w:tcPr>
            <w:tcW w:w="843" w:type="dxa"/>
            <w:tcBorders>
              <w:top w:val="nil"/>
              <w:left w:val="nil"/>
              <w:bottom w:val="single" w:sz="4" w:space="0" w:color="auto"/>
              <w:right w:val="single" w:sz="4" w:space="0" w:color="auto"/>
            </w:tcBorders>
            <w:shd w:val="clear" w:color="000000" w:fill="BFBFBF"/>
            <w:noWrap/>
            <w:hideMark/>
          </w:tcPr>
          <w:p w14:paraId="2E9028C0"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6B780D96"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00" w:type="dxa"/>
            <w:tcBorders>
              <w:top w:val="nil"/>
              <w:left w:val="nil"/>
              <w:bottom w:val="single" w:sz="4" w:space="0" w:color="auto"/>
              <w:right w:val="single" w:sz="4" w:space="0" w:color="auto"/>
            </w:tcBorders>
            <w:shd w:val="clear" w:color="000000" w:fill="BFBFBF"/>
            <w:noWrap/>
            <w:hideMark/>
          </w:tcPr>
          <w:p w14:paraId="77AE2A66"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95" w:type="dxa"/>
            <w:tcBorders>
              <w:top w:val="nil"/>
              <w:left w:val="single" w:sz="4" w:space="0" w:color="auto"/>
              <w:bottom w:val="single" w:sz="4" w:space="0" w:color="auto"/>
              <w:right w:val="single" w:sz="8" w:space="0" w:color="auto"/>
            </w:tcBorders>
            <w:shd w:val="clear" w:color="000000" w:fill="BFBFBF"/>
            <w:noWrap/>
            <w:hideMark/>
          </w:tcPr>
          <w:p w14:paraId="6F9D9572"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514205" w:rsidRPr="00A1120E" w14:paraId="1C23E9E3" w14:textId="77777777" w:rsidTr="00514205">
        <w:trPr>
          <w:trHeight w:val="42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0DFFBEC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000000" w:fill="FFFFFF"/>
            <w:noWrap/>
            <w:hideMark/>
          </w:tcPr>
          <w:p w14:paraId="2746693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FMMDF1161</w:t>
            </w:r>
          </w:p>
        </w:tc>
        <w:tc>
          <w:tcPr>
            <w:tcW w:w="993" w:type="dxa"/>
            <w:tcBorders>
              <w:top w:val="nil"/>
              <w:left w:val="nil"/>
              <w:bottom w:val="single" w:sz="4" w:space="0" w:color="auto"/>
              <w:right w:val="single" w:sz="4" w:space="0" w:color="auto"/>
            </w:tcBorders>
            <w:shd w:val="clear" w:color="000000" w:fill="FFFFFF"/>
            <w:noWrap/>
            <w:hideMark/>
          </w:tcPr>
          <w:p w14:paraId="533FB1D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618101</w:t>
            </w:r>
          </w:p>
        </w:tc>
        <w:tc>
          <w:tcPr>
            <w:tcW w:w="3585" w:type="dxa"/>
            <w:tcBorders>
              <w:top w:val="nil"/>
              <w:left w:val="nil"/>
              <w:bottom w:val="single" w:sz="4" w:space="0" w:color="auto"/>
              <w:right w:val="single" w:sz="4" w:space="0" w:color="auto"/>
            </w:tcBorders>
            <w:shd w:val="clear" w:color="000000" w:fill="FFFFFF"/>
            <w:hideMark/>
          </w:tcPr>
          <w:p w14:paraId="4D970BF4" w14:textId="77777777" w:rsidR="00514205" w:rsidRPr="00A1120E" w:rsidRDefault="00EF70E4"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Resource Mobilization Trips &amp; International Conference participation </w:t>
            </w:r>
          </w:p>
        </w:tc>
        <w:tc>
          <w:tcPr>
            <w:tcW w:w="843" w:type="dxa"/>
            <w:tcBorders>
              <w:top w:val="nil"/>
              <w:left w:val="nil"/>
              <w:bottom w:val="single" w:sz="4" w:space="0" w:color="auto"/>
              <w:right w:val="single" w:sz="4" w:space="0" w:color="auto"/>
            </w:tcBorders>
            <w:shd w:val="clear" w:color="auto" w:fill="auto"/>
            <w:vAlign w:val="center"/>
            <w:hideMark/>
          </w:tcPr>
          <w:p w14:paraId="36B270F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76A4D86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0" w:type="dxa"/>
            <w:tcBorders>
              <w:top w:val="nil"/>
              <w:left w:val="nil"/>
              <w:bottom w:val="single" w:sz="4" w:space="0" w:color="auto"/>
              <w:right w:val="single" w:sz="4" w:space="0" w:color="auto"/>
            </w:tcBorders>
            <w:shd w:val="clear" w:color="auto" w:fill="auto"/>
            <w:vAlign w:val="center"/>
            <w:hideMark/>
          </w:tcPr>
          <w:p w14:paraId="2D0F8A8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nil"/>
              <w:left w:val="single" w:sz="4" w:space="0" w:color="auto"/>
              <w:bottom w:val="single" w:sz="4" w:space="0" w:color="auto"/>
              <w:right w:val="single" w:sz="8" w:space="0" w:color="auto"/>
            </w:tcBorders>
            <w:shd w:val="clear" w:color="auto" w:fill="auto"/>
            <w:vAlign w:val="center"/>
            <w:hideMark/>
          </w:tcPr>
          <w:p w14:paraId="4841B75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514205" w:rsidRPr="00A1120E" w14:paraId="5EB29314"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28D07C6A"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000000" w:fill="FFFFFF"/>
            <w:noWrap/>
            <w:hideMark/>
          </w:tcPr>
          <w:p w14:paraId="6141A4E7"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FMMDF1162</w:t>
            </w:r>
          </w:p>
        </w:tc>
        <w:tc>
          <w:tcPr>
            <w:tcW w:w="993" w:type="dxa"/>
            <w:tcBorders>
              <w:top w:val="nil"/>
              <w:left w:val="nil"/>
              <w:bottom w:val="single" w:sz="4" w:space="0" w:color="auto"/>
              <w:right w:val="single" w:sz="4" w:space="0" w:color="auto"/>
            </w:tcBorders>
            <w:shd w:val="clear" w:color="000000" w:fill="FFFFFF"/>
            <w:noWrap/>
            <w:hideMark/>
          </w:tcPr>
          <w:p w14:paraId="2E602D2D"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618103</w:t>
            </w:r>
          </w:p>
        </w:tc>
        <w:tc>
          <w:tcPr>
            <w:tcW w:w="3585" w:type="dxa"/>
            <w:tcBorders>
              <w:top w:val="nil"/>
              <w:left w:val="nil"/>
              <w:bottom w:val="single" w:sz="4" w:space="0" w:color="auto"/>
              <w:right w:val="single" w:sz="4" w:space="0" w:color="auto"/>
            </w:tcBorders>
            <w:shd w:val="clear" w:color="000000" w:fill="FFFFFF"/>
            <w:hideMark/>
          </w:tcPr>
          <w:p w14:paraId="3AB1E978" w14:textId="77777777" w:rsidR="00514205" w:rsidRPr="00A1120E" w:rsidRDefault="00EF70E4"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Staff trip</w:t>
            </w:r>
          </w:p>
        </w:tc>
        <w:tc>
          <w:tcPr>
            <w:tcW w:w="843" w:type="dxa"/>
            <w:tcBorders>
              <w:top w:val="nil"/>
              <w:left w:val="nil"/>
              <w:bottom w:val="single" w:sz="4" w:space="0" w:color="auto"/>
              <w:right w:val="single" w:sz="4" w:space="0" w:color="auto"/>
            </w:tcBorders>
            <w:shd w:val="clear" w:color="auto" w:fill="auto"/>
            <w:vAlign w:val="center"/>
            <w:hideMark/>
          </w:tcPr>
          <w:p w14:paraId="56567D6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$176</w:t>
            </w:r>
          </w:p>
        </w:tc>
        <w:tc>
          <w:tcPr>
            <w:tcW w:w="993" w:type="dxa"/>
            <w:tcBorders>
              <w:top w:val="nil"/>
              <w:left w:val="nil"/>
              <w:bottom w:val="single" w:sz="4" w:space="0" w:color="auto"/>
              <w:right w:val="single" w:sz="4" w:space="0" w:color="auto"/>
            </w:tcBorders>
            <w:shd w:val="clear" w:color="auto" w:fill="auto"/>
            <w:vAlign w:val="center"/>
            <w:hideMark/>
          </w:tcPr>
          <w:p w14:paraId="4F16C0D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$236</w:t>
            </w:r>
          </w:p>
        </w:tc>
        <w:tc>
          <w:tcPr>
            <w:tcW w:w="70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36F02CA7"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-$60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36EDDFE1"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134%</w:t>
            </w:r>
          </w:p>
        </w:tc>
      </w:tr>
      <w:tr w:rsidR="00514205" w:rsidRPr="00A1120E" w14:paraId="2A29C3DE"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03C14607"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000000" w:fill="FFFFFF"/>
            <w:noWrap/>
            <w:hideMark/>
          </w:tcPr>
          <w:p w14:paraId="28A83344"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FMMDF1163</w:t>
            </w:r>
          </w:p>
        </w:tc>
        <w:tc>
          <w:tcPr>
            <w:tcW w:w="993" w:type="dxa"/>
            <w:tcBorders>
              <w:top w:val="nil"/>
              <w:left w:val="nil"/>
              <w:bottom w:val="single" w:sz="4" w:space="0" w:color="auto"/>
              <w:right w:val="single" w:sz="4" w:space="0" w:color="auto"/>
            </w:tcBorders>
            <w:shd w:val="clear" w:color="000000" w:fill="FFFFFF"/>
            <w:noWrap/>
            <w:hideMark/>
          </w:tcPr>
          <w:p w14:paraId="57C37E6F"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638403</w:t>
            </w:r>
          </w:p>
        </w:tc>
        <w:tc>
          <w:tcPr>
            <w:tcW w:w="3585" w:type="dxa"/>
            <w:tcBorders>
              <w:top w:val="nil"/>
              <w:left w:val="nil"/>
              <w:bottom w:val="single" w:sz="4" w:space="0" w:color="auto"/>
              <w:right w:val="single" w:sz="4" w:space="0" w:color="auto"/>
            </w:tcBorders>
            <w:shd w:val="clear" w:color="000000" w:fill="FFFFFF"/>
            <w:hideMark/>
          </w:tcPr>
          <w:p w14:paraId="01D65426" w14:textId="77777777" w:rsidR="00514205" w:rsidRPr="00A1120E" w:rsidRDefault="00FC023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Staff accommodation on mission </w:t>
            </w:r>
          </w:p>
        </w:tc>
        <w:tc>
          <w:tcPr>
            <w:tcW w:w="843" w:type="dxa"/>
            <w:tcBorders>
              <w:top w:val="nil"/>
              <w:left w:val="nil"/>
              <w:bottom w:val="single" w:sz="4" w:space="0" w:color="auto"/>
              <w:right w:val="single" w:sz="4" w:space="0" w:color="auto"/>
            </w:tcBorders>
            <w:shd w:val="clear" w:color="auto" w:fill="auto"/>
            <w:vAlign w:val="center"/>
            <w:hideMark/>
          </w:tcPr>
          <w:p w14:paraId="1666F7E5"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0740C79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0" w:type="dxa"/>
            <w:tcBorders>
              <w:top w:val="nil"/>
              <w:left w:val="nil"/>
              <w:bottom w:val="single" w:sz="4" w:space="0" w:color="auto"/>
              <w:right w:val="single" w:sz="4" w:space="0" w:color="auto"/>
            </w:tcBorders>
            <w:shd w:val="clear" w:color="auto" w:fill="auto"/>
            <w:vAlign w:val="center"/>
            <w:hideMark/>
          </w:tcPr>
          <w:p w14:paraId="5B369E16"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nil"/>
              <w:left w:val="single" w:sz="4" w:space="0" w:color="auto"/>
              <w:bottom w:val="single" w:sz="4" w:space="0" w:color="auto"/>
              <w:right w:val="single" w:sz="8" w:space="0" w:color="auto"/>
            </w:tcBorders>
            <w:shd w:val="clear" w:color="auto" w:fill="auto"/>
            <w:vAlign w:val="center"/>
            <w:hideMark/>
          </w:tcPr>
          <w:p w14:paraId="595B99D7"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514205" w:rsidRPr="00A1120E" w14:paraId="54E4D859"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1F4BF1A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000000" w:fill="FFFFFF"/>
            <w:noWrap/>
            <w:hideMark/>
          </w:tcPr>
          <w:p w14:paraId="3F82F4AE"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FMMDF1164</w:t>
            </w:r>
          </w:p>
        </w:tc>
        <w:tc>
          <w:tcPr>
            <w:tcW w:w="993" w:type="dxa"/>
            <w:tcBorders>
              <w:top w:val="nil"/>
              <w:left w:val="nil"/>
              <w:bottom w:val="single" w:sz="4" w:space="0" w:color="auto"/>
              <w:right w:val="single" w:sz="4" w:space="0" w:color="auto"/>
            </w:tcBorders>
            <w:shd w:val="clear" w:color="000000" w:fill="FFFFFF"/>
            <w:noWrap/>
            <w:hideMark/>
          </w:tcPr>
          <w:p w14:paraId="1DF17C99"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638303</w:t>
            </w:r>
          </w:p>
        </w:tc>
        <w:tc>
          <w:tcPr>
            <w:tcW w:w="3585" w:type="dxa"/>
            <w:tcBorders>
              <w:top w:val="nil"/>
              <w:left w:val="nil"/>
              <w:bottom w:val="single" w:sz="4" w:space="0" w:color="auto"/>
              <w:right w:val="single" w:sz="4" w:space="0" w:color="auto"/>
            </w:tcBorders>
            <w:shd w:val="clear" w:color="000000" w:fill="FFFFFF"/>
            <w:hideMark/>
          </w:tcPr>
          <w:p w14:paraId="5445B4B3" w14:textId="284DAFAB" w:rsidR="00514205" w:rsidRPr="00A1120E" w:rsidRDefault="002510E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Meal for</w:t>
            </w:r>
            <w:r w:rsidR="00FC0237" w:rsidRPr="00A1120E">
              <w:rPr>
                <w:rFonts w:ascii="Book Antiqua" w:hAnsi="Book Antiqua" w:cs="Calibri"/>
                <w:sz w:val="16"/>
                <w:szCs w:val="16"/>
                <w:lang w:val="en-US" w:eastAsia="fr-FR"/>
              </w:rPr>
              <w:t xml:space="preserve"> staff </w:t>
            </w:r>
          </w:p>
        </w:tc>
        <w:tc>
          <w:tcPr>
            <w:tcW w:w="843" w:type="dxa"/>
            <w:tcBorders>
              <w:top w:val="nil"/>
              <w:left w:val="nil"/>
              <w:bottom w:val="single" w:sz="4" w:space="0" w:color="auto"/>
              <w:right w:val="single" w:sz="4" w:space="0" w:color="auto"/>
            </w:tcBorders>
            <w:shd w:val="clear" w:color="auto" w:fill="auto"/>
            <w:vAlign w:val="center"/>
            <w:hideMark/>
          </w:tcPr>
          <w:p w14:paraId="11321CEF"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$350</w:t>
            </w:r>
          </w:p>
        </w:tc>
        <w:tc>
          <w:tcPr>
            <w:tcW w:w="993" w:type="dxa"/>
            <w:tcBorders>
              <w:top w:val="nil"/>
              <w:left w:val="nil"/>
              <w:bottom w:val="single" w:sz="4" w:space="0" w:color="auto"/>
              <w:right w:val="single" w:sz="4" w:space="0" w:color="auto"/>
            </w:tcBorders>
            <w:shd w:val="clear" w:color="auto" w:fill="auto"/>
            <w:vAlign w:val="center"/>
            <w:hideMark/>
          </w:tcPr>
          <w:p w14:paraId="4A8CB180"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$339</w:t>
            </w:r>
          </w:p>
        </w:tc>
        <w:tc>
          <w:tcPr>
            <w:tcW w:w="700" w:type="dxa"/>
            <w:tcBorders>
              <w:top w:val="nil"/>
              <w:left w:val="nil"/>
              <w:bottom w:val="single" w:sz="4" w:space="0" w:color="auto"/>
              <w:right w:val="single" w:sz="4" w:space="0" w:color="auto"/>
            </w:tcBorders>
            <w:shd w:val="clear" w:color="auto" w:fill="auto"/>
            <w:vAlign w:val="center"/>
            <w:hideMark/>
          </w:tcPr>
          <w:p w14:paraId="1282499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$11</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2B4D7095"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97%</w:t>
            </w:r>
          </w:p>
        </w:tc>
      </w:tr>
      <w:tr w:rsidR="00514205" w:rsidRPr="00A1120E" w14:paraId="3FED0F1D"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6A4CAE7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000000" w:fill="FFFFFF"/>
            <w:noWrap/>
            <w:hideMark/>
          </w:tcPr>
          <w:p w14:paraId="1ACDE6CC"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FMMDF1165</w:t>
            </w:r>
          </w:p>
        </w:tc>
        <w:tc>
          <w:tcPr>
            <w:tcW w:w="993" w:type="dxa"/>
            <w:tcBorders>
              <w:top w:val="nil"/>
              <w:left w:val="nil"/>
              <w:bottom w:val="single" w:sz="4" w:space="0" w:color="auto"/>
              <w:right w:val="single" w:sz="4" w:space="0" w:color="auto"/>
            </w:tcBorders>
            <w:shd w:val="clear" w:color="000000" w:fill="FFFFFF"/>
            <w:noWrap/>
            <w:hideMark/>
          </w:tcPr>
          <w:p w14:paraId="681BD23C"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622803</w:t>
            </w:r>
          </w:p>
        </w:tc>
        <w:tc>
          <w:tcPr>
            <w:tcW w:w="3585" w:type="dxa"/>
            <w:tcBorders>
              <w:top w:val="nil"/>
              <w:left w:val="nil"/>
              <w:bottom w:val="single" w:sz="4" w:space="0" w:color="auto"/>
              <w:right w:val="single" w:sz="4" w:space="0" w:color="auto"/>
            </w:tcBorders>
            <w:shd w:val="clear" w:color="000000" w:fill="FFFFFF"/>
            <w:hideMark/>
          </w:tcPr>
          <w:p w14:paraId="0E5D357F" w14:textId="77777777" w:rsidR="00514205" w:rsidRPr="00A1120E" w:rsidRDefault="00FC023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Vehicle rental during staff mission </w:t>
            </w:r>
          </w:p>
        </w:tc>
        <w:tc>
          <w:tcPr>
            <w:tcW w:w="843" w:type="dxa"/>
            <w:tcBorders>
              <w:top w:val="nil"/>
              <w:left w:val="nil"/>
              <w:bottom w:val="single" w:sz="4" w:space="0" w:color="auto"/>
              <w:right w:val="single" w:sz="4" w:space="0" w:color="auto"/>
            </w:tcBorders>
            <w:shd w:val="clear" w:color="auto" w:fill="auto"/>
            <w:vAlign w:val="center"/>
            <w:hideMark/>
          </w:tcPr>
          <w:p w14:paraId="28D9F99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$296</w:t>
            </w:r>
          </w:p>
        </w:tc>
        <w:tc>
          <w:tcPr>
            <w:tcW w:w="993" w:type="dxa"/>
            <w:tcBorders>
              <w:top w:val="nil"/>
              <w:left w:val="nil"/>
              <w:bottom w:val="single" w:sz="4" w:space="0" w:color="auto"/>
              <w:right w:val="single" w:sz="4" w:space="0" w:color="auto"/>
            </w:tcBorders>
            <w:shd w:val="clear" w:color="auto" w:fill="auto"/>
            <w:vAlign w:val="center"/>
            <w:hideMark/>
          </w:tcPr>
          <w:p w14:paraId="4D49E9E1"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$310</w:t>
            </w:r>
          </w:p>
        </w:tc>
        <w:tc>
          <w:tcPr>
            <w:tcW w:w="70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279E4185"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-$14</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7D444A8D"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105%</w:t>
            </w:r>
          </w:p>
        </w:tc>
      </w:tr>
      <w:tr w:rsidR="00514205" w:rsidRPr="00A1120E" w14:paraId="0D9E38DD"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0469AA2C"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000000" w:fill="FFFFFF"/>
            <w:noWrap/>
            <w:hideMark/>
          </w:tcPr>
          <w:p w14:paraId="64B21D4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FMMDF1166</w:t>
            </w:r>
          </w:p>
        </w:tc>
        <w:tc>
          <w:tcPr>
            <w:tcW w:w="993" w:type="dxa"/>
            <w:tcBorders>
              <w:top w:val="nil"/>
              <w:left w:val="nil"/>
              <w:bottom w:val="single" w:sz="4" w:space="0" w:color="auto"/>
              <w:right w:val="single" w:sz="4" w:space="0" w:color="auto"/>
            </w:tcBorders>
            <w:shd w:val="clear" w:color="000000" w:fill="FFFFFF"/>
            <w:noWrap/>
            <w:hideMark/>
          </w:tcPr>
          <w:p w14:paraId="2019BE41"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604203</w:t>
            </w:r>
          </w:p>
        </w:tc>
        <w:tc>
          <w:tcPr>
            <w:tcW w:w="3585" w:type="dxa"/>
            <w:tcBorders>
              <w:top w:val="nil"/>
              <w:left w:val="nil"/>
              <w:bottom w:val="single" w:sz="4" w:space="0" w:color="auto"/>
              <w:right w:val="single" w:sz="4" w:space="0" w:color="auto"/>
            </w:tcBorders>
            <w:shd w:val="clear" w:color="000000" w:fill="FFFFFF"/>
            <w:hideMark/>
          </w:tcPr>
          <w:p w14:paraId="16A48374" w14:textId="77777777" w:rsidR="00514205" w:rsidRPr="00A1120E" w:rsidRDefault="00FC023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Fuel purchase during staff mission </w:t>
            </w:r>
          </w:p>
        </w:tc>
        <w:tc>
          <w:tcPr>
            <w:tcW w:w="843" w:type="dxa"/>
            <w:tcBorders>
              <w:top w:val="nil"/>
              <w:left w:val="nil"/>
              <w:bottom w:val="single" w:sz="4" w:space="0" w:color="auto"/>
              <w:right w:val="single" w:sz="4" w:space="0" w:color="auto"/>
            </w:tcBorders>
            <w:shd w:val="clear" w:color="auto" w:fill="auto"/>
            <w:vAlign w:val="center"/>
            <w:hideMark/>
          </w:tcPr>
          <w:p w14:paraId="4053C9B0"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w:t>
            </w:r>
          </w:p>
        </w:tc>
        <w:tc>
          <w:tcPr>
            <w:tcW w:w="993" w:type="dxa"/>
            <w:tcBorders>
              <w:top w:val="nil"/>
              <w:left w:val="nil"/>
              <w:bottom w:val="single" w:sz="4" w:space="0" w:color="auto"/>
              <w:right w:val="single" w:sz="4" w:space="0" w:color="auto"/>
            </w:tcBorders>
            <w:shd w:val="clear" w:color="auto" w:fill="auto"/>
            <w:vAlign w:val="center"/>
            <w:hideMark/>
          </w:tcPr>
          <w:p w14:paraId="696D48E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0" w:type="dxa"/>
            <w:tcBorders>
              <w:top w:val="nil"/>
              <w:left w:val="nil"/>
              <w:bottom w:val="single" w:sz="4" w:space="0" w:color="auto"/>
              <w:right w:val="single" w:sz="4" w:space="0" w:color="auto"/>
            </w:tcBorders>
            <w:shd w:val="clear" w:color="auto" w:fill="auto"/>
            <w:vAlign w:val="center"/>
            <w:hideMark/>
          </w:tcPr>
          <w:p w14:paraId="20923882"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w:t>
            </w:r>
          </w:p>
        </w:tc>
        <w:tc>
          <w:tcPr>
            <w:tcW w:w="1095" w:type="dxa"/>
            <w:tcBorders>
              <w:top w:val="nil"/>
              <w:left w:val="single" w:sz="4" w:space="0" w:color="auto"/>
              <w:bottom w:val="single" w:sz="4" w:space="0" w:color="auto"/>
              <w:right w:val="single" w:sz="8" w:space="0" w:color="auto"/>
            </w:tcBorders>
            <w:shd w:val="clear" w:color="auto" w:fill="auto"/>
            <w:vAlign w:val="center"/>
            <w:hideMark/>
          </w:tcPr>
          <w:p w14:paraId="248E995D"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r>
      <w:tr w:rsidR="00514205" w:rsidRPr="00A1120E" w14:paraId="6CC6F931"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09F832F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000000" w:fill="FFFFFF"/>
            <w:noWrap/>
            <w:hideMark/>
          </w:tcPr>
          <w:p w14:paraId="11C87F9C"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FMMDF1167</w:t>
            </w:r>
          </w:p>
        </w:tc>
        <w:tc>
          <w:tcPr>
            <w:tcW w:w="993" w:type="dxa"/>
            <w:tcBorders>
              <w:top w:val="nil"/>
              <w:left w:val="nil"/>
              <w:bottom w:val="single" w:sz="4" w:space="0" w:color="auto"/>
              <w:right w:val="single" w:sz="4" w:space="0" w:color="auto"/>
            </w:tcBorders>
            <w:shd w:val="clear" w:color="000000" w:fill="FFFFFF"/>
            <w:noWrap/>
            <w:hideMark/>
          </w:tcPr>
          <w:p w14:paraId="53D42E88"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658803</w:t>
            </w:r>
          </w:p>
        </w:tc>
        <w:tc>
          <w:tcPr>
            <w:tcW w:w="3585" w:type="dxa"/>
            <w:tcBorders>
              <w:top w:val="nil"/>
              <w:left w:val="nil"/>
              <w:bottom w:val="single" w:sz="4" w:space="0" w:color="auto"/>
              <w:right w:val="single" w:sz="4" w:space="0" w:color="auto"/>
            </w:tcBorders>
            <w:shd w:val="clear" w:color="000000" w:fill="FFFFFF"/>
            <w:hideMark/>
          </w:tcPr>
          <w:p w14:paraId="0E09ED5A" w14:textId="77777777" w:rsidR="00514205" w:rsidRPr="00A1120E" w:rsidRDefault="00FC023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Meetings with stakeholders </w:t>
            </w:r>
          </w:p>
        </w:tc>
        <w:tc>
          <w:tcPr>
            <w:tcW w:w="843" w:type="dxa"/>
            <w:tcBorders>
              <w:top w:val="nil"/>
              <w:left w:val="nil"/>
              <w:bottom w:val="single" w:sz="4" w:space="0" w:color="auto"/>
              <w:right w:val="single" w:sz="4" w:space="0" w:color="auto"/>
            </w:tcBorders>
            <w:shd w:val="clear" w:color="auto" w:fill="auto"/>
            <w:vAlign w:val="center"/>
            <w:hideMark/>
          </w:tcPr>
          <w:p w14:paraId="2DE3564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$262</w:t>
            </w:r>
          </w:p>
        </w:tc>
        <w:tc>
          <w:tcPr>
            <w:tcW w:w="993" w:type="dxa"/>
            <w:tcBorders>
              <w:top w:val="nil"/>
              <w:left w:val="nil"/>
              <w:bottom w:val="single" w:sz="4" w:space="0" w:color="auto"/>
              <w:right w:val="single" w:sz="4" w:space="0" w:color="auto"/>
            </w:tcBorders>
            <w:shd w:val="clear" w:color="auto" w:fill="auto"/>
            <w:vAlign w:val="center"/>
            <w:hideMark/>
          </w:tcPr>
          <w:p w14:paraId="0571F807"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$250</w:t>
            </w:r>
          </w:p>
        </w:tc>
        <w:tc>
          <w:tcPr>
            <w:tcW w:w="700" w:type="dxa"/>
            <w:tcBorders>
              <w:top w:val="nil"/>
              <w:left w:val="nil"/>
              <w:bottom w:val="single" w:sz="4" w:space="0" w:color="auto"/>
              <w:right w:val="single" w:sz="4" w:space="0" w:color="auto"/>
            </w:tcBorders>
            <w:shd w:val="clear" w:color="auto" w:fill="auto"/>
            <w:vAlign w:val="center"/>
            <w:hideMark/>
          </w:tcPr>
          <w:p w14:paraId="0044DF4A"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$12</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6D36DCF1"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95%</w:t>
            </w:r>
          </w:p>
        </w:tc>
      </w:tr>
      <w:tr w:rsidR="00514205" w:rsidRPr="00A1120E" w14:paraId="4A2030F4" w14:textId="77777777" w:rsidTr="00514205">
        <w:trPr>
          <w:trHeight w:val="210"/>
        </w:trPr>
        <w:tc>
          <w:tcPr>
            <w:tcW w:w="843" w:type="dxa"/>
            <w:tcBorders>
              <w:top w:val="nil"/>
              <w:left w:val="single" w:sz="8" w:space="0" w:color="auto"/>
              <w:bottom w:val="single" w:sz="4" w:space="0" w:color="auto"/>
              <w:right w:val="single" w:sz="4" w:space="0" w:color="auto"/>
            </w:tcBorders>
            <w:shd w:val="clear" w:color="000000" w:fill="948A54"/>
            <w:noWrap/>
            <w:vAlign w:val="bottom"/>
            <w:hideMark/>
          </w:tcPr>
          <w:p w14:paraId="2852CDC1"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lastRenderedPageBreak/>
              <w:t> </w:t>
            </w:r>
          </w:p>
        </w:tc>
        <w:tc>
          <w:tcPr>
            <w:tcW w:w="1083" w:type="dxa"/>
            <w:tcBorders>
              <w:top w:val="nil"/>
              <w:left w:val="nil"/>
              <w:bottom w:val="single" w:sz="4" w:space="0" w:color="auto"/>
              <w:right w:val="single" w:sz="4" w:space="0" w:color="auto"/>
            </w:tcBorders>
            <w:shd w:val="clear" w:color="000000" w:fill="948A54"/>
            <w:noWrap/>
            <w:hideMark/>
          </w:tcPr>
          <w:p w14:paraId="0BAC2FD2"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948A54"/>
            <w:noWrap/>
            <w:hideMark/>
          </w:tcPr>
          <w:p w14:paraId="67B3426F"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585" w:type="dxa"/>
            <w:tcBorders>
              <w:top w:val="nil"/>
              <w:left w:val="nil"/>
              <w:bottom w:val="single" w:sz="4" w:space="0" w:color="auto"/>
              <w:right w:val="single" w:sz="4" w:space="0" w:color="auto"/>
            </w:tcBorders>
            <w:shd w:val="clear" w:color="000000" w:fill="948A54"/>
            <w:noWrap/>
            <w:hideMark/>
          </w:tcPr>
          <w:p w14:paraId="63089089"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5</w:t>
            </w:r>
          </w:p>
        </w:tc>
        <w:tc>
          <w:tcPr>
            <w:tcW w:w="843" w:type="dxa"/>
            <w:tcBorders>
              <w:top w:val="nil"/>
              <w:left w:val="nil"/>
              <w:bottom w:val="single" w:sz="4" w:space="0" w:color="auto"/>
              <w:right w:val="single" w:sz="4" w:space="0" w:color="auto"/>
            </w:tcBorders>
            <w:shd w:val="clear" w:color="000000" w:fill="948A54"/>
            <w:noWrap/>
            <w:hideMark/>
          </w:tcPr>
          <w:p w14:paraId="5A9DCD68"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$1 087</w:t>
            </w:r>
          </w:p>
        </w:tc>
        <w:tc>
          <w:tcPr>
            <w:tcW w:w="993" w:type="dxa"/>
            <w:tcBorders>
              <w:top w:val="nil"/>
              <w:left w:val="nil"/>
              <w:bottom w:val="single" w:sz="4" w:space="0" w:color="auto"/>
              <w:right w:val="single" w:sz="4" w:space="0" w:color="auto"/>
            </w:tcBorders>
            <w:shd w:val="clear" w:color="000000" w:fill="948A54"/>
            <w:noWrap/>
            <w:hideMark/>
          </w:tcPr>
          <w:p w14:paraId="72DDEF5C"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$1 136</w:t>
            </w:r>
          </w:p>
        </w:tc>
        <w:tc>
          <w:tcPr>
            <w:tcW w:w="700" w:type="dxa"/>
            <w:tcBorders>
              <w:top w:val="single" w:sz="4" w:space="0" w:color="auto"/>
              <w:left w:val="single" w:sz="4" w:space="0" w:color="auto"/>
              <w:bottom w:val="single" w:sz="4" w:space="0" w:color="auto"/>
              <w:right w:val="single" w:sz="4" w:space="0" w:color="auto"/>
            </w:tcBorders>
            <w:shd w:val="clear" w:color="000000" w:fill="FFC7CE"/>
            <w:noWrap/>
            <w:hideMark/>
          </w:tcPr>
          <w:p w14:paraId="4734A1CB" w14:textId="77777777" w:rsidR="00514205" w:rsidRPr="00A1120E" w:rsidRDefault="00514205" w:rsidP="00514205">
            <w:pPr>
              <w:spacing w:after="0"/>
              <w:jc w:val="right"/>
              <w:rPr>
                <w:rFonts w:ascii="Book Antiqua" w:hAnsi="Book Antiqua" w:cs="Calibri"/>
                <w:b/>
                <w:bCs/>
                <w:color w:val="9C0006"/>
                <w:sz w:val="16"/>
                <w:szCs w:val="16"/>
                <w:lang w:val="en-US" w:eastAsia="fr-FR"/>
              </w:rPr>
            </w:pPr>
            <w:r w:rsidRPr="00A1120E">
              <w:rPr>
                <w:rFonts w:ascii="Book Antiqua" w:hAnsi="Book Antiqua" w:cs="Calibri"/>
                <w:b/>
                <w:bCs/>
                <w:color w:val="9C0006"/>
                <w:sz w:val="16"/>
                <w:szCs w:val="16"/>
                <w:lang w:val="en-US" w:eastAsia="fr-FR"/>
              </w:rPr>
              <w:t>-$49</w:t>
            </w:r>
          </w:p>
        </w:tc>
        <w:tc>
          <w:tcPr>
            <w:tcW w:w="1095" w:type="dxa"/>
            <w:tcBorders>
              <w:top w:val="nil"/>
              <w:left w:val="single" w:sz="4" w:space="0" w:color="auto"/>
              <w:bottom w:val="single" w:sz="4" w:space="0" w:color="auto"/>
              <w:right w:val="single" w:sz="8" w:space="0" w:color="auto"/>
            </w:tcBorders>
            <w:shd w:val="clear" w:color="000000" w:fill="948A54"/>
            <w:noWrap/>
            <w:hideMark/>
          </w:tcPr>
          <w:p w14:paraId="492FCEE0"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104%</w:t>
            </w:r>
          </w:p>
        </w:tc>
      </w:tr>
      <w:tr w:rsidR="00514205" w:rsidRPr="00A1120E" w14:paraId="1A2FD193" w14:textId="77777777" w:rsidTr="00514205">
        <w:trPr>
          <w:trHeight w:val="210"/>
        </w:trPr>
        <w:tc>
          <w:tcPr>
            <w:tcW w:w="843" w:type="dxa"/>
            <w:tcBorders>
              <w:top w:val="nil"/>
              <w:left w:val="single" w:sz="8" w:space="0" w:color="auto"/>
              <w:bottom w:val="single" w:sz="4" w:space="0" w:color="auto"/>
              <w:right w:val="single" w:sz="4" w:space="0" w:color="auto"/>
            </w:tcBorders>
            <w:shd w:val="clear" w:color="000000" w:fill="BFBFBF"/>
            <w:noWrap/>
            <w:vAlign w:val="bottom"/>
            <w:hideMark/>
          </w:tcPr>
          <w:p w14:paraId="5002E8B7"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000000" w:fill="BFBFBF"/>
            <w:noWrap/>
            <w:hideMark/>
          </w:tcPr>
          <w:p w14:paraId="1AA699C9"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FMMDF117</w:t>
            </w:r>
          </w:p>
        </w:tc>
        <w:tc>
          <w:tcPr>
            <w:tcW w:w="993" w:type="dxa"/>
            <w:tcBorders>
              <w:top w:val="nil"/>
              <w:left w:val="nil"/>
              <w:bottom w:val="single" w:sz="4" w:space="0" w:color="auto"/>
              <w:right w:val="single" w:sz="4" w:space="0" w:color="auto"/>
            </w:tcBorders>
            <w:shd w:val="clear" w:color="000000" w:fill="BFBFBF"/>
            <w:noWrap/>
            <w:hideMark/>
          </w:tcPr>
          <w:p w14:paraId="04667DAE"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585" w:type="dxa"/>
            <w:tcBorders>
              <w:top w:val="nil"/>
              <w:left w:val="nil"/>
              <w:bottom w:val="single" w:sz="4" w:space="0" w:color="auto"/>
              <w:right w:val="single" w:sz="4" w:space="0" w:color="auto"/>
            </w:tcBorders>
            <w:shd w:val="clear" w:color="000000" w:fill="BFBFBF"/>
            <w:noWrap/>
            <w:hideMark/>
          </w:tcPr>
          <w:p w14:paraId="6AF01E87" w14:textId="77777777" w:rsidR="00514205" w:rsidRPr="00A1120E" w:rsidRDefault="00FC0237"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CONSULTANTS AND CONTRACTUAL SERVICES</w:t>
            </w:r>
          </w:p>
        </w:tc>
        <w:tc>
          <w:tcPr>
            <w:tcW w:w="843" w:type="dxa"/>
            <w:tcBorders>
              <w:top w:val="nil"/>
              <w:left w:val="nil"/>
              <w:bottom w:val="single" w:sz="4" w:space="0" w:color="auto"/>
              <w:right w:val="single" w:sz="4" w:space="0" w:color="auto"/>
            </w:tcBorders>
            <w:shd w:val="clear" w:color="000000" w:fill="BFBFBF"/>
            <w:noWrap/>
            <w:hideMark/>
          </w:tcPr>
          <w:p w14:paraId="18D0023A"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7EF2352C"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00" w:type="dxa"/>
            <w:tcBorders>
              <w:top w:val="nil"/>
              <w:left w:val="nil"/>
              <w:bottom w:val="single" w:sz="4" w:space="0" w:color="auto"/>
              <w:right w:val="single" w:sz="4" w:space="0" w:color="auto"/>
            </w:tcBorders>
            <w:shd w:val="clear" w:color="000000" w:fill="BFBFBF"/>
            <w:noWrap/>
            <w:hideMark/>
          </w:tcPr>
          <w:p w14:paraId="2CEECB7A"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95" w:type="dxa"/>
            <w:tcBorders>
              <w:top w:val="nil"/>
              <w:left w:val="single" w:sz="4" w:space="0" w:color="auto"/>
              <w:bottom w:val="single" w:sz="4" w:space="0" w:color="auto"/>
              <w:right w:val="single" w:sz="8" w:space="0" w:color="auto"/>
            </w:tcBorders>
            <w:shd w:val="clear" w:color="000000" w:fill="BFBFBF"/>
            <w:noWrap/>
            <w:hideMark/>
          </w:tcPr>
          <w:p w14:paraId="6000CFC6"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514205" w:rsidRPr="00A1120E" w14:paraId="18CA94F8"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3787A46F"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000000" w:fill="FFFFFF"/>
            <w:noWrap/>
            <w:hideMark/>
          </w:tcPr>
          <w:p w14:paraId="69BBFA5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FMMDF1171</w:t>
            </w:r>
          </w:p>
        </w:tc>
        <w:tc>
          <w:tcPr>
            <w:tcW w:w="993" w:type="dxa"/>
            <w:tcBorders>
              <w:top w:val="nil"/>
              <w:left w:val="nil"/>
              <w:bottom w:val="single" w:sz="4" w:space="0" w:color="auto"/>
              <w:right w:val="single" w:sz="4" w:space="0" w:color="auto"/>
            </w:tcBorders>
            <w:shd w:val="clear" w:color="000000" w:fill="FFFFFF"/>
            <w:noWrap/>
            <w:hideMark/>
          </w:tcPr>
          <w:p w14:paraId="6B807290"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632401</w:t>
            </w:r>
          </w:p>
        </w:tc>
        <w:tc>
          <w:tcPr>
            <w:tcW w:w="3585" w:type="dxa"/>
            <w:tcBorders>
              <w:top w:val="nil"/>
              <w:left w:val="nil"/>
              <w:bottom w:val="single" w:sz="4" w:space="0" w:color="auto"/>
              <w:right w:val="single" w:sz="4" w:space="0" w:color="auto"/>
            </w:tcBorders>
            <w:shd w:val="clear" w:color="000000" w:fill="FFFFFF"/>
            <w:noWrap/>
            <w:hideMark/>
          </w:tcPr>
          <w:p w14:paraId="39B7E1AB"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Consultants</w:t>
            </w:r>
          </w:p>
        </w:tc>
        <w:tc>
          <w:tcPr>
            <w:tcW w:w="843" w:type="dxa"/>
            <w:tcBorders>
              <w:top w:val="nil"/>
              <w:left w:val="nil"/>
              <w:bottom w:val="single" w:sz="4" w:space="0" w:color="auto"/>
              <w:right w:val="single" w:sz="4" w:space="0" w:color="auto"/>
            </w:tcBorders>
            <w:shd w:val="clear" w:color="auto" w:fill="auto"/>
            <w:vAlign w:val="center"/>
            <w:hideMark/>
          </w:tcPr>
          <w:p w14:paraId="5E593190"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$640</w:t>
            </w:r>
          </w:p>
        </w:tc>
        <w:tc>
          <w:tcPr>
            <w:tcW w:w="993" w:type="dxa"/>
            <w:tcBorders>
              <w:top w:val="nil"/>
              <w:left w:val="nil"/>
              <w:bottom w:val="single" w:sz="4" w:space="0" w:color="auto"/>
              <w:right w:val="single" w:sz="4" w:space="0" w:color="auto"/>
            </w:tcBorders>
            <w:shd w:val="clear" w:color="auto" w:fill="auto"/>
            <w:vAlign w:val="center"/>
            <w:hideMark/>
          </w:tcPr>
          <w:p w14:paraId="1ECF565A"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$640</w:t>
            </w:r>
          </w:p>
        </w:tc>
        <w:tc>
          <w:tcPr>
            <w:tcW w:w="700" w:type="dxa"/>
            <w:tcBorders>
              <w:top w:val="nil"/>
              <w:left w:val="nil"/>
              <w:bottom w:val="single" w:sz="4" w:space="0" w:color="auto"/>
              <w:right w:val="single" w:sz="4" w:space="0" w:color="auto"/>
            </w:tcBorders>
            <w:shd w:val="clear" w:color="auto" w:fill="auto"/>
            <w:vAlign w:val="center"/>
            <w:hideMark/>
          </w:tcPr>
          <w:p w14:paraId="133089E6"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4826EFCE"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1FDFB4FE" w14:textId="77777777" w:rsidTr="00514205">
        <w:trPr>
          <w:trHeight w:val="30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2EC1AD7C"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000000" w:fill="FFFFFF"/>
            <w:noWrap/>
            <w:hideMark/>
          </w:tcPr>
          <w:p w14:paraId="57293B2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FMMDF1172</w:t>
            </w:r>
          </w:p>
        </w:tc>
        <w:tc>
          <w:tcPr>
            <w:tcW w:w="993" w:type="dxa"/>
            <w:tcBorders>
              <w:top w:val="nil"/>
              <w:left w:val="nil"/>
              <w:bottom w:val="single" w:sz="4" w:space="0" w:color="auto"/>
              <w:right w:val="single" w:sz="4" w:space="0" w:color="auto"/>
            </w:tcBorders>
            <w:shd w:val="clear" w:color="000000" w:fill="FFFFFF"/>
            <w:noWrap/>
            <w:hideMark/>
          </w:tcPr>
          <w:p w14:paraId="63CEF71F"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632401</w:t>
            </w:r>
          </w:p>
        </w:tc>
        <w:tc>
          <w:tcPr>
            <w:tcW w:w="3585" w:type="dxa"/>
            <w:tcBorders>
              <w:top w:val="nil"/>
              <w:left w:val="nil"/>
              <w:bottom w:val="single" w:sz="4" w:space="0" w:color="auto"/>
              <w:right w:val="single" w:sz="4" w:space="0" w:color="auto"/>
            </w:tcBorders>
            <w:shd w:val="clear" w:color="auto" w:fill="auto"/>
            <w:noWrap/>
            <w:hideMark/>
          </w:tcPr>
          <w:p w14:paraId="15EB43B2"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Audit</w:t>
            </w:r>
          </w:p>
        </w:tc>
        <w:tc>
          <w:tcPr>
            <w:tcW w:w="843" w:type="dxa"/>
            <w:tcBorders>
              <w:top w:val="nil"/>
              <w:left w:val="nil"/>
              <w:bottom w:val="single" w:sz="4" w:space="0" w:color="auto"/>
              <w:right w:val="single" w:sz="4" w:space="0" w:color="auto"/>
            </w:tcBorders>
            <w:shd w:val="clear" w:color="auto" w:fill="auto"/>
            <w:vAlign w:val="center"/>
            <w:hideMark/>
          </w:tcPr>
          <w:p w14:paraId="7D90B88F"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$600</w:t>
            </w:r>
          </w:p>
        </w:tc>
        <w:tc>
          <w:tcPr>
            <w:tcW w:w="993" w:type="dxa"/>
            <w:tcBorders>
              <w:top w:val="nil"/>
              <w:left w:val="nil"/>
              <w:bottom w:val="single" w:sz="4" w:space="0" w:color="auto"/>
              <w:right w:val="single" w:sz="4" w:space="0" w:color="auto"/>
            </w:tcBorders>
            <w:shd w:val="clear" w:color="auto" w:fill="auto"/>
            <w:vAlign w:val="center"/>
            <w:hideMark/>
          </w:tcPr>
          <w:p w14:paraId="34054F4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$600</w:t>
            </w:r>
          </w:p>
        </w:tc>
        <w:tc>
          <w:tcPr>
            <w:tcW w:w="700" w:type="dxa"/>
            <w:tcBorders>
              <w:top w:val="nil"/>
              <w:left w:val="nil"/>
              <w:bottom w:val="single" w:sz="4" w:space="0" w:color="auto"/>
              <w:right w:val="single" w:sz="4" w:space="0" w:color="auto"/>
            </w:tcBorders>
            <w:shd w:val="clear" w:color="auto" w:fill="auto"/>
            <w:vAlign w:val="center"/>
            <w:hideMark/>
          </w:tcPr>
          <w:p w14:paraId="4ABFC82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3A6DC307"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583ECE90" w14:textId="77777777" w:rsidTr="00514205">
        <w:trPr>
          <w:trHeight w:val="210"/>
        </w:trPr>
        <w:tc>
          <w:tcPr>
            <w:tcW w:w="843" w:type="dxa"/>
            <w:tcBorders>
              <w:top w:val="nil"/>
              <w:left w:val="single" w:sz="8" w:space="0" w:color="auto"/>
              <w:bottom w:val="single" w:sz="4" w:space="0" w:color="auto"/>
              <w:right w:val="single" w:sz="4" w:space="0" w:color="auto"/>
            </w:tcBorders>
            <w:shd w:val="clear" w:color="000000" w:fill="948A54"/>
            <w:noWrap/>
            <w:vAlign w:val="bottom"/>
            <w:hideMark/>
          </w:tcPr>
          <w:p w14:paraId="642F38C2"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83" w:type="dxa"/>
            <w:tcBorders>
              <w:top w:val="nil"/>
              <w:left w:val="nil"/>
              <w:bottom w:val="single" w:sz="4" w:space="0" w:color="auto"/>
              <w:right w:val="single" w:sz="4" w:space="0" w:color="auto"/>
            </w:tcBorders>
            <w:shd w:val="clear" w:color="000000" w:fill="948A54"/>
            <w:noWrap/>
            <w:hideMark/>
          </w:tcPr>
          <w:p w14:paraId="02A14512"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948A54"/>
            <w:noWrap/>
            <w:hideMark/>
          </w:tcPr>
          <w:p w14:paraId="7FE367CD"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02</w:t>
            </w:r>
          </w:p>
        </w:tc>
        <w:tc>
          <w:tcPr>
            <w:tcW w:w="3585" w:type="dxa"/>
            <w:tcBorders>
              <w:top w:val="nil"/>
              <w:left w:val="nil"/>
              <w:bottom w:val="single" w:sz="4" w:space="0" w:color="auto"/>
              <w:right w:val="single" w:sz="4" w:space="0" w:color="auto"/>
            </w:tcBorders>
            <w:shd w:val="clear" w:color="000000" w:fill="948A54"/>
            <w:noWrap/>
            <w:hideMark/>
          </w:tcPr>
          <w:p w14:paraId="52122061"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6</w:t>
            </w:r>
          </w:p>
        </w:tc>
        <w:tc>
          <w:tcPr>
            <w:tcW w:w="843" w:type="dxa"/>
            <w:tcBorders>
              <w:top w:val="nil"/>
              <w:left w:val="nil"/>
              <w:bottom w:val="single" w:sz="4" w:space="0" w:color="auto"/>
              <w:right w:val="single" w:sz="4" w:space="0" w:color="auto"/>
            </w:tcBorders>
            <w:shd w:val="clear" w:color="000000" w:fill="948A54"/>
            <w:noWrap/>
            <w:hideMark/>
          </w:tcPr>
          <w:p w14:paraId="1C711237"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$1 240,00</w:t>
            </w:r>
          </w:p>
        </w:tc>
        <w:tc>
          <w:tcPr>
            <w:tcW w:w="993" w:type="dxa"/>
            <w:tcBorders>
              <w:top w:val="nil"/>
              <w:left w:val="nil"/>
              <w:bottom w:val="single" w:sz="4" w:space="0" w:color="auto"/>
              <w:right w:val="single" w:sz="4" w:space="0" w:color="auto"/>
            </w:tcBorders>
            <w:shd w:val="clear" w:color="000000" w:fill="948A54"/>
            <w:noWrap/>
            <w:hideMark/>
          </w:tcPr>
          <w:p w14:paraId="38D48DD0"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$1 240,00</w:t>
            </w:r>
          </w:p>
        </w:tc>
        <w:tc>
          <w:tcPr>
            <w:tcW w:w="700" w:type="dxa"/>
            <w:tcBorders>
              <w:top w:val="nil"/>
              <w:left w:val="nil"/>
              <w:bottom w:val="single" w:sz="4" w:space="0" w:color="auto"/>
              <w:right w:val="single" w:sz="4" w:space="0" w:color="auto"/>
            </w:tcBorders>
            <w:shd w:val="clear" w:color="000000" w:fill="948A54"/>
            <w:noWrap/>
            <w:hideMark/>
          </w:tcPr>
          <w:p w14:paraId="4D51497E"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$0,00</w:t>
            </w:r>
          </w:p>
        </w:tc>
        <w:tc>
          <w:tcPr>
            <w:tcW w:w="1095" w:type="dxa"/>
            <w:tcBorders>
              <w:top w:val="nil"/>
              <w:left w:val="single" w:sz="4" w:space="0" w:color="auto"/>
              <w:bottom w:val="single" w:sz="4" w:space="0" w:color="auto"/>
              <w:right w:val="single" w:sz="8" w:space="0" w:color="auto"/>
            </w:tcBorders>
            <w:shd w:val="clear" w:color="000000" w:fill="948A54"/>
            <w:noWrap/>
            <w:hideMark/>
          </w:tcPr>
          <w:p w14:paraId="427D33F3"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100%</w:t>
            </w:r>
          </w:p>
        </w:tc>
      </w:tr>
      <w:tr w:rsidR="00514205" w:rsidRPr="00A1120E" w14:paraId="01251342" w14:textId="77777777" w:rsidTr="00514205">
        <w:trPr>
          <w:trHeight w:val="210"/>
        </w:trPr>
        <w:tc>
          <w:tcPr>
            <w:tcW w:w="843" w:type="dxa"/>
            <w:tcBorders>
              <w:top w:val="nil"/>
              <w:left w:val="single" w:sz="8" w:space="0" w:color="auto"/>
              <w:bottom w:val="single" w:sz="4" w:space="0" w:color="auto"/>
              <w:right w:val="single" w:sz="4" w:space="0" w:color="auto"/>
            </w:tcBorders>
            <w:shd w:val="clear" w:color="000000" w:fill="BFBFBF"/>
            <w:noWrap/>
            <w:vAlign w:val="bottom"/>
            <w:hideMark/>
          </w:tcPr>
          <w:p w14:paraId="7C87499E"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000000" w:fill="BFBFBF"/>
            <w:noWrap/>
            <w:hideMark/>
          </w:tcPr>
          <w:p w14:paraId="6D203466"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FMMDF211</w:t>
            </w:r>
          </w:p>
        </w:tc>
        <w:tc>
          <w:tcPr>
            <w:tcW w:w="993" w:type="dxa"/>
            <w:tcBorders>
              <w:top w:val="nil"/>
              <w:left w:val="nil"/>
              <w:bottom w:val="single" w:sz="4" w:space="0" w:color="auto"/>
              <w:right w:val="single" w:sz="4" w:space="0" w:color="auto"/>
            </w:tcBorders>
            <w:shd w:val="clear" w:color="000000" w:fill="BFBFBF"/>
            <w:noWrap/>
            <w:hideMark/>
          </w:tcPr>
          <w:p w14:paraId="07870C98"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585" w:type="dxa"/>
            <w:tcBorders>
              <w:top w:val="nil"/>
              <w:left w:val="nil"/>
              <w:bottom w:val="single" w:sz="4" w:space="0" w:color="auto"/>
              <w:right w:val="single" w:sz="4" w:space="0" w:color="auto"/>
            </w:tcBorders>
            <w:shd w:val="clear" w:color="000000" w:fill="BFBFBF"/>
            <w:noWrap/>
            <w:hideMark/>
          </w:tcPr>
          <w:p w14:paraId="62FAC71C" w14:textId="77777777" w:rsidR="00514205" w:rsidRPr="00A1120E" w:rsidRDefault="00EF70E4"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OTHER FEES </w:t>
            </w:r>
          </w:p>
        </w:tc>
        <w:tc>
          <w:tcPr>
            <w:tcW w:w="843" w:type="dxa"/>
            <w:tcBorders>
              <w:top w:val="nil"/>
              <w:left w:val="nil"/>
              <w:bottom w:val="single" w:sz="4" w:space="0" w:color="auto"/>
              <w:right w:val="single" w:sz="4" w:space="0" w:color="auto"/>
            </w:tcBorders>
            <w:shd w:val="clear" w:color="000000" w:fill="BFBFBF"/>
            <w:noWrap/>
            <w:hideMark/>
          </w:tcPr>
          <w:p w14:paraId="49B5573C"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4CE07F60"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00" w:type="dxa"/>
            <w:tcBorders>
              <w:top w:val="nil"/>
              <w:left w:val="nil"/>
              <w:bottom w:val="single" w:sz="4" w:space="0" w:color="auto"/>
              <w:right w:val="single" w:sz="4" w:space="0" w:color="auto"/>
            </w:tcBorders>
            <w:shd w:val="clear" w:color="000000" w:fill="BFBFBF"/>
            <w:noWrap/>
            <w:hideMark/>
          </w:tcPr>
          <w:p w14:paraId="5B8352E6"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95" w:type="dxa"/>
            <w:tcBorders>
              <w:top w:val="nil"/>
              <w:left w:val="single" w:sz="4" w:space="0" w:color="auto"/>
              <w:bottom w:val="single" w:sz="4" w:space="0" w:color="auto"/>
              <w:right w:val="single" w:sz="8" w:space="0" w:color="auto"/>
            </w:tcBorders>
            <w:shd w:val="clear" w:color="000000" w:fill="BFBFBF"/>
            <w:noWrap/>
            <w:hideMark/>
          </w:tcPr>
          <w:p w14:paraId="58103744"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514205" w:rsidRPr="00A1120E" w14:paraId="7EB77D06"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06607F81"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000000" w:fill="FFFFFF"/>
            <w:noWrap/>
            <w:hideMark/>
          </w:tcPr>
          <w:p w14:paraId="3F083801"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FMMDF2111</w:t>
            </w:r>
          </w:p>
        </w:tc>
        <w:tc>
          <w:tcPr>
            <w:tcW w:w="993" w:type="dxa"/>
            <w:tcBorders>
              <w:top w:val="nil"/>
              <w:left w:val="nil"/>
              <w:bottom w:val="single" w:sz="4" w:space="0" w:color="auto"/>
              <w:right w:val="single" w:sz="4" w:space="0" w:color="auto"/>
            </w:tcBorders>
            <w:shd w:val="clear" w:color="000000" w:fill="FFFFFF"/>
            <w:noWrap/>
            <w:hideMark/>
          </w:tcPr>
          <w:p w14:paraId="39594FE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658802</w:t>
            </w:r>
          </w:p>
        </w:tc>
        <w:tc>
          <w:tcPr>
            <w:tcW w:w="3585" w:type="dxa"/>
            <w:tcBorders>
              <w:top w:val="nil"/>
              <w:left w:val="nil"/>
              <w:bottom w:val="single" w:sz="4" w:space="0" w:color="auto"/>
              <w:right w:val="single" w:sz="4" w:space="0" w:color="auto"/>
            </w:tcBorders>
            <w:shd w:val="clear" w:color="000000" w:fill="FFFFFF"/>
            <w:noWrap/>
            <w:hideMark/>
          </w:tcPr>
          <w:p w14:paraId="325BC4E3" w14:textId="77777777" w:rsidR="00514205" w:rsidRPr="00A1120E" w:rsidRDefault="00EF70E4"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Administration fees </w:t>
            </w:r>
          </w:p>
        </w:tc>
        <w:tc>
          <w:tcPr>
            <w:tcW w:w="843" w:type="dxa"/>
            <w:tcBorders>
              <w:top w:val="nil"/>
              <w:left w:val="nil"/>
              <w:bottom w:val="single" w:sz="4" w:space="0" w:color="auto"/>
              <w:right w:val="single" w:sz="4" w:space="0" w:color="auto"/>
            </w:tcBorders>
            <w:shd w:val="clear" w:color="auto" w:fill="auto"/>
            <w:vAlign w:val="center"/>
            <w:hideMark/>
          </w:tcPr>
          <w:p w14:paraId="059CFC21"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$306</w:t>
            </w:r>
          </w:p>
        </w:tc>
        <w:tc>
          <w:tcPr>
            <w:tcW w:w="993" w:type="dxa"/>
            <w:tcBorders>
              <w:top w:val="nil"/>
              <w:left w:val="nil"/>
              <w:bottom w:val="single" w:sz="4" w:space="0" w:color="auto"/>
              <w:right w:val="single" w:sz="4" w:space="0" w:color="auto"/>
            </w:tcBorders>
            <w:shd w:val="clear" w:color="auto" w:fill="auto"/>
            <w:vAlign w:val="center"/>
            <w:hideMark/>
          </w:tcPr>
          <w:p w14:paraId="7281324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$320</w:t>
            </w:r>
          </w:p>
        </w:tc>
        <w:tc>
          <w:tcPr>
            <w:tcW w:w="70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6173127A"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-$14</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1698CB2F"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104%</w:t>
            </w:r>
          </w:p>
        </w:tc>
      </w:tr>
      <w:tr w:rsidR="00514205" w:rsidRPr="00A1120E" w14:paraId="441E7032"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60443CCC"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000000" w:fill="FFFFFF"/>
            <w:noWrap/>
            <w:hideMark/>
          </w:tcPr>
          <w:p w14:paraId="34DD546C"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FMMDF2112</w:t>
            </w:r>
          </w:p>
        </w:tc>
        <w:tc>
          <w:tcPr>
            <w:tcW w:w="993" w:type="dxa"/>
            <w:tcBorders>
              <w:top w:val="nil"/>
              <w:left w:val="nil"/>
              <w:bottom w:val="single" w:sz="4" w:space="0" w:color="auto"/>
              <w:right w:val="single" w:sz="4" w:space="0" w:color="auto"/>
            </w:tcBorders>
            <w:shd w:val="clear" w:color="000000" w:fill="FFFFFF"/>
            <w:noWrap/>
            <w:hideMark/>
          </w:tcPr>
          <w:p w14:paraId="29FC85CF"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631801</w:t>
            </w:r>
          </w:p>
        </w:tc>
        <w:tc>
          <w:tcPr>
            <w:tcW w:w="3585" w:type="dxa"/>
            <w:tcBorders>
              <w:top w:val="nil"/>
              <w:left w:val="nil"/>
              <w:bottom w:val="single" w:sz="4" w:space="0" w:color="auto"/>
              <w:right w:val="single" w:sz="4" w:space="0" w:color="auto"/>
            </w:tcBorders>
            <w:shd w:val="clear" w:color="000000" w:fill="FFFFFF"/>
            <w:noWrap/>
            <w:hideMark/>
          </w:tcPr>
          <w:p w14:paraId="57A6101E" w14:textId="77777777" w:rsidR="00514205" w:rsidRPr="00A1120E" w:rsidRDefault="00EF70E4"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Banks charge </w:t>
            </w:r>
          </w:p>
        </w:tc>
        <w:tc>
          <w:tcPr>
            <w:tcW w:w="843" w:type="dxa"/>
            <w:tcBorders>
              <w:top w:val="nil"/>
              <w:left w:val="nil"/>
              <w:bottom w:val="single" w:sz="4" w:space="0" w:color="auto"/>
              <w:right w:val="single" w:sz="4" w:space="0" w:color="auto"/>
            </w:tcBorders>
            <w:shd w:val="clear" w:color="auto" w:fill="auto"/>
            <w:vAlign w:val="center"/>
            <w:hideMark/>
          </w:tcPr>
          <w:p w14:paraId="18C53866"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$400</w:t>
            </w:r>
          </w:p>
        </w:tc>
        <w:tc>
          <w:tcPr>
            <w:tcW w:w="993" w:type="dxa"/>
            <w:tcBorders>
              <w:top w:val="nil"/>
              <w:left w:val="nil"/>
              <w:bottom w:val="single" w:sz="4" w:space="0" w:color="auto"/>
              <w:right w:val="single" w:sz="4" w:space="0" w:color="auto"/>
            </w:tcBorders>
            <w:shd w:val="clear" w:color="auto" w:fill="auto"/>
            <w:vAlign w:val="center"/>
            <w:hideMark/>
          </w:tcPr>
          <w:p w14:paraId="6111714D"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$400</w:t>
            </w:r>
          </w:p>
        </w:tc>
        <w:tc>
          <w:tcPr>
            <w:tcW w:w="700" w:type="dxa"/>
            <w:tcBorders>
              <w:top w:val="nil"/>
              <w:left w:val="nil"/>
              <w:bottom w:val="single" w:sz="4" w:space="0" w:color="auto"/>
              <w:right w:val="single" w:sz="4" w:space="0" w:color="auto"/>
            </w:tcBorders>
            <w:shd w:val="clear" w:color="auto" w:fill="auto"/>
            <w:vAlign w:val="center"/>
            <w:hideMark/>
          </w:tcPr>
          <w:p w14:paraId="7534856A"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7AEF29AB"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24A3A0D8" w14:textId="77777777" w:rsidTr="00514205">
        <w:trPr>
          <w:trHeight w:val="210"/>
        </w:trPr>
        <w:tc>
          <w:tcPr>
            <w:tcW w:w="843" w:type="dxa"/>
            <w:tcBorders>
              <w:top w:val="nil"/>
              <w:left w:val="single" w:sz="8" w:space="0" w:color="auto"/>
              <w:bottom w:val="single" w:sz="4" w:space="0" w:color="auto"/>
              <w:right w:val="single" w:sz="4" w:space="0" w:color="auto"/>
            </w:tcBorders>
            <w:shd w:val="clear" w:color="000000" w:fill="948A54"/>
            <w:noWrap/>
            <w:vAlign w:val="bottom"/>
            <w:hideMark/>
          </w:tcPr>
          <w:p w14:paraId="5EC2F75E"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83" w:type="dxa"/>
            <w:tcBorders>
              <w:top w:val="nil"/>
              <w:left w:val="nil"/>
              <w:bottom w:val="single" w:sz="4" w:space="0" w:color="auto"/>
              <w:right w:val="single" w:sz="4" w:space="0" w:color="auto"/>
            </w:tcBorders>
            <w:shd w:val="clear" w:color="000000" w:fill="948A54"/>
            <w:noWrap/>
            <w:hideMark/>
          </w:tcPr>
          <w:p w14:paraId="7898BCBE"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948A54"/>
            <w:noWrap/>
            <w:hideMark/>
          </w:tcPr>
          <w:p w14:paraId="168DBEEF"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02</w:t>
            </w:r>
          </w:p>
        </w:tc>
        <w:tc>
          <w:tcPr>
            <w:tcW w:w="3585" w:type="dxa"/>
            <w:tcBorders>
              <w:top w:val="nil"/>
              <w:left w:val="nil"/>
              <w:bottom w:val="single" w:sz="4" w:space="0" w:color="auto"/>
              <w:right w:val="single" w:sz="4" w:space="0" w:color="auto"/>
            </w:tcBorders>
            <w:shd w:val="clear" w:color="000000" w:fill="948A54"/>
            <w:noWrap/>
            <w:hideMark/>
          </w:tcPr>
          <w:p w14:paraId="56E29EAE"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6</w:t>
            </w:r>
          </w:p>
        </w:tc>
        <w:tc>
          <w:tcPr>
            <w:tcW w:w="843" w:type="dxa"/>
            <w:tcBorders>
              <w:top w:val="nil"/>
              <w:left w:val="nil"/>
              <w:bottom w:val="single" w:sz="4" w:space="0" w:color="auto"/>
              <w:right w:val="single" w:sz="4" w:space="0" w:color="auto"/>
            </w:tcBorders>
            <w:shd w:val="clear" w:color="000000" w:fill="948A54"/>
            <w:noWrap/>
            <w:hideMark/>
          </w:tcPr>
          <w:p w14:paraId="4EEE5A78"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$706,00</w:t>
            </w:r>
          </w:p>
        </w:tc>
        <w:tc>
          <w:tcPr>
            <w:tcW w:w="993" w:type="dxa"/>
            <w:tcBorders>
              <w:top w:val="nil"/>
              <w:left w:val="nil"/>
              <w:bottom w:val="single" w:sz="4" w:space="0" w:color="auto"/>
              <w:right w:val="single" w:sz="4" w:space="0" w:color="auto"/>
            </w:tcBorders>
            <w:shd w:val="clear" w:color="000000" w:fill="948A54"/>
            <w:noWrap/>
            <w:hideMark/>
          </w:tcPr>
          <w:p w14:paraId="29117E98"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$720</w:t>
            </w:r>
          </w:p>
        </w:tc>
        <w:tc>
          <w:tcPr>
            <w:tcW w:w="700" w:type="dxa"/>
            <w:tcBorders>
              <w:top w:val="single" w:sz="4" w:space="0" w:color="auto"/>
              <w:left w:val="single" w:sz="4" w:space="0" w:color="auto"/>
              <w:bottom w:val="single" w:sz="4" w:space="0" w:color="auto"/>
              <w:right w:val="single" w:sz="4" w:space="0" w:color="auto"/>
            </w:tcBorders>
            <w:shd w:val="clear" w:color="000000" w:fill="FFC7CE"/>
            <w:noWrap/>
            <w:hideMark/>
          </w:tcPr>
          <w:p w14:paraId="1F324E42" w14:textId="77777777" w:rsidR="00514205" w:rsidRPr="00A1120E" w:rsidRDefault="00514205" w:rsidP="00514205">
            <w:pPr>
              <w:spacing w:after="0"/>
              <w:jc w:val="right"/>
              <w:rPr>
                <w:rFonts w:ascii="Book Antiqua" w:hAnsi="Book Antiqua" w:cs="Calibri"/>
                <w:b/>
                <w:bCs/>
                <w:color w:val="9C0006"/>
                <w:sz w:val="16"/>
                <w:szCs w:val="16"/>
                <w:lang w:val="en-US" w:eastAsia="fr-FR"/>
              </w:rPr>
            </w:pPr>
            <w:r w:rsidRPr="00A1120E">
              <w:rPr>
                <w:rFonts w:ascii="Book Antiqua" w:hAnsi="Book Antiqua" w:cs="Calibri"/>
                <w:b/>
                <w:bCs/>
                <w:color w:val="9C0006"/>
                <w:sz w:val="16"/>
                <w:szCs w:val="16"/>
                <w:lang w:val="en-US" w:eastAsia="fr-FR"/>
              </w:rPr>
              <w:t>-$14</w:t>
            </w:r>
          </w:p>
        </w:tc>
        <w:tc>
          <w:tcPr>
            <w:tcW w:w="1095" w:type="dxa"/>
            <w:tcBorders>
              <w:top w:val="nil"/>
              <w:left w:val="single" w:sz="4" w:space="0" w:color="auto"/>
              <w:bottom w:val="single" w:sz="4" w:space="0" w:color="auto"/>
              <w:right w:val="single" w:sz="8" w:space="0" w:color="auto"/>
            </w:tcBorders>
            <w:shd w:val="clear" w:color="000000" w:fill="948A54"/>
            <w:noWrap/>
            <w:hideMark/>
          </w:tcPr>
          <w:p w14:paraId="67F106ED"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102%</w:t>
            </w:r>
          </w:p>
        </w:tc>
      </w:tr>
      <w:tr w:rsidR="00514205" w:rsidRPr="00A1120E" w14:paraId="23AC3E05" w14:textId="77777777" w:rsidTr="00514205">
        <w:trPr>
          <w:trHeight w:val="210"/>
        </w:trPr>
        <w:tc>
          <w:tcPr>
            <w:tcW w:w="843" w:type="dxa"/>
            <w:tcBorders>
              <w:top w:val="nil"/>
              <w:left w:val="single" w:sz="8" w:space="0" w:color="auto"/>
              <w:bottom w:val="single" w:sz="4" w:space="0" w:color="auto"/>
              <w:right w:val="single" w:sz="4" w:space="0" w:color="auto"/>
            </w:tcBorders>
            <w:shd w:val="clear" w:color="000000" w:fill="BFBFBF"/>
            <w:noWrap/>
            <w:vAlign w:val="bottom"/>
            <w:hideMark/>
          </w:tcPr>
          <w:p w14:paraId="345E43C7"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000000" w:fill="BFBFBF"/>
            <w:noWrap/>
            <w:hideMark/>
          </w:tcPr>
          <w:p w14:paraId="1F5B03CF"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FMMDF212</w:t>
            </w:r>
          </w:p>
        </w:tc>
        <w:tc>
          <w:tcPr>
            <w:tcW w:w="993" w:type="dxa"/>
            <w:tcBorders>
              <w:top w:val="nil"/>
              <w:left w:val="nil"/>
              <w:bottom w:val="single" w:sz="4" w:space="0" w:color="auto"/>
              <w:right w:val="single" w:sz="4" w:space="0" w:color="auto"/>
            </w:tcBorders>
            <w:shd w:val="clear" w:color="000000" w:fill="BFBFBF"/>
            <w:noWrap/>
            <w:hideMark/>
          </w:tcPr>
          <w:p w14:paraId="01ADDFDD"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585" w:type="dxa"/>
            <w:tcBorders>
              <w:top w:val="nil"/>
              <w:left w:val="nil"/>
              <w:bottom w:val="single" w:sz="4" w:space="0" w:color="auto"/>
              <w:right w:val="single" w:sz="4" w:space="0" w:color="auto"/>
            </w:tcBorders>
            <w:shd w:val="clear" w:color="000000" w:fill="BFBFBF"/>
            <w:noWrap/>
            <w:hideMark/>
          </w:tcPr>
          <w:p w14:paraId="0671D597" w14:textId="77777777" w:rsidR="00514205" w:rsidRPr="00A1120E" w:rsidRDefault="00FC0237"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EQUITY </w:t>
            </w:r>
            <w:r w:rsidR="00514205" w:rsidRPr="00A1120E">
              <w:rPr>
                <w:rFonts w:ascii="Book Antiqua" w:hAnsi="Book Antiqua" w:cs="Calibri"/>
                <w:b/>
                <w:bCs/>
                <w:sz w:val="16"/>
                <w:szCs w:val="16"/>
                <w:lang w:val="en-US" w:eastAsia="fr-FR"/>
              </w:rPr>
              <w:t>ET EVACUATION</w:t>
            </w:r>
          </w:p>
        </w:tc>
        <w:tc>
          <w:tcPr>
            <w:tcW w:w="843" w:type="dxa"/>
            <w:tcBorders>
              <w:top w:val="nil"/>
              <w:left w:val="nil"/>
              <w:bottom w:val="single" w:sz="4" w:space="0" w:color="auto"/>
              <w:right w:val="single" w:sz="4" w:space="0" w:color="auto"/>
            </w:tcBorders>
            <w:shd w:val="clear" w:color="000000" w:fill="BFBFBF"/>
            <w:noWrap/>
            <w:hideMark/>
          </w:tcPr>
          <w:p w14:paraId="581BAD17"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38CC34C5"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00" w:type="dxa"/>
            <w:tcBorders>
              <w:top w:val="nil"/>
              <w:left w:val="nil"/>
              <w:bottom w:val="single" w:sz="4" w:space="0" w:color="auto"/>
              <w:right w:val="single" w:sz="4" w:space="0" w:color="auto"/>
            </w:tcBorders>
            <w:shd w:val="clear" w:color="000000" w:fill="BFBFBF"/>
            <w:noWrap/>
            <w:hideMark/>
          </w:tcPr>
          <w:p w14:paraId="0D1149ED"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95" w:type="dxa"/>
            <w:tcBorders>
              <w:top w:val="nil"/>
              <w:left w:val="single" w:sz="4" w:space="0" w:color="auto"/>
              <w:bottom w:val="single" w:sz="4" w:space="0" w:color="auto"/>
              <w:right w:val="single" w:sz="8" w:space="0" w:color="auto"/>
            </w:tcBorders>
            <w:shd w:val="clear" w:color="000000" w:fill="BFBFBF"/>
            <w:noWrap/>
            <w:hideMark/>
          </w:tcPr>
          <w:p w14:paraId="6B4DD333"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514205" w:rsidRPr="00A1120E" w14:paraId="74602BFB"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21D40E4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000000" w:fill="FFFFFF"/>
            <w:noWrap/>
            <w:hideMark/>
          </w:tcPr>
          <w:p w14:paraId="5F345FB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FMMDF2121</w:t>
            </w:r>
          </w:p>
        </w:tc>
        <w:tc>
          <w:tcPr>
            <w:tcW w:w="993" w:type="dxa"/>
            <w:tcBorders>
              <w:top w:val="nil"/>
              <w:left w:val="nil"/>
              <w:bottom w:val="single" w:sz="4" w:space="0" w:color="auto"/>
              <w:right w:val="single" w:sz="4" w:space="0" w:color="auto"/>
            </w:tcBorders>
            <w:shd w:val="clear" w:color="000000" w:fill="FFFFFF"/>
            <w:noWrap/>
            <w:hideMark/>
          </w:tcPr>
          <w:p w14:paraId="77487925"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278801</w:t>
            </w:r>
          </w:p>
        </w:tc>
        <w:tc>
          <w:tcPr>
            <w:tcW w:w="3585" w:type="dxa"/>
            <w:tcBorders>
              <w:top w:val="nil"/>
              <w:left w:val="nil"/>
              <w:bottom w:val="single" w:sz="4" w:space="0" w:color="auto"/>
              <w:right w:val="single" w:sz="4" w:space="0" w:color="auto"/>
            </w:tcBorders>
            <w:shd w:val="clear" w:color="000000" w:fill="FFFFFF"/>
            <w:noWrap/>
            <w:hideMark/>
          </w:tcPr>
          <w:p w14:paraId="325C6AD7" w14:textId="77777777" w:rsidR="00514205" w:rsidRPr="00A1120E" w:rsidRDefault="00514205" w:rsidP="00FC0237">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Constitution </w:t>
            </w:r>
            <w:r w:rsidR="00FC0237" w:rsidRPr="00A1120E">
              <w:rPr>
                <w:rFonts w:ascii="Book Antiqua" w:hAnsi="Book Antiqua" w:cs="Calibri"/>
                <w:sz w:val="16"/>
                <w:szCs w:val="16"/>
                <w:lang w:val="en-US" w:eastAsia="fr-FR"/>
              </w:rPr>
              <w:t xml:space="preserve">of equity </w:t>
            </w:r>
          </w:p>
        </w:tc>
        <w:tc>
          <w:tcPr>
            <w:tcW w:w="843" w:type="dxa"/>
            <w:tcBorders>
              <w:top w:val="nil"/>
              <w:left w:val="nil"/>
              <w:bottom w:val="single" w:sz="4" w:space="0" w:color="auto"/>
              <w:right w:val="single" w:sz="4" w:space="0" w:color="auto"/>
            </w:tcBorders>
            <w:shd w:val="clear" w:color="auto" w:fill="auto"/>
            <w:vAlign w:val="center"/>
            <w:hideMark/>
          </w:tcPr>
          <w:p w14:paraId="1E7B9140"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$3 600</w:t>
            </w:r>
          </w:p>
        </w:tc>
        <w:tc>
          <w:tcPr>
            <w:tcW w:w="993" w:type="dxa"/>
            <w:tcBorders>
              <w:top w:val="nil"/>
              <w:left w:val="nil"/>
              <w:bottom w:val="single" w:sz="4" w:space="0" w:color="auto"/>
              <w:right w:val="single" w:sz="4" w:space="0" w:color="auto"/>
            </w:tcBorders>
            <w:shd w:val="clear" w:color="auto" w:fill="auto"/>
            <w:vAlign w:val="center"/>
            <w:hideMark/>
          </w:tcPr>
          <w:p w14:paraId="0580013F"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$3 600</w:t>
            </w:r>
          </w:p>
        </w:tc>
        <w:tc>
          <w:tcPr>
            <w:tcW w:w="700" w:type="dxa"/>
            <w:tcBorders>
              <w:top w:val="nil"/>
              <w:left w:val="nil"/>
              <w:bottom w:val="single" w:sz="4" w:space="0" w:color="auto"/>
              <w:right w:val="single" w:sz="4" w:space="0" w:color="auto"/>
            </w:tcBorders>
            <w:shd w:val="clear" w:color="auto" w:fill="auto"/>
            <w:vAlign w:val="center"/>
            <w:hideMark/>
          </w:tcPr>
          <w:p w14:paraId="1ABC7BD2"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4BE6E807"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61C77AF9"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28843B6A"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000000" w:fill="FFFFFF"/>
            <w:noWrap/>
            <w:hideMark/>
          </w:tcPr>
          <w:p w14:paraId="73E81577"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FMMDF2122</w:t>
            </w:r>
          </w:p>
        </w:tc>
        <w:tc>
          <w:tcPr>
            <w:tcW w:w="993" w:type="dxa"/>
            <w:tcBorders>
              <w:top w:val="nil"/>
              <w:left w:val="nil"/>
              <w:bottom w:val="single" w:sz="4" w:space="0" w:color="auto"/>
              <w:right w:val="single" w:sz="4" w:space="0" w:color="auto"/>
            </w:tcBorders>
            <w:shd w:val="clear" w:color="000000" w:fill="FFFFFF"/>
            <w:noWrap/>
            <w:hideMark/>
          </w:tcPr>
          <w:p w14:paraId="298C6CC5"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618102</w:t>
            </w:r>
          </w:p>
        </w:tc>
        <w:tc>
          <w:tcPr>
            <w:tcW w:w="3585" w:type="dxa"/>
            <w:tcBorders>
              <w:top w:val="nil"/>
              <w:left w:val="nil"/>
              <w:bottom w:val="single" w:sz="4" w:space="0" w:color="auto"/>
              <w:right w:val="single" w:sz="4" w:space="0" w:color="auto"/>
            </w:tcBorders>
            <w:shd w:val="clear" w:color="000000" w:fill="FFFFFF"/>
            <w:noWrap/>
            <w:hideMark/>
          </w:tcPr>
          <w:p w14:paraId="0B3582D5" w14:textId="77777777" w:rsidR="00514205" w:rsidRPr="00A1120E" w:rsidRDefault="00FC023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Travel expenses for emergency evacuation</w:t>
            </w:r>
          </w:p>
        </w:tc>
        <w:tc>
          <w:tcPr>
            <w:tcW w:w="843" w:type="dxa"/>
            <w:tcBorders>
              <w:top w:val="nil"/>
              <w:left w:val="nil"/>
              <w:bottom w:val="single" w:sz="4" w:space="0" w:color="auto"/>
              <w:right w:val="single" w:sz="4" w:space="0" w:color="auto"/>
            </w:tcBorders>
            <w:shd w:val="clear" w:color="auto" w:fill="auto"/>
            <w:vAlign w:val="center"/>
            <w:hideMark/>
          </w:tcPr>
          <w:p w14:paraId="1EE8E0E0"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6707AD6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0" w:type="dxa"/>
            <w:tcBorders>
              <w:top w:val="nil"/>
              <w:left w:val="nil"/>
              <w:bottom w:val="single" w:sz="4" w:space="0" w:color="auto"/>
              <w:right w:val="single" w:sz="4" w:space="0" w:color="auto"/>
            </w:tcBorders>
            <w:shd w:val="clear" w:color="auto" w:fill="auto"/>
            <w:vAlign w:val="center"/>
            <w:hideMark/>
          </w:tcPr>
          <w:p w14:paraId="2C93C220"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nil"/>
              <w:left w:val="single" w:sz="4" w:space="0" w:color="auto"/>
              <w:bottom w:val="single" w:sz="4" w:space="0" w:color="auto"/>
              <w:right w:val="single" w:sz="8" w:space="0" w:color="auto"/>
            </w:tcBorders>
            <w:shd w:val="clear" w:color="auto" w:fill="auto"/>
            <w:vAlign w:val="center"/>
            <w:hideMark/>
          </w:tcPr>
          <w:p w14:paraId="3B8B159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514205" w:rsidRPr="00A1120E" w14:paraId="5CAD19E2"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3CC582BE"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000000" w:fill="FFFFFF"/>
            <w:noWrap/>
            <w:hideMark/>
          </w:tcPr>
          <w:p w14:paraId="0035762A"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FMMDF2123</w:t>
            </w:r>
          </w:p>
        </w:tc>
        <w:tc>
          <w:tcPr>
            <w:tcW w:w="993" w:type="dxa"/>
            <w:tcBorders>
              <w:top w:val="nil"/>
              <w:left w:val="nil"/>
              <w:bottom w:val="single" w:sz="4" w:space="0" w:color="auto"/>
              <w:right w:val="single" w:sz="4" w:space="0" w:color="auto"/>
            </w:tcBorders>
            <w:shd w:val="clear" w:color="000000" w:fill="FFFFFF"/>
            <w:noWrap/>
            <w:hideMark/>
          </w:tcPr>
          <w:p w14:paraId="1E02D325"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638302</w:t>
            </w:r>
          </w:p>
        </w:tc>
        <w:tc>
          <w:tcPr>
            <w:tcW w:w="3585" w:type="dxa"/>
            <w:tcBorders>
              <w:top w:val="nil"/>
              <w:left w:val="nil"/>
              <w:bottom w:val="single" w:sz="4" w:space="0" w:color="auto"/>
              <w:right w:val="single" w:sz="4" w:space="0" w:color="auto"/>
            </w:tcBorders>
            <w:shd w:val="clear" w:color="000000" w:fill="FFFFFF"/>
            <w:noWrap/>
            <w:hideMark/>
          </w:tcPr>
          <w:p w14:paraId="6D6AFA85" w14:textId="77777777" w:rsidR="00514205" w:rsidRPr="00A1120E" w:rsidRDefault="00FC023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Catering during emergency evacuation </w:t>
            </w:r>
          </w:p>
        </w:tc>
        <w:tc>
          <w:tcPr>
            <w:tcW w:w="843" w:type="dxa"/>
            <w:tcBorders>
              <w:top w:val="nil"/>
              <w:left w:val="nil"/>
              <w:bottom w:val="single" w:sz="4" w:space="0" w:color="auto"/>
              <w:right w:val="single" w:sz="4" w:space="0" w:color="auto"/>
            </w:tcBorders>
            <w:shd w:val="clear" w:color="auto" w:fill="auto"/>
            <w:vAlign w:val="center"/>
            <w:hideMark/>
          </w:tcPr>
          <w:p w14:paraId="3C19C4DD"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43A23890"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0" w:type="dxa"/>
            <w:tcBorders>
              <w:top w:val="nil"/>
              <w:left w:val="nil"/>
              <w:bottom w:val="single" w:sz="4" w:space="0" w:color="auto"/>
              <w:right w:val="single" w:sz="4" w:space="0" w:color="auto"/>
            </w:tcBorders>
            <w:shd w:val="clear" w:color="auto" w:fill="auto"/>
            <w:vAlign w:val="center"/>
            <w:hideMark/>
          </w:tcPr>
          <w:p w14:paraId="4160C3D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nil"/>
              <w:left w:val="single" w:sz="4" w:space="0" w:color="auto"/>
              <w:bottom w:val="single" w:sz="4" w:space="0" w:color="auto"/>
              <w:right w:val="single" w:sz="8" w:space="0" w:color="auto"/>
            </w:tcBorders>
            <w:shd w:val="clear" w:color="auto" w:fill="auto"/>
            <w:vAlign w:val="center"/>
            <w:hideMark/>
          </w:tcPr>
          <w:p w14:paraId="38457BDA"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514205" w:rsidRPr="00A1120E" w14:paraId="27135327"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77C6DC13"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83" w:type="dxa"/>
            <w:tcBorders>
              <w:top w:val="nil"/>
              <w:left w:val="nil"/>
              <w:bottom w:val="single" w:sz="4" w:space="0" w:color="auto"/>
              <w:right w:val="single" w:sz="4" w:space="0" w:color="auto"/>
            </w:tcBorders>
            <w:shd w:val="clear" w:color="000000" w:fill="FFFFFF"/>
            <w:noWrap/>
            <w:hideMark/>
          </w:tcPr>
          <w:p w14:paraId="22F5B11A"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FMMDF2124</w:t>
            </w:r>
          </w:p>
        </w:tc>
        <w:tc>
          <w:tcPr>
            <w:tcW w:w="993" w:type="dxa"/>
            <w:tcBorders>
              <w:top w:val="nil"/>
              <w:left w:val="nil"/>
              <w:bottom w:val="single" w:sz="4" w:space="0" w:color="auto"/>
              <w:right w:val="single" w:sz="4" w:space="0" w:color="auto"/>
            </w:tcBorders>
            <w:shd w:val="clear" w:color="000000" w:fill="FFFFFF"/>
            <w:noWrap/>
            <w:hideMark/>
          </w:tcPr>
          <w:p w14:paraId="4697F103"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638401</w:t>
            </w:r>
          </w:p>
        </w:tc>
        <w:tc>
          <w:tcPr>
            <w:tcW w:w="3585" w:type="dxa"/>
            <w:tcBorders>
              <w:top w:val="nil"/>
              <w:left w:val="nil"/>
              <w:bottom w:val="single" w:sz="4" w:space="0" w:color="auto"/>
              <w:right w:val="single" w:sz="4" w:space="0" w:color="auto"/>
            </w:tcBorders>
            <w:shd w:val="clear" w:color="000000" w:fill="FFFFFF"/>
            <w:noWrap/>
            <w:hideMark/>
          </w:tcPr>
          <w:p w14:paraId="4E05CD44" w14:textId="77777777" w:rsidR="00514205" w:rsidRPr="00A1120E" w:rsidRDefault="00FC023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Accommodation during emergency </w:t>
            </w:r>
          </w:p>
        </w:tc>
        <w:tc>
          <w:tcPr>
            <w:tcW w:w="843" w:type="dxa"/>
            <w:tcBorders>
              <w:top w:val="nil"/>
              <w:left w:val="nil"/>
              <w:bottom w:val="single" w:sz="4" w:space="0" w:color="auto"/>
              <w:right w:val="single" w:sz="4" w:space="0" w:color="auto"/>
            </w:tcBorders>
            <w:shd w:val="clear" w:color="auto" w:fill="auto"/>
            <w:vAlign w:val="center"/>
            <w:hideMark/>
          </w:tcPr>
          <w:p w14:paraId="4FA086FD"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5C677738"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0" w:type="dxa"/>
            <w:tcBorders>
              <w:top w:val="nil"/>
              <w:left w:val="nil"/>
              <w:bottom w:val="single" w:sz="4" w:space="0" w:color="auto"/>
              <w:right w:val="single" w:sz="4" w:space="0" w:color="auto"/>
            </w:tcBorders>
            <w:shd w:val="clear" w:color="auto" w:fill="auto"/>
            <w:vAlign w:val="center"/>
            <w:hideMark/>
          </w:tcPr>
          <w:p w14:paraId="08557AFC"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nil"/>
              <w:left w:val="single" w:sz="4" w:space="0" w:color="auto"/>
              <w:bottom w:val="single" w:sz="4" w:space="0" w:color="auto"/>
              <w:right w:val="single" w:sz="8" w:space="0" w:color="auto"/>
            </w:tcBorders>
            <w:shd w:val="clear" w:color="auto" w:fill="auto"/>
            <w:vAlign w:val="center"/>
            <w:hideMark/>
          </w:tcPr>
          <w:p w14:paraId="525BCEA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514205" w:rsidRPr="00A1120E" w14:paraId="6C555B20" w14:textId="77777777" w:rsidTr="00514205">
        <w:trPr>
          <w:trHeight w:val="210"/>
        </w:trPr>
        <w:tc>
          <w:tcPr>
            <w:tcW w:w="843" w:type="dxa"/>
            <w:tcBorders>
              <w:top w:val="nil"/>
              <w:left w:val="single" w:sz="8" w:space="0" w:color="auto"/>
              <w:bottom w:val="single" w:sz="4" w:space="0" w:color="auto"/>
              <w:right w:val="single" w:sz="4" w:space="0" w:color="auto"/>
            </w:tcBorders>
            <w:shd w:val="clear" w:color="000000" w:fill="948A54"/>
            <w:noWrap/>
            <w:vAlign w:val="bottom"/>
            <w:hideMark/>
          </w:tcPr>
          <w:p w14:paraId="2B69D663"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83" w:type="dxa"/>
            <w:tcBorders>
              <w:top w:val="nil"/>
              <w:left w:val="nil"/>
              <w:bottom w:val="single" w:sz="4" w:space="0" w:color="auto"/>
              <w:right w:val="single" w:sz="4" w:space="0" w:color="auto"/>
            </w:tcBorders>
            <w:shd w:val="clear" w:color="000000" w:fill="948A54"/>
            <w:noWrap/>
            <w:hideMark/>
          </w:tcPr>
          <w:p w14:paraId="165257ED"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948A54"/>
            <w:noWrap/>
            <w:hideMark/>
          </w:tcPr>
          <w:p w14:paraId="7003EF45"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585" w:type="dxa"/>
            <w:tcBorders>
              <w:top w:val="nil"/>
              <w:left w:val="nil"/>
              <w:bottom w:val="single" w:sz="4" w:space="0" w:color="auto"/>
              <w:right w:val="single" w:sz="4" w:space="0" w:color="auto"/>
            </w:tcBorders>
            <w:shd w:val="clear" w:color="000000" w:fill="948A54"/>
            <w:noWrap/>
            <w:hideMark/>
          </w:tcPr>
          <w:p w14:paraId="61FF118A"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7</w:t>
            </w:r>
          </w:p>
        </w:tc>
        <w:tc>
          <w:tcPr>
            <w:tcW w:w="843" w:type="dxa"/>
            <w:tcBorders>
              <w:top w:val="nil"/>
              <w:left w:val="nil"/>
              <w:bottom w:val="single" w:sz="4" w:space="0" w:color="auto"/>
              <w:right w:val="single" w:sz="4" w:space="0" w:color="auto"/>
            </w:tcBorders>
            <w:shd w:val="clear" w:color="000000" w:fill="948A54"/>
            <w:noWrap/>
            <w:hideMark/>
          </w:tcPr>
          <w:p w14:paraId="1150D57E"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$3 600</w:t>
            </w:r>
          </w:p>
        </w:tc>
        <w:tc>
          <w:tcPr>
            <w:tcW w:w="993" w:type="dxa"/>
            <w:tcBorders>
              <w:top w:val="nil"/>
              <w:left w:val="nil"/>
              <w:bottom w:val="single" w:sz="4" w:space="0" w:color="auto"/>
              <w:right w:val="single" w:sz="4" w:space="0" w:color="auto"/>
            </w:tcBorders>
            <w:shd w:val="clear" w:color="000000" w:fill="948A54"/>
            <w:noWrap/>
            <w:hideMark/>
          </w:tcPr>
          <w:p w14:paraId="651B0E00"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$3 600</w:t>
            </w:r>
          </w:p>
        </w:tc>
        <w:tc>
          <w:tcPr>
            <w:tcW w:w="700" w:type="dxa"/>
            <w:tcBorders>
              <w:top w:val="nil"/>
              <w:left w:val="nil"/>
              <w:bottom w:val="single" w:sz="4" w:space="0" w:color="auto"/>
              <w:right w:val="single" w:sz="4" w:space="0" w:color="auto"/>
            </w:tcBorders>
            <w:shd w:val="clear" w:color="000000" w:fill="948A54"/>
            <w:noWrap/>
            <w:hideMark/>
          </w:tcPr>
          <w:p w14:paraId="59F4FDED"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1095" w:type="dxa"/>
            <w:tcBorders>
              <w:top w:val="nil"/>
              <w:left w:val="single" w:sz="4" w:space="0" w:color="auto"/>
              <w:bottom w:val="single" w:sz="4" w:space="0" w:color="auto"/>
              <w:right w:val="single" w:sz="8" w:space="0" w:color="auto"/>
            </w:tcBorders>
            <w:shd w:val="clear" w:color="000000" w:fill="948A54"/>
            <w:noWrap/>
            <w:hideMark/>
          </w:tcPr>
          <w:p w14:paraId="26BE4477"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514205" w:rsidRPr="00A1120E" w14:paraId="7EEB79E2" w14:textId="77777777" w:rsidTr="00514205">
        <w:trPr>
          <w:trHeight w:val="210"/>
        </w:trPr>
        <w:tc>
          <w:tcPr>
            <w:tcW w:w="843" w:type="dxa"/>
            <w:tcBorders>
              <w:top w:val="nil"/>
              <w:left w:val="single" w:sz="8" w:space="0" w:color="auto"/>
              <w:bottom w:val="single" w:sz="4" w:space="0" w:color="auto"/>
              <w:right w:val="single" w:sz="4" w:space="0" w:color="auto"/>
            </w:tcBorders>
            <w:shd w:val="clear" w:color="000000" w:fill="D8E4BC"/>
            <w:noWrap/>
            <w:vAlign w:val="bottom"/>
            <w:hideMark/>
          </w:tcPr>
          <w:p w14:paraId="2195C8EC"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nil"/>
            </w:tcBorders>
            <w:shd w:val="clear" w:color="000000" w:fill="D8E4BC"/>
            <w:noWrap/>
            <w:hideMark/>
          </w:tcPr>
          <w:p w14:paraId="0A49C79A"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3.0.0</w:t>
            </w:r>
          </w:p>
        </w:tc>
        <w:tc>
          <w:tcPr>
            <w:tcW w:w="993" w:type="dxa"/>
            <w:tcBorders>
              <w:top w:val="nil"/>
              <w:left w:val="nil"/>
              <w:bottom w:val="single" w:sz="4" w:space="0" w:color="auto"/>
              <w:right w:val="nil"/>
            </w:tcBorders>
            <w:shd w:val="clear" w:color="000000" w:fill="D8E4BC"/>
            <w:noWrap/>
            <w:hideMark/>
          </w:tcPr>
          <w:p w14:paraId="4B7B0575"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585" w:type="dxa"/>
            <w:tcBorders>
              <w:top w:val="nil"/>
              <w:left w:val="single" w:sz="4" w:space="0" w:color="auto"/>
              <w:bottom w:val="single" w:sz="4" w:space="0" w:color="auto"/>
              <w:right w:val="single" w:sz="4" w:space="0" w:color="auto"/>
            </w:tcBorders>
            <w:shd w:val="clear" w:color="000000" w:fill="D8E4BC"/>
            <w:noWrap/>
            <w:hideMark/>
          </w:tcPr>
          <w:p w14:paraId="498D4148" w14:textId="77777777" w:rsidR="00514205" w:rsidRPr="00A1120E" w:rsidRDefault="00FC0237"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ACTIVITIES </w:t>
            </w:r>
          </w:p>
        </w:tc>
        <w:tc>
          <w:tcPr>
            <w:tcW w:w="843" w:type="dxa"/>
            <w:tcBorders>
              <w:top w:val="nil"/>
              <w:left w:val="nil"/>
              <w:bottom w:val="single" w:sz="4" w:space="0" w:color="auto"/>
              <w:right w:val="single" w:sz="4" w:space="0" w:color="auto"/>
            </w:tcBorders>
            <w:shd w:val="clear" w:color="000000" w:fill="D8E4BC"/>
            <w:noWrap/>
            <w:hideMark/>
          </w:tcPr>
          <w:p w14:paraId="4B0E3096"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993" w:type="dxa"/>
            <w:tcBorders>
              <w:top w:val="nil"/>
              <w:left w:val="nil"/>
              <w:bottom w:val="single" w:sz="4" w:space="0" w:color="auto"/>
              <w:right w:val="single" w:sz="4" w:space="0" w:color="auto"/>
            </w:tcBorders>
            <w:shd w:val="clear" w:color="000000" w:fill="D8E4BC"/>
            <w:noWrap/>
            <w:hideMark/>
          </w:tcPr>
          <w:p w14:paraId="7A6AC4A1"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700" w:type="dxa"/>
            <w:tcBorders>
              <w:top w:val="nil"/>
              <w:left w:val="nil"/>
              <w:bottom w:val="single" w:sz="4" w:space="0" w:color="auto"/>
              <w:right w:val="single" w:sz="4" w:space="0" w:color="auto"/>
            </w:tcBorders>
            <w:shd w:val="clear" w:color="000000" w:fill="D8E4BC"/>
            <w:noWrap/>
            <w:hideMark/>
          </w:tcPr>
          <w:p w14:paraId="6D064208"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95" w:type="dxa"/>
            <w:tcBorders>
              <w:top w:val="nil"/>
              <w:left w:val="single" w:sz="4" w:space="0" w:color="auto"/>
              <w:bottom w:val="single" w:sz="4" w:space="0" w:color="auto"/>
              <w:right w:val="single" w:sz="8" w:space="0" w:color="auto"/>
            </w:tcBorders>
            <w:shd w:val="clear" w:color="000000" w:fill="D8E4BC"/>
            <w:noWrap/>
            <w:hideMark/>
          </w:tcPr>
          <w:p w14:paraId="24201C54"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r>
      <w:tr w:rsidR="00514205" w:rsidRPr="00A1120E" w14:paraId="7254A444" w14:textId="77777777" w:rsidTr="00514205">
        <w:trPr>
          <w:trHeight w:val="210"/>
        </w:trPr>
        <w:tc>
          <w:tcPr>
            <w:tcW w:w="843" w:type="dxa"/>
            <w:tcBorders>
              <w:top w:val="nil"/>
              <w:left w:val="single" w:sz="8" w:space="0" w:color="auto"/>
              <w:bottom w:val="single" w:sz="4" w:space="0" w:color="auto"/>
              <w:right w:val="single" w:sz="4" w:space="0" w:color="auto"/>
            </w:tcBorders>
            <w:shd w:val="clear" w:color="000000" w:fill="BFBFBF"/>
            <w:noWrap/>
            <w:vAlign w:val="bottom"/>
            <w:hideMark/>
          </w:tcPr>
          <w:p w14:paraId="2AAFDC39"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single" w:sz="4" w:space="0" w:color="auto"/>
              <w:left w:val="nil"/>
              <w:bottom w:val="single" w:sz="4" w:space="0" w:color="auto"/>
              <w:right w:val="single" w:sz="4" w:space="0" w:color="auto"/>
            </w:tcBorders>
            <w:shd w:val="clear" w:color="000000" w:fill="BFBFBF"/>
            <w:noWrap/>
            <w:hideMark/>
          </w:tcPr>
          <w:p w14:paraId="37A039C5"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FMMDR311</w:t>
            </w:r>
          </w:p>
        </w:tc>
        <w:tc>
          <w:tcPr>
            <w:tcW w:w="993" w:type="dxa"/>
            <w:tcBorders>
              <w:top w:val="single" w:sz="4" w:space="0" w:color="auto"/>
              <w:left w:val="nil"/>
              <w:bottom w:val="single" w:sz="4" w:space="0" w:color="auto"/>
              <w:right w:val="single" w:sz="4" w:space="0" w:color="auto"/>
            </w:tcBorders>
            <w:shd w:val="clear" w:color="000000" w:fill="BFBFBF"/>
            <w:noWrap/>
            <w:hideMark/>
          </w:tcPr>
          <w:p w14:paraId="18D503D9"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585" w:type="dxa"/>
            <w:tcBorders>
              <w:top w:val="single" w:sz="4" w:space="0" w:color="auto"/>
              <w:left w:val="nil"/>
              <w:bottom w:val="single" w:sz="4" w:space="0" w:color="auto"/>
              <w:right w:val="single" w:sz="4" w:space="0" w:color="auto"/>
            </w:tcBorders>
            <w:shd w:val="clear" w:color="000000" w:fill="BFBFBF"/>
            <w:noWrap/>
            <w:hideMark/>
          </w:tcPr>
          <w:p w14:paraId="3F016809"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43" w:type="dxa"/>
            <w:tcBorders>
              <w:top w:val="nil"/>
              <w:left w:val="nil"/>
              <w:bottom w:val="single" w:sz="4" w:space="0" w:color="auto"/>
              <w:right w:val="single" w:sz="4" w:space="0" w:color="auto"/>
            </w:tcBorders>
            <w:shd w:val="clear" w:color="000000" w:fill="BFBFBF"/>
            <w:noWrap/>
            <w:hideMark/>
          </w:tcPr>
          <w:p w14:paraId="3400F0B2" w14:textId="77777777" w:rsidR="00514205" w:rsidRPr="00A1120E" w:rsidRDefault="00514205" w:rsidP="00514205">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231EA4D2" w14:textId="77777777" w:rsidR="00514205" w:rsidRPr="00A1120E" w:rsidRDefault="00514205" w:rsidP="00514205">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700" w:type="dxa"/>
            <w:tcBorders>
              <w:top w:val="nil"/>
              <w:left w:val="nil"/>
              <w:bottom w:val="single" w:sz="4" w:space="0" w:color="auto"/>
              <w:right w:val="single" w:sz="4" w:space="0" w:color="auto"/>
            </w:tcBorders>
            <w:shd w:val="clear" w:color="000000" w:fill="BFBFBF"/>
            <w:noWrap/>
            <w:hideMark/>
          </w:tcPr>
          <w:p w14:paraId="69A5E30E" w14:textId="77777777" w:rsidR="00514205" w:rsidRPr="00A1120E" w:rsidRDefault="00514205" w:rsidP="00514205">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1095" w:type="dxa"/>
            <w:tcBorders>
              <w:top w:val="nil"/>
              <w:left w:val="single" w:sz="4" w:space="0" w:color="auto"/>
              <w:bottom w:val="single" w:sz="4" w:space="0" w:color="auto"/>
              <w:right w:val="single" w:sz="8" w:space="0" w:color="auto"/>
            </w:tcBorders>
            <w:shd w:val="clear" w:color="000000" w:fill="BFBFBF"/>
            <w:noWrap/>
            <w:hideMark/>
          </w:tcPr>
          <w:p w14:paraId="1C0476F7" w14:textId="77777777" w:rsidR="00514205" w:rsidRPr="00A1120E" w:rsidRDefault="00514205" w:rsidP="00514205">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r>
      <w:tr w:rsidR="00514205" w:rsidRPr="00A1120E" w14:paraId="5B7965D9"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342EA9EF"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nil"/>
              <w:right w:val="single" w:sz="8" w:space="0" w:color="auto"/>
            </w:tcBorders>
            <w:shd w:val="clear" w:color="auto" w:fill="auto"/>
            <w:noWrap/>
            <w:vAlign w:val="bottom"/>
            <w:hideMark/>
          </w:tcPr>
          <w:p w14:paraId="7D39F89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FMMDR3111</w:t>
            </w:r>
          </w:p>
        </w:tc>
        <w:tc>
          <w:tcPr>
            <w:tcW w:w="993" w:type="dxa"/>
            <w:tcBorders>
              <w:top w:val="nil"/>
              <w:left w:val="nil"/>
              <w:bottom w:val="single" w:sz="4" w:space="0" w:color="auto"/>
              <w:right w:val="single" w:sz="4" w:space="0" w:color="auto"/>
            </w:tcBorders>
            <w:shd w:val="clear" w:color="000000" w:fill="FFFFFF"/>
            <w:noWrap/>
            <w:hideMark/>
          </w:tcPr>
          <w:p w14:paraId="34026643"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658803</w:t>
            </w:r>
          </w:p>
        </w:tc>
        <w:tc>
          <w:tcPr>
            <w:tcW w:w="3585" w:type="dxa"/>
            <w:tcBorders>
              <w:top w:val="nil"/>
              <w:left w:val="nil"/>
              <w:bottom w:val="single" w:sz="4" w:space="0" w:color="auto"/>
              <w:right w:val="single" w:sz="4" w:space="0" w:color="auto"/>
            </w:tcBorders>
            <w:shd w:val="clear" w:color="000000" w:fill="FFFFFF"/>
            <w:noWrap/>
            <w:hideMark/>
          </w:tcPr>
          <w:p w14:paraId="5B19F52D" w14:textId="77777777" w:rsidR="00514205" w:rsidRPr="00A1120E" w:rsidRDefault="00FC023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Grant for organizations </w:t>
            </w:r>
          </w:p>
        </w:tc>
        <w:tc>
          <w:tcPr>
            <w:tcW w:w="843" w:type="dxa"/>
            <w:tcBorders>
              <w:top w:val="nil"/>
              <w:left w:val="nil"/>
              <w:bottom w:val="single" w:sz="4" w:space="0" w:color="auto"/>
              <w:right w:val="single" w:sz="4" w:space="0" w:color="auto"/>
            </w:tcBorders>
            <w:shd w:val="clear" w:color="auto" w:fill="auto"/>
            <w:vAlign w:val="center"/>
            <w:hideMark/>
          </w:tcPr>
          <w:p w14:paraId="0DDF9B37"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$15 000</w:t>
            </w:r>
          </w:p>
        </w:tc>
        <w:tc>
          <w:tcPr>
            <w:tcW w:w="993" w:type="dxa"/>
            <w:tcBorders>
              <w:top w:val="nil"/>
              <w:left w:val="nil"/>
              <w:bottom w:val="single" w:sz="4" w:space="0" w:color="auto"/>
              <w:right w:val="single" w:sz="4" w:space="0" w:color="auto"/>
            </w:tcBorders>
            <w:shd w:val="clear" w:color="auto" w:fill="auto"/>
            <w:vAlign w:val="center"/>
            <w:hideMark/>
          </w:tcPr>
          <w:p w14:paraId="5652349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$15 000</w:t>
            </w:r>
          </w:p>
        </w:tc>
        <w:tc>
          <w:tcPr>
            <w:tcW w:w="700" w:type="dxa"/>
            <w:tcBorders>
              <w:top w:val="nil"/>
              <w:left w:val="nil"/>
              <w:bottom w:val="single" w:sz="4" w:space="0" w:color="auto"/>
              <w:right w:val="single" w:sz="4" w:space="0" w:color="auto"/>
            </w:tcBorders>
            <w:shd w:val="clear" w:color="auto" w:fill="auto"/>
            <w:vAlign w:val="center"/>
            <w:hideMark/>
          </w:tcPr>
          <w:p w14:paraId="2AB96E9C"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26D52F04"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0D31E5A6" w14:textId="77777777" w:rsidTr="00514205">
        <w:trPr>
          <w:trHeight w:val="210"/>
        </w:trPr>
        <w:tc>
          <w:tcPr>
            <w:tcW w:w="843" w:type="dxa"/>
            <w:tcBorders>
              <w:top w:val="nil"/>
              <w:left w:val="single" w:sz="8" w:space="0" w:color="auto"/>
              <w:bottom w:val="single" w:sz="4" w:space="0" w:color="auto"/>
              <w:right w:val="single" w:sz="4" w:space="0" w:color="auto"/>
            </w:tcBorders>
            <w:shd w:val="clear" w:color="000000" w:fill="948A54"/>
            <w:noWrap/>
            <w:vAlign w:val="bottom"/>
            <w:hideMark/>
          </w:tcPr>
          <w:p w14:paraId="5B4514EA"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83" w:type="dxa"/>
            <w:tcBorders>
              <w:top w:val="single" w:sz="4" w:space="0" w:color="auto"/>
              <w:left w:val="nil"/>
              <w:bottom w:val="single" w:sz="4" w:space="0" w:color="auto"/>
              <w:right w:val="single" w:sz="4" w:space="0" w:color="auto"/>
            </w:tcBorders>
            <w:shd w:val="clear" w:color="000000" w:fill="948A54"/>
            <w:noWrap/>
            <w:hideMark/>
          </w:tcPr>
          <w:p w14:paraId="0440421B"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948A54"/>
            <w:noWrap/>
            <w:hideMark/>
          </w:tcPr>
          <w:p w14:paraId="3034CB45"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585" w:type="dxa"/>
            <w:tcBorders>
              <w:top w:val="nil"/>
              <w:left w:val="nil"/>
              <w:bottom w:val="single" w:sz="4" w:space="0" w:color="auto"/>
              <w:right w:val="single" w:sz="4" w:space="0" w:color="auto"/>
            </w:tcBorders>
            <w:shd w:val="clear" w:color="000000" w:fill="948A54"/>
            <w:noWrap/>
            <w:hideMark/>
          </w:tcPr>
          <w:p w14:paraId="7466D826"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8</w:t>
            </w:r>
          </w:p>
        </w:tc>
        <w:tc>
          <w:tcPr>
            <w:tcW w:w="843" w:type="dxa"/>
            <w:tcBorders>
              <w:top w:val="nil"/>
              <w:left w:val="nil"/>
              <w:bottom w:val="single" w:sz="4" w:space="0" w:color="auto"/>
              <w:right w:val="single" w:sz="4" w:space="0" w:color="auto"/>
            </w:tcBorders>
            <w:shd w:val="clear" w:color="000000" w:fill="948A54"/>
            <w:noWrap/>
            <w:hideMark/>
          </w:tcPr>
          <w:p w14:paraId="287F31F3"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$15 000</w:t>
            </w:r>
          </w:p>
        </w:tc>
        <w:tc>
          <w:tcPr>
            <w:tcW w:w="993" w:type="dxa"/>
            <w:tcBorders>
              <w:top w:val="nil"/>
              <w:left w:val="nil"/>
              <w:bottom w:val="single" w:sz="4" w:space="0" w:color="auto"/>
              <w:right w:val="single" w:sz="4" w:space="0" w:color="auto"/>
            </w:tcBorders>
            <w:shd w:val="clear" w:color="000000" w:fill="948A54"/>
            <w:noWrap/>
            <w:hideMark/>
          </w:tcPr>
          <w:p w14:paraId="32AC12C4"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$15 000</w:t>
            </w:r>
          </w:p>
        </w:tc>
        <w:tc>
          <w:tcPr>
            <w:tcW w:w="700" w:type="dxa"/>
            <w:tcBorders>
              <w:top w:val="nil"/>
              <w:left w:val="nil"/>
              <w:bottom w:val="single" w:sz="4" w:space="0" w:color="auto"/>
              <w:right w:val="single" w:sz="4" w:space="0" w:color="auto"/>
            </w:tcBorders>
            <w:shd w:val="clear" w:color="000000" w:fill="948A54"/>
            <w:noWrap/>
            <w:hideMark/>
          </w:tcPr>
          <w:p w14:paraId="0E58BABA"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1095" w:type="dxa"/>
            <w:tcBorders>
              <w:top w:val="nil"/>
              <w:left w:val="single" w:sz="4" w:space="0" w:color="auto"/>
              <w:bottom w:val="single" w:sz="4" w:space="0" w:color="auto"/>
              <w:right w:val="single" w:sz="8" w:space="0" w:color="auto"/>
            </w:tcBorders>
            <w:shd w:val="clear" w:color="000000" w:fill="948A54"/>
            <w:noWrap/>
            <w:hideMark/>
          </w:tcPr>
          <w:p w14:paraId="7D003D05"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514205" w:rsidRPr="00A1120E" w14:paraId="0C37FE44" w14:textId="77777777" w:rsidTr="00514205">
        <w:trPr>
          <w:trHeight w:val="210"/>
        </w:trPr>
        <w:tc>
          <w:tcPr>
            <w:tcW w:w="843" w:type="dxa"/>
            <w:tcBorders>
              <w:top w:val="nil"/>
              <w:left w:val="single" w:sz="8" w:space="0" w:color="auto"/>
              <w:bottom w:val="single" w:sz="4" w:space="0" w:color="auto"/>
              <w:right w:val="single" w:sz="4" w:space="0" w:color="auto"/>
            </w:tcBorders>
            <w:shd w:val="clear" w:color="000000" w:fill="BFBFBF"/>
            <w:noWrap/>
            <w:vAlign w:val="bottom"/>
            <w:hideMark/>
          </w:tcPr>
          <w:p w14:paraId="4E43DC75"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83" w:type="dxa"/>
            <w:tcBorders>
              <w:top w:val="nil"/>
              <w:left w:val="nil"/>
              <w:bottom w:val="single" w:sz="4" w:space="0" w:color="auto"/>
              <w:right w:val="single" w:sz="4" w:space="0" w:color="auto"/>
            </w:tcBorders>
            <w:shd w:val="clear" w:color="000000" w:fill="BFBFBF"/>
            <w:noWrap/>
            <w:hideMark/>
          </w:tcPr>
          <w:p w14:paraId="1C6D5577"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FMMDR321</w:t>
            </w:r>
          </w:p>
        </w:tc>
        <w:tc>
          <w:tcPr>
            <w:tcW w:w="993" w:type="dxa"/>
            <w:tcBorders>
              <w:top w:val="nil"/>
              <w:left w:val="nil"/>
              <w:bottom w:val="single" w:sz="4" w:space="0" w:color="auto"/>
              <w:right w:val="single" w:sz="4" w:space="0" w:color="auto"/>
            </w:tcBorders>
            <w:shd w:val="clear" w:color="000000" w:fill="BFBFBF"/>
            <w:noWrap/>
            <w:hideMark/>
          </w:tcPr>
          <w:p w14:paraId="29746B5B"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585" w:type="dxa"/>
            <w:tcBorders>
              <w:top w:val="nil"/>
              <w:left w:val="nil"/>
              <w:bottom w:val="single" w:sz="4" w:space="0" w:color="auto"/>
              <w:right w:val="single" w:sz="4" w:space="0" w:color="auto"/>
            </w:tcBorders>
            <w:shd w:val="clear" w:color="000000" w:fill="BFBFBF"/>
            <w:noWrap/>
            <w:hideMark/>
          </w:tcPr>
          <w:p w14:paraId="72475394"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43" w:type="dxa"/>
            <w:tcBorders>
              <w:top w:val="nil"/>
              <w:left w:val="nil"/>
              <w:bottom w:val="single" w:sz="4" w:space="0" w:color="auto"/>
              <w:right w:val="single" w:sz="4" w:space="0" w:color="auto"/>
            </w:tcBorders>
            <w:shd w:val="clear" w:color="000000" w:fill="BFBFBF"/>
            <w:hideMark/>
          </w:tcPr>
          <w:p w14:paraId="355E4695" w14:textId="77777777" w:rsidR="00514205" w:rsidRPr="00A1120E" w:rsidRDefault="00514205" w:rsidP="00514205">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hideMark/>
          </w:tcPr>
          <w:p w14:paraId="7CC698AB" w14:textId="77777777" w:rsidR="00514205" w:rsidRPr="00A1120E" w:rsidRDefault="00514205" w:rsidP="00514205">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700" w:type="dxa"/>
            <w:tcBorders>
              <w:top w:val="nil"/>
              <w:left w:val="nil"/>
              <w:bottom w:val="single" w:sz="4" w:space="0" w:color="auto"/>
              <w:right w:val="single" w:sz="4" w:space="0" w:color="auto"/>
            </w:tcBorders>
            <w:shd w:val="clear" w:color="000000" w:fill="BFBFBF"/>
            <w:hideMark/>
          </w:tcPr>
          <w:p w14:paraId="69DBD074" w14:textId="77777777" w:rsidR="00514205" w:rsidRPr="00A1120E" w:rsidRDefault="00514205" w:rsidP="00514205">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1095" w:type="dxa"/>
            <w:tcBorders>
              <w:top w:val="nil"/>
              <w:left w:val="single" w:sz="4" w:space="0" w:color="auto"/>
              <w:bottom w:val="single" w:sz="4" w:space="0" w:color="auto"/>
              <w:right w:val="single" w:sz="8" w:space="0" w:color="auto"/>
            </w:tcBorders>
            <w:shd w:val="clear" w:color="000000" w:fill="BFBFBF"/>
            <w:hideMark/>
          </w:tcPr>
          <w:p w14:paraId="30D8E78E" w14:textId="77777777" w:rsidR="00514205" w:rsidRPr="00A1120E" w:rsidRDefault="00514205" w:rsidP="00514205">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r>
      <w:tr w:rsidR="00514205" w:rsidRPr="00A1120E" w14:paraId="1678A059" w14:textId="77777777" w:rsidTr="00514205">
        <w:trPr>
          <w:trHeight w:val="420"/>
        </w:trPr>
        <w:tc>
          <w:tcPr>
            <w:tcW w:w="843" w:type="dxa"/>
            <w:tcBorders>
              <w:top w:val="nil"/>
              <w:left w:val="single" w:sz="8" w:space="0" w:color="auto"/>
              <w:bottom w:val="single" w:sz="4" w:space="0" w:color="auto"/>
              <w:right w:val="single" w:sz="4" w:space="0" w:color="auto"/>
            </w:tcBorders>
            <w:shd w:val="clear" w:color="000000" w:fill="B1A0C7"/>
            <w:noWrap/>
            <w:vAlign w:val="bottom"/>
            <w:hideMark/>
          </w:tcPr>
          <w:p w14:paraId="5B223BB6"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83" w:type="dxa"/>
            <w:tcBorders>
              <w:top w:val="nil"/>
              <w:left w:val="nil"/>
              <w:bottom w:val="single" w:sz="4" w:space="0" w:color="auto"/>
              <w:right w:val="single" w:sz="4" w:space="0" w:color="auto"/>
            </w:tcBorders>
            <w:shd w:val="clear" w:color="000000" w:fill="B1A0C7"/>
            <w:noWrap/>
            <w:hideMark/>
          </w:tcPr>
          <w:p w14:paraId="4B599A1F"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3.2.1</w:t>
            </w:r>
          </w:p>
        </w:tc>
        <w:tc>
          <w:tcPr>
            <w:tcW w:w="993" w:type="dxa"/>
            <w:tcBorders>
              <w:top w:val="nil"/>
              <w:left w:val="nil"/>
              <w:bottom w:val="single" w:sz="4" w:space="0" w:color="auto"/>
              <w:right w:val="single" w:sz="4" w:space="0" w:color="auto"/>
            </w:tcBorders>
            <w:shd w:val="clear" w:color="000000" w:fill="B1A0C7"/>
            <w:noWrap/>
            <w:hideMark/>
          </w:tcPr>
          <w:p w14:paraId="477A6B68"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585" w:type="dxa"/>
            <w:tcBorders>
              <w:top w:val="nil"/>
              <w:left w:val="nil"/>
              <w:bottom w:val="single" w:sz="4" w:space="0" w:color="auto"/>
              <w:right w:val="single" w:sz="4" w:space="0" w:color="auto"/>
            </w:tcBorders>
            <w:shd w:val="clear" w:color="000000" w:fill="B1A0C7"/>
            <w:hideMark/>
          </w:tcPr>
          <w:p w14:paraId="3E774DF2" w14:textId="77777777" w:rsidR="00514205" w:rsidRPr="00A1120E" w:rsidRDefault="00FC023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Training beneficiaries on the project cycle management grant</w:t>
            </w:r>
          </w:p>
        </w:tc>
        <w:tc>
          <w:tcPr>
            <w:tcW w:w="843" w:type="dxa"/>
            <w:tcBorders>
              <w:top w:val="nil"/>
              <w:left w:val="nil"/>
              <w:bottom w:val="single" w:sz="4" w:space="0" w:color="auto"/>
              <w:right w:val="single" w:sz="4" w:space="0" w:color="auto"/>
            </w:tcBorders>
            <w:shd w:val="clear" w:color="000000" w:fill="B1A0C7"/>
            <w:noWrap/>
            <w:hideMark/>
          </w:tcPr>
          <w:p w14:paraId="01F61C9A"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1A0C7"/>
            <w:noWrap/>
            <w:hideMark/>
          </w:tcPr>
          <w:p w14:paraId="59B3F1B2"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00" w:type="dxa"/>
            <w:tcBorders>
              <w:top w:val="nil"/>
              <w:left w:val="nil"/>
              <w:bottom w:val="single" w:sz="4" w:space="0" w:color="auto"/>
              <w:right w:val="single" w:sz="4" w:space="0" w:color="auto"/>
            </w:tcBorders>
            <w:shd w:val="clear" w:color="000000" w:fill="B1A0C7"/>
            <w:noWrap/>
            <w:hideMark/>
          </w:tcPr>
          <w:p w14:paraId="674C2AE2"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95" w:type="dxa"/>
            <w:tcBorders>
              <w:top w:val="nil"/>
              <w:left w:val="single" w:sz="4" w:space="0" w:color="auto"/>
              <w:bottom w:val="single" w:sz="4" w:space="0" w:color="auto"/>
              <w:right w:val="single" w:sz="8" w:space="0" w:color="auto"/>
            </w:tcBorders>
            <w:shd w:val="clear" w:color="000000" w:fill="B1A0C7"/>
            <w:noWrap/>
            <w:hideMark/>
          </w:tcPr>
          <w:p w14:paraId="7015FC30"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514205" w:rsidRPr="00A1120E" w14:paraId="7802FFDE"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2CAC20D1"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6273CB63"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FMMDR3211</w:t>
            </w:r>
          </w:p>
        </w:tc>
        <w:tc>
          <w:tcPr>
            <w:tcW w:w="993" w:type="dxa"/>
            <w:tcBorders>
              <w:top w:val="nil"/>
              <w:left w:val="nil"/>
              <w:bottom w:val="single" w:sz="4" w:space="0" w:color="auto"/>
              <w:right w:val="single" w:sz="4" w:space="0" w:color="auto"/>
            </w:tcBorders>
            <w:shd w:val="clear" w:color="000000" w:fill="FFFFFF"/>
            <w:noWrap/>
            <w:hideMark/>
          </w:tcPr>
          <w:p w14:paraId="0F4E9086"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613102</w:t>
            </w:r>
          </w:p>
        </w:tc>
        <w:tc>
          <w:tcPr>
            <w:tcW w:w="3585" w:type="dxa"/>
            <w:tcBorders>
              <w:top w:val="nil"/>
              <w:left w:val="nil"/>
              <w:bottom w:val="single" w:sz="4" w:space="0" w:color="auto"/>
              <w:right w:val="single" w:sz="4" w:space="0" w:color="auto"/>
            </w:tcBorders>
            <w:shd w:val="clear" w:color="000000" w:fill="FFFFFF"/>
            <w:hideMark/>
          </w:tcPr>
          <w:p w14:paraId="540B2C4F" w14:textId="77777777" w:rsidR="00514205" w:rsidRPr="00A1120E" w:rsidRDefault="00FC023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Participants trips </w:t>
            </w:r>
          </w:p>
        </w:tc>
        <w:tc>
          <w:tcPr>
            <w:tcW w:w="843" w:type="dxa"/>
            <w:tcBorders>
              <w:top w:val="nil"/>
              <w:left w:val="nil"/>
              <w:bottom w:val="single" w:sz="4" w:space="0" w:color="auto"/>
              <w:right w:val="single" w:sz="4" w:space="0" w:color="auto"/>
            </w:tcBorders>
            <w:shd w:val="clear" w:color="auto" w:fill="auto"/>
            <w:vAlign w:val="center"/>
            <w:hideMark/>
          </w:tcPr>
          <w:p w14:paraId="4BAFC56A"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$5 000</w:t>
            </w:r>
          </w:p>
        </w:tc>
        <w:tc>
          <w:tcPr>
            <w:tcW w:w="993" w:type="dxa"/>
            <w:tcBorders>
              <w:top w:val="nil"/>
              <w:left w:val="nil"/>
              <w:bottom w:val="single" w:sz="4" w:space="0" w:color="auto"/>
              <w:right w:val="single" w:sz="4" w:space="0" w:color="auto"/>
            </w:tcBorders>
            <w:shd w:val="clear" w:color="auto" w:fill="auto"/>
            <w:vAlign w:val="center"/>
            <w:hideMark/>
          </w:tcPr>
          <w:p w14:paraId="313550DF"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$5 000</w:t>
            </w:r>
          </w:p>
        </w:tc>
        <w:tc>
          <w:tcPr>
            <w:tcW w:w="700" w:type="dxa"/>
            <w:tcBorders>
              <w:top w:val="nil"/>
              <w:left w:val="nil"/>
              <w:bottom w:val="single" w:sz="4" w:space="0" w:color="auto"/>
              <w:right w:val="single" w:sz="4" w:space="0" w:color="auto"/>
            </w:tcBorders>
            <w:shd w:val="clear" w:color="auto" w:fill="auto"/>
            <w:vAlign w:val="center"/>
            <w:hideMark/>
          </w:tcPr>
          <w:p w14:paraId="656C3AEC"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041D6D9E"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61FF6E4C"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261ECDB4"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06C63528"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FMMDR3212</w:t>
            </w:r>
          </w:p>
        </w:tc>
        <w:tc>
          <w:tcPr>
            <w:tcW w:w="993" w:type="dxa"/>
            <w:tcBorders>
              <w:top w:val="nil"/>
              <w:left w:val="nil"/>
              <w:bottom w:val="single" w:sz="4" w:space="0" w:color="auto"/>
              <w:right w:val="single" w:sz="4" w:space="0" w:color="auto"/>
            </w:tcBorders>
            <w:shd w:val="clear" w:color="000000" w:fill="FFFFFF"/>
            <w:noWrap/>
            <w:hideMark/>
          </w:tcPr>
          <w:p w14:paraId="7CF1ECEF"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638402</w:t>
            </w:r>
          </w:p>
        </w:tc>
        <w:tc>
          <w:tcPr>
            <w:tcW w:w="3585" w:type="dxa"/>
            <w:tcBorders>
              <w:top w:val="nil"/>
              <w:left w:val="nil"/>
              <w:bottom w:val="single" w:sz="4" w:space="0" w:color="auto"/>
              <w:right w:val="single" w:sz="4" w:space="0" w:color="auto"/>
            </w:tcBorders>
            <w:shd w:val="clear" w:color="000000" w:fill="FFFFFF"/>
            <w:hideMark/>
          </w:tcPr>
          <w:p w14:paraId="681B8FDF" w14:textId="77777777" w:rsidR="00514205" w:rsidRPr="00A1120E" w:rsidRDefault="00FC023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Accommodation for participants </w:t>
            </w:r>
          </w:p>
        </w:tc>
        <w:tc>
          <w:tcPr>
            <w:tcW w:w="843" w:type="dxa"/>
            <w:tcBorders>
              <w:top w:val="nil"/>
              <w:left w:val="nil"/>
              <w:bottom w:val="single" w:sz="4" w:space="0" w:color="auto"/>
              <w:right w:val="single" w:sz="4" w:space="0" w:color="auto"/>
            </w:tcBorders>
            <w:shd w:val="clear" w:color="auto" w:fill="auto"/>
            <w:vAlign w:val="center"/>
            <w:hideMark/>
          </w:tcPr>
          <w:p w14:paraId="046B5261"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$3 000</w:t>
            </w:r>
          </w:p>
        </w:tc>
        <w:tc>
          <w:tcPr>
            <w:tcW w:w="993" w:type="dxa"/>
            <w:tcBorders>
              <w:top w:val="nil"/>
              <w:left w:val="nil"/>
              <w:bottom w:val="single" w:sz="4" w:space="0" w:color="auto"/>
              <w:right w:val="single" w:sz="4" w:space="0" w:color="auto"/>
            </w:tcBorders>
            <w:shd w:val="clear" w:color="auto" w:fill="auto"/>
            <w:vAlign w:val="center"/>
            <w:hideMark/>
          </w:tcPr>
          <w:p w14:paraId="24440A16"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$3 000</w:t>
            </w:r>
          </w:p>
        </w:tc>
        <w:tc>
          <w:tcPr>
            <w:tcW w:w="700" w:type="dxa"/>
            <w:tcBorders>
              <w:top w:val="nil"/>
              <w:left w:val="nil"/>
              <w:bottom w:val="single" w:sz="4" w:space="0" w:color="auto"/>
              <w:right w:val="single" w:sz="4" w:space="0" w:color="auto"/>
            </w:tcBorders>
            <w:shd w:val="clear" w:color="auto" w:fill="auto"/>
            <w:vAlign w:val="center"/>
            <w:hideMark/>
          </w:tcPr>
          <w:p w14:paraId="6143C655"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001C8AA4"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3ACB6265" w14:textId="77777777" w:rsidTr="00514205">
        <w:trPr>
          <w:trHeight w:val="42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1F3746B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26A0619A"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FMMDR3213</w:t>
            </w:r>
          </w:p>
        </w:tc>
        <w:tc>
          <w:tcPr>
            <w:tcW w:w="993" w:type="dxa"/>
            <w:tcBorders>
              <w:top w:val="nil"/>
              <w:left w:val="nil"/>
              <w:bottom w:val="single" w:sz="4" w:space="0" w:color="auto"/>
              <w:right w:val="single" w:sz="4" w:space="0" w:color="auto"/>
            </w:tcBorders>
            <w:shd w:val="clear" w:color="000000" w:fill="FFFFFF"/>
            <w:noWrap/>
            <w:hideMark/>
          </w:tcPr>
          <w:p w14:paraId="71CD0E3C"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638303</w:t>
            </w:r>
          </w:p>
        </w:tc>
        <w:tc>
          <w:tcPr>
            <w:tcW w:w="3585" w:type="dxa"/>
            <w:tcBorders>
              <w:top w:val="nil"/>
              <w:left w:val="nil"/>
              <w:bottom w:val="single" w:sz="4" w:space="0" w:color="auto"/>
              <w:right w:val="single" w:sz="4" w:space="0" w:color="auto"/>
            </w:tcBorders>
            <w:shd w:val="clear" w:color="000000" w:fill="FFFFFF"/>
            <w:hideMark/>
          </w:tcPr>
          <w:p w14:paraId="62A803F6" w14:textId="77777777" w:rsidR="00514205" w:rsidRPr="00A1120E" w:rsidRDefault="00613C3C"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Evening catering (For the participants accommodated)</w:t>
            </w:r>
          </w:p>
        </w:tc>
        <w:tc>
          <w:tcPr>
            <w:tcW w:w="843" w:type="dxa"/>
            <w:tcBorders>
              <w:top w:val="nil"/>
              <w:left w:val="nil"/>
              <w:bottom w:val="single" w:sz="4" w:space="0" w:color="auto"/>
              <w:right w:val="single" w:sz="4" w:space="0" w:color="auto"/>
            </w:tcBorders>
            <w:shd w:val="clear" w:color="auto" w:fill="auto"/>
            <w:vAlign w:val="center"/>
            <w:hideMark/>
          </w:tcPr>
          <w:p w14:paraId="62ACF16C"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$1 000</w:t>
            </w:r>
          </w:p>
        </w:tc>
        <w:tc>
          <w:tcPr>
            <w:tcW w:w="993" w:type="dxa"/>
            <w:tcBorders>
              <w:top w:val="nil"/>
              <w:left w:val="nil"/>
              <w:bottom w:val="single" w:sz="4" w:space="0" w:color="auto"/>
              <w:right w:val="single" w:sz="4" w:space="0" w:color="auto"/>
            </w:tcBorders>
            <w:shd w:val="clear" w:color="auto" w:fill="auto"/>
            <w:vAlign w:val="center"/>
            <w:hideMark/>
          </w:tcPr>
          <w:p w14:paraId="1FB69C25"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$1 000</w:t>
            </w:r>
          </w:p>
        </w:tc>
        <w:tc>
          <w:tcPr>
            <w:tcW w:w="700" w:type="dxa"/>
            <w:tcBorders>
              <w:top w:val="nil"/>
              <w:left w:val="nil"/>
              <w:bottom w:val="single" w:sz="4" w:space="0" w:color="auto"/>
              <w:right w:val="single" w:sz="4" w:space="0" w:color="auto"/>
            </w:tcBorders>
            <w:shd w:val="clear" w:color="auto" w:fill="auto"/>
            <w:vAlign w:val="center"/>
            <w:hideMark/>
          </w:tcPr>
          <w:p w14:paraId="3B90FE1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4470E9F0"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2524D98A"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278A9E1A"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0BE0040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FMMDR3214</w:t>
            </w:r>
          </w:p>
        </w:tc>
        <w:tc>
          <w:tcPr>
            <w:tcW w:w="993" w:type="dxa"/>
            <w:tcBorders>
              <w:top w:val="nil"/>
              <w:left w:val="nil"/>
              <w:bottom w:val="single" w:sz="4" w:space="0" w:color="auto"/>
              <w:right w:val="single" w:sz="4" w:space="0" w:color="auto"/>
            </w:tcBorders>
            <w:shd w:val="clear" w:color="000000" w:fill="FFFFFF"/>
            <w:noWrap/>
            <w:hideMark/>
          </w:tcPr>
          <w:p w14:paraId="2C06EC9D"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622202</w:t>
            </w:r>
          </w:p>
        </w:tc>
        <w:tc>
          <w:tcPr>
            <w:tcW w:w="3585" w:type="dxa"/>
            <w:tcBorders>
              <w:top w:val="nil"/>
              <w:left w:val="nil"/>
              <w:bottom w:val="single" w:sz="4" w:space="0" w:color="auto"/>
              <w:right w:val="single" w:sz="4" w:space="0" w:color="auto"/>
            </w:tcBorders>
            <w:shd w:val="clear" w:color="000000" w:fill="FFFFFF"/>
            <w:hideMark/>
          </w:tcPr>
          <w:p w14:paraId="20B010BD" w14:textId="77777777" w:rsidR="00514205" w:rsidRPr="00A1120E" w:rsidRDefault="00613C3C"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Conference Hall rental </w:t>
            </w:r>
          </w:p>
        </w:tc>
        <w:tc>
          <w:tcPr>
            <w:tcW w:w="843" w:type="dxa"/>
            <w:tcBorders>
              <w:top w:val="nil"/>
              <w:left w:val="nil"/>
              <w:bottom w:val="single" w:sz="4" w:space="0" w:color="auto"/>
              <w:right w:val="single" w:sz="4" w:space="0" w:color="auto"/>
            </w:tcBorders>
            <w:shd w:val="clear" w:color="auto" w:fill="auto"/>
            <w:vAlign w:val="center"/>
            <w:hideMark/>
          </w:tcPr>
          <w:p w14:paraId="1D7EE400"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$240</w:t>
            </w:r>
          </w:p>
        </w:tc>
        <w:tc>
          <w:tcPr>
            <w:tcW w:w="993" w:type="dxa"/>
            <w:tcBorders>
              <w:top w:val="nil"/>
              <w:left w:val="nil"/>
              <w:bottom w:val="single" w:sz="4" w:space="0" w:color="auto"/>
              <w:right w:val="single" w:sz="4" w:space="0" w:color="auto"/>
            </w:tcBorders>
            <w:shd w:val="clear" w:color="auto" w:fill="auto"/>
            <w:vAlign w:val="center"/>
            <w:hideMark/>
          </w:tcPr>
          <w:p w14:paraId="27FD9677"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$240</w:t>
            </w:r>
          </w:p>
        </w:tc>
        <w:tc>
          <w:tcPr>
            <w:tcW w:w="700" w:type="dxa"/>
            <w:tcBorders>
              <w:top w:val="nil"/>
              <w:left w:val="nil"/>
              <w:bottom w:val="single" w:sz="4" w:space="0" w:color="auto"/>
              <w:right w:val="single" w:sz="4" w:space="0" w:color="auto"/>
            </w:tcBorders>
            <w:shd w:val="clear" w:color="auto" w:fill="auto"/>
            <w:vAlign w:val="center"/>
            <w:hideMark/>
          </w:tcPr>
          <w:p w14:paraId="46820B20"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05F1B7CD"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6544683A"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11BA411A"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31603E3D"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FMMDR3215</w:t>
            </w:r>
          </w:p>
        </w:tc>
        <w:tc>
          <w:tcPr>
            <w:tcW w:w="993" w:type="dxa"/>
            <w:tcBorders>
              <w:top w:val="nil"/>
              <w:left w:val="nil"/>
              <w:bottom w:val="single" w:sz="4" w:space="0" w:color="auto"/>
              <w:right w:val="single" w:sz="4" w:space="0" w:color="auto"/>
            </w:tcBorders>
            <w:shd w:val="clear" w:color="000000" w:fill="FFFFFF"/>
            <w:noWrap/>
            <w:hideMark/>
          </w:tcPr>
          <w:p w14:paraId="5440820D"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622802</w:t>
            </w:r>
          </w:p>
        </w:tc>
        <w:tc>
          <w:tcPr>
            <w:tcW w:w="3585" w:type="dxa"/>
            <w:tcBorders>
              <w:top w:val="nil"/>
              <w:left w:val="nil"/>
              <w:bottom w:val="single" w:sz="4" w:space="0" w:color="auto"/>
              <w:right w:val="single" w:sz="4" w:space="0" w:color="auto"/>
            </w:tcBorders>
            <w:shd w:val="clear" w:color="000000" w:fill="FFFFFF"/>
            <w:hideMark/>
          </w:tcPr>
          <w:p w14:paraId="49CA0909" w14:textId="77777777" w:rsidR="00514205" w:rsidRPr="00A1120E" w:rsidRDefault="00613C3C"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Vehicle rental </w:t>
            </w:r>
          </w:p>
        </w:tc>
        <w:tc>
          <w:tcPr>
            <w:tcW w:w="843" w:type="dxa"/>
            <w:tcBorders>
              <w:top w:val="nil"/>
              <w:left w:val="nil"/>
              <w:bottom w:val="single" w:sz="4" w:space="0" w:color="auto"/>
              <w:right w:val="single" w:sz="4" w:space="0" w:color="auto"/>
            </w:tcBorders>
            <w:shd w:val="clear" w:color="auto" w:fill="auto"/>
            <w:vAlign w:val="center"/>
            <w:hideMark/>
          </w:tcPr>
          <w:p w14:paraId="66C96FB7"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$180</w:t>
            </w:r>
          </w:p>
        </w:tc>
        <w:tc>
          <w:tcPr>
            <w:tcW w:w="993" w:type="dxa"/>
            <w:tcBorders>
              <w:top w:val="nil"/>
              <w:left w:val="nil"/>
              <w:bottom w:val="single" w:sz="4" w:space="0" w:color="auto"/>
              <w:right w:val="single" w:sz="4" w:space="0" w:color="auto"/>
            </w:tcBorders>
            <w:shd w:val="clear" w:color="auto" w:fill="auto"/>
            <w:vAlign w:val="center"/>
            <w:hideMark/>
          </w:tcPr>
          <w:p w14:paraId="58CFAA5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$180</w:t>
            </w:r>
          </w:p>
        </w:tc>
        <w:tc>
          <w:tcPr>
            <w:tcW w:w="700" w:type="dxa"/>
            <w:tcBorders>
              <w:top w:val="nil"/>
              <w:left w:val="nil"/>
              <w:bottom w:val="single" w:sz="4" w:space="0" w:color="auto"/>
              <w:right w:val="single" w:sz="4" w:space="0" w:color="auto"/>
            </w:tcBorders>
            <w:shd w:val="clear" w:color="auto" w:fill="auto"/>
            <w:vAlign w:val="center"/>
            <w:hideMark/>
          </w:tcPr>
          <w:p w14:paraId="31C6331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1BA35D71"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69A4D8AC"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0C5F7169"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448E71AE"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FMMDR3216</w:t>
            </w:r>
          </w:p>
        </w:tc>
        <w:tc>
          <w:tcPr>
            <w:tcW w:w="993" w:type="dxa"/>
            <w:tcBorders>
              <w:top w:val="nil"/>
              <w:left w:val="nil"/>
              <w:bottom w:val="single" w:sz="4" w:space="0" w:color="auto"/>
              <w:right w:val="single" w:sz="4" w:space="0" w:color="auto"/>
            </w:tcBorders>
            <w:shd w:val="clear" w:color="000000" w:fill="FFFFFF"/>
            <w:noWrap/>
            <w:hideMark/>
          </w:tcPr>
          <w:p w14:paraId="27AC0451"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604202</w:t>
            </w:r>
          </w:p>
        </w:tc>
        <w:tc>
          <w:tcPr>
            <w:tcW w:w="3585" w:type="dxa"/>
            <w:tcBorders>
              <w:top w:val="nil"/>
              <w:left w:val="nil"/>
              <w:bottom w:val="single" w:sz="4" w:space="0" w:color="auto"/>
              <w:right w:val="single" w:sz="4" w:space="0" w:color="auto"/>
            </w:tcBorders>
            <w:shd w:val="clear" w:color="000000" w:fill="FFFFFF"/>
            <w:hideMark/>
          </w:tcPr>
          <w:p w14:paraId="0D2E64AE" w14:textId="77777777" w:rsidR="00514205" w:rsidRPr="00A1120E" w:rsidRDefault="00613C3C"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Purchase fuel </w:t>
            </w:r>
          </w:p>
        </w:tc>
        <w:tc>
          <w:tcPr>
            <w:tcW w:w="843" w:type="dxa"/>
            <w:tcBorders>
              <w:top w:val="nil"/>
              <w:left w:val="nil"/>
              <w:bottom w:val="single" w:sz="4" w:space="0" w:color="auto"/>
              <w:right w:val="single" w:sz="4" w:space="0" w:color="auto"/>
            </w:tcBorders>
            <w:shd w:val="clear" w:color="auto" w:fill="auto"/>
            <w:vAlign w:val="center"/>
            <w:hideMark/>
          </w:tcPr>
          <w:p w14:paraId="47D9251A"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$13</w:t>
            </w:r>
          </w:p>
        </w:tc>
        <w:tc>
          <w:tcPr>
            <w:tcW w:w="993" w:type="dxa"/>
            <w:tcBorders>
              <w:top w:val="nil"/>
              <w:left w:val="nil"/>
              <w:bottom w:val="single" w:sz="4" w:space="0" w:color="auto"/>
              <w:right w:val="single" w:sz="4" w:space="0" w:color="auto"/>
            </w:tcBorders>
            <w:shd w:val="clear" w:color="auto" w:fill="auto"/>
            <w:vAlign w:val="center"/>
            <w:hideMark/>
          </w:tcPr>
          <w:p w14:paraId="707131A1"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$13</w:t>
            </w:r>
          </w:p>
        </w:tc>
        <w:tc>
          <w:tcPr>
            <w:tcW w:w="700" w:type="dxa"/>
            <w:tcBorders>
              <w:top w:val="nil"/>
              <w:left w:val="nil"/>
              <w:bottom w:val="single" w:sz="4" w:space="0" w:color="auto"/>
              <w:right w:val="single" w:sz="4" w:space="0" w:color="auto"/>
            </w:tcBorders>
            <w:shd w:val="clear" w:color="auto" w:fill="auto"/>
            <w:vAlign w:val="center"/>
            <w:hideMark/>
          </w:tcPr>
          <w:p w14:paraId="4189EFDD"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63C3CD38"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665EB722" w14:textId="77777777" w:rsidTr="00514205">
        <w:trPr>
          <w:trHeight w:val="42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74193DEF"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0769F8E8"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FMMDR3217</w:t>
            </w:r>
          </w:p>
        </w:tc>
        <w:tc>
          <w:tcPr>
            <w:tcW w:w="993" w:type="dxa"/>
            <w:tcBorders>
              <w:top w:val="nil"/>
              <w:left w:val="nil"/>
              <w:bottom w:val="single" w:sz="4" w:space="0" w:color="auto"/>
              <w:right w:val="single" w:sz="4" w:space="0" w:color="auto"/>
            </w:tcBorders>
            <w:shd w:val="clear" w:color="000000" w:fill="FFFFFF"/>
            <w:noWrap/>
            <w:hideMark/>
          </w:tcPr>
          <w:p w14:paraId="077E9229"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638301</w:t>
            </w:r>
          </w:p>
        </w:tc>
        <w:tc>
          <w:tcPr>
            <w:tcW w:w="3585" w:type="dxa"/>
            <w:tcBorders>
              <w:top w:val="nil"/>
              <w:left w:val="nil"/>
              <w:bottom w:val="single" w:sz="4" w:space="0" w:color="auto"/>
              <w:right w:val="single" w:sz="4" w:space="0" w:color="auto"/>
            </w:tcBorders>
            <w:shd w:val="clear" w:color="000000" w:fill="FFFFFF"/>
            <w:hideMark/>
          </w:tcPr>
          <w:p w14:paraId="1DB9D303" w14:textId="77777777" w:rsidR="00514205" w:rsidRPr="00A1120E" w:rsidRDefault="00613C3C"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Catering during the activities (Coffee break, </w:t>
            </w:r>
            <w:r w:rsidR="006309B7" w:rsidRPr="00A1120E">
              <w:rPr>
                <w:rFonts w:ascii="Book Antiqua" w:hAnsi="Book Antiqua" w:cs="Calibri"/>
                <w:sz w:val="16"/>
                <w:szCs w:val="16"/>
                <w:lang w:val="en-US" w:eastAsia="fr-FR"/>
              </w:rPr>
              <w:t>Lunch break</w:t>
            </w:r>
            <w:r w:rsidRPr="00A1120E">
              <w:rPr>
                <w:rFonts w:ascii="Book Antiqua" w:hAnsi="Book Antiqua" w:cs="Calibri"/>
                <w:sz w:val="16"/>
                <w:szCs w:val="16"/>
                <w:lang w:val="en-US" w:eastAsia="fr-FR"/>
              </w:rPr>
              <w:t>)</w:t>
            </w:r>
          </w:p>
        </w:tc>
        <w:tc>
          <w:tcPr>
            <w:tcW w:w="843" w:type="dxa"/>
            <w:tcBorders>
              <w:top w:val="nil"/>
              <w:left w:val="nil"/>
              <w:bottom w:val="single" w:sz="4" w:space="0" w:color="auto"/>
              <w:right w:val="single" w:sz="4" w:space="0" w:color="auto"/>
            </w:tcBorders>
            <w:shd w:val="clear" w:color="auto" w:fill="auto"/>
            <w:vAlign w:val="center"/>
            <w:hideMark/>
          </w:tcPr>
          <w:p w14:paraId="7CE0E2B1"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$1 080</w:t>
            </w:r>
          </w:p>
        </w:tc>
        <w:tc>
          <w:tcPr>
            <w:tcW w:w="993" w:type="dxa"/>
            <w:tcBorders>
              <w:top w:val="nil"/>
              <w:left w:val="nil"/>
              <w:bottom w:val="single" w:sz="4" w:space="0" w:color="auto"/>
              <w:right w:val="single" w:sz="4" w:space="0" w:color="auto"/>
            </w:tcBorders>
            <w:shd w:val="clear" w:color="auto" w:fill="auto"/>
            <w:vAlign w:val="center"/>
            <w:hideMark/>
          </w:tcPr>
          <w:p w14:paraId="5A65A0E0"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$1 080</w:t>
            </w:r>
          </w:p>
        </w:tc>
        <w:tc>
          <w:tcPr>
            <w:tcW w:w="700" w:type="dxa"/>
            <w:tcBorders>
              <w:top w:val="nil"/>
              <w:left w:val="nil"/>
              <w:bottom w:val="single" w:sz="4" w:space="0" w:color="auto"/>
              <w:right w:val="single" w:sz="4" w:space="0" w:color="auto"/>
            </w:tcBorders>
            <w:shd w:val="clear" w:color="auto" w:fill="auto"/>
            <w:vAlign w:val="center"/>
            <w:hideMark/>
          </w:tcPr>
          <w:p w14:paraId="07D9A5E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43BDE09D"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5E584F1D"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5AA473DC"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71FD96F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FMMDR3218</w:t>
            </w:r>
          </w:p>
        </w:tc>
        <w:tc>
          <w:tcPr>
            <w:tcW w:w="993" w:type="dxa"/>
            <w:tcBorders>
              <w:top w:val="nil"/>
              <w:left w:val="nil"/>
              <w:bottom w:val="single" w:sz="4" w:space="0" w:color="auto"/>
              <w:right w:val="single" w:sz="4" w:space="0" w:color="auto"/>
            </w:tcBorders>
            <w:shd w:val="clear" w:color="000000" w:fill="FFFFFF"/>
            <w:noWrap/>
            <w:hideMark/>
          </w:tcPr>
          <w:p w14:paraId="2895459E"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632402</w:t>
            </w:r>
          </w:p>
        </w:tc>
        <w:tc>
          <w:tcPr>
            <w:tcW w:w="3585" w:type="dxa"/>
            <w:tcBorders>
              <w:top w:val="nil"/>
              <w:left w:val="nil"/>
              <w:bottom w:val="single" w:sz="4" w:space="0" w:color="auto"/>
              <w:right w:val="single" w:sz="4" w:space="0" w:color="auto"/>
            </w:tcBorders>
            <w:shd w:val="clear" w:color="000000" w:fill="FFFFFF"/>
            <w:hideMark/>
          </w:tcPr>
          <w:p w14:paraId="019C87C2" w14:textId="77777777" w:rsidR="00514205" w:rsidRPr="00A1120E" w:rsidRDefault="006309B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Moderator fee</w:t>
            </w:r>
          </w:p>
        </w:tc>
        <w:tc>
          <w:tcPr>
            <w:tcW w:w="843" w:type="dxa"/>
            <w:tcBorders>
              <w:top w:val="nil"/>
              <w:left w:val="nil"/>
              <w:bottom w:val="single" w:sz="4" w:space="0" w:color="auto"/>
              <w:right w:val="single" w:sz="4" w:space="0" w:color="auto"/>
            </w:tcBorders>
            <w:shd w:val="clear" w:color="auto" w:fill="auto"/>
            <w:vAlign w:val="center"/>
            <w:hideMark/>
          </w:tcPr>
          <w:p w14:paraId="6D10CA48"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$45</w:t>
            </w:r>
          </w:p>
        </w:tc>
        <w:tc>
          <w:tcPr>
            <w:tcW w:w="993" w:type="dxa"/>
            <w:tcBorders>
              <w:top w:val="nil"/>
              <w:left w:val="nil"/>
              <w:bottom w:val="single" w:sz="4" w:space="0" w:color="auto"/>
              <w:right w:val="single" w:sz="4" w:space="0" w:color="auto"/>
            </w:tcBorders>
            <w:shd w:val="clear" w:color="auto" w:fill="auto"/>
            <w:vAlign w:val="center"/>
            <w:hideMark/>
          </w:tcPr>
          <w:p w14:paraId="382D1DD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$45</w:t>
            </w:r>
          </w:p>
        </w:tc>
        <w:tc>
          <w:tcPr>
            <w:tcW w:w="700" w:type="dxa"/>
            <w:tcBorders>
              <w:top w:val="nil"/>
              <w:left w:val="nil"/>
              <w:bottom w:val="single" w:sz="4" w:space="0" w:color="auto"/>
              <w:right w:val="single" w:sz="4" w:space="0" w:color="auto"/>
            </w:tcBorders>
            <w:shd w:val="clear" w:color="auto" w:fill="auto"/>
            <w:vAlign w:val="center"/>
            <w:hideMark/>
          </w:tcPr>
          <w:p w14:paraId="35DDFBCC"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20119A47"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0CCB70CF"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7CDFE3A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342D488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FMMDR3219</w:t>
            </w:r>
          </w:p>
        </w:tc>
        <w:tc>
          <w:tcPr>
            <w:tcW w:w="993" w:type="dxa"/>
            <w:tcBorders>
              <w:top w:val="nil"/>
              <w:left w:val="nil"/>
              <w:bottom w:val="single" w:sz="4" w:space="0" w:color="auto"/>
              <w:right w:val="single" w:sz="4" w:space="0" w:color="auto"/>
            </w:tcBorders>
            <w:shd w:val="clear" w:color="000000" w:fill="FFFFFF"/>
            <w:noWrap/>
            <w:hideMark/>
          </w:tcPr>
          <w:p w14:paraId="484401D7"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632403</w:t>
            </w:r>
          </w:p>
        </w:tc>
        <w:tc>
          <w:tcPr>
            <w:tcW w:w="3585" w:type="dxa"/>
            <w:tcBorders>
              <w:top w:val="nil"/>
              <w:left w:val="nil"/>
              <w:bottom w:val="single" w:sz="4" w:space="0" w:color="auto"/>
              <w:right w:val="single" w:sz="4" w:space="0" w:color="auto"/>
            </w:tcBorders>
            <w:shd w:val="clear" w:color="000000" w:fill="FFFFFF"/>
            <w:hideMark/>
          </w:tcPr>
          <w:p w14:paraId="740761AE" w14:textId="77777777" w:rsidR="00514205" w:rsidRPr="00A1120E" w:rsidRDefault="006309B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Trainer fee</w:t>
            </w:r>
          </w:p>
        </w:tc>
        <w:tc>
          <w:tcPr>
            <w:tcW w:w="843" w:type="dxa"/>
            <w:tcBorders>
              <w:top w:val="nil"/>
              <w:left w:val="nil"/>
              <w:bottom w:val="single" w:sz="4" w:space="0" w:color="auto"/>
              <w:right w:val="single" w:sz="4" w:space="0" w:color="auto"/>
            </w:tcBorders>
            <w:shd w:val="clear" w:color="auto" w:fill="auto"/>
            <w:vAlign w:val="center"/>
            <w:hideMark/>
          </w:tcPr>
          <w:p w14:paraId="5A3B427A"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$180</w:t>
            </w:r>
          </w:p>
        </w:tc>
        <w:tc>
          <w:tcPr>
            <w:tcW w:w="993" w:type="dxa"/>
            <w:tcBorders>
              <w:top w:val="nil"/>
              <w:left w:val="nil"/>
              <w:bottom w:val="single" w:sz="4" w:space="0" w:color="auto"/>
              <w:right w:val="single" w:sz="4" w:space="0" w:color="auto"/>
            </w:tcBorders>
            <w:shd w:val="clear" w:color="auto" w:fill="auto"/>
            <w:vAlign w:val="center"/>
            <w:hideMark/>
          </w:tcPr>
          <w:p w14:paraId="2E721C50"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$180</w:t>
            </w:r>
          </w:p>
        </w:tc>
        <w:tc>
          <w:tcPr>
            <w:tcW w:w="700" w:type="dxa"/>
            <w:tcBorders>
              <w:top w:val="nil"/>
              <w:left w:val="nil"/>
              <w:bottom w:val="single" w:sz="4" w:space="0" w:color="auto"/>
              <w:right w:val="single" w:sz="4" w:space="0" w:color="auto"/>
            </w:tcBorders>
            <w:shd w:val="clear" w:color="auto" w:fill="auto"/>
            <w:vAlign w:val="center"/>
            <w:hideMark/>
          </w:tcPr>
          <w:p w14:paraId="6AB4E24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385AC1D9"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4CCD06BA"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73B379E8"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4758A8C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FMMDR3220</w:t>
            </w:r>
          </w:p>
        </w:tc>
        <w:tc>
          <w:tcPr>
            <w:tcW w:w="993" w:type="dxa"/>
            <w:tcBorders>
              <w:top w:val="nil"/>
              <w:left w:val="nil"/>
              <w:bottom w:val="single" w:sz="4" w:space="0" w:color="auto"/>
              <w:right w:val="single" w:sz="4" w:space="0" w:color="auto"/>
            </w:tcBorders>
            <w:shd w:val="clear" w:color="000000" w:fill="FFFFFF"/>
            <w:noWrap/>
            <w:hideMark/>
          </w:tcPr>
          <w:p w14:paraId="2F4F988F"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632401</w:t>
            </w:r>
          </w:p>
        </w:tc>
        <w:tc>
          <w:tcPr>
            <w:tcW w:w="3585" w:type="dxa"/>
            <w:tcBorders>
              <w:top w:val="nil"/>
              <w:left w:val="nil"/>
              <w:bottom w:val="single" w:sz="4" w:space="0" w:color="auto"/>
              <w:right w:val="single" w:sz="4" w:space="0" w:color="auto"/>
            </w:tcBorders>
            <w:shd w:val="clear" w:color="000000" w:fill="FFFFFF"/>
            <w:hideMark/>
          </w:tcPr>
          <w:p w14:paraId="1B9C7D9E" w14:textId="77777777" w:rsidR="00514205" w:rsidRPr="00A1120E" w:rsidRDefault="006309B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Reporter fee</w:t>
            </w:r>
          </w:p>
        </w:tc>
        <w:tc>
          <w:tcPr>
            <w:tcW w:w="843" w:type="dxa"/>
            <w:tcBorders>
              <w:top w:val="nil"/>
              <w:left w:val="nil"/>
              <w:bottom w:val="single" w:sz="4" w:space="0" w:color="auto"/>
              <w:right w:val="single" w:sz="4" w:space="0" w:color="auto"/>
            </w:tcBorders>
            <w:shd w:val="clear" w:color="auto" w:fill="auto"/>
            <w:vAlign w:val="center"/>
            <w:hideMark/>
          </w:tcPr>
          <w:p w14:paraId="5D8BDDC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$60</w:t>
            </w:r>
          </w:p>
        </w:tc>
        <w:tc>
          <w:tcPr>
            <w:tcW w:w="993" w:type="dxa"/>
            <w:tcBorders>
              <w:top w:val="nil"/>
              <w:left w:val="nil"/>
              <w:bottom w:val="single" w:sz="4" w:space="0" w:color="auto"/>
              <w:right w:val="single" w:sz="4" w:space="0" w:color="auto"/>
            </w:tcBorders>
            <w:shd w:val="clear" w:color="auto" w:fill="auto"/>
            <w:vAlign w:val="center"/>
            <w:hideMark/>
          </w:tcPr>
          <w:p w14:paraId="59C905A5"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$60</w:t>
            </w:r>
          </w:p>
        </w:tc>
        <w:tc>
          <w:tcPr>
            <w:tcW w:w="700" w:type="dxa"/>
            <w:tcBorders>
              <w:top w:val="nil"/>
              <w:left w:val="nil"/>
              <w:bottom w:val="single" w:sz="4" w:space="0" w:color="auto"/>
              <w:right w:val="single" w:sz="4" w:space="0" w:color="auto"/>
            </w:tcBorders>
            <w:shd w:val="clear" w:color="auto" w:fill="auto"/>
            <w:vAlign w:val="center"/>
            <w:hideMark/>
          </w:tcPr>
          <w:p w14:paraId="0FEA74A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308A82EA"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4025BE8F"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7087DE7D"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276F683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FMMDR3221</w:t>
            </w:r>
          </w:p>
        </w:tc>
        <w:tc>
          <w:tcPr>
            <w:tcW w:w="993" w:type="dxa"/>
            <w:tcBorders>
              <w:top w:val="nil"/>
              <w:left w:val="nil"/>
              <w:bottom w:val="single" w:sz="4" w:space="0" w:color="auto"/>
              <w:right w:val="single" w:sz="4" w:space="0" w:color="auto"/>
            </w:tcBorders>
            <w:shd w:val="clear" w:color="000000" w:fill="FFFFFF"/>
            <w:noWrap/>
            <w:hideMark/>
          </w:tcPr>
          <w:p w14:paraId="77FD8A66"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627202</w:t>
            </w:r>
          </w:p>
        </w:tc>
        <w:tc>
          <w:tcPr>
            <w:tcW w:w="3585" w:type="dxa"/>
            <w:tcBorders>
              <w:top w:val="nil"/>
              <w:left w:val="nil"/>
              <w:bottom w:val="single" w:sz="4" w:space="0" w:color="auto"/>
              <w:right w:val="single" w:sz="4" w:space="0" w:color="auto"/>
            </w:tcBorders>
            <w:shd w:val="clear" w:color="000000" w:fill="FFFFFF"/>
            <w:hideMark/>
          </w:tcPr>
          <w:p w14:paraId="54B36064" w14:textId="77777777" w:rsidR="00514205" w:rsidRPr="00A1120E" w:rsidRDefault="00613C3C"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Banner printing </w:t>
            </w:r>
          </w:p>
        </w:tc>
        <w:tc>
          <w:tcPr>
            <w:tcW w:w="843" w:type="dxa"/>
            <w:tcBorders>
              <w:top w:val="nil"/>
              <w:left w:val="nil"/>
              <w:bottom w:val="single" w:sz="4" w:space="0" w:color="auto"/>
              <w:right w:val="single" w:sz="4" w:space="0" w:color="auto"/>
            </w:tcBorders>
            <w:shd w:val="clear" w:color="auto" w:fill="auto"/>
            <w:vAlign w:val="center"/>
            <w:hideMark/>
          </w:tcPr>
          <w:p w14:paraId="0085C78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$78</w:t>
            </w:r>
          </w:p>
        </w:tc>
        <w:tc>
          <w:tcPr>
            <w:tcW w:w="993" w:type="dxa"/>
            <w:tcBorders>
              <w:top w:val="nil"/>
              <w:left w:val="nil"/>
              <w:bottom w:val="single" w:sz="4" w:space="0" w:color="auto"/>
              <w:right w:val="single" w:sz="4" w:space="0" w:color="auto"/>
            </w:tcBorders>
            <w:shd w:val="clear" w:color="auto" w:fill="auto"/>
            <w:vAlign w:val="center"/>
            <w:hideMark/>
          </w:tcPr>
          <w:p w14:paraId="2745434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$78</w:t>
            </w:r>
          </w:p>
        </w:tc>
        <w:tc>
          <w:tcPr>
            <w:tcW w:w="700" w:type="dxa"/>
            <w:tcBorders>
              <w:top w:val="nil"/>
              <w:left w:val="nil"/>
              <w:bottom w:val="single" w:sz="4" w:space="0" w:color="auto"/>
              <w:right w:val="single" w:sz="4" w:space="0" w:color="auto"/>
            </w:tcBorders>
            <w:shd w:val="clear" w:color="auto" w:fill="auto"/>
            <w:vAlign w:val="center"/>
            <w:hideMark/>
          </w:tcPr>
          <w:p w14:paraId="27334A46"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75B51CFB" w14:textId="77777777" w:rsidR="00514205" w:rsidRPr="00A1120E" w:rsidRDefault="00514205" w:rsidP="00FC0237">
            <w:pPr>
              <w:spacing w:after="0"/>
              <w:rPr>
                <w:rFonts w:ascii="Book Antiqua" w:hAnsi="Book Antiqua" w:cs="Calibri"/>
                <w:color w:val="9C0006"/>
                <w:sz w:val="16"/>
                <w:szCs w:val="16"/>
                <w:lang w:val="en-US" w:eastAsia="fr-FR"/>
              </w:rPr>
            </w:pPr>
          </w:p>
        </w:tc>
      </w:tr>
      <w:tr w:rsidR="00514205" w:rsidRPr="00A1120E" w14:paraId="5AB9032A"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030C4F71"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0A504D37"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FMMDR3222</w:t>
            </w:r>
          </w:p>
        </w:tc>
        <w:tc>
          <w:tcPr>
            <w:tcW w:w="993" w:type="dxa"/>
            <w:tcBorders>
              <w:top w:val="nil"/>
              <w:left w:val="nil"/>
              <w:bottom w:val="single" w:sz="4" w:space="0" w:color="auto"/>
              <w:right w:val="single" w:sz="4" w:space="0" w:color="auto"/>
            </w:tcBorders>
            <w:shd w:val="clear" w:color="000000" w:fill="FFFFFF"/>
            <w:noWrap/>
            <w:hideMark/>
          </w:tcPr>
          <w:p w14:paraId="45AEDC13"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627201</w:t>
            </w:r>
          </w:p>
        </w:tc>
        <w:tc>
          <w:tcPr>
            <w:tcW w:w="3585" w:type="dxa"/>
            <w:tcBorders>
              <w:top w:val="nil"/>
              <w:left w:val="nil"/>
              <w:bottom w:val="single" w:sz="4" w:space="0" w:color="auto"/>
              <w:right w:val="single" w:sz="4" w:space="0" w:color="auto"/>
            </w:tcBorders>
            <w:shd w:val="clear" w:color="000000" w:fill="FFFFFF"/>
            <w:hideMark/>
          </w:tcPr>
          <w:p w14:paraId="603D8C00" w14:textId="77777777" w:rsidR="00514205" w:rsidRPr="00A1120E" w:rsidRDefault="005E4ECA"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Printing of modules </w:t>
            </w:r>
          </w:p>
        </w:tc>
        <w:tc>
          <w:tcPr>
            <w:tcW w:w="843" w:type="dxa"/>
            <w:tcBorders>
              <w:top w:val="nil"/>
              <w:left w:val="nil"/>
              <w:bottom w:val="single" w:sz="4" w:space="0" w:color="auto"/>
              <w:right w:val="single" w:sz="4" w:space="0" w:color="auto"/>
            </w:tcBorders>
            <w:shd w:val="clear" w:color="auto" w:fill="auto"/>
            <w:vAlign w:val="center"/>
            <w:hideMark/>
          </w:tcPr>
          <w:p w14:paraId="3430B50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$135</w:t>
            </w:r>
          </w:p>
        </w:tc>
        <w:tc>
          <w:tcPr>
            <w:tcW w:w="993" w:type="dxa"/>
            <w:tcBorders>
              <w:top w:val="nil"/>
              <w:left w:val="nil"/>
              <w:bottom w:val="single" w:sz="4" w:space="0" w:color="auto"/>
              <w:right w:val="single" w:sz="4" w:space="0" w:color="auto"/>
            </w:tcBorders>
            <w:shd w:val="clear" w:color="auto" w:fill="auto"/>
            <w:vAlign w:val="center"/>
            <w:hideMark/>
          </w:tcPr>
          <w:p w14:paraId="4B9D2C3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$135</w:t>
            </w:r>
          </w:p>
        </w:tc>
        <w:tc>
          <w:tcPr>
            <w:tcW w:w="700" w:type="dxa"/>
            <w:tcBorders>
              <w:top w:val="nil"/>
              <w:left w:val="nil"/>
              <w:bottom w:val="single" w:sz="4" w:space="0" w:color="auto"/>
              <w:right w:val="single" w:sz="4" w:space="0" w:color="auto"/>
            </w:tcBorders>
            <w:shd w:val="clear" w:color="auto" w:fill="auto"/>
            <w:vAlign w:val="center"/>
            <w:hideMark/>
          </w:tcPr>
          <w:p w14:paraId="67B580E2"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391E4E92"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35CFDF69"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06BB511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5B22388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FMMDR3223</w:t>
            </w:r>
          </w:p>
        </w:tc>
        <w:tc>
          <w:tcPr>
            <w:tcW w:w="993" w:type="dxa"/>
            <w:tcBorders>
              <w:top w:val="nil"/>
              <w:left w:val="nil"/>
              <w:bottom w:val="single" w:sz="4" w:space="0" w:color="auto"/>
              <w:right w:val="single" w:sz="4" w:space="0" w:color="auto"/>
            </w:tcBorders>
            <w:shd w:val="clear" w:color="000000" w:fill="FFFFFF"/>
            <w:noWrap/>
            <w:hideMark/>
          </w:tcPr>
          <w:p w14:paraId="4AE002E3"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604701</w:t>
            </w:r>
          </w:p>
        </w:tc>
        <w:tc>
          <w:tcPr>
            <w:tcW w:w="3585" w:type="dxa"/>
            <w:tcBorders>
              <w:top w:val="nil"/>
              <w:left w:val="nil"/>
              <w:bottom w:val="single" w:sz="4" w:space="0" w:color="auto"/>
              <w:right w:val="single" w:sz="4" w:space="0" w:color="auto"/>
            </w:tcBorders>
            <w:shd w:val="clear" w:color="000000" w:fill="FFFFFF"/>
            <w:hideMark/>
          </w:tcPr>
          <w:p w14:paraId="0EDBA8DE" w14:textId="77777777" w:rsidR="00514205" w:rsidRPr="00A1120E" w:rsidRDefault="005E4ECA"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Purchase of supplies </w:t>
            </w:r>
          </w:p>
        </w:tc>
        <w:tc>
          <w:tcPr>
            <w:tcW w:w="843" w:type="dxa"/>
            <w:tcBorders>
              <w:top w:val="nil"/>
              <w:left w:val="nil"/>
              <w:bottom w:val="single" w:sz="4" w:space="0" w:color="auto"/>
              <w:right w:val="single" w:sz="4" w:space="0" w:color="auto"/>
            </w:tcBorders>
            <w:shd w:val="clear" w:color="auto" w:fill="auto"/>
            <w:vAlign w:val="center"/>
            <w:hideMark/>
          </w:tcPr>
          <w:p w14:paraId="1BE9FD6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$90</w:t>
            </w:r>
          </w:p>
        </w:tc>
        <w:tc>
          <w:tcPr>
            <w:tcW w:w="993" w:type="dxa"/>
            <w:tcBorders>
              <w:top w:val="nil"/>
              <w:left w:val="nil"/>
              <w:bottom w:val="single" w:sz="4" w:space="0" w:color="auto"/>
              <w:right w:val="single" w:sz="4" w:space="0" w:color="auto"/>
            </w:tcBorders>
            <w:shd w:val="clear" w:color="auto" w:fill="auto"/>
            <w:vAlign w:val="center"/>
            <w:hideMark/>
          </w:tcPr>
          <w:p w14:paraId="7AAC21F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$90</w:t>
            </w:r>
          </w:p>
        </w:tc>
        <w:tc>
          <w:tcPr>
            <w:tcW w:w="700" w:type="dxa"/>
            <w:tcBorders>
              <w:top w:val="nil"/>
              <w:left w:val="nil"/>
              <w:bottom w:val="single" w:sz="4" w:space="0" w:color="auto"/>
              <w:right w:val="single" w:sz="4" w:space="0" w:color="auto"/>
            </w:tcBorders>
            <w:shd w:val="clear" w:color="auto" w:fill="auto"/>
            <w:vAlign w:val="center"/>
            <w:hideMark/>
          </w:tcPr>
          <w:p w14:paraId="389F61F0"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557CF500"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188EFB30"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02BA93E4"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4AC85603"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FMMDR3224</w:t>
            </w:r>
          </w:p>
        </w:tc>
        <w:tc>
          <w:tcPr>
            <w:tcW w:w="993" w:type="dxa"/>
            <w:tcBorders>
              <w:top w:val="nil"/>
              <w:left w:val="nil"/>
              <w:bottom w:val="single" w:sz="4" w:space="0" w:color="auto"/>
              <w:right w:val="single" w:sz="4" w:space="0" w:color="auto"/>
            </w:tcBorders>
            <w:shd w:val="clear" w:color="000000" w:fill="FFFFFF"/>
            <w:noWrap/>
            <w:hideMark/>
          </w:tcPr>
          <w:p w14:paraId="0298962D"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628802</w:t>
            </w:r>
          </w:p>
        </w:tc>
        <w:tc>
          <w:tcPr>
            <w:tcW w:w="3585" w:type="dxa"/>
            <w:tcBorders>
              <w:top w:val="nil"/>
              <w:left w:val="nil"/>
              <w:bottom w:val="single" w:sz="4" w:space="0" w:color="auto"/>
              <w:right w:val="single" w:sz="4" w:space="0" w:color="auto"/>
            </w:tcBorders>
            <w:shd w:val="clear" w:color="000000" w:fill="FFFFFF"/>
            <w:hideMark/>
          </w:tcPr>
          <w:p w14:paraId="32C5E1BD" w14:textId="77777777" w:rsidR="00514205" w:rsidRPr="00A1120E" w:rsidRDefault="005E4ECA"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Media coverage </w:t>
            </w:r>
          </w:p>
        </w:tc>
        <w:tc>
          <w:tcPr>
            <w:tcW w:w="843" w:type="dxa"/>
            <w:tcBorders>
              <w:top w:val="nil"/>
              <w:left w:val="nil"/>
              <w:bottom w:val="single" w:sz="4" w:space="0" w:color="auto"/>
              <w:right w:val="single" w:sz="4" w:space="0" w:color="auto"/>
            </w:tcBorders>
            <w:shd w:val="clear" w:color="auto" w:fill="auto"/>
            <w:vAlign w:val="center"/>
            <w:hideMark/>
          </w:tcPr>
          <w:p w14:paraId="6C71DBA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$300</w:t>
            </w:r>
          </w:p>
        </w:tc>
        <w:tc>
          <w:tcPr>
            <w:tcW w:w="993" w:type="dxa"/>
            <w:tcBorders>
              <w:top w:val="nil"/>
              <w:left w:val="nil"/>
              <w:bottom w:val="single" w:sz="4" w:space="0" w:color="auto"/>
              <w:right w:val="single" w:sz="4" w:space="0" w:color="auto"/>
            </w:tcBorders>
            <w:shd w:val="clear" w:color="auto" w:fill="auto"/>
            <w:vAlign w:val="center"/>
            <w:hideMark/>
          </w:tcPr>
          <w:p w14:paraId="6703F41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$300</w:t>
            </w:r>
          </w:p>
        </w:tc>
        <w:tc>
          <w:tcPr>
            <w:tcW w:w="700" w:type="dxa"/>
            <w:tcBorders>
              <w:top w:val="nil"/>
              <w:left w:val="nil"/>
              <w:bottom w:val="single" w:sz="4" w:space="0" w:color="auto"/>
              <w:right w:val="single" w:sz="4" w:space="0" w:color="auto"/>
            </w:tcBorders>
            <w:shd w:val="clear" w:color="auto" w:fill="auto"/>
            <w:vAlign w:val="center"/>
            <w:hideMark/>
          </w:tcPr>
          <w:p w14:paraId="1DB854E7"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439DD206"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337327FB" w14:textId="77777777" w:rsidTr="00514205">
        <w:trPr>
          <w:trHeight w:val="210"/>
        </w:trPr>
        <w:tc>
          <w:tcPr>
            <w:tcW w:w="843" w:type="dxa"/>
            <w:tcBorders>
              <w:top w:val="nil"/>
              <w:left w:val="single" w:sz="8" w:space="0" w:color="auto"/>
              <w:bottom w:val="single" w:sz="4" w:space="0" w:color="auto"/>
              <w:right w:val="single" w:sz="4" w:space="0" w:color="auto"/>
            </w:tcBorders>
            <w:shd w:val="clear" w:color="000000" w:fill="948A54"/>
            <w:noWrap/>
            <w:vAlign w:val="bottom"/>
            <w:hideMark/>
          </w:tcPr>
          <w:p w14:paraId="40470D18"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83" w:type="dxa"/>
            <w:tcBorders>
              <w:top w:val="nil"/>
              <w:left w:val="nil"/>
              <w:bottom w:val="single" w:sz="4" w:space="0" w:color="auto"/>
              <w:right w:val="single" w:sz="4" w:space="0" w:color="auto"/>
            </w:tcBorders>
            <w:shd w:val="clear" w:color="000000" w:fill="948A54"/>
            <w:noWrap/>
            <w:hideMark/>
          </w:tcPr>
          <w:p w14:paraId="00CE3574"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948A54"/>
            <w:noWrap/>
            <w:hideMark/>
          </w:tcPr>
          <w:p w14:paraId="01E54D8E"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585" w:type="dxa"/>
            <w:tcBorders>
              <w:top w:val="nil"/>
              <w:left w:val="nil"/>
              <w:bottom w:val="single" w:sz="4" w:space="0" w:color="auto"/>
              <w:right w:val="single" w:sz="4" w:space="0" w:color="auto"/>
            </w:tcBorders>
            <w:shd w:val="clear" w:color="000000" w:fill="948A54"/>
            <w:noWrap/>
            <w:hideMark/>
          </w:tcPr>
          <w:p w14:paraId="54DCECB8"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9</w:t>
            </w:r>
          </w:p>
        </w:tc>
        <w:tc>
          <w:tcPr>
            <w:tcW w:w="843" w:type="dxa"/>
            <w:tcBorders>
              <w:top w:val="nil"/>
              <w:left w:val="nil"/>
              <w:bottom w:val="single" w:sz="4" w:space="0" w:color="auto"/>
              <w:right w:val="single" w:sz="4" w:space="0" w:color="auto"/>
            </w:tcBorders>
            <w:shd w:val="clear" w:color="000000" w:fill="948A54"/>
            <w:noWrap/>
            <w:hideMark/>
          </w:tcPr>
          <w:p w14:paraId="3A7233A8"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$11 401</w:t>
            </w:r>
          </w:p>
        </w:tc>
        <w:tc>
          <w:tcPr>
            <w:tcW w:w="993" w:type="dxa"/>
            <w:tcBorders>
              <w:top w:val="nil"/>
              <w:left w:val="nil"/>
              <w:bottom w:val="single" w:sz="4" w:space="0" w:color="auto"/>
              <w:right w:val="single" w:sz="4" w:space="0" w:color="auto"/>
            </w:tcBorders>
            <w:shd w:val="clear" w:color="000000" w:fill="948A54"/>
            <w:noWrap/>
            <w:hideMark/>
          </w:tcPr>
          <w:p w14:paraId="4A349956"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$11 401</w:t>
            </w:r>
          </w:p>
        </w:tc>
        <w:tc>
          <w:tcPr>
            <w:tcW w:w="700" w:type="dxa"/>
            <w:tcBorders>
              <w:top w:val="nil"/>
              <w:left w:val="nil"/>
              <w:bottom w:val="single" w:sz="4" w:space="0" w:color="auto"/>
              <w:right w:val="single" w:sz="4" w:space="0" w:color="auto"/>
            </w:tcBorders>
            <w:shd w:val="clear" w:color="000000" w:fill="948A54"/>
            <w:noWrap/>
            <w:hideMark/>
          </w:tcPr>
          <w:p w14:paraId="5EEB41E5"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1095" w:type="dxa"/>
            <w:tcBorders>
              <w:top w:val="nil"/>
              <w:left w:val="single" w:sz="4" w:space="0" w:color="auto"/>
              <w:bottom w:val="single" w:sz="4" w:space="0" w:color="auto"/>
              <w:right w:val="single" w:sz="8" w:space="0" w:color="auto"/>
            </w:tcBorders>
            <w:shd w:val="clear" w:color="000000" w:fill="948A54"/>
            <w:noWrap/>
            <w:hideMark/>
          </w:tcPr>
          <w:p w14:paraId="024BDD3D"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100%</w:t>
            </w:r>
          </w:p>
        </w:tc>
      </w:tr>
      <w:tr w:rsidR="00514205" w:rsidRPr="00A1120E" w14:paraId="5B4DF527" w14:textId="77777777" w:rsidTr="00514205">
        <w:trPr>
          <w:trHeight w:val="210"/>
        </w:trPr>
        <w:tc>
          <w:tcPr>
            <w:tcW w:w="843" w:type="dxa"/>
            <w:tcBorders>
              <w:top w:val="nil"/>
              <w:left w:val="single" w:sz="8" w:space="0" w:color="auto"/>
              <w:bottom w:val="single" w:sz="4" w:space="0" w:color="auto"/>
              <w:right w:val="single" w:sz="4" w:space="0" w:color="auto"/>
            </w:tcBorders>
            <w:shd w:val="clear" w:color="000000" w:fill="BFBFBF"/>
            <w:noWrap/>
            <w:vAlign w:val="bottom"/>
            <w:hideMark/>
          </w:tcPr>
          <w:p w14:paraId="63D19237"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83" w:type="dxa"/>
            <w:tcBorders>
              <w:top w:val="nil"/>
              <w:left w:val="nil"/>
              <w:bottom w:val="single" w:sz="4" w:space="0" w:color="auto"/>
              <w:right w:val="single" w:sz="4" w:space="0" w:color="auto"/>
            </w:tcBorders>
            <w:shd w:val="clear" w:color="000000" w:fill="BFBFBF"/>
            <w:noWrap/>
            <w:hideMark/>
          </w:tcPr>
          <w:p w14:paraId="79E32424"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FMMDR331</w:t>
            </w:r>
          </w:p>
        </w:tc>
        <w:tc>
          <w:tcPr>
            <w:tcW w:w="993" w:type="dxa"/>
            <w:tcBorders>
              <w:top w:val="nil"/>
              <w:left w:val="nil"/>
              <w:bottom w:val="single" w:sz="4" w:space="0" w:color="auto"/>
              <w:right w:val="single" w:sz="4" w:space="0" w:color="auto"/>
            </w:tcBorders>
            <w:shd w:val="clear" w:color="000000" w:fill="BFBFBF"/>
            <w:noWrap/>
            <w:hideMark/>
          </w:tcPr>
          <w:p w14:paraId="19EE62F4"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585" w:type="dxa"/>
            <w:tcBorders>
              <w:top w:val="nil"/>
              <w:left w:val="nil"/>
              <w:bottom w:val="single" w:sz="4" w:space="0" w:color="auto"/>
              <w:right w:val="single" w:sz="4" w:space="0" w:color="auto"/>
            </w:tcBorders>
            <w:shd w:val="clear" w:color="000000" w:fill="BFBFBF"/>
            <w:noWrap/>
            <w:hideMark/>
          </w:tcPr>
          <w:p w14:paraId="6956F771"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43" w:type="dxa"/>
            <w:tcBorders>
              <w:top w:val="nil"/>
              <w:left w:val="nil"/>
              <w:bottom w:val="single" w:sz="4" w:space="0" w:color="auto"/>
              <w:right w:val="single" w:sz="4" w:space="0" w:color="auto"/>
            </w:tcBorders>
            <w:shd w:val="clear" w:color="000000" w:fill="BFBFBF"/>
            <w:hideMark/>
          </w:tcPr>
          <w:p w14:paraId="485F8ADC" w14:textId="77777777" w:rsidR="00514205" w:rsidRPr="00A1120E" w:rsidRDefault="00514205" w:rsidP="00514205">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hideMark/>
          </w:tcPr>
          <w:p w14:paraId="145EE77A" w14:textId="77777777" w:rsidR="00514205" w:rsidRPr="00A1120E" w:rsidRDefault="00514205" w:rsidP="00514205">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700" w:type="dxa"/>
            <w:tcBorders>
              <w:top w:val="nil"/>
              <w:left w:val="nil"/>
              <w:bottom w:val="single" w:sz="4" w:space="0" w:color="auto"/>
              <w:right w:val="single" w:sz="4" w:space="0" w:color="auto"/>
            </w:tcBorders>
            <w:shd w:val="clear" w:color="000000" w:fill="BFBFBF"/>
            <w:hideMark/>
          </w:tcPr>
          <w:p w14:paraId="17E2E6B9" w14:textId="77777777" w:rsidR="00514205" w:rsidRPr="00A1120E" w:rsidRDefault="00514205" w:rsidP="00514205">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1095" w:type="dxa"/>
            <w:tcBorders>
              <w:top w:val="nil"/>
              <w:left w:val="single" w:sz="4" w:space="0" w:color="auto"/>
              <w:bottom w:val="single" w:sz="4" w:space="0" w:color="auto"/>
              <w:right w:val="single" w:sz="8" w:space="0" w:color="auto"/>
            </w:tcBorders>
            <w:shd w:val="clear" w:color="000000" w:fill="BFBFBF"/>
            <w:hideMark/>
          </w:tcPr>
          <w:p w14:paraId="76BA11E8" w14:textId="77777777" w:rsidR="00514205" w:rsidRPr="00A1120E" w:rsidRDefault="00514205" w:rsidP="00514205">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r>
      <w:tr w:rsidR="00514205" w:rsidRPr="00A1120E" w14:paraId="00F50186" w14:textId="77777777" w:rsidTr="00514205">
        <w:trPr>
          <w:trHeight w:val="420"/>
        </w:trPr>
        <w:tc>
          <w:tcPr>
            <w:tcW w:w="843" w:type="dxa"/>
            <w:tcBorders>
              <w:top w:val="nil"/>
              <w:left w:val="single" w:sz="8" w:space="0" w:color="auto"/>
              <w:bottom w:val="single" w:sz="4" w:space="0" w:color="auto"/>
              <w:right w:val="single" w:sz="4" w:space="0" w:color="auto"/>
            </w:tcBorders>
            <w:shd w:val="clear" w:color="000000" w:fill="B1A0C7"/>
            <w:noWrap/>
            <w:vAlign w:val="bottom"/>
            <w:hideMark/>
          </w:tcPr>
          <w:p w14:paraId="58C2CD61"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83" w:type="dxa"/>
            <w:tcBorders>
              <w:top w:val="nil"/>
              <w:left w:val="nil"/>
              <w:bottom w:val="single" w:sz="4" w:space="0" w:color="auto"/>
              <w:right w:val="single" w:sz="4" w:space="0" w:color="auto"/>
            </w:tcBorders>
            <w:shd w:val="clear" w:color="000000" w:fill="B1A0C7"/>
            <w:noWrap/>
            <w:hideMark/>
          </w:tcPr>
          <w:p w14:paraId="444DF7E0"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3.3.1</w:t>
            </w:r>
          </w:p>
        </w:tc>
        <w:tc>
          <w:tcPr>
            <w:tcW w:w="993" w:type="dxa"/>
            <w:tcBorders>
              <w:top w:val="nil"/>
              <w:left w:val="nil"/>
              <w:bottom w:val="single" w:sz="4" w:space="0" w:color="auto"/>
              <w:right w:val="single" w:sz="4" w:space="0" w:color="auto"/>
            </w:tcBorders>
            <w:shd w:val="clear" w:color="000000" w:fill="B1A0C7"/>
            <w:noWrap/>
            <w:hideMark/>
          </w:tcPr>
          <w:p w14:paraId="7E2B2CF4"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585" w:type="dxa"/>
            <w:tcBorders>
              <w:top w:val="nil"/>
              <w:left w:val="nil"/>
              <w:bottom w:val="single" w:sz="4" w:space="0" w:color="auto"/>
              <w:right w:val="single" w:sz="4" w:space="0" w:color="auto"/>
            </w:tcBorders>
            <w:shd w:val="clear" w:color="000000" w:fill="B1A0C7"/>
            <w:hideMark/>
          </w:tcPr>
          <w:p w14:paraId="59689203" w14:textId="77777777" w:rsidR="00514205" w:rsidRPr="00A1120E" w:rsidRDefault="005E4ECA"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Training on resource mobilization techniques</w:t>
            </w:r>
          </w:p>
        </w:tc>
        <w:tc>
          <w:tcPr>
            <w:tcW w:w="843" w:type="dxa"/>
            <w:tcBorders>
              <w:top w:val="nil"/>
              <w:left w:val="nil"/>
              <w:bottom w:val="single" w:sz="4" w:space="0" w:color="auto"/>
              <w:right w:val="single" w:sz="4" w:space="0" w:color="auto"/>
            </w:tcBorders>
            <w:shd w:val="clear" w:color="000000" w:fill="B1A0C7"/>
            <w:noWrap/>
            <w:hideMark/>
          </w:tcPr>
          <w:p w14:paraId="1BB66338"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1A0C7"/>
            <w:noWrap/>
            <w:hideMark/>
          </w:tcPr>
          <w:p w14:paraId="3F0924EC"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00" w:type="dxa"/>
            <w:tcBorders>
              <w:top w:val="nil"/>
              <w:left w:val="nil"/>
              <w:bottom w:val="single" w:sz="4" w:space="0" w:color="auto"/>
              <w:right w:val="single" w:sz="4" w:space="0" w:color="auto"/>
            </w:tcBorders>
            <w:shd w:val="clear" w:color="000000" w:fill="B1A0C7"/>
            <w:noWrap/>
            <w:hideMark/>
          </w:tcPr>
          <w:p w14:paraId="5CDA59CF"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95" w:type="dxa"/>
            <w:tcBorders>
              <w:top w:val="nil"/>
              <w:left w:val="single" w:sz="4" w:space="0" w:color="auto"/>
              <w:bottom w:val="single" w:sz="4" w:space="0" w:color="auto"/>
              <w:right w:val="single" w:sz="8" w:space="0" w:color="auto"/>
            </w:tcBorders>
            <w:shd w:val="clear" w:color="000000" w:fill="B1A0C7"/>
            <w:noWrap/>
            <w:hideMark/>
          </w:tcPr>
          <w:p w14:paraId="3FB43F81"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514205" w:rsidRPr="00A1120E" w14:paraId="13F92A83"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524813FF"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3233FED2"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FMMDR3311</w:t>
            </w:r>
          </w:p>
        </w:tc>
        <w:tc>
          <w:tcPr>
            <w:tcW w:w="993" w:type="dxa"/>
            <w:tcBorders>
              <w:top w:val="nil"/>
              <w:left w:val="nil"/>
              <w:bottom w:val="single" w:sz="4" w:space="0" w:color="auto"/>
              <w:right w:val="single" w:sz="4" w:space="0" w:color="auto"/>
            </w:tcBorders>
            <w:shd w:val="clear" w:color="000000" w:fill="FFFFFF"/>
            <w:noWrap/>
            <w:hideMark/>
          </w:tcPr>
          <w:p w14:paraId="0FC393C9"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613102</w:t>
            </w:r>
          </w:p>
        </w:tc>
        <w:tc>
          <w:tcPr>
            <w:tcW w:w="3585" w:type="dxa"/>
            <w:tcBorders>
              <w:top w:val="nil"/>
              <w:left w:val="nil"/>
              <w:bottom w:val="single" w:sz="4" w:space="0" w:color="auto"/>
              <w:right w:val="single" w:sz="4" w:space="0" w:color="auto"/>
            </w:tcBorders>
            <w:shd w:val="clear" w:color="000000" w:fill="FFFFFF"/>
            <w:hideMark/>
          </w:tcPr>
          <w:p w14:paraId="5D094329"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Participants</w:t>
            </w:r>
            <w:r w:rsidR="005E4ECA" w:rsidRPr="00A1120E">
              <w:rPr>
                <w:rFonts w:ascii="Book Antiqua" w:hAnsi="Book Antiqua" w:cs="Calibri"/>
                <w:sz w:val="16"/>
                <w:szCs w:val="16"/>
                <w:lang w:val="en-US" w:eastAsia="fr-FR"/>
              </w:rPr>
              <w:t xml:space="preserve"> trips </w:t>
            </w:r>
          </w:p>
        </w:tc>
        <w:tc>
          <w:tcPr>
            <w:tcW w:w="843" w:type="dxa"/>
            <w:tcBorders>
              <w:top w:val="nil"/>
              <w:left w:val="nil"/>
              <w:bottom w:val="single" w:sz="4" w:space="0" w:color="auto"/>
              <w:right w:val="single" w:sz="4" w:space="0" w:color="auto"/>
            </w:tcBorders>
            <w:shd w:val="clear" w:color="auto" w:fill="auto"/>
            <w:vAlign w:val="center"/>
            <w:hideMark/>
          </w:tcPr>
          <w:p w14:paraId="47625E20"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$1 250</w:t>
            </w:r>
          </w:p>
        </w:tc>
        <w:tc>
          <w:tcPr>
            <w:tcW w:w="993" w:type="dxa"/>
            <w:tcBorders>
              <w:top w:val="nil"/>
              <w:left w:val="nil"/>
              <w:bottom w:val="single" w:sz="4" w:space="0" w:color="auto"/>
              <w:right w:val="single" w:sz="4" w:space="0" w:color="auto"/>
            </w:tcBorders>
            <w:shd w:val="clear" w:color="auto" w:fill="auto"/>
            <w:vAlign w:val="center"/>
            <w:hideMark/>
          </w:tcPr>
          <w:p w14:paraId="23C1D07C"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$1 250</w:t>
            </w:r>
          </w:p>
        </w:tc>
        <w:tc>
          <w:tcPr>
            <w:tcW w:w="700" w:type="dxa"/>
            <w:tcBorders>
              <w:top w:val="nil"/>
              <w:left w:val="nil"/>
              <w:bottom w:val="single" w:sz="4" w:space="0" w:color="auto"/>
              <w:right w:val="single" w:sz="4" w:space="0" w:color="auto"/>
            </w:tcBorders>
            <w:shd w:val="clear" w:color="auto" w:fill="auto"/>
            <w:vAlign w:val="center"/>
            <w:hideMark/>
          </w:tcPr>
          <w:p w14:paraId="5D67FD3C"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796ADEFB"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5D348FC2"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58E0A9A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3DD918C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FMMDR3312</w:t>
            </w:r>
          </w:p>
        </w:tc>
        <w:tc>
          <w:tcPr>
            <w:tcW w:w="993" w:type="dxa"/>
            <w:tcBorders>
              <w:top w:val="nil"/>
              <w:left w:val="nil"/>
              <w:bottom w:val="single" w:sz="4" w:space="0" w:color="auto"/>
              <w:right w:val="single" w:sz="4" w:space="0" w:color="auto"/>
            </w:tcBorders>
            <w:shd w:val="clear" w:color="000000" w:fill="FFFFFF"/>
            <w:noWrap/>
            <w:hideMark/>
          </w:tcPr>
          <w:p w14:paraId="4C984B1B"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638401</w:t>
            </w:r>
          </w:p>
        </w:tc>
        <w:tc>
          <w:tcPr>
            <w:tcW w:w="3585" w:type="dxa"/>
            <w:tcBorders>
              <w:top w:val="nil"/>
              <w:left w:val="nil"/>
              <w:bottom w:val="single" w:sz="4" w:space="0" w:color="auto"/>
              <w:right w:val="single" w:sz="4" w:space="0" w:color="auto"/>
            </w:tcBorders>
            <w:shd w:val="clear" w:color="000000" w:fill="FFFFFF"/>
            <w:hideMark/>
          </w:tcPr>
          <w:p w14:paraId="09862939" w14:textId="77777777" w:rsidR="00514205" w:rsidRPr="00A1120E" w:rsidRDefault="005E4ECA"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Accommodations for participants </w:t>
            </w:r>
          </w:p>
        </w:tc>
        <w:tc>
          <w:tcPr>
            <w:tcW w:w="843" w:type="dxa"/>
            <w:tcBorders>
              <w:top w:val="nil"/>
              <w:left w:val="nil"/>
              <w:bottom w:val="single" w:sz="4" w:space="0" w:color="auto"/>
              <w:right w:val="single" w:sz="4" w:space="0" w:color="auto"/>
            </w:tcBorders>
            <w:shd w:val="clear" w:color="auto" w:fill="auto"/>
            <w:vAlign w:val="center"/>
            <w:hideMark/>
          </w:tcPr>
          <w:p w14:paraId="7AE81E16"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$750</w:t>
            </w:r>
          </w:p>
        </w:tc>
        <w:tc>
          <w:tcPr>
            <w:tcW w:w="993" w:type="dxa"/>
            <w:tcBorders>
              <w:top w:val="nil"/>
              <w:left w:val="nil"/>
              <w:bottom w:val="single" w:sz="4" w:space="0" w:color="auto"/>
              <w:right w:val="single" w:sz="4" w:space="0" w:color="auto"/>
            </w:tcBorders>
            <w:shd w:val="clear" w:color="auto" w:fill="auto"/>
            <w:vAlign w:val="center"/>
            <w:hideMark/>
          </w:tcPr>
          <w:p w14:paraId="35D71C8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$750</w:t>
            </w:r>
          </w:p>
        </w:tc>
        <w:tc>
          <w:tcPr>
            <w:tcW w:w="700" w:type="dxa"/>
            <w:tcBorders>
              <w:top w:val="nil"/>
              <w:left w:val="nil"/>
              <w:bottom w:val="single" w:sz="4" w:space="0" w:color="auto"/>
              <w:right w:val="single" w:sz="4" w:space="0" w:color="auto"/>
            </w:tcBorders>
            <w:shd w:val="clear" w:color="auto" w:fill="auto"/>
            <w:vAlign w:val="center"/>
            <w:hideMark/>
          </w:tcPr>
          <w:p w14:paraId="186EBF5D"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6BB01578"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68A3EF5C" w14:textId="77777777" w:rsidTr="00514205">
        <w:trPr>
          <w:trHeight w:val="42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447BE65C"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60412BF0"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FMMDR3313</w:t>
            </w:r>
          </w:p>
        </w:tc>
        <w:tc>
          <w:tcPr>
            <w:tcW w:w="993" w:type="dxa"/>
            <w:tcBorders>
              <w:top w:val="nil"/>
              <w:left w:val="nil"/>
              <w:bottom w:val="single" w:sz="4" w:space="0" w:color="auto"/>
              <w:right w:val="single" w:sz="4" w:space="0" w:color="auto"/>
            </w:tcBorders>
            <w:shd w:val="clear" w:color="000000" w:fill="FFFFFF"/>
            <w:noWrap/>
            <w:hideMark/>
          </w:tcPr>
          <w:p w14:paraId="3F3F9232"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638302</w:t>
            </w:r>
          </w:p>
        </w:tc>
        <w:tc>
          <w:tcPr>
            <w:tcW w:w="3585" w:type="dxa"/>
            <w:tcBorders>
              <w:top w:val="nil"/>
              <w:left w:val="nil"/>
              <w:bottom w:val="single" w:sz="4" w:space="0" w:color="auto"/>
              <w:right w:val="single" w:sz="4" w:space="0" w:color="auto"/>
            </w:tcBorders>
            <w:shd w:val="clear" w:color="000000" w:fill="FFFFFF"/>
            <w:hideMark/>
          </w:tcPr>
          <w:p w14:paraId="04D8533F" w14:textId="56866CA7" w:rsidR="00514205" w:rsidRPr="00A1120E" w:rsidRDefault="005E4ECA"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Evening catering for </w:t>
            </w:r>
            <w:r w:rsidR="002510E5" w:rsidRPr="00A1120E">
              <w:rPr>
                <w:rFonts w:ascii="Book Antiqua" w:hAnsi="Book Antiqua" w:cs="Calibri"/>
                <w:sz w:val="16"/>
                <w:szCs w:val="16"/>
                <w:lang w:val="en-US" w:eastAsia="fr-FR"/>
              </w:rPr>
              <w:t>participants (accommodated)</w:t>
            </w:r>
          </w:p>
        </w:tc>
        <w:tc>
          <w:tcPr>
            <w:tcW w:w="843" w:type="dxa"/>
            <w:tcBorders>
              <w:top w:val="nil"/>
              <w:left w:val="nil"/>
              <w:bottom w:val="single" w:sz="4" w:space="0" w:color="auto"/>
              <w:right w:val="single" w:sz="4" w:space="0" w:color="auto"/>
            </w:tcBorders>
            <w:shd w:val="clear" w:color="auto" w:fill="auto"/>
            <w:vAlign w:val="center"/>
            <w:hideMark/>
          </w:tcPr>
          <w:p w14:paraId="79FE4B82"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$375</w:t>
            </w:r>
          </w:p>
        </w:tc>
        <w:tc>
          <w:tcPr>
            <w:tcW w:w="993" w:type="dxa"/>
            <w:tcBorders>
              <w:top w:val="nil"/>
              <w:left w:val="nil"/>
              <w:bottom w:val="single" w:sz="4" w:space="0" w:color="auto"/>
              <w:right w:val="single" w:sz="4" w:space="0" w:color="auto"/>
            </w:tcBorders>
            <w:shd w:val="clear" w:color="auto" w:fill="auto"/>
            <w:vAlign w:val="center"/>
            <w:hideMark/>
          </w:tcPr>
          <w:p w14:paraId="2BA3C03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$375</w:t>
            </w:r>
          </w:p>
        </w:tc>
        <w:tc>
          <w:tcPr>
            <w:tcW w:w="700" w:type="dxa"/>
            <w:tcBorders>
              <w:top w:val="nil"/>
              <w:left w:val="nil"/>
              <w:bottom w:val="single" w:sz="4" w:space="0" w:color="auto"/>
              <w:right w:val="single" w:sz="4" w:space="0" w:color="auto"/>
            </w:tcBorders>
            <w:shd w:val="clear" w:color="auto" w:fill="auto"/>
            <w:vAlign w:val="center"/>
            <w:hideMark/>
          </w:tcPr>
          <w:p w14:paraId="441135AD"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6344FCD2"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10C5F291"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74228BEA"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6C5E74A2"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FMMDR3314</w:t>
            </w:r>
          </w:p>
        </w:tc>
        <w:tc>
          <w:tcPr>
            <w:tcW w:w="993" w:type="dxa"/>
            <w:tcBorders>
              <w:top w:val="nil"/>
              <w:left w:val="nil"/>
              <w:bottom w:val="single" w:sz="4" w:space="0" w:color="auto"/>
              <w:right w:val="single" w:sz="4" w:space="0" w:color="auto"/>
            </w:tcBorders>
            <w:shd w:val="clear" w:color="000000" w:fill="FFFFFF"/>
            <w:noWrap/>
            <w:hideMark/>
          </w:tcPr>
          <w:p w14:paraId="7EAD68F4"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622202</w:t>
            </w:r>
          </w:p>
        </w:tc>
        <w:tc>
          <w:tcPr>
            <w:tcW w:w="3585" w:type="dxa"/>
            <w:tcBorders>
              <w:top w:val="nil"/>
              <w:left w:val="nil"/>
              <w:bottom w:val="single" w:sz="4" w:space="0" w:color="auto"/>
              <w:right w:val="single" w:sz="4" w:space="0" w:color="auto"/>
            </w:tcBorders>
            <w:shd w:val="clear" w:color="000000" w:fill="FFFFFF"/>
            <w:hideMark/>
          </w:tcPr>
          <w:p w14:paraId="5DA04D74" w14:textId="77777777" w:rsidR="00514205" w:rsidRPr="00A1120E" w:rsidRDefault="005E4ECA"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Conference hall rental </w:t>
            </w:r>
          </w:p>
        </w:tc>
        <w:tc>
          <w:tcPr>
            <w:tcW w:w="843" w:type="dxa"/>
            <w:tcBorders>
              <w:top w:val="nil"/>
              <w:left w:val="nil"/>
              <w:bottom w:val="single" w:sz="4" w:space="0" w:color="auto"/>
              <w:right w:val="single" w:sz="4" w:space="0" w:color="auto"/>
            </w:tcBorders>
            <w:shd w:val="clear" w:color="auto" w:fill="auto"/>
            <w:vAlign w:val="center"/>
            <w:hideMark/>
          </w:tcPr>
          <w:p w14:paraId="69C83BDF"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$120</w:t>
            </w:r>
          </w:p>
        </w:tc>
        <w:tc>
          <w:tcPr>
            <w:tcW w:w="993" w:type="dxa"/>
            <w:tcBorders>
              <w:top w:val="nil"/>
              <w:left w:val="nil"/>
              <w:bottom w:val="single" w:sz="4" w:space="0" w:color="auto"/>
              <w:right w:val="single" w:sz="4" w:space="0" w:color="auto"/>
            </w:tcBorders>
            <w:shd w:val="clear" w:color="auto" w:fill="auto"/>
            <w:vAlign w:val="center"/>
            <w:hideMark/>
          </w:tcPr>
          <w:p w14:paraId="41ADC6F5"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$120</w:t>
            </w:r>
          </w:p>
        </w:tc>
        <w:tc>
          <w:tcPr>
            <w:tcW w:w="700" w:type="dxa"/>
            <w:tcBorders>
              <w:top w:val="nil"/>
              <w:left w:val="nil"/>
              <w:bottom w:val="single" w:sz="4" w:space="0" w:color="auto"/>
              <w:right w:val="single" w:sz="4" w:space="0" w:color="auto"/>
            </w:tcBorders>
            <w:shd w:val="clear" w:color="auto" w:fill="auto"/>
            <w:vAlign w:val="center"/>
            <w:hideMark/>
          </w:tcPr>
          <w:p w14:paraId="42B682E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6EC82F28"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010D4027"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14F760D9"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714B12D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FMMDR3315</w:t>
            </w:r>
          </w:p>
        </w:tc>
        <w:tc>
          <w:tcPr>
            <w:tcW w:w="993" w:type="dxa"/>
            <w:tcBorders>
              <w:top w:val="nil"/>
              <w:left w:val="nil"/>
              <w:bottom w:val="single" w:sz="4" w:space="0" w:color="auto"/>
              <w:right w:val="single" w:sz="4" w:space="0" w:color="auto"/>
            </w:tcBorders>
            <w:shd w:val="clear" w:color="000000" w:fill="FFFFFF"/>
            <w:noWrap/>
            <w:hideMark/>
          </w:tcPr>
          <w:p w14:paraId="681E89CF"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622802</w:t>
            </w:r>
          </w:p>
        </w:tc>
        <w:tc>
          <w:tcPr>
            <w:tcW w:w="3585" w:type="dxa"/>
            <w:tcBorders>
              <w:top w:val="nil"/>
              <w:left w:val="nil"/>
              <w:bottom w:val="single" w:sz="4" w:space="0" w:color="auto"/>
              <w:right w:val="single" w:sz="4" w:space="0" w:color="auto"/>
            </w:tcBorders>
            <w:shd w:val="clear" w:color="000000" w:fill="FFFFFF"/>
            <w:hideMark/>
          </w:tcPr>
          <w:p w14:paraId="7699C3F4" w14:textId="77777777" w:rsidR="00514205" w:rsidRPr="00A1120E" w:rsidRDefault="002B09DE"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Vehicle rental </w:t>
            </w:r>
          </w:p>
        </w:tc>
        <w:tc>
          <w:tcPr>
            <w:tcW w:w="843" w:type="dxa"/>
            <w:tcBorders>
              <w:top w:val="nil"/>
              <w:left w:val="nil"/>
              <w:bottom w:val="single" w:sz="4" w:space="0" w:color="auto"/>
              <w:right w:val="single" w:sz="4" w:space="0" w:color="auto"/>
            </w:tcBorders>
            <w:shd w:val="clear" w:color="auto" w:fill="auto"/>
            <w:vAlign w:val="center"/>
            <w:hideMark/>
          </w:tcPr>
          <w:p w14:paraId="03FF6E37"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$113</w:t>
            </w:r>
          </w:p>
        </w:tc>
        <w:tc>
          <w:tcPr>
            <w:tcW w:w="993" w:type="dxa"/>
            <w:tcBorders>
              <w:top w:val="nil"/>
              <w:left w:val="nil"/>
              <w:bottom w:val="single" w:sz="4" w:space="0" w:color="auto"/>
              <w:right w:val="single" w:sz="4" w:space="0" w:color="auto"/>
            </w:tcBorders>
            <w:shd w:val="clear" w:color="auto" w:fill="auto"/>
            <w:vAlign w:val="center"/>
            <w:hideMark/>
          </w:tcPr>
          <w:p w14:paraId="7933F025"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$120</w:t>
            </w:r>
          </w:p>
        </w:tc>
        <w:tc>
          <w:tcPr>
            <w:tcW w:w="70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5890B62C"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-$7</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42A9A434"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106%</w:t>
            </w:r>
          </w:p>
        </w:tc>
      </w:tr>
      <w:tr w:rsidR="00514205" w:rsidRPr="00A1120E" w14:paraId="6F938E9D"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7462C2CD"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0BD819E1"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FMMDR3316</w:t>
            </w:r>
          </w:p>
        </w:tc>
        <w:tc>
          <w:tcPr>
            <w:tcW w:w="993" w:type="dxa"/>
            <w:tcBorders>
              <w:top w:val="nil"/>
              <w:left w:val="nil"/>
              <w:bottom w:val="single" w:sz="4" w:space="0" w:color="auto"/>
              <w:right w:val="single" w:sz="4" w:space="0" w:color="auto"/>
            </w:tcBorders>
            <w:shd w:val="clear" w:color="000000" w:fill="FFFFFF"/>
            <w:noWrap/>
            <w:hideMark/>
          </w:tcPr>
          <w:p w14:paraId="7C657EDD"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604202</w:t>
            </w:r>
          </w:p>
        </w:tc>
        <w:tc>
          <w:tcPr>
            <w:tcW w:w="3585" w:type="dxa"/>
            <w:tcBorders>
              <w:top w:val="nil"/>
              <w:left w:val="nil"/>
              <w:bottom w:val="single" w:sz="4" w:space="0" w:color="auto"/>
              <w:right w:val="single" w:sz="4" w:space="0" w:color="auto"/>
            </w:tcBorders>
            <w:shd w:val="clear" w:color="000000" w:fill="FFFFFF"/>
            <w:hideMark/>
          </w:tcPr>
          <w:p w14:paraId="5CC0D1FB" w14:textId="77777777" w:rsidR="00514205" w:rsidRPr="00A1120E" w:rsidRDefault="002B09DE"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Purchase fuel </w:t>
            </w:r>
          </w:p>
        </w:tc>
        <w:tc>
          <w:tcPr>
            <w:tcW w:w="843" w:type="dxa"/>
            <w:tcBorders>
              <w:top w:val="nil"/>
              <w:left w:val="nil"/>
              <w:bottom w:val="single" w:sz="4" w:space="0" w:color="auto"/>
              <w:right w:val="single" w:sz="4" w:space="0" w:color="auto"/>
            </w:tcBorders>
            <w:shd w:val="clear" w:color="auto" w:fill="auto"/>
            <w:vAlign w:val="center"/>
            <w:hideMark/>
          </w:tcPr>
          <w:p w14:paraId="6C446106"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w:t>
            </w:r>
          </w:p>
        </w:tc>
        <w:tc>
          <w:tcPr>
            <w:tcW w:w="993" w:type="dxa"/>
            <w:tcBorders>
              <w:top w:val="nil"/>
              <w:left w:val="nil"/>
              <w:bottom w:val="single" w:sz="4" w:space="0" w:color="auto"/>
              <w:right w:val="single" w:sz="4" w:space="0" w:color="auto"/>
            </w:tcBorders>
            <w:shd w:val="clear" w:color="auto" w:fill="auto"/>
            <w:vAlign w:val="center"/>
            <w:hideMark/>
          </w:tcPr>
          <w:p w14:paraId="164B1107"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0" w:type="dxa"/>
            <w:tcBorders>
              <w:top w:val="nil"/>
              <w:left w:val="nil"/>
              <w:bottom w:val="single" w:sz="4" w:space="0" w:color="auto"/>
              <w:right w:val="single" w:sz="4" w:space="0" w:color="auto"/>
            </w:tcBorders>
            <w:shd w:val="clear" w:color="auto" w:fill="auto"/>
            <w:vAlign w:val="center"/>
            <w:hideMark/>
          </w:tcPr>
          <w:p w14:paraId="58D8F81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w:t>
            </w:r>
          </w:p>
        </w:tc>
        <w:tc>
          <w:tcPr>
            <w:tcW w:w="1095" w:type="dxa"/>
            <w:tcBorders>
              <w:top w:val="nil"/>
              <w:left w:val="single" w:sz="4" w:space="0" w:color="auto"/>
              <w:bottom w:val="single" w:sz="4" w:space="0" w:color="auto"/>
              <w:right w:val="single" w:sz="8" w:space="0" w:color="auto"/>
            </w:tcBorders>
            <w:shd w:val="clear" w:color="auto" w:fill="auto"/>
            <w:vAlign w:val="center"/>
            <w:hideMark/>
          </w:tcPr>
          <w:p w14:paraId="16B3175A"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r>
      <w:tr w:rsidR="00514205" w:rsidRPr="00A1120E" w14:paraId="5D33E6C5" w14:textId="77777777" w:rsidTr="00514205">
        <w:trPr>
          <w:trHeight w:val="42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0AD322B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60E75564"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FMMDR3317</w:t>
            </w:r>
          </w:p>
        </w:tc>
        <w:tc>
          <w:tcPr>
            <w:tcW w:w="993" w:type="dxa"/>
            <w:tcBorders>
              <w:top w:val="nil"/>
              <w:left w:val="nil"/>
              <w:bottom w:val="single" w:sz="4" w:space="0" w:color="auto"/>
              <w:right w:val="single" w:sz="4" w:space="0" w:color="auto"/>
            </w:tcBorders>
            <w:shd w:val="clear" w:color="000000" w:fill="FFFFFF"/>
            <w:noWrap/>
            <w:hideMark/>
          </w:tcPr>
          <w:p w14:paraId="25C3BCCA"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638301</w:t>
            </w:r>
          </w:p>
        </w:tc>
        <w:tc>
          <w:tcPr>
            <w:tcW w:w="3585" w:type="dxa"/>
            <w:tcBorders>
              <w:top w:val="nil"/>
              <w:left w:val="nil"/>
              <w:bottom w:val="single" w:sz="4" w:space="0" w:color="auto"/>
              <w:right w:val="single" w:sz="4" w:space="0" w:color="auto"/>
            </w:tcBorders>
            <w:shd w:val="clear" w:color="000000" w:fill="FFFFFF"/>
            <w:hideMark/>
          </w:tcPr>
          <w:p w14:paraId="612E5497" w14:textId="77777777" w:rsidR="00514205" w:rsidRPr="00A1120E" w:rsidRDefault="002B09DE" w:rsidP="002B09D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Catering during the activities (Coffee break, </w:t>
            </w:r>
            <w:r w:rsidR="006309B7" w:rsidRPr="00A1120E">
              <w:rPr>
                <w:rFonts w:ascii="Book Antiqua" w:hAnsi="Book Antiqua" w:cs="Calibri"/>
                <w:sz w:val="16"/>
                <w:szCs w:val="16"/>
                <w:lang w:val="en-US" w:eastAsia="fr-FR"/>
              </w:rPr>
              <w:t>Lunch break</w:t>
            </w:r>
            <w:r w:rsidRPr="00A1120E">
              <w:rPr>
                <w:rFonts w:ascii="Book Antiqua" w:hAnsi="Book Antiqua" w:cs="Calibri"/>
                <w:sz w:val="16"/>
                <w:szCs w:val="16"/>
                <w:lang w:val="en-US" w:eastAsia="fr-FR"/>
              </w:rPr>
              <w:t>)</w:t>
            </w:r>
          </w:p>
        </w:tc>
        <w:tc>
          <w:tcPr>
            <w:tcW w:w="843" w:type="dxa"/>
            <w:tcBorders>
              <w:top w:val="nil"/>
              <w:left w:val="nil"/>
              <w:bottom w:val="single" w:sz="4" w:space="0" w:color="auto"/>
              <w:right w:val="single" w:sz="4" w:space="0" w:color="auto"/>
            </w:tcBorders>
            <w:shd w:val="clear" w:color="auto" w:fill="auto"/>
            <w:vAlign w:val="center"/>
            <w:hideMark/>
          </w:tcPr>
          <w:p w14:paraId="4970226F"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$300</w:t>
            </w:r>
          </w:p>
        </w:tc>
        <w:tc>
          <w:tcPr>
            <w:tcW w:w="993" w:type="dxa"/>
            <w:tcBorders>
              <w:top w:val="nil"/>
              <w:left w:val="nil"/>
              <w:bottom w:val="single" w:sz="4" w:space="0" w:color="auto"/>
              <w:right w:val="single" w:sz="4" w:space="0" w:color="auto"/>
            </w:tcBorders>
            <w:shd w:val="clear" w:color="auto" w:fill="auto"/>
            <w:vAlign w:val="center"/>
            <w:hideMark/>
          </w:tcPr>
          <w:p w14:paraId="6DE5E6A5"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$300</w:t>
            </w:r>
          </w:p>
        </w:tc>
        <w:tc>
          <w:tcPr>
            <w:tcW w:w="700" w:type="dxa"/>
            <w:tcBorders>
              <w:top w:val="nil"/>
              <w:left w:val="nil"/>
              <w:bottom w:val="single" w:sz="4" w:space="0" w:color="auto"/>
              <w:right w:val="single" w:sz="4" w:space="0" w:color="auto"/>
            </w:tcBorders>
            <w:shd w:val="clear" w:color="auto" w:fill="auto"/>
            <w:vAlign w:val="center"/>
            <w:hideMark/>
          </w:tcPr>
          <w:p w14:paraId="27CE3E7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2E3FB5F3"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159E27C9"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2B28F5F3"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5D7031B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FMMDR3318</w:t>
            </w:r>
          </w:p>
        </w:tc>
        <w:tc>
          <w:tcPr>
            <w:tcW w:w="993" w:type="dxa"/>
            <w:tcBorders>
              <w:top w:val="nil"/>
              <w:left w:val="nil"/>
              <w:bottom w:val="single" w:sz="4" w:space="0" w:color="auto"/>
              <w:right w:val="single" w:sz="4" w:space="0" w:color="auto"/>
            </w:tcBorders>
            <w:shd w:val="clear" w:color="000000" w:fill="FFFFFF"/>
            <w:noWrap/>
            <w:hideMark/>
          </w:tcPr>
          <w:p w14:paraId="342FE311"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632402</w:t>
            </w:r>
          </w:p>
        </w:tc>
        <w:tc>
          <w:tcPr>
            <w:tcW w:w="3585" w:type="dxa"/>
            <w:tcBorders>
              <w:top w:val="nil"/>
              <w:left w:val="nil"/>
              <w:bottom w:val="single" w:sz="4" w:space="0" w:color="auto"/>
              <w:right w:val="single" w:sz="4" w:space="0" w:color="auto"/>
            </w:tcBorders>
            <w:shd w:val="clear" w:color="000000" w:fill="FFFFFF"/>
            <w:hideMark/>
          </w:tcPr>
          <w:p w14:paraId="2C26D5C0" w14:textId="77777777" w:rsidR="00514205" w:rsidRPr="00A1120E" w:rsidRDefault="006309B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Moderator fee</w:t>
            </w:r>
          </w:p>
        </w:tc>
        <w:tc>
          <w:tcPr>
            <w:tcW w:w="843" w:type="dxa"/>
            <w:tcBorders>
              <w:top w:val="nil"/>
              <w:left w:val="nil"/>
              <w:bottom w:val="single" w:sz="4" w:space="0" w:color="auto"/>
              <w:right w:val="single" w:sz="4" w:space="0" w:color="auto"/>
            </w:tcBorders>
            <w:shd w:val="clear" w:color="auto" w:fill="auto"/>
            <w:vAlign w:val="center"/>
            <w:hideMark/>
          </w:tcPr>
          <w:p w14:paraId="68E2E0A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$90</w:t>
            </w:r>
          </w:p>
        </w:tc>
        <w:tc>
          <w:tcPr>
            <w:tcW w:w="993" w:type="dxa"/>
            <w:tcBorders>
              <w:top w:val="nil"/>
              <w:left w:val="nil"/>
              <w:bottom w:val="single" w:sz="4" w:space="0" w:color="auto"/>
              <w:right w:val="single" w:sz="4" w:space="0" w:color="auto"/>
            </w:tcBorders>
            <w:shd w:val="clear" w:color="auto" w:fill="auto"/>
            <w:vAlign w:val="center"/>
            <w:hideMark/>
          </w:tcPr>
          <w:p w14:paraId="62D1E99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$90</w:t>
            </w:r>
          </w:p>
        </w:tc>
        <w:tc>
          <w:tcPr>
            <w:tcW w:w="700" w:type="dxa"/>
            <w:tcBorders>
              <w:top w:val="nil"/>
              <w:left w:val="nil"/>
              <w:bottom w:val="single" w:sz="4" w:space="0" w:color="auto"/>
              <w:right w:val="single" w:sz="4" w:space="0" w:color="auto"/>
            </w:tcBorders>
            <w:shd w:val="clear" w:color="auto" w:fill="auto"/>
            <w:vAlign w:val="center"/>
            <w:hideMark/>
          </w:tcPr>
          <w:p w14:paraId="29FC490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4E89C02C"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5D4D8906"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6F690EA7"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2C640532"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FMMDR3319</w:t>
            </w:r>
          </w:p>
        </w:tc>
        <w:tc>
          <w:tcPr>
            <w:tcW w:w="993" w:type="dxa"/>
            <w:tcBorders>
              <w:top w:val="nil"/>
              <w:left w:val="nil"/>
              <w:bottom w:val="single" w:sz="4" w:space="0" w:color="auto"/>
              <w:right w:val="single" w:sz="4" w:space="0" w:color="auto"/>
            </w:tcBorders>
            <w:shd w:val="clear" w:color="000000" w:fill="FFFFFF"/>
            <w:noWrap/>
            <w:hideMark/>
          </w:tcPr>
          <w:p w14:paraId="142811A1"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632403</w:t>
            </w:r>
          </w:p>
        </w:tc>
        <w:tc>
          <w:tcPr>
            <w:tcW w:w="3585" w:type="dxa"/>
            <w:tcBorders>
              <w:top w:val="nil"/>
              <w:left w:val="nil"/>
              <w:bottom w:val="single" w:sz="4" w:space="0" w:color="auto"/>
              <w:right w:val="single" w:sz="4" w:space="0" w:color="auto"/>
            </w:tcBorders>
            <w:shd w:val="clear" w:color="000000" w:fill="FFFFFF"/>
            <w:hideMark/>
          </w:tcPr>
          <w:p w14:paraId="60390562" w14:textId="77777777" w:rsidR="00514205" w:rsidRPr="00A1120E" w:rsidRDefault="006309B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Trainer fee</w:t>
            </w:r>
          </w:p>
        </w:tc>
        <w:tc>
          <w:tcPr>
            <w:tcW w:w="843" w:type="dxa"/>
            <w:tcBorders>
              <w:top w:val="nil"/>
              <w:left w:val="nil"/>
              <w:bottom w:val="single" w:sz="4" w:space="0" w:color="auto"/>
              <w:right w:val="single" w:sz="4" w:space="0" w:color="auto"/>
            </w:tcBorders>
            <w:shd w:val="clear" w:color="auto" w:fill="auto"/>
            <w:vAlign w:val="center"/>
            <w:hideMark/>
          </w:tcPr>
          <w:p w14:paraId="06906DC7"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$180</w:t>
            </w:r>
          </w:p>
        </w:tc>
        <w:tc>
          <w:tcPr>
            <w:tcW w:w="993" w:type="dxa"/>
            <w:tcBorders>
              <w:top w:val="nil"/>
              <w:left w:val="nil"/>
              <w:bottom w:val="single" w:sz="4" w:space="0" w:color="auto"/>
              <w:right w:val="single" w:sz="4" w:space="0" w:color="auto"/>
            </w:tcBorders>
            <w:shd w:val="clear" w:color="auto" w:fill="auto"/>
            <w:vAlign w:val="center"/>
            <w:hideMark/>
          </w:tcPr>
          <w:p w14:paraId="6DD0115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$180</w:t>
            </w:r>
          </w:p>
        </w:tc>
        <w:tc>
          <w:tcPr>
            <w:tcW w:w="700" w:type="dxa"/>
            <w:tcBorders>
              <w:top w:val="nil"/>
              <w:left w:val="nil"/>
              <w:bottom w:val="single" w:sz="4" w:space="0" w:color="auto"/>
              <w:right w:val="single" w:sz="4" w:space="0" w:color="auto"/>
            </w:tcBorders>
            <w:shd w:val="clear" w:color="auto" w:fill="auto"/>
            <w:vAlign w:val="center"/>
            <w:hideMark/>
          </w:tcPr>
          <w:p w14:paraId="6236B46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67B31C32"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64ECF8A9"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028E8360"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3052A55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FMMDR3320</w:t>
            </w:r>
          </w:p>
        </w:tc>
        <w:tc>
          <w:tcPr>
            <w:tcW w:w="993" w:type="dxa"/>
            <w:tcBorders>
              <w:top w:val="nil"/>
              <w:left w:val="nil"/>
              <w:bottom w:val="single" w:sz="4" w:space="0" w:color="auto"/>
              <w:right w:val="single" w:sz="4" w:space="0" w:color="auto"/>
            </w:tcBorders>
            <w:shd w:val="clear" w:color="000000" w:fill="FFFFFF"/>
            <w:noWrap/>
            <w:hideMark/>
          </w:tcPr>
          <w:p w14:paraId="6D9D9534"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632401</w:t>
            </w:r>
          </w:p>
        </w:tc>
        <w:tc>
          <w:tcPr>
            <w:tcW w:w="3585" w:type="dxa"/>
            <w:tcBorders>
              <w:top w:val="nil"/>
              <w:left w:val="nil"/>
              <w:bottom w:val="single" w:sz="4" w:space="0" w:color="auto"/>
              <w:right w:val="single" w:sz="4" w:space="0" w:color="auto"/>
            </w:tcBorders>
            <w:shd w:val="clear" w:color="000000" w:fill="FFFFFF"/>
            <w:hideMark/>
          </w:tcPr>
          <w:p w14:paraId="5171EF3D" w14:textId="77777777" w:rsidR="00514205" w:rsidRPr="00A1120E" w:rsidRDefault="006309B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Reporter fee</w:t>
            </w:r>
          </w:p>
        </w:tc>
        <w:tc>
          <w:tcPr>
            <w:tcW w:w="843" w:type="dxa"/>
            <w:tcBorders>
              <w:top w:val="nil"/>
              <w:left w:val="nil"/>
              <w:bottom w:val="single" w:sz="4" w:space="0" w:color="auto"/>
              <w:right w:val="single" w:sz="4" w:space="0" w:color="auto"/>
            </w:tcBorders>
            <w:shd w:val="clear" w:color="auto" w:fill="auto"/>
            <w:vAlign w:val="center"/>
            <w:hideMark/>
          </w:tcPr>
          <w:p w14:paraId="1AF3E10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$120</w:t>
            </w:r>
          </w:p>
        </w:tc>
        <w:tc>
          <w:tcPr>
            <w:tcW w:w="993" w:type="dxa"/>
            <w:tcBorders>
              <w:top w:val="nil"/>
              <w:left w:val="nil"/>
              <w:bottom w:val="single" w:sz="4" w:space="0" w:color="auto"/>
              <w:right w:val="single" w:sz="4" w:space="0" w:color="auto"/>
            </w:tcBorders>
            <w:shd w:val="clear" w:color="auto" w:fill="auto"/>
            <w:vAlign w:val="center"/>
            <w:hideMark/>
          </w:tcPr>
          <w:p w14:paraId="190CE300"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$120</w:t>
            </w:r>
          </w:p>
        </w:tc>
        <w:tc>
          <w:tcPr>
            <w:tcW w:w="700" w:type="dxa"/>
            <w:tcBorders>
              <w:top w:val="nil"/>
              <w:left w:val="nil"/>
              <w:bottom w:val="single" w:sz="4" w:space="0" w:color="auto"/>
              <w:right w:val="single" w:sz="4" w:space="0" w:color="auto"/>
            </w:tcBorders>
            <w:shd w:val="clear" w:color="auto" w:fill="auto"/>
            <w:vAlign w:val="center"/>
            <w:hideMark/>
          </w:tcPr>
          <w:p w14:paraId="1E6D2A7A"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5D035BFE"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4CAA2523"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720C5FF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5FCB124C"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FMMDR3321</w:t>
            </w:r>
          </w:p>
        </w:tc>
        <w:tc>
          <w:tcPr>
            <w:tcW w:w="993" w:type="dxa"/>
            <w:tcBorders>
              <w:top w:val="nil"/>
              <w:left w:val="nil"/>
              <w:bottom w:val="single" w:sz="4" w:space="0" w:color="auto"/>
              <w:right w:val="single" w:sz="4" w:space="0" w:color="auto"/>
            </w:tcBorders>
            <w:shd w:val="clear" w:color="000000" w:fill="FFFFFF"/>
            <w:noWrap/>
            <w:hideMark/>
          </w:tcPr>
          <w:p w14:paraId="0C89E007"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627202</w:t>
            </w:r>
          </w:p>
        </w:tc>
        <w:tc>
          <w:tcPr>
            <w:tcW w:w="3585" w:type="dxa"/>
            <w:tcBorders>
              <w:top w:val="nil"/>
              <w:left w:val="nil"/>
              <w:bottom w:val="single" w:sz="4" w:space="0" w:color="auto"/>
              <w:right w:val="single" w:sz="4" w:space="0" w:color="auto"/>
            </w:tcBorders>
            <w:shd w:val="clear" w:color="000000" w:fill="FFFFFF"/>
            <w:hideMark/>
          </w:tcPr>
          <w:p w14:paraId="20642E08" w14:textId="77777777" w:rsidR="00514205" w:rsidRPr="00A1120E" w:rsidRDefault="002B09DE"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Banner printing</w:t>
            </w:r>
          </w:p>
        </w:tc>
        <w:tc>
          <w:tcPr>
            <w:tcW w:w="843" w:type="dxa"/>
            <w:tcBorders>
              <w:top w:val="nil"/>
              <w:left w:val="nil"/>
              <w:bottom w:val="single" w:sz="4" w:space="0" w:color="auto"/>
              <w:right w:val="single" w:sz="4" w:space="0" w:color="auto"/>
            </w:tcBorders>
            <w:shd w:val="clear" w:color="auto" w:fill="auto"/>
            <w:vAlign w:val="center"/>
            <w:hideMark/>
          </w:tcPr>
          <w:p w14:paraId="3E46B94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$39</w:t>
            </w:r>
          </w:p>
        </w:tc>
        <w:tc>
          <w:tcPr>
            <w:tcW w:w="993" w:type="dxa"/>
            <w:tcBorders>
              <w:top w:val="nil"/>
              <w:left w:val="nil"/>
              <w:bottom w:val="single" w:sz="4" w:space="0" w:color="auto"/>
              <w:right w:val="single" w:sz="4" w:space="0" w:color="auto"/>
            </w:tcBorders>
            <w:shd w:val="clear" w:color="auto" w:fill="auto"/>
            <w:vAlign w:val="center"/>
            <w:hideMark/>
          </w:tcPr>
          <w:p w14:paraId="3A3FBB5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$40</w:t>
            </w:r>
          </w:p>
        </w:tc>
        <w:tc>
          <w:tcPr>
            <w:tcW w:w="70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3A03599E"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2D91C7C9"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103%</w:t>
            </w:r>
          </w:p>
        </w:tc>
      </w:tr>
      <w:tr w:rsidR="00514205" w:rsidRPr="00A1120E" w14:paraId="13005BEC"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365F959E"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0BFBA971"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FMMDR3322</w:t>
            </w:r>
          </w:p>
        </w:tc>
        <w:tc>
          <w:tcPr>
            <w:tcW w:w="993" w:type="dxa"/>
            <w:tcBorders>
              <w:top w:val="nil"/>
              <w:left w:val="nil"/>
              <w:bottom w:val="single" w:sz="4" w:space="0" w:color="auto"/>
              <w:right w:val="single" w:sz="4" w:space="0" w:color="auto"/>
            </w:tcBorders>
            <w:shd w:val="clear" w:color="000000" w:fill="FFFFFF"/>
            <w:noWrap/>
            <w:hideMark/>
          </w:tcPr>
          <w:p w14:paraId="509FFBC3"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627201</w:t>
            </w:r>
          </w:p>
        </w:tc>
        <w:tc>
          <w:tcPr>
            <w:tcW w:w="3585" w:type="dxa"/>
            <w:tcBorders>
              <w:top w:val="nil"/>
              <w:left w:val="nil"/>
              <w:bottom w:val="single" w:sz="4" w:space="0" w:color="auto"/>
              <w:right w:val="single" w:sz="4" w:space="0" w:color="auto"/>
            </w:tcBorders>
            <w:shd w:val="clear" w:color="000000" w:fill="FFFFFF"/>
            <w:hideMark/>
          </w:tcPr>
          <w:p w14:paraId="248A4C05" w14:textId="77777777" w:rsidR="00514205" w:rsidRPr="00A1120E" w:rsidRDefault="002B09DE"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Printing of modules</w:t>
            </w:r>
          </w:p>
        </w:tc>
        <w:tc>
          <w:tcPr>
            <w:tcW w:w="843" w:type="dxa"/>
            <w:tcBorders>
              <w:top w:val="nil"/>
              <w:left w:val="nil"/>
              <w:bottom w:val="single" w:sz="4" w:space="0" w:color="auto"/>
              <w:right w:val="single" w:sz="4" w:space="0" w:color="auto"/>
            </w:tcBorders>
            <w:shd w:val="clear" w:color="auto" w:fill="auto"/>
            <w:vAlign w:val="center"/>
            <w:hideMark/>
          </w:tcPr>
          <w:p w14:paraId="6893300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$70</w:t>
            </w:r>
          </w:p>
        </w:tc>
        <w:tc>
          <w:tcPr>
            <w:tcW w:w="993" w:type="dxa"/>
            <w:tcBorders>
              <w:top w:val="nil"/>
              <w:left w:val="nil"/>
              <w:bottom w:val="single" w:sz="4" w:space="0" w:color="auto"/>
              <w:right w:val="single" w:sz="4" w:space="0" w:color="auto"/>
            </w:tcBorders>
            <w:shd w:val="clear" w:color="auto" w:fill="auto"/>
            <w:vAlign w:val="center"/>
            <w:hideMark/>
          </w:tcPr>
          <w:p w14:paraId="71A6A966"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0" w:type="dxa"/>
            <w:tcBorders>
              <w:top w:val="nil"/>
              <w:left w:val="nil"/>
              <w:bottom w:val="single" w:sz="4" w:space="0" w:color="auto"/>
              <w:right w:val="single" w:sz="4" w:space="0" w:color="auto"/>
            </w:tcBorders>
            <w:shd w:val="clear" w:color="auto" w:fill="auto"/>
            <w:vAlign w:val="center"/>
            <w:hideMark/>
          </w:tcPr>
          <w:p w14:paraId="21BDAFFC"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$70</w:t>
            </w:r>
          </w:p>
        </w:tc>
        <w:tc>
          <w:tcPr>
            <w:tcW w:w="1095" w:type="dxa"/>
            <w:tcBorders>
              <w:top w:val="nil"/>
              <w:left w:val="single" w:sz="4" w:space="0" w:color="auto"/>
              <w:bottom w:val="single" w:sz="4" w:space="0" w:color="auto"/>
              <w:right w:val="single" w:sz="8" w:space="0" w:color="auto"/>
            </w:tcBorders>
            <w:shd w:val="clear" w:color="auto" w:fill="auto"/>
            <w:vAlign w:val="center"/>
            <w:hideMark/>
          </w:tcPr>
          <w:p w14:paraId="051508D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r>
      <w:tr w:rsidR="00514205" w:rsidRPr="00A1120E" w14:paraId="35228933"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0FD33B5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35981A79"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FMMDR3323</w:t>
            </w:r>
          </w:p>
        </w:tc>
        <w:tc>
          <w:tcPr>
            <w:tcW w:w="993" w:type="dxa"/>
            <w:tcBorders>
              <w:top w:val="nil"/>
              <w:left w:val="nil"/>
              <w:bottom w:val="single" w:sz="4" w:space="0" w:color="auto"/>
              <w:right w:val="single" w:sz="4" w:space="0" w:color="auto"/>
            </w:tcBorders>
            <w:shd w:val="clear" w:color="000000" w:fill="FFFFFF"/>
            <w:noWrap/>
            <w:hideMark/>
          </w:tcPr>
          <w:p w14:paraId="273C71B2"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604701</w:t>
            </w:r>
          </w:p>
        </w:tc>
        <w:tc>
          <w:tcPr>
            <w:tcW w:w="3585" w:type="dxa"/>
            <w:tcBorders>
              <w:top w:val="nil"/>
              <w:left w:val="nil"/>
              <w:bottom w:val="single" w:sz="4" w:space="0" w:color="auto"/>
              <w:right w:val="single" w:sz="4" w:space="0" w:color="auto"/>
            </w:tcBorders>
            <w:shd w:val="clear" w:color="000000" w:fill="FFFFFF"/>
            <w:hideMark/>
          </w:tcPr>
          <w:p w14:paraId="54E2760E" w14:textId="77777777" w:rsidR="00514205" w:rsidRPr="00A1120E" w:rsidRDefault="002B09DE"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Purchase supplies </w:t>
            </w:r>
          </w:p>
        </w:tc>
        <w:tc>
          <w:tcPr>
            <w:tcW w:w="843" w:type="dxa"/>
            <w:tcBorders>
              <w:top w:val="nil"/>
              <w:left w:val="nil"/>
              <w:bottom w:val="single" w:sz="4" w:space="0" w:color="auto"/>
              <w:right w:val="single" w:sz="4" w:space="0" w:color="auto"/>
            </w:tcBorders>
            <w:shd w:val="clear" w:color="auto" w:fill="auto"/>
            <w:vAlign w:val="center"/>
            <w:hideMark/>
          </w:tcPr>
          <w:p w14:paraId="0ED7E05D"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$38</w:t>
            </w:r>
          </w:p>
        </w:tc>
        <w:tc>
          <w:tcPr>
            <w:tcW w:w="993" w:type="dxa"/>
            <w:tcBorders>
              <w:top w:val="nil"/>
              <w:left w:val="nil"/>
              <w:bottom w:val="single" w:sz="4" w:space="0" w:color="auto"/>
              <w:right w:val="single" w:sz="4" w:space="0" w:color="auto"/>
            </w:tcBorders>
            <w:shd w:val="clear" w:color="auto" w:fill="auto"/>
            <w:vAlign w:val="center"/>
            <w:hideMark/>
          </w:tcPr>
          <w:p w14:paraId="0AC70B22"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$130</w:t>
            </w:r>
          </w:p>
        </w:tc>
        <w:tc>
          <w:tcPr>
            <w:tcW w:w="70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1102C570"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-$92</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325D0200"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342%</w:t>
            </w:r>
          </w:p>
        </w:tc>
      </w:tr>
      <w:tr w:rsidR="00514205" w:rsidRPr="00A1120E" w14:paraId="64FA9884" w14:textId="77777777" w:rsidTr="00514205">
        <w:trPr>
          <w:trHeight w:val="21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08F6432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6A7A9F3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FMMDR3324</w:t>
            </w:r>
          </w:p>
        </w:tc>
        <w:tc>
          <w:tcPr>
            <w:tcW w:w="993" w:type="dxa"/>
            <w:tcBorders>
              <w:top w:val="nil"/>
              <w:left w:val="nil"/>
              <w:bottom w:val="single" w:sz="4" w:space="0" w:color="auto"/>
              <w:right w:val="single" w:sz="4" w:space="0" w:color="auto"/>
            </w:tcBorders>
            <w:shd w:val="clear" w:color="000000" w:fill="FFFFFF"/>
            <w:noWrap/>
            <w:hideMark/>
          </w:tcPr>
          <w:p w14:paraId="7D3A9A01"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628802</w:t>
            </w:r>
          </w:p>
        </w:tc>
        <w:tc>
          <w:tcPr>
            <w:tcW w:w="3585" w:type="dxa"/>
            <w:tcBorders>
              <w:top w:val="nil"/>
              <w:left w:val="nil"/>
              <w:bottom w:val="single" w:sz="4" w:space="0" w:color="auto"/>
              <w:right w:val="single" w:sz="4" w:space="0" w:color="auto"/>
            </w:tcBorders>
            <w:shd w:val="clear" w:color="000000" w:fill="FFFFFF"/>
            <w:hideMark/>
          </w:tcPr>
          <w:p w14:paraId="4C330BD4" w14:textId="77777777" w:rsidR="00514205" w:rsidRPr="00A1120E" w:rsidRDefault="002B09DE"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Media coverage </w:t>
            </w:r>
          </w:p>
        </w:tc>
        <w:tc>
          <w:tcPr>
            <w:tcW w:w="843" w:type="dxa"/>
            <w:tcBorders>
              <w:top w:val="nil"/>
              <w:left w:val="nil"/>
              <w:bottom w:val="single" w:sz="4" w:space="0" w:color="auto"/>
              <w:right w:val="single" w:sz="4" w:space="0" w:color="auto"/>
            </w:tcBorders>
            <w:shd w:val="clear" w:color="auto" w:fill="auto"/>
            <w:vAlign w:val="center"/>
            <w:hideMark/>
          </w:tcPr>
          <w:p w14:paraId="5D599A68"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$270</w:t>
            </w:r>
          </w:p>
        </w:tc>
        <w:tc>
          <w:tcPr>
            <w:tcW w:w="993" w:type="dxa"/>
            <w:tcBorders>
              <w:top w:val="nil"/>
              <w:left w:val="nil"/>
              <w:bottom w:val="single" w:sz="4" w:space="0" w:color="auto"/>
              <w:right w:val="single" w:sz="4" w:space="0" w:color="auto"/>
            </w:tcBorders>
            <w:shd w:val="clear" w:color="auto" w:fill="auto"/>
            <w:vAlign w:val="center"/>
            <w:hideMark/>
          </w:tcPr>
          <w:p w14:paraId="5185722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$270</w:t>
            </w:r>
          </w:p>
        </w:tc>
        <w:tc>
          <w:tcPr>
            <w:tcW w:w="700" w:type="dxa"/>
            <w:tcBorders>
              <w:top w:val="nil"/>
              <w:left w:val="nil"/>
              <w:bottom w:val="single" w:sz="4" w:space="0" w:color="auto"/>
              <w:right w:val="single" w:sz="4" w:space="0" w:color="auto"/>
            </w:tcBorders>
            <w:shd w:val="clear" w:color="auto" w:fill="auto"/>
            <w:vAlign w:val="center"/>
            <w:hideMark/>
          </w:tcPr>
          <w:p w14:paraId="077A25D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740AFF8C"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514205" w:rsidRPr="00A1120E" w14:paraId="4D037D47" w14:textId="77777777" w:rsidTr="00514205">
        <w:trPr>
          <w:trHeight w:val="210"/>
        </w:trPr>
        <w:tc>
          <w:tcPr>
            <w:tcW w:w="843" w:type="dxa"/>
            <w:tcBorders>
              <w:top w:val="nil"/>
              <w:left w:val="single" w:sz="8" w:space="0" w:color="auto"/>
              <w:bottom w:val="single" w:sz="4" w:space="0" w:color="auto"/>
              <w:right w:val="single" w:sz="4" w:space="0" w:color="auto"/>
            </w:tcBorders>
            <w:shd w:val="clear" w:color="000000" w:fill="948A54"/>
            <w:noWrap/>
            <w:vAlign w:val="bottom"/>
            <w:hideMark/>
          </w:tcPr>
          <w:p w14:paraId="7CB9E720"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83" w:type="dxa"/>
            <w:tcBorders>
              <w:top w:val="nil"/>
              <w:left w:val="nil"/>
              <w:bottom w:val="single" w:sz="4" w:space="0" w:color="auto"/>
              <w:right w:val="single" w:sz="4" w:space="0" w:color="auto"/>
            </w:tcBorders>
            <w:shd w:val="clear" w:color="000000" w:fill="948A54"/>
            <w:noWrap/>
            <w:hideMark/>
          </w:tcPr>
          <w:p w14:paraId="02E4BB67"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948A54"/>
            <w:noWrap/>
            <w:hideMark/>
          </w:tcPr>
          <w:p w14:paraId="1BF60CCD"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585" w:type="dxa"/>
            <w:tcBorders>
              <w:top w:val="nil"/>
              <w:left w:val="nil"/>
              <w:bottom w:val="single" w:sz="4" w:space="0" w:color="auto"/>
              <w:right w:val="single" w:sz="4" w:space="0" w:color="auto"/>
            </w:tcBorders>
            <w:shd w:val="clear" w:color="000000" w:fill="948A54"/>
            <w:noWrap/>
            <w:hideMark/>
          </w:tcPr>
          <w:p w14:paraId="4955D8A9"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10</w:t>
            </w:r>
          </w:p>
        </w:tc>
        <w:tc>
          <w:tcPr>
            <w:tcW w:w="843" w:type="dxa"/>
            <w:tcBorders>
              <w:top w:val="nil"/>
              <w:left w:val="nil"/>
              <w:bottom w:val="single" w:sz="4" w:space="0" w:color="auto"/>
              <w:right w:val="single" w:sz="4" w:space="0" w:color="auto"/>
            </w:tcBorders>
            <w:shd w:val="clear" w:color="000000" w:fill="948A54"/>
            <w:noWrap/>
            <w:hideMark/>
          </w:tcPr>
          <w:p w14:paraId="7D65A11C"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$3 724</w:t>
            </w:r>
          </w:p>
        </w:tc>
        <w:tc>
          <w:tcPr>
            <w:tcW w:w="993" w:type="dxa"/>
            <w:tcBorders>
              <w:top w:val="nil"/>
              <w:left w:val="nil"/>
              <w:bottom w:val="single" w:sz="4" w:space="0" w:color="auto"/>
              <w:right w:val="single" w:sz="4" w:space="0" w:color="auto"/>
            </w:tcBorders>
            <w:shd w:val="clear" w:color="000000" w:fill="948A54"/>
            <w:noWrap/>
            <w:hideMark/>
          </w:tcPr>
          <w:p w14:paraId="3EE2A795"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$3 745</w:t>
            </w:r>
          </w:p>
        </w:tc>
        <w:tc>
          <w:tcPr>
            <w:tcW w:w="700" w:type="dxa"/>
            <w:tcBorders>
              <w:top w:val="single" w:sz="4" w:space="0" w:color="auto"/>
              <w:left w:val="single" w:sz="4" w:space="0" w:color="auto"/>
              <w:bottom w:val="single" w:sz="4" w:space="0" w:color="auto"/>
              <w:right w:val="single" w:sz="4" w:space="0" w:color="auto"/>
            </w:tcBorders>
            <w:shd w:val="clear" w:color="000000" w:fill="FFC7CE"/>
            <w:noWrap/>
            <w:hideMark/>
          </w:tcPr>
          <w:p w14:paraId="1843D513" w14:textId="77777777" w:rsidR="00514205" w:rsidRPr="00A1120E" w:rsidRDefault="00514205" w:rsidP="00514205">
            <w:pPr>
              <w:spacing w:after="0"/>
              <w:jc w:val="right"/>
              <w:rPr>
                <w:rFonts w:ascii="Book Antiqua" w:hAnsi="Book Antiqua" w:cs="Calibri"/>
                <w:b/>
                <w:bCs/>
                <w:color w:val="9C0006"/>
                <w:sz w:val="16"/>
                <w:szCs w:val="16"/>
                <w:lang w:val="en-US" w:eastAsia="fr-FR"/>
              </w:rPr>
            </w:pPr>
            <w:r w:rsidRPr="00A1120E">
              <w:rPr>
                <w:rFonts w:ascii="Book Antiqua" w:hAnsi="Book Antiqua" w:cs="Calibri"/>
                <w:b/>
                <w:bCs/>
                <w:color w:val="9C0006"/>
                <w:sz w:val="16"/>
                <w:szCs w:val="16"/>
                <w:lang w:val="en-US" w:eastAsia="fr-FR"/>
              </w:rPr>
              <w:t>-$21</w:t>
            </w:r>
          </w:p>
        </w:tc>
        <w:tc>
          <w:tcPr>
            <w:tcW w:w="1095" w:type="dxa"/>
            <w:tcBorders>
              <w:top w:val="nil"/>
              <w:left w:val="single" w:sz="4" w:space="0" w:color="auto"/>
              <w:bottom w:val="single" w:sz="4" w:space="0" w:color="auto"/>
              <w:right w:val="single" w:sz="8" w:space="0" w:color="auto"/>
            </w:tcBorders>
            <w:shd w:val="clear" w:color="000000" w:fill="948A54"/>
            <w:noWrap/>
            <w:hideMark/>
          </w:tcPr>
          <w:p w14:paraId="7D51FA7D"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101%</w:t>
            </w:r>
          </w:p>
        </w:tc>
      </w:tr>
      <w:tr w:rsidR="00514205" w:rsidRPr="00A1120E" w14:paraId="349F787F" w14:textId="77777777" w:rsidTr="00514205">
        <w:trPr>
          <w:trHeight w:val="15"/>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19E9EDFA"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83" w:type="dxa"/>
            <w:tcBorders>
              <w:top w:val="nil"/>
              <w:left w:val="nil"/>
              <w:bottom w:val="single" w:sz="4" w:space="0" w:color="auto"/>
              <w:right w:val="single" w:sz="4" w:space="0" w:color="auto"/>
            </w:tcBorders>
            <w:shd w:val="clear" w:color="000000" w:fill="FFFFFF"/>
            <w:noWrap/>
            <w:hideMark/>
          </w:tcPr>
          <w:p w14:paraId="3E5B59DA"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FMMDR3512</w:t>
            </w:r>
          </w:p>
        </w:tc>
        <w:tc>
          <w:tcPr>
            <w:tcW w:w="993" w:type="dxa"/>
            <w:tcBorders>
              <w:top w:val="nil"/>
              <w:left w:val="nil"/>
              <w:bottom w:val="single" w:sz="4" w:space="0" w:color="auto"/>
              <w:right w:val="single" w:sz="4" w:space="0" w:color="auto"/>
            </w:tcBorders>
            <w:shd w:val="clear" w:color="000000" w:fill="FFFFFF"/>
            <w:noWrap/>
            <w:hideMark/>
          </w:tcPr>
          <w:p w14:paraId="5192C55A"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638401</w:t>
            </w:r>
          </w:p>
        </w:tc>
        <w:tc>
          <w:tcPr>
            <w:tcW w:w="3585" w:type="dxa"/>
            <w:tcBorders>
              <w:top w:val="nil"/>
              <w:left w:val="nil"/>
              <w:bottom w:val="single" w:sz="4" w:space="0" w:color="auto"/>
              <w:right w:val="single" w:sz="4" w:space="0" w:color="auto"/>
            </w:tcBorders>
            <w:shd w:val="clear" w:color="000000" w:fill="FFFFFF"/>
            <w:hideMark/>
          </w:tcPr>
          <w:p w14:paraId="06AA00A4" w14:textId="77777777" w:rsidR="00514205" w:rsidRPr="00A1120E" w:rsidRDefault="002B09DE"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Accommodations for participants </w:t>
            </w:r>
          </w:p>
        </w:tc>
        <w:tc>
          <w:tcPr>
            <w:tcW w:w="843" w:type="dxa"/>
            <w:tcBorders>
              <w:top w:val="nil"/>
              <w:left w:val="nil"/>
              <w:bottom w:val="single" w:sz="4" w:space="0" w:color="auto"/>
              <w:right w:val="single" w:sz="4" w:space="0" w:color="auto"/>
            </w:tcBorders>
            <w:shd w:val="clear" w:color="000000" w:fill="FFFFFF"/>
            <w:vAlign w:val="center"/>
            <w:hideMark/>
          </w:tcPr>
          <w:p w14:paraId="42E7391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3B870DD0"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0" w:type="dxa"/>
            <w:tcBorders>
              <w:top w:val="nil"/>
              <w:left w:val="nil"/>
              <w:bottom w:val="single" w:sz="4" w:space="0" w:color="auto"/>
              <w:right w:val="single" w:sz="4" w:space="0" w:color="auto"/>
            </w:tcBorders>
            <w:shd w:val="clear" w:color="auto" w:fill="auto"/>
            <w:vAlign w:val="center"/>
            <w:hideMark/>
          </w:tcPr>
          <w:p w14:paraId="4729BD3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95" w:type="dxa"/>
            <w:tcBorders>
              <w:top w:val="nil"/>
              <w:left w:val="single" w:sz="4" w:space="0" w:color="auto"/>
              <w:bottom w:val="single" w:sz="4" w:space="0" w:color="auto"/>
              <w:right w:val="single" w:sz="8" w:space="0" w:color="auto"/>
            </w:tcBorders>
            <w:shd w:val="clear" w:color="auto" w:fill="auto"/>
            <w:vAlign w:val="center"/>
            <w:hideMark/>
          </w:tcPr>
          <w:p w14:paraId="274C492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514205" w:rsidRPr="00A1120E" w14:paraId="6C244F87" w14:textId="77777777" w:rsidTr="00514205">
        <w:trPr>
          <w:trHeight w:val="218"/>
        </w:trPr>
        <w:tc>
          <w:tcPr>
            <w:tcW w:w="843"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64DE685E"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83" w:type="dxa"/>
            <w:tcBorders>
              <w:top w:val="single" w:sz="8" w:space="0" w:color="auto"/>
              <w:left w:val="nil"/>
              <w:bottom w:val="single" w:sz="8" w:space="0" w:color="auto"/>
              <w:right w:val="single" w:sz="4" w:space="0" w:color="auto"/>
            </w:tcBorders>
            <w:shd w:val="clear" w:color="000000" w:fill="BFBFBF"/>
            <w:noWrap/>
            <w:hideMark/>
          </w:tcPr>
          <w:p w14:paraId="4356BBE2"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single" w:sz="8" w:space="0" w:color="auto"/>
              <w:left w:val="nil"/>
              <w:bottom w:val="single" w:sz="8" w:space="0" w:color="auto"/>
              <w:right w:val="single" w:sz="4" w:space="0" w:color="auto"/>
            </w:tcBorders>
            <w:shd w:val="clear" w:color="000000" w:fill="BFBFBF"/>
            <w:noWrap/>
            <w:hideMark/>
          </w:tcPr>
          <w:p w14:paraId="7172AFDB"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585" w:type="dxa"/>
            <w:tcBorders>
              <w:top w:val="single" w:sz="8" w:space="0" w:color="auto"/>
              <w:left w:val="nil"/>
              <w:bottom w:val="single" w:sz="8" w:space="0" w:color="auto"/>
              <w:right w:val="single" w:sz="4" w:space="0" w:color="auto"/>
            </w:tcBorders>
            <w:shd w:val="clear" w:color="000000" w:fill="BFBFBF"/>
            <w:noWrap/>
            <w:hideMark/>
          </w:tcPr>
          <w:p w14:paraId="57D14DD5"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TOTAL </w:t>
            </w:r>
            <w:r w:rsidR="0077177E" w:rsidRPr="00A1120E">
              <w:rPr>
                <w:rFonts w:ascii="Book Antiqua" w:hAnsi="Book Antiqua" w:cs="Calibri"/>
                <w:b/>
                <w:bCs/>
                <w:sz w:val="16"/>
                <w:szCs w:val="16"/>
                <w:lang w:val="en-US" w:eastAsia="fr-FR"/>
              </w:rPr>
              <w:t xml:space="preserve">COSTS </w:t>
            </w:r>
          </w:p>
        </w:tc>
        <w:tc>
          <w:tcPr>
            <w:tcW w:w="843" w:type="dxa"/>
            <w:tcBorders>
              <w:top w:val="single" w:sz="8" w:space="0" w:color="auto"/>
              <w:left w:val="nil"/>
              <w:bottom w:val="single" w:sz="8" w:space="0" w:color="auto"/>
              <w:right w:val="single" w:sz="4" w:space="0" w:color="auto"/>
            </w:tcBorders>
            <w:shd w:val="clear" w:color="000000" w:fill="BFBFBF"/>
            <w:noWrap/>
            <w:vAlign w:val="center"/>
            <w:hideMark/>
          </w:tcPr>
          <w:p w14:paraId="13A3C62A"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$42 567,00</w:t>
            </w:r>
          </w:p>
        </w:tc>
        <w:tc>
          <w:tcPr>
            <w:tcW w:w="993" w:type="dxa"/>
            <w:tcBorders>
              <w:top w:val="single" w:sz="8" w:space="0" w:color="auto"/>
              <w:left w:val="nil"/>
              <w:bottom w:val="single" w:sz="8" w:space="0" w:color="auto"/>
              <w:right w:val="single" w:sz="4" w:space="0" w:color="auto"/>
            </w:tcBorders>
            <w:shd w:val="clear" w:color="000000" w:fill="BFBFBF"/>
            <w:noWrap/>
            <w:vAlign w:val="center"/>
            <w:hideMark/>
          </w:tcPr>
          <w:p w14:paraId="0CF5EE4F"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$42 568,46</w:t>
            </w:r>
          </w:p>
        </w:tc>
        <w:tc>
          <w:tcPr>
            <w:tcW w:w="700" w:type="dxa"/>
            <w:tcBorders>
              <w:top w:val="single" w:sz="8" w:space="0" w:color="auto"/>
              <w:left w:val="nil"/>
              <w:bottom w:val="single" w:sz="8" w:space="0" w:color="auto"/>
              <w:right w:val="single" w:sz="4" w:space="0" w:color="auto"/>
            </w:tcBorders>
            <w:shd w:val="clear" w:color="000000" w:fill="BFBFBF"/>
            <w:noWrap/>
            <w:vAlign w:val="center"/>
            <w:hideMark/>
          </w:tcPr>
          <w:p w14:paraId="51C41741"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$0,26</w:t>
            </w:r>
          </w:p>
        </w:tc>
        <w:tc>
          <w:tcPr>
            <w:tcW w:w="1095" w:type="dxa"/>
            <w:tcBorders>
              <w:top w:val="single" w:sz="8" w:space="0" w:color="auto"/>
              <w:left w:val="single" w:sz="4" w:space="0" w:color="auto"/>
              <w:bottom w:val="single" w:sz="8" w:space="0" w:color="auto"/>
              <w:right w:val="single" w:sz="8" w:space="0" w:color="auto"/>
            </w:tcBorders>
            <w:shd w:val="clear" w:color="000000" w:fill="FFC7CE"/>
            <w:vAlign w:val="center"/>
            <w:hideMark/>
          </w:tcPr>
          <w:p w14:paraId="6ABCE82F"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bl>
    <w:p w14:paraId="480BE2EE" w14:textId="77777777" w:rsidR="001A671C" w:rsidRPr="00A1120E" w:rsidRDefault="001A671C" w:rsidP="00B25924">
      <w:pPr>
        <w:rPr>
          <w:rFonts w:ascii="Century Gothic" w:hAnsi="Century Gothic" w:cs="Tahoma"/>
          <w:b/>
          <w:szCs w:val="24"/>
          <w:highlight w:val="yellow"/>
          <w:lang w:val="en-US"/>
        </w:rPr>
      </w:pPr>
    </w:p>
    <w:tbl>
      <w:tblPr>
        <w:tblpPr w:leftFromText="141" w:rightFromText="141" w:horzAnchor="margin" w:tblpY="322"/>
        <w:tblW w:w="9709" w:type="dxa"/>
        <w:tblCellMar>
          <w:left w:w="70" w:type="dxa"/>
          <w:right w:w="70" w:type="dxa"/>
        </w:tblCellMar>
        <w:tblLook w:val="04A0" w:firstRow="1" w:lastRow="0" w:firstColumn="1" w:lastColumn="0" w:noHBand="0" w:noVBand="1"/>
      </w:tblPr>
      <w:tblGrid>
        <w:gridCol w:w="985"/>
        <w:gridCol w:w="1276"/>
        <w:gridCol w:w="992"/>
        <w:gridCol w:w="3621"/>
        <w:gridCol w:w="933"/>
        <w:gridCol w:w="993"/>
        <w:gridCol w:w="909"/>
      </w:tblGrid>
      <w:tr w:rsidR="00514205" w:rsidRPr="00A1120E" w14:paraId="268FA9DA" w14:textId="77777777" w:rsidTr="00514205">
        <w:trPr>
          <w:trHeight w:val="285"/>
        </w:trPr>
        <w:tc>
          <w:tcPr>
            <w:tcW w:w="9709" w:type="dxa"/>
            <w:gridSpan w:val="7"/>
            <w:tcBorders>
              <w:top w:val="single" w:sz="8" w:space="0" w:color="auto"/>
              <w:left w:val="single" w:sz="8" w:space="0" w:color="auto"/>
              <w:bottom w:val="single" w:sz="8" w:space="0" w:color="auto"/>
              <w:right w:val="nil"/>
            </w:tcBorders>
            <w:shd w:val="clear" w:color="000000" w:fill="DDD9C4"/>
            <w:hideMark/>
          </w:tcPr>
          <w:p w14:paraId="0B0DAC17" w14:textId="77777777" w:rsidR="00514205" w:rsidRPr="00A1120E" w:rsidRDefault="00CD5AD8" w:rsidP="00514205">
            <w:pPr>
              <w:spacing w:after="0"/>
              <w:jc w:val="left"/>
              <w:rPr>
                <w:rFonts w:ascii="Trebuchet MS" w:hAnsi="Trebuchet MS" w:cs="Calibri"/>
                <w:b/>
                <w:bCs/>
                <w:szCs w:val="24"/>
                <w:lang w:val="en-US" w:eastAsia="fr-FR"/>
              </w:rPr>
            </w:pPr>
            <w:r w:rsidRPr="00A1120E">
              <w:rPr>
                <w:rFonts w:ascii="Trebuchet MS" w:hAnsi="Trebuchet MS" w:cs="Calibri"/>
                <w:b/>
                <w:bCs/>
                <w:szCs w:val="24"/>
                <w:lang w:val="en-US" w:eastAsia="fr-FR"/>
              </w:rPr>
              <w:lastRenderedPageBreak/>
              <w:t>ANNEX</w:t>
            </w:r>
            <w:r w:rsidR="00514205" w:rsidRPr="00A1120E">
              <w:rPr>
                <w:rFonts w:ascii="Trebuchet MS" w:hAnsi="Trebuchet MS" w:cs="Calibri"/>
                <w:b/>
                <w:bCs/>
                <w:szCs w:val="24"/>
                <w:lang w:val="en-US" w:eastAsia="fr-FR"/>
              </w:rPr>
              <w:t>3</w:t>
            </w:r>
            <w:r w:rsidR="00B60B01" w:rsidRPr="00A1120E">
              <w:rPr>
                <w:rFonts w:ascii="Trebuchet MS" w:hAnsi="Trebuchet MS" w:cs="Calibri"/>
                <w:b/>
                <w:bCs/>
                <w:szCs w:val="24"/>
                <w:lang w:val="en-US" w:eastAsia="fr-FR"/>
              </w:rPr>
              <w:t>: MAMA</w:t>
            </w:r>
            <w:r w:rsidR="00514205" w:rsidRPr="00A1120E">
              <w:rPr>
                <w:rFonts w:ascii="Trebuchet MS" w:hAnsi="Trebuchet MS" w:cs="Calibri"/>
                <w:b/>
                <w:bCs/>
                <w:szCs w:val="24"/>
                <w:lang w:val="en-US" w:eastAsia="fr-FR"/>
              </w:rPr>
              <w:t xml:space="preserve"> CASH III</w:t>
            </w:r>
          </w:p>
        </w:tc>
      </w:tr>
      <w:tr w:rsidR="00514205" w:rsidRPr="00A1120E" w14:paraId="1BCC4FC0" w14:textId="77777777" w:rsidTr="00514205">
        <w:trPr>
          <w:trHeight w:val="218"/>
        </w:trPr>
        <w:tc>
          <w:tcPr>
            <w:tcW w:w="985" w:type="dxa"/>
            <w:tcBorders>
              <w:top w:val="nil"/>
              <w:left w:val="nil"/>
              <w:bottom w:val="nil"/>
              <w:right w:val="nil"/>
            </w:tcBorders>
            <w:shd w:val="clear" w:color="auto" w:fill="auto"/>
            <w:noWrap/>
            <w:vAlign w:val="bottom"/>
            <w:hideMark/>
          </w:tcPr>
          <w:p w14:paraId="7073CC36" w14:textId="77777777" w:rsidR="00514205" w:rsidRPr="00A1120E" w:rsidRDefault="00514205" w:rsidP="00514205">
            <w:pPr>
              <w:spacing w:after="0"/>
              <w:jc w:val="left"/>
              <w:rPr>
                <w:rFonts w:ascii="Trebuchet MS" w:hAnsi="Trebuchet MS" w:cs="Calibri"/>
                <w:b/>
                <w:bCs/>
                <w:szCs w:val="24"/>
                <w:lang w:val="en-US" w:eastAsia="fr-FR"/>
              </w:rPr>
            </w:pPr>
          </w:p>
        </w:tc>
        <w:tc>
          <w:tcPr>
            <w:tcW w:w="1276" w:type="dxa"/>
            <w:tcBorders>
              <w:top w:val="nil"/>
              <w:left w:val="nil"/>
              <w:bottom w:val="nil"/>
              <w:right w:val="nil"/>
            </w:tcBorders>
            <w:shd w:val="clear" w:color="auto" w:fill="auto"/>
            <w:noWrap/>
            <w:hideMark/>
          </w:tcPr>
          <w:p w14:paraId="256E206A" w14:textId="77777777" w:rsidR="00514205" w:rsidRPr="00A1120E" w:rsidRDefault="00514205" w:rsidP="00514205">
            <w:pPr>
              <w:spacing w:after="0"/>
              <w:jc w:val="left"/>
              <w:rPr>
                <w:sz w:val="20"/>
                <w:lang w:val="en-US" w:eastAsia="fr-FR"/>
              </w:rPr>
            </w:pPr>
          </w:p>
        </w:tc>
        <w:tc>
          <w:tcPr>
            <w:tcW w:w="992" w:type="dxa"/>
            <w:tcBorders>
              <w:top w:val="nil"/>
              <w:left w:val="nil"/>
              <w:bottom w:val="nil"/>
              <w:right w:val="nil"/>
            </w:tcBorders>
            <w:shd w:val="clear" w:color="auto" w:fill="auto"/>
            <w:noWrap/>
            <w:hideMark/>
          </w:tcPr>
          <w:p w14:paraId="0CDE5276" w14:textId="77777777" w:rsidR="00514205" w:rsidRPr="00A1120E" w:rsidRDefault="00514205" w:rsidP="00514205">
            <w:pPr>
              <w:spacing w:after="0"/>
              <w:jc w:val="center"/>
              <w:rPr>
                <w:sz w:val="20"/>
                <w:lang w:val="en-US" w:eastAsia="fr-FR"/>
              </w:rPr>
            </w:pPr>
          </w:p>
        </w:tc>
        <w:tc>
          <w:tcPr>
            <w:tcW w:w="3621" w:type="dxa"/>
            <w:tcBorders>
              <w:top w:val="nil"/>
              <w:left w:val="nil"/>
              <w:bottom w:val="nil"/>
              <w:right w:val="nil"/>
            </w:tcBorders>
            <w:shd w:val="clear" w:color="auto" w:fill="auto"/>
            <w:noWrap/>
            <w:hideMark/>
          </w:tcPr>
          <w:p w14:paraId="480E2513" w14:textId="77777777" w:rsidR="00514205" w:rsidRPr="00A1120E" w:rsidRDefault="00514205" w:rsidP="00514205">
            <w:pPr>
              <w:spacing w:after="0"/>
              <w:jc w:val="left"/>
              <w:rPr>
                <w:sz w:val="20"/>
                <w:lang w:val="en-US" w:eastAsia="fr-FR"/>
              </w:rPr>
            </w:pPr>
          </w:p>
        </w:tc>
        <w:tc>
          <w:tcPr>
            <w:tcW w:w="933" w:type="dxa"/>
            <w:tcBorders>
              <w:top w:val="nil"/>
              <w:left w:val="nil"/>
              <w:bottom w:val="nil"/>
              <w:right w:val="nil"/>
            </w:tcBorders>
            <w:shd w:val="clear" w:color="auto" w:fill="auto"/>
            <w:noWrap/>
            <w:hideMark/>
          </w:tcPr>
          <w:p w14:paraId="61B12A2F" w14:textId="77777777" w:rsidR="00514205" w:rsidRPr="00A1120E" w:rsidRDefault="00514205" w:rsidP="00514205">
            <w:pPr>
              <w:spacing w:after="0"/>
              <w:jc w:val="left"/>
              <w:rPr>
                <w:sz w:val="20"/>
                <w:lang w:val="en-US" w:eastAsia="fr-FR"/>
              </w:rPr>
            </w:pPr>
          </w:p>
        </w:tc>
        <w:tc>
          <w:tcPr>
            <w:tcW w:w="993" w:type="dxa"/>
            <w:tcBorders>
              <w:top w:val="nil"/>
              <w:left w:val="nil"/>
              <w:bottom w:val="nil"/>
              <w:right w:val="nil"/>
            </w:tcBorders>
            <w:shd w:val="clear" w:color="auto" w:fill="auto"/>
            <w:noWrap/>
            <w:hideMark/>
          </w:tcPr>
          <w:p w14:paraId="64AC3692" w14:textId="77777777" w:rsidR="00514205" w:rsidRPr="00A1120E" w:rsidRDefault="00514205" w:rsidP="00514205">
            <w:pPr>
              <w:spacing w:after="0"/>
              <w:jc w:val="left"/>
              <w:rPr>
                <w:sz w:val="20"/>
                <w:lang w:val="en-US" w:eastAsia="fr-FR"/>
              </w:rPr>
            </w:pPr>
          </w:p>
        </w:tc>
        <w:tc>
          <w:tcPr>
            <w:tcW w:w="909" w:type="dxa"/>
            <w:tcBorders>
              <w:top w:val="nil"/>
              <w:left w:val="nil"/>
              <w:bottom w:val="nil"/>
              <w:right w:val="nil"/>
            </w:tcBorders>
            <w:shd w:val="clear" w:color="auto" w:fill="auto"/>
            <w:noWrap/>
            <w:hideMark/>
          </w:tcPr>
          <w:p w14:paraId="3DB675A7" w14:textId="77777777" w:rsidR="00514205" w:rsidRPr="00A1120E" w:rsidRDefault="00514205" w:rsidP="00514205">
            <w:pPr>
              <w:spacing w:after="0"/>
              <w:jc w:val="left"/>
              <w:rPr>
                <w:sz w:val="20"/>
                <w:lang w:val="en-US" w:eastAsia="fr-FR"/>
              </w:rPr>
            </w:pPr>
          </w:p>
        </w:tc>
      </w:tr>
      <w:tr w:rsidR="00514205" w:rsidRPr="00A1120E" w14:paraId="78A9693E" w14:textId="77777777" w:rsidTr="00514205">
        <w:trPr>
          <w:trHeight w:val="315"/>
        </w:trPr>
        <w:tc>
          <w:tcPr>
            <w:tcW w:w="985" w:type="dxa"/>
            <w:vMerge w:val="restart"/>
            <w:tcBorders>
              <w:top w:val="single" w:sz="8" w:space="0" w:color="auto"/>
              <w:left w:val="single" w:sz="8" w:space="0" w:color="auto"/>
              <w:bottom w:val="single" w:sz="8" w:space="0" w:color="000000"/>
              <w:right w:val="single" w:sz="4" w:space="0" w:color="auto"/>
            </w:tcBorders>
            <w:shd w:val="clear" w:color="000000" w:fill="C5D9F1"/>
            <w:noWrap/>
            <w:vAlign w:val="center"/>
            <w:hideMark/>
          </w:tcPr>
          <w:p w14:paraId="081C488D" w14:textId="77777777" w:rsidR="00514205" w:rsidRPr="00A1120E" w:rsidRDefault="002B09DE"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Category</w:t>
            </w:r>
          </w:p>
        </w:tc>
        <w:tc>
          <w:tcPr>
            <w:tcW w:w="1276" w:type="dxa"/>
            <w:vMerge w:val="restart"/>
            <w:tcBorders>
              <w:top w:val="single" w:sz="8" w:space="0" w:color="auto"/>
              <w:left w:val="single" w:sz="4" w:space="0" w:color="auto"/>
              <w:bottom w:val="single" w:sz="8" w:space="0" w:color="000000"/>
              <w:right w:val="nil"/>
            </w:tcBorders>
            <w:shd w:val="clear" w:color="000000" w:fill="C5D9F1"/>
            <w:hideMark/>
          </w:tcPr>
          <w:p w14:paraId="40180DDB" w14:textId="77777777" w:rsidR="00514205" w:rsidRPr="00A1120E" w:rsidRDefault="002B09DE" w:rsidP="002B09DE">
            <w:pPr>
              <w:spacing w:after="0"/>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BUDGET CODE </w:t>
            </w:r>
          </w:p>
        </w:tc>
        <w:tc>
          <w:tcPr>
            <w:tcW w:w="992"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75D87315" w14:textId="77777777" w:rsidR="00514205" w:rsidRPr="00A1120E" w:rsidRDefault="00FB69D7"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Allocation</w:t>
            </w:r>
          </w:p>
        </w:tc>
        <w:tc>
          <w:tcPr>
            <w:tcW w:w="3621" w:type="dxa"/>
            <w:vMerge w:val="restart"/>
            <w:tcBorders>
              <w:top w:val="single" w:sz="8" w:space="0" w:color="auto"/>
              <w:left w:val="single" w:sz="4" w:space="0" w:color="auto"/>
              <w:bottom w:val="single" w:sz="8" w:space="0" w:color="000000"/>
              <w:right w:val="single" w:sz="4" w:space="0" w:color="auto"/>
            </w:tcBorders>
            <w:shd w:val="clear" w:color="000000" w:fill="C5D9F1"/>
            <w:noWrap/>
            <w:vAlign w:val="center"/>
            <w:hideMark/>
          </w:tcPr>
          <w:p w14:paraId="0BC3D562" w14:textId="77777777" w:rsidR="00514205" w:rsidRPr="00A1120E" w:rsidRDefault="00FB69D7" w:rsidP="00FB69D7">
            <w:pPr>
              <w:spacing w:after="0"/>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Description </w:t>
            </w:r>
          </w:p>
        </w:tc>
        <w:tc>
          <w:tcPr>
            <w:tcW w:w="933"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72DDC1AD" w14:textId="77777777" w:rsidR="00514205" w:rsidRPr="00A1120E" w:rsidRDefault="00FB69D7" w:rsidP="00FB69D7">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GFW BUDGET 2017 IN</w:t>
            </w:r>
            <w:r w:rsidR="00514205" w:rsidRPr="00A1120E">
              <w:rPr>
                <w:rFonts w:ascii="Book Antiqua" w:hAnsi="Book Antiqua" w:cs="Calibri"/>
                <w:b/>
                <w:bCs/>
                <w:sz w:val="16"/>
                <w:szCs w:val="16"/>
                <w:lang w:val="en-US" w:eastAsia="fr-FR"/>
              </w:rPr>
              <w:t xml:space="preserve"> USD</w:t>
            </w:r>
          </w:p>
        </w:tc>
        <w:tc>
          <w:tcPr>
            <w:tcW w:w="993"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405C0914" w14:textId="77777777" w:rsidR="00514205" w:rsidRPr="00A1120E" w:rsidRDefault="00FB69D7" w:rsidP="00FB69D7">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GFW EXPENSES IN</w:t>
            </w:r>
            <w:r w:rsidR="00514205" w:rsidRPr="00A1120E">
              <w:rPr>
                <w:rFonts w:ascii="Book Antiqua" w:hAnsi="Book Antiqua" w:cs="Calibri"/>
                <w:b/>
                <w:bCs/>
                <w:sz w:val="16"/>
                <w:szCs w:val="16"/>
                <w:lang w:val="en-US" w:eastAsia="fr-FR"/>
              </w:rPr>
              <w:t xml:space="preserve"> USD</w:t>
            </w:r>
          </w:p>
        </w:tc>
        <w:tc>
          <w:tcPr>
            <w:tcW w:w="909" w:type="dxa"/>
            <w:vMerge w:val="restart"/>
            <w:tcBorders>
              <w:top w:val="single" w:sz="8" w:space="0" w:color="auto"/>
              <w:left w:val="single" w:sz="4" w:space="0" w:color="auto"/>
              <w:bottom w:val="single" w:sz="8" w:space="0" w:color="000000"/>
              <w:right w:val="single" w:sz="8" w:space="0" w:color="auto"/>
            </w:tcBorders>
            <w:shd w:val="clear" w:color="000000" w:fill="C5D9F1"/>
            <w:vAlign w:val="center"/>
            <w:hideMark/>
          </w:tcPr>
          <w:p w14:paraId="25D5083A" w14:textId="77777777" w:rsidR="00514205" w:rsidRPr="00A1120E" w:rsidRDefault="00FB69D7"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GAP IN </w:t>
            </w:r>
            <w:r w:rsidR="00514205" w:rsidRPr="00A1120E">
              <w:rPr>
                <w:rFonts w:ascii="Book Antiqua" w:hAnsi="Book Antiqua" w:cs="Calibri"/>
                <w:b/>
                <w:bCs/>
                <w:sz w:val="16"/>
                <w:szCs w:val="16"/>
                <w:lang w:val="en-US" w:eastAsia="fr-FR"/>
              </w:rPr>
              <w:t>USD</w:t>
            </w:r>
          </w:p>
        </w:tc>
      </w:tr>
      <w:tr w:rsidR="00514205" w:rsidRPr="00A1120E" w14:paraId="27D69533" w14:textId="77777777" w:rsidTr="007A2965">
        <w:trPr>
          <w:trHeight w:val="820"/>
        </w:trPr>
        <w:tc>
          <w:tcPr>
            <w:tcW w:w="985" w:type="dxa"/>
            <w:vMerge/>
            <w:tcBorders>
              <w:top w:val="single" w:sz="8" w:space="0" w:color="auto"/>
              <w:left w:val="single" w:sz="8" w:space="0" w:color="auto"/>
              <w:bottom w:val="single" w:sz="8" w:space="0" w:color="000000"/>
              <w:right w:val="single" w:sz="4" w:space="0" w:color="auto"/>
            </w:tcBorders>
            <w:vAlign w:val="center"/>
            <w:hideMark/>
          </w:tcPr>
          <w:p w14:paraId="16375701" w14:textId="77777777" w:rsidR="00514205" w:rsidRPr="00A1120E" w:rsidRDefault="00514205" w:rsidP="00514205">
            <w:pPr>
              <w:spacing w:after="0"/>
              <w:jc w:val="left"/>
              <w:rPr>
                <w:rFonts w:ascii="Book Antiqua" w:hAnsi="Book Antiqua" w:cs="Calibri"/>
                <w:b/>
                <w:bCs/>
                <w:sz w:val="16"/>
                <w:szCs w:val="16"/>
                <w:lang w:val="en-US" w:eastAsia="fr-FR"/>
              </w:rPr>
            </w:pPr>
          </w:p>
        </w:tc>
        <w:tc>
          <w:tcPr>
            <w:tcW w:w="1276" w:type="dxa"/>
            <w:vMerge/>
            <w:tcBorders>
              <w:top w:val="single" w:sz="8" w:space="0" w:color="auto"/>
              <w:left w:val="single" w:sz="4" w:space="0" w:color="auto"/>
              <w:bottom w:val="single" w:sz="8" w:space="0" w:color="000000"/>
              <w:right w:val="nil"/>
            </w:tcBorders>
            <w:vAlign w:val="center"/>
            <w:hideMark/>
          </w:tcPr>
          <w:p w14:paraId="64116EFE" w14:textId="77777777" w:rsidR="00514205" w:rsidRPr="00A1120E" w:rsidRDefault="00514205" w:rsidP="00514205">
            <w:pPr>
              <w:spacing w:after="0"/>
              <w:jc w:val="left"/>
              <w:rPr>
                <w:rFonts w:ascii="Book Antiqua" w:hAnsi="Book Antiqua" w:cs="Calibri"/>
                <w:b/>
                <w:bCs/>
                <w:sz w:val="16"/>
                <w:szCs w:val="16"/>
                <w:lang w:val="en-US" w:eastAsia="fr-FR"/>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14:paraId="0BDBF7DE" w14:textId="77777777" w:rsidR="00514205" w:rsidRPr="00A1120E" w:rsidRDefault="00514205" w:rsidP="00514205">
            <w:pPr>
              <w:spacing w:after="0"/>
              <w:jc w:val="left"/>
              <w:rPr>
                <w:rFonts w:ascii="Book Antiqua" w:hAnsi="Book Antiqua" w:cs="Calibri"/>
                <w:b/>
                <w:bCs/>
                <w:sz w:val="16"/>
                <w:szCs w:val="16"/>
                <w:lang w:val="en-US" w:eastAsia="fr-FR"/>
              </w:rPr>
            </w:pPr>
          </w:p>
        </w:tc>
        <w:tc>
          <w:tcPr>
            <w:tcW w:w="3621" w:type="dxa"/>
            <w:vMerge/>
            <w:tcBorders>
              <w:top w:val="single" w:sz="8" w:space="0" w:color="auto"/>
              <w:left w:val="single" w:sz="4" w:space="0" w:color="auto"/>
              <w:bottom w:val="single" w:sz="8" w:space="0" w:color="000000"/>
              <w:right w:val="single" w:sz="4" w:space="0" w:color="auto"/>
            </w:tcBorders>
            <w:vAlign w:val="center"/>
            <w:hideMark/>
          </w:tcPr>
          <w:p w14:paraId="10C0C137" w14:textId="77777777" w:rsidR="00514205" w:rsidRPr="00A1120E" w:rsidRDefault="00514205" w:rsidP="00514205">
            <w:pPr>
              <w:spacing w:after="0"/>
              <w:jc w:val="left"/>
              <w:rPr>
                <w:rFonts w:ascii="Book Antiqua" w:hAnsi="Book Antiqua" w:cs="Calibri"/>
                <w:b/>
                <w:bCs/>
                <w:sz w:val="16"/>
                <w:szCs w:val="16"/>
                <w:lang w:val="en-US" w:eastAsia="fr-FR"/>
              </w:rPr>
            </w:pPr>
          </w:p>
        </w:tc>
        <w:tc>
          <w:tcPr>
            <w:tcW w:w="933" w:type="dxa"/>
            <w:vMerge/>
            <w:tcBorders>
              <w:top w:val="single" w:sz="8" w:space="0" w:color="auto"/>
              <w:left w:val="single" w:sz="4" w:space="0" w:color="auto"/>
              <w:bottom w:val="single" w:sz="8" w:space="0" w:color="000000"/>
              <w:right w:val="single" w:sz="4" w:space="0" w:color="auto"/>
            </w:tcBorders>
            <w:vAlign w:val="center"/>
            <w:hideMark/>
          </w:tcPr>
          <w:p w14:paraId="4DC10BFC" w14:textId="77777777" w:rsidR="00514205" w:rsidRPr="00A1120E" w:rsidRDefault="00514205" w:rsidP="00514205">
            <w:pPr>
              <w:spacing w:after="0"/>
              <w:jc w:val="left"/>
              <w:rPr>
                <w:rFonts w:ascii="Book Antiqua" w:hAnsi="Book Antiqua" w:cs="Calibri"/>
                <w:b/>
                <w:bCs/>
                <w:sz w:val="16"/>
                <w:szCs w:val="16"/>
                <w:lang w:val="en-US" w:eastAsia="fr-FR"/>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14:paraId="01F59473" w14:textId="77777777" w:rsidR="00514205" w:rsidRPr="00A1120E" w:rsidRDefault="00514205" w:rsidP="00514205">
            <w:pPr>
              <w:spacing w:after="0"/>
              <w:jc w:val="left"/>
              <w:rPr>
                <w:rFonts w:ascii="Book Antiqua" w:hAnsi="Book Antiqua" w:cs="Calibri"/>
                <w:b/>
                <w:bCs/>
                <w:sz w:val="16"/>
                <w:szCs w:val="16"/>
                <w:lang w:val="en-US" w:eastAsia="fr-FR"/>
              </w:rPr>
            </w:pPr>
          </w:p>
        </w:tc>
        <w:tc>
          <w:tcPr>
            <w:tcW w:w="909" w:type="dxa"/>
            <w:vMerge/>
            <w:tcBorders>
              <w:top w:val="single" w:sz="8" w:space="0" w:color="auto"/>
              <w:left w:val="single" w:sz="4" w:space="0" w:color="auto"/>
              <w:bottom w:val="single" w:sz="8" w:space="0" w:color="000000"/>
              <w:right w:val="single" w:sz="8" w:space="0" w:color="auto"/>
            </w:tcBorders>
            <w:vAlign w:val="center"/>
            <w:hideMark/>
          </w:tcPr>
          <w:p w14:paraId="454CA158" w14:textId="77777777" w:rsidR="00514205" w:rsidRPr="00A1120E" w:rsidRDefault="00514205" w:rsidP="00514205">
            <w:pPr>
              <w:spacing w:after="0"/>
              <w:jc w:val="left"/>
              <w:rPr>
                <w:rFonts w:ascii="Book Antiqua" w:hAnsi="Book Antiqua" w:cs="Calibri"/>
                <w:b/>
                <w:bCs/>
                <w:sz w:val="16"/>
                <w:szCs w:val="16"/>
                <w:lang w:val="en-US" w:eastAsia="fr-FR"/>
              </w:rPr>
            </w:pPr>
          </w:p>
        </w:tc>
      </w:tr>
      <w:tr w:rsidR="00514205" w:rsidRPr="00A1120E" w14:paraId="3623ED42" w14:textId="77777777" w:rsidTr="00514205">
        <w:trPr>
          <w:trHeight w:val="210"/>
        </w:trPr>
        <w:tc>
          <w:tcPr>
            <w:tcW w:w="985" w:type="dxa"/>
            <w:tcBorders>
              <w:top w:val="nil"/>
              <w:left w:val="single" w:sz="8" w:space="0" w:color="auto"/>
              <w:bottom w:val="single" w:sz="4" w:space="0" w:color="auto"/>
              <w:right w:val="single" w:sz="4" w:space="0" w:color="auto"/>
            </w:tcBorders>
            <w:shd w:val="clear" w:color="000000" w:fill="FFFF00"/>
            <w:noWrap/>
            <w:vAlign w:val="bottom"/>
            <w:hideMark/>
          </w:tcPr>
          <w:p w14:paraId="6E26830A"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000000" w:fill="FFFF00"/>
            <w:noWrap/>
            <w:hideMark/>
          </w:tcPr>
          <w:p w14:paraId="567E1BB4"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GFWOF11</w:t>
            </w:r>
          </w:p>
        </w:tc>
        <w:tc>
          <w:tcPr>
            <w:tcW w:w="992" w:type="dxa"/>
            <w:tcBorders>
              <w:top w:val="nil"/>
              <w:left w:val="nil"/>
              <w:bottom w:val="single" w:sz="4" w:space="0" w:color="auto"/>
              <w:right w:val="single" w:sz="4" w:space="0" w:color="auto"/>
            </w:tcBorders>
            <w:shd w:val="clear" w:color="000000" w:fill="FFFF00"/>
            <w:noWrap/>
            <w:hideMark/>
          </w:tcPr>
          <w:p w14:paraId="3EF9B902"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1" w:type="dxa"/>
            <w:tcBorders>
              <w:top w:val="nil"/>
              <w:left w:val="nil"/>
              <w:bottom w:val="single" w:sz="4" w:space="0" w:color="auto"/>
              <w:right w:val="single" w:sz="4" w:space="0" w:color="auto"/>
            </w:tcBorders>
            <w:shd w:val="clear" w:color="000000" w:fill="FFFF00"/>
            <w:noWrap/>
            <w:vAlign w:val="center"/>
            <w:hideMark/>
          </w:tcPr>
          <w:p w14:paraId="0D3B5BCB" w14:textId="77777777" w:rsidR="00514205" w:rsidRPr="00A1120E" w:rsidRDefault="00FB69D7"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THE PROGRAM CORDINATION </w:t>
            </w:r>
          </w:p>
        </w:tc>
        <w:tc>
          <w:tcPr>
            <w:tcW w:w="933" w:type="dxa"/>
            <w:tcBorders>
              <w:top w:val="nil"/>
              <w:left w:val="nil"/>
              <w:bottom w:val="single" w:sz="4" w:space="0" w:color="auto"/>
              <w:right w:val="single" w:sz="4" w:space="0" w:color="auto"/>
            </w:tcBorders>
            <w:shd w:val="clear" w:color="000000" w:fill="FFFF00"/>
            <w:noWrap/>
            <w:vAlign w:val="center"/>
            <w:hideMark/>
          </w:tcPr>
          <w:p w14:paraId="393D3AF6"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FFFF00"/>
            <w:noWrap/>
            <w:vAlign w:val="center"/>
            <w:hideMark/>
          </w:tcPr>
          <w:p w14:paraId="7D0BBC64"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09" w:type="dxa"/>
            <w:tcBorders>
              <w:top w:val="nil"/>
              <w:left w:val="nil"/>
              <w:bottom w:val="single" w:sz="4" w:space="0" w:color="auto"/>
              <w:right w:val="single" w:sz="8" w:space="0" w:color="auto"/>
            </w:tcBorders>
            <w:shd w:val="clear" w:color="000000" w:fill="FFFF00"/>
            <w:noWrap/>
            <w:vAlign w:val="center"/>
            <w:hideMark/>
          </w:tcPr>
          <w:p w14:paraId="46473E0A"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514205" w:rsidRPr="00A1120E" w14:paraId="1A017232" w14:textId="77777777" w:rsidTr="00514205">
        <w:trPr>
          <w:trHeight w:val="210"/>
        </w:trPr>
        <w:tc>
          <w:tcPr>
            <w:tcW w:w="985" w:type="dxa"/>
            <w:tcBorders>
              <w:top w:val="nil"/>
              <w:left w:val="single" w:sz="8" w:space="0" w:color="auto"/>
              <w:bottom w:val="single" w:sz="4" w:space="0" w:color="auto"/>
              <w:right w:val="single" w:sz="4" w:space="0" w:color="auto"/>
            </w:tcBorders>
            <w:shd w:val="clear" w:color="000000" w:fill="BFBFBF"/>
            <w:noWrap/>
            <w:vAlign w:val="bottom"/>
            <w:hideMark/>
          </w:tcPr>
          <w:p w14:paraId="1B51DED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single" w:sz="4" w:space="0" w:color="auto"/>
              <w:left w:val="single" w:sz="4" w:space="0" w:color="auto"/>
              <w:bottom w:val="single" w:sz="4" w:space="0" w:color="auto"/>
              <w:right w:val="single" w:sz="4" w:space="0" w:color="auto"/>
            </w:tcBorders>
            <w:shd w:val="clear" w:color="000000" w:fill="C0C0C0"/>
            <w:noWrap/>
            <w:hideMark/>
          </w:tcPr>
          <w:p w14:paraId="2EDE73C3"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GFWOF111</w:t>
            </w:r>
          </w:p>
        </w:tc>
        <w:tc>
          <w:tcPr>
            <w:tcW w:w="992" w:type="dxa"/>
            <w:tcBorders>
              <w:top w:val="nil"/>
              <w:left w:val="nil"/>
              <w:bottom w:val="single" w:sz="4" w:space="0" w:color="auto"/>
              <w:right w:val="nil"/>
            </w:tcBorders>
            <w:shd w:val="clear" w:color="000000" w:fill="C0C0C0"/>
            <w:noWrap/>
            <w:hideMark/>
          </w:tcPr>
          <w:p w14:paraId="270BC646"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1" w:type="dxa"/>
            <w:tcBorders>
              <w:top w:val="nil"/>
              <w:left w:val="single" w:sz="4" w:space="0" w:color="auto"/>
              <w:bottom w:val="single" w:sz="4" w:space="0" w:color="auto"/>
              <w:right w:val="single" w:sz="4" w:space="0" w:color="auto"/>
            </w:tcBorders>
            <w:shd w:val="clear" w:color="000000" w:fill="C0C0C0"/>
            <w:noWrap/>
            <w:hideMark/>
          </w:tcPr>
          <w:p w14:paraId="09C23B62" w14:textId="77777777" w:rsidR="00514205" w:rsidRPr="00A1120E" w:rsidRDefault="003C2907"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STAFF SALARIES </w:t>
            </w:r>
          </w:p>
        </w:tc>
        <w:tc>
          <w:tcPr>
            <w:tcW w:w="933" w:type="dxa"/>
            <w:tcBorders>
              <w:top w:val="single" w:sz="4" w:space="0" w:color="auto"/>
              <w:left w:val="nil"/>
              <w:bottom w:val="single" w:sz="4" w:space="0" w:color="auto"/>
              <w:right w:val="single" w:sz="4" w:space="0" w:color="auto"/>
            </w:tcBorders>
            <w:shd w:val="clear" w:color="000000" w:fill="BFBFBF"/>
            <w:noWrap/>
            <w:hideMark/>
          </w:tcPr>
          <w:p w14:paraId="7B6CCACE"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single" w:sz="4" w:space="0" w:color="auto"/>
              <w:left w:val="nil"/>
              <w:bottom w:val="single" w:sz="4" w:space="0" w:color="auto"/>
              <w:right w:val="single" w:sz="4" w:space="0" w:color="auto"/>
            </w:tcBorders>
            <w:shd w:val="clear" w:color="000000" w:fill="BFBFBF"/>
            <w:noWrap/>
            <w:hideMark/>
          </w:tcPr>
          <w:p w14:paraId="17AD477C"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09" w:type="dxa"/>
            <w:tcBorders>
              <w:top w:val="nil"/>
              <w:left w:val="single" w:sz="4" w:space="0" w:color="auto"/>
              <w:bottom w:val="single" w:sz="4" w:space="0" w:color="auto"/>
              <w:right w:val="single" w:sz="8" w:space="0" w:color="auto"/>
            </w:tcBorders>
            <w:shd w:val="clear" w:color="000000" w:fill="BFBFBF"/>
            <w:noWrap/>
            <w:hideMark/>
          </w:tcPr>
          <w:p w14:paraId="6D9C2341"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514205" w:rsidRPr="00A1120E" w14:paraId="211C0050"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4486AC20"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single" w:sz="4" w:space="0" w:color="auto"/>
              <w:bottom w:val="single" w:sz="4" w:space="0" w:color="auto"/>
              <w:right w:val="single" w:sz="4" w:space="0" w:color="auto"/>
            </w:tcBorders>
            <w:shd w:val="clear" w:color="000000" w:fill="FFFFFF"/>
            <w:noWrap/>
            <w:hideMark/>
          </w:tcPr>
          <w:p w14:paraId="7D8617C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1C4BD496" w14:textId="77777777" w:rsidR="00514205" w:rsidRPr="00A1120E" w:rsidRDefault="00514205" w:rsidP="00514205">
            <w:pPr>
              <w:spacing w:after="0"/>
              <w:jc w:val="center"/>
              <w:rPr>
                <w:rFonts w:ascii="Calibri" w:hAnsi="Calibri" w:cs="Calibri"/>
                <w:sz w:val="16"/>
                <w:szCs w:val="16"/>
                <w:lang w:val="en-US" w:eastAsia="fr-FR"/>
              </w:rPr>
            </w:pPr>
            <w:r w:rsidRPr="00A1120E">
              <w:rPr>
                <w:rFonts w:ascii="Calibri" w:hAnsi="Calibri" w:cs="Calibri"/>
                <w:sz w:val="16"/>
                <w:szCs w:val="16"/>
                <w:lang w:val="en-US" w:eastAsia="fr-FR"/>
              </w:rPr>
              <w:t>661101</w:t>
            </w:r>
          </w:p>
        </w:tc>
        <w:tc>
          <w:tcPr>
            <w:tcW w:w="3621" w:type="dxa"/>
            <w:tcBorders>
              <w:top w:val="single" w:sz="4" w:space="0" w:color="auto"/>
              <w:left w:val="nil"/>
              <w:bottom w:val="nil"/>
              <w:right w:val="single" w:sz="4" w:space="0" w:color="auto"/>
            </w:tcBorders>
            <w:shd w:val="clear" w:color="000000" w:fill="FFFFFF"/>
            <w:noWrap/>
            <w:hideMark/>
          </w:tcPr>
          <w:p w14:paraId="2427527D" w14:textId="77777777" w:rsidR="00514205" w:rsidRPr="00A1120E" w:rsidRDefault="00FB69D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Director </w:t>
            </w:r>
          </w:p>
        </w:tc>
        <w:tc>
          <w:tcPr>
            <w:tcW w:w="933" w:type="dxa"/>
            <w:tcBorders>
              <w:top w:val="nil"/>
              <w:left w:val="nil"/>
              <w:bottom w:val="single" w:sz="4" w:space="0" w:color="auto"/>
              <w:right w:val="single" w:sz="4" w:space="0" w:color="auto"/>
            </w:tcBorders>
            <w:shd w:val="clear" w:color="auto" w:fill="auto"/>
            <w:vAlign w:val="center"/>
            <w:hideMark/>
          </w:tcPr>
          <w:p w14:paraId="139450A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$2 365</w:t>
            </w:r>
          </w:p>
        </w:tc>
        <w:tc>
          <w:tcPr>
            <w:tcW w:w="993" w:type="dxa"/>
            <w:tcBorders>
              <w:top w:val="nil"/>
              <w:left w:val="nil"/>
              <w:bottom w:val="single" w:sz="4" w:space="0" w:color="auto"/>
              <w:right w:val="single" w:sz="4" w:space="0" w:color="auto"/>
            </w:tcBorders>
            <w:shd w:val="clear" w:color="auto" w:fill="auto"/>
            <w:vAlign w:val="center"/>
            <w:hideMark/>
          </w:tcPr>
          <w:p w14:paraId="3BE6652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$1 971</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10C2ED7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$394</w:t>
            </w:r>
          </w:p>
        </w:tc>
      </w:tr>
      <w:tr w:rsidR="00514205" w:rsidRPr="00A1120E" w14:paraId="0EC4A6BD"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4A44C4FE"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single" w:sz="4" w:space="0" w:color="auto"/>
              <w:bottom w:val="single" w:sz="4" w:space="0" w:color="auto"/>
              <w:right w:val="single" w:sz="4" w:space="0" w:color="auto"/>
            </w:tcBorders>
            <w:shd w:val="clear" w:color="000000" w:fill="FFFFFF"/>
            <w:noWrap/>
            <w:hideMark/>
          </w:tcPr>
          <w:p w14:paraId="4B462C80"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MMCSF1112</w:t>
            </w:r>
          </w:p>
        </w:tc>
        <w:tc>
          <w:tcPr>
            <w:tcW w:w="992" w:type="dxa"/>
            <w:tcBorders>
              <w:top w:val="nil"/>
              <w:left w:val="nil"/>
              <w:bottom w:val="single" w:sz="4" w:space="0" w:color="auto"/>
              <w:right w:val="single" w:sz="4" w:space="0" w:color="auto"/>
            </w:tcBorders>
            <w:shd w:val="clear" w:color="000000" w:fill="FFFFFF"/>
            <w:noWrap/>
            <w:vAlign w:val="bottom"/>
            <w:hideMark/>
          </w:tcPr>
          <w:p w14:paraId="5E25F760" w14:textId="77777777" w:rsidR="00514205" w:rsidRPr="00A1120E" w:rsidRDefault="00514205" w:rsidP="00514205">
            <w:pPr>
              <w:spacing w:after="0"/>
              <w:jc w:val="center"/>
              <w:rPr>
                <w:rFonts w:ascii="Calibri" w:hAnsi="Calibri" w:cs="Calibri"/>
                <w:sz w:val="16"/>
                <w:szCs w:val="16"/>
                <w:lang w:val="en-US" w:eastAsia="fr-FR"/>
              </w:rPr>
            </w:pPr>
            <w:r w:rsidRPr="00A1120E">
              <w:rPr>
                <w:rFonts w:ascii="Calibri" w:hAnsi="Calibri" w:cs="Calibri"/>
                <w:sz w:val="16"/>
                <w:szCs w:val="16"/>
                <w:lang w:val="en-US" w:eastAsia="fr-FR"/>
              </w:rPr>
              <w:t>661102</w:t>
            </w:r>
          </w:p>
        </w:tc>
        <w:tc>
          <w:tcPr>
            <w:tcW w:w="3621" w:type="dxa"/>
            <w:tcBorders>
              <w:top w:val="single" w:sz="4" w:space="0" w:color="auto"/>
              <w:left w:val="nil"/>
              <w:bottom w:val="nil"/>
              <w:right w:val="single" w:sz="4" w:space="0" w:color="auto"/>
            </w:tcBorders>
            <w:shd w:val="clear" w:color="000000" w:fill="FFFFFF"/>
            <w:noWrap/>
            <w:hideMark/>
          </w:tcPr>
          <w:p w14:paraId="719005A6" w14:textId="77777777" w:rsidR="00514205" w:rsidRPr="00A1120E" w:rsidRDefault="00FB69D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Administrator</w:t>
            </w:r>
          </w:p>
        </w:tc>
        <w:tc>
          <w:tcPr>
            <w:tcW w:w="933" w:type="dxa"/>
            <w:tcBorders>
              <w:top w:val="nil"/>
              <w:left w:val="nil"/>
              <w:bottom w:val="single" w:sz="4" w:space="0" w:color="auto"/>
              <w:right w:val="single" w:sz="4" w:space="0" w:color="auto"/>
            </w:tcBorders>
            <w:shd w:val="clear" w:color="auto" w:fill="auto"/>
            <w:vAlign w:val="center"/>
            <w:hideMark/>
          </w:tcPr>
          <w:p w14:paraId="3D35A11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$1 638</w:t>
            </w:r>
          </w:p>
        </w:tc>
        <w:tc>
          <w:tcPr>
            <w:tcW w:w="993" w:type="dxa"/>
            <w:tcBorders>
              <w:top w:val="nil"/>
              <w:left w:val="nil"/>
              <w:bottom w:val="single" w:sz="4" w:space="0" w:color="auto"/>
              <w:right w:val="single" w:sz="4" w:space="0" w:color="auto"/>
            </w:tcBorders>
            <w:shd w:val="clear" w:color="auto" w:fill="auto"/>
            <w:vAlign w:val="center"/>
            <w:hideMark/>
          </w:tcPr>
          <w:p w14:paraId="4D721638"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$1 365</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2CCB4FE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$273</w:t>
            </w:r>
          </w:p>
        </w:tc>
      </w:tr>
      <w:tr w:rsidR="00514205" w:rsidRPr="00A1120E" w14:paraId="402AB0CF"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293D4A0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single" w:sz="4" w:space="0" w:color="auto"/>
              <w:bottom w:val="single" w:sz="4" w:space="0" w:color="auto"/>
              <w:right w:val="single" w:sz="4" w:space="0" w:color="auto"/>
            </w:tcBorders>
            <w:shd w:val="clear" w:color="000000" w:fill="FFFFFF"/>
            <w:noWrap/>
            <w:hideMark/>
          </w:tcPr>
          <w:p w14:paraId="2F4D85D9"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MMCSF1113</w:t>
            </w:r>
          </w:p>
        </w:tc>
        <w:tc>
          <w:tcPr>
            <w:tcW w:w="992" w:type="dxa"/>
            <w:tcBorders>
              <w:top w:val="nil"/>
              <w:left w:val="nil"/>
              <w:bottom w:val="single" w:sz="4" w:space="0" w:color="auto"/>
              <w:right w:val="single" w:sz="4" w:space="0" w:color="auto"/>
            </w:tcBorders>
            <w:shd w:val="clear" w:color="000000" w:fill="FFFFFF"/>
            <w:noWrap/>
            <w:vAlign w:val="bottom"/>
            <w:hideMark/>
          </w:tcPr>
          <w:p w14:paraId="4C149C1D" w14:textId="77777777" w:rsidR="00514205" w:rsidRPr="00A1120E" w:rsidRDefault="00514205" w:rsidP="00514205">
            <w:pPr>
              <w:spacing w:after="0"/>
              <w:jc w:val="center"/>
              <w:rPr>
                <w:rFonts w:ascii="Calibri" w:hAnsi="Calibri" w:cs="Calibri"/>
                <w:sz w:val="16"/>
                <w:szCs w:val="16"/>
                <w:lang w:val="en-US" w:eastAsia="fr-FR"/>
              </w:rPr>
            </w:pPr>
            <w:r w:rsidRPr="00A1120E">
              <w:rPr>
                <w:rFonts w:ascii="Calibri" w:hAnsi="Calibri" w:cs="Calibri"/>
                <w:sz w:val="16"/>
                <w:szCs w:val="16"/>
                <w:lang w:val="en-US" w:eastAsia="fr-FR"/>
              </w:rPr>
              <w:t>661103</w:t>
            </w:r>
          </w:p>
        </w:tc>
        <w:tc>
          <w:tcPr>
            <w:tcW w:w="3621" w:type="dxa"/>
            <w:tcBorders>
              <w:top w:val="single" w:sz="4" w:space="0" w:color="auto"/>
              <w:left w:val="nil"/>
              <w:bottom w:val="nil"/>
              <w:right w:val="single" w:sz="4" w:space="0" w:color="auto"/>
            </w:tcBorders>
            <w:shd w:val="clear" w:color="000000" w:fill="FFFFFF"/>
            <w:noWrap/>
            <w:hideMark/>
          </w:tcPr>
          <w:p w14:paraId="4DB5ECE9" w14:textId="7E031B61"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Program </w:t>
            </w:r>
            <w:r w:rsidR="000064E2" w:rsidRPr="00A1120E">
              <w:rPr>
                <w:rFonts w:ascii="Book Antiqua" w:hAnsi="Book Antiqua" w:cs="Calibri"/>
                <w:sz w:val="16"/>
                <w:szCs w:val="16"/>
                <w:lang w:val="en-US" w:eastAsia="fr-FR"/>
              </w:rPr>
              <w:t>Office</w:t>
            </w:r>
            <w:r w:rsidR="002510E5">
              <w:rPr>
                <w:rFonts w:ascii="Book Antiqua" w:hAnsi="Book Antiqua" w:cs="Calibri"/>
                <w:sz w:val="16"/>
                <w:szCs w:val="16"/>
                <w:lang w:val="en-US" w:eastAsia="fr-FR"/>
              </w:rPr>
              <w:t>r</w:t>
            </w:r>
          </w:p>
        </w:tc>
        <w:tc>
          <w:tcPr>
            <w:tcW w:w="933" w:type="dxa"/>
            <w:tcBorders>
              <w:top w:val="nil"/>
              <w:left w:val="nil"/>
              <w:bottom w:val="single" w:sz="4" w:space="0" w:color="auto"/>
              <w:right w:val="single" w:sz="4" w:space="0" w:color="auto"/>
            </w:tcBorders>
            <w:shd w:val="clear" w:color="auto" w:fill="auto"/>
            <w:vAlign w:val="center"/>
            <w:hideMark/>
          </w:tcPr>
          <w:p w14:paraId="574E8175"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$1 638</w:t>
            </w:r>
          </w:p>
        </w:tc>
        <w:tc>
          <w:tcPr>
            <w:tcW w:w="993" w:type="dxa"/>
            <w:tcBorders>
              <w:top w:val="nil"/>
              <w:left w:val="nil"/>
              <w:bottom w:val="single" w:sz="4" w:space="0" w:color="auto"/>
              <w:right w:val="single" w:sz="4" w:space="0" w:color="auto"/>
            </w:tcBorders>
            <w:shd w:val="clear" w:color="auto" w:fill="auto"/>
            <w:vAlign w:val="center"/>
            <w:hideMark/>
          </w:tcPr>
          <w:p w14:paraId="79C9450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$1 365</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396A5AD0"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$273</w:t>
            </w:r>
          </w:p>
        </w:tc>
      </w:tr>
      <w:tr w:rsidR="00514205" w:rsidRPr="00A1120E" w14:paraId="2F8705FE"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40CDC779"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single" w:sz="4" w:space="0" w:color="auto"/>
              <w:bottom w:val="single" w:sz="4" w:space="0" w:color="auto"/>
              <w:right w:val="single" w:sz="4" w:space="0" w:color="auto"/>
            </w:tcBorders>
            <w:shd w:val="clear" w:color="000000" w:fill="FFFFFF"/>
            <w:noWrap/>
            <w:hideMark/>
          </w:tcPr>
          <w:p w14:paraId="316A315E"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MMCSF1114</w:t>
            </w:r>
          </w:p>
        </w:tc>
        <w:tc>
          <w:tcPr>
            <w:tcW w:w="992" w:type="dxa"/>
            <w:tcBorders>
              <w:top w:val="nil"/>
              <w:left w:val="nil"/>
              <w:bottom w:val="single" w:sz="4" w:space="0" w:color="auto"/>
              <w:right w:val="single" w:sz="4" w:space="0" w:color="auto"/>
            </w:tcBorders>
            <w:shd w:val="clear" w:color="000000" w:fill="FFFFFF"/>
            <w:noWrap/>
            <w:vAlign w:val="bottom"/>
            <w:hideMark/>
          </w:tcPr>
          <w:p w14:paraId="51F4B6C5" w14:textId="77777777" w:rsidR="00514205" w:rsidRPr="00A1120E" w:rsidRDefault="00514205" w:rsidP="00514205">
            <w:pPr>
              <w:spacing w:after="0"/>
              <w:jc w:val="center"/>
              <w:rPr>
                <w:rFonts w:ascii="Calibri" w:hAnsi="Calibri" w:cs="Calibri"/>
                <w:sz w:val="16"/>
                <w:szCs w:val="16"/>
                <w:lang w:val="en-US" w:eastAsia="fr-FR"/>
              </w:rPr>
            </w:pPr>
            <w:r w:rsidRPr="00A1120E">
              <w:rPr>
                <w:rFonts w:ascii="Calibri" w:hAnsi="Calibri" w:cs="Calibri"/>
                <w:sz w:val="16"/>
                <w:szCs w:val="16"/>
                <w:lang w:val="en-US" w:eastAsia="fr-FR"/>
              </w:rPr>
              <w:t>661104</w:t>
            </w:r>
          </w:p>
        </w:tc>
        <w:tc>
          <w:tcPr>
            <w:tcW w:w="3621" w:type="dxa"/>
            <w:tcBorders>
              <w:top w:val="single" w:sz="4" w:space="0" w:color="auto"/>
              <w:left w:val="nil"/>
              <w:bottom w:val="nil"/>
              <w:right w:val="single" w:sz="4" w:space="0" w:color="auto"/>
            </w:tcBorders>
            <w:shd w:val="clear" w:color="000000" w:fill="FFFFFF"/>
            <w:noWrap/>
            <w:hideMark/>
          </w:tcPr>
          <w:p w14:paraId="34147251" w14:textId="77777777" w:rsidR="00514205" w:rsidRPr="00A1120E" w:rsidRDefault="0077177E" w:rsidP="00514205">
            <w:pPr>
              <w:spacing w:after="0"/>
              <w:jc w:val="left"/>
              <w:rPr>
                <w:rFonts w:ascii="Book Antiqua" w:hAnsi="Book Antiqua" w:cs="Calibri"/>
                <w:sz w:val="16"/>
                <w:szCs w:val="16"/>
                <w:lang w:val="en-US" w:eastAsia="fr-FR"/>
              </w:rPr>
            </w:pPr>
            <w:r w:rsidRPr="00A1120E">
              <w:rPr>
                <w:rFonts w:ascii="Book Antiqua" w:hAnsi="Book Antiqua" w:cs="Calibri"/>
                <w:b/>
                <w:bCs/>
                <w:sz w:val="16"/>
                <w:szCs w:val="16"/>
                <w:lang w:val="en-US" w:eastAsia="fr-FR"/>
              </w:rPr>
              <w:t xml:space="preserve">Chief officer </w:t>
            </w:r>
            <w:r w:rsidR="00FB69D7" w:rsidRPr="00A1120E">
              <w:rPr>
                <w:rFonts w:ascii="Book Antiqua" w:hAnsi="Book Antiqua" w:cs="Calibri"/>
                <w:b/>
                <w:bCs/>
                <w:sz w:val="16"/>
                <w:szCs w:val="16"/>
                <w:lang w:val="en-US" w:eastAsia="fr-FR"/>
              </w:rPr>
              <w:t>of Fundraising</w:t>
            </w:r>
          </w:p>
        </w:tc>
        <w:tc>
          <w:tcPr>
            <w:tcW w:w="933" w:type="dxa"/>
            <w:tcBorders>
              <w:top w:val="nil"/>
              <w:left w:val="nil"/>
              <w:bottom w:val="single" w:sz="4" w:space="0" w:color="auto"/>
              <w:right w:val="single" w:sz="4" w:space="0" w:color="auto"/>
            </w:tcBorders>
            <w:shd w:val="clear" w:color="auto" w:fill="auto"/>
            <w:vAlign w:val="center"/>
            <w:hideMark/>
          </w:tcPr>
          <w:p w14:paraId="0F72639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$1 000</w:t>
            </w:r>
          </w:p>
        </w:tc>
        <w:tc>
          <w:tcPr>
            <w:tcW w:w="993" w:type="dxa"/>
            <w:tcBorders>
              <w:top w:val="nil"/>
              <w:left w:val="nil"/>
              <w:bottom w:val="single" w:sz="4" w:space="0" w:color="auto"/>
              <w:right w:val="single" w:sz="4" w:space="0" w:color="auto"/>
            </w:tcBorders>
            <w:shd w:val="clear" w:color="auto" w:fill="auto"/>
            <w:vAlign w:val="center"/>
            <w:hideMark/>
          </w:tcPr>
          <w:p w14:paraId="326393B7"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$833</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312690A0"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$167</w:t>
            </w:r>
          </w:p>
        </w:tc>
      </w:tr>
      <w:tr w:rsidR="00514205" w:rsidRPr="00A1120E" w14:paraId="3118BBA2"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69FDC021"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single" w:sz="4" w:space="0" w:color="auto"/>
              <w:bottom w:val="single" w:sz="4" w:space="0" w:color="auto"/>
              <w:right w:val="single" w:sz="4" w:space="0" w:color="auto"/>
            </w:tcBorders>
            <w:shd w:val="clear" w:color="000000" w:fill="FFFFFF"/>
            <w:noWrap/>
            <w:hideMark/>
          </w:tcPr>
          <w:p w14:paraId="46C0B08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MMCSF1115</w:t>
            </w:r>
          </w:p>
        </w:tc>
        <w:tc>
          <w:tcPr>
            <w:tcW w:w="992" w:type="dxa"/>
            <w:tcBorders>
              <w:top w:val="nil"/>
              <w:left w:val="nil"/>
              <w:bottom w:val="single" w:sz="4" w:space="0" w:color="auto"/>
              <w:right w:val="single" w:sz="4" w:space="0" w:color="auto"/>
            </w:tcBorders>
            <w:shd w:val="clear" w:color="000000" w:fill="FFFFFF"/>
            <w:noWrap/>
            <w:vAlign w:val="bottom"/>
            <w:hideMark/>
          </w:tcPr>
          <w:p w14:paraId="69419651" w14:textId="77777777" w:rsidR="00514205" w:rsidRPr="00A1120E" w:rsidRDefault="00514205" w:rsidP="00514205">
            <w:pPr>
              <w:spacing w:after="0"/>
              <w:jc w:val="center"/>
              <w:rPr>
                <w:rFonts w:ascii="Calibri" w:hAnsi="Calibri" w:cs="Calibri"/>
                <w:sz w:val="16"/>
                <w:szCs w:val="16"/>
                <w:lang w:val="en-US" w:eastAsia="fr-FR"/>
              </w:rPr>
            </w:pPr>
            <w:r w:rsidRPr="00A1120E">
              <w:rPr>
                <w:rFonts w:ascii="Calibri" w:hAnsi="Calibri" w:cs="Calibri"/>
                <w:sz w:val="16"/>
                <w:szCs w:val="16"/>
                <w:lang w:val="en-US" w:eastAsia="fr-FR"/>
              </w:rPr>
              <w:t>661105</w:t>
            </w:r>
          </w:p>
        </w:tc>
        <w:tc>
          <w:tcPr>
            <w:tcW w:w="3621" w:type="dxa"/>
            <w:tcBorders>
              <w:top w:val="single" w:sz="4" w:space="0" w:color="auto"/>
              <w:left w:val="nil"/>
              <w:bottom w:val="nil"/>
              <w:right w:val="single" w:sz="4" w:space="0" w:color="auto"/>
            </w:tcBorders>
            <w:shd w:val="clear" w:color="000000" w:fill="FFFFFF"/>
            <w:noWrap/>
            <w:hideMark/>
          </w:tcPr>
          <w:p w14:paraId="143088C1" w14:textId="77777777" w:rsidR="00514205" w:rsidRPr="00A1120E" w:rsidRDefault="00FB69D7" w:rsidP="00FB69D7">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Accountant </w:t>
            </w:r>
          </w:p>
        </w:tc>
        <w:tc>
          <w:tcPr>
            <w:tcW w:w="933" w:type="dxa"/>
            <w:tcBorders>
              <w:top w:val="nil"/>
              <w:left w:val="nil"/>
              <w:bottom w:val="single" w:sz="4" w:space="0" w:color="auto"/>
              <w:right w:val="single" w:sz="4" w:space="0" w:color="auto"/>
            </w:tcBorders>
            <w:shd w:val="clear" w:color="auto" w:fill="auto"/>
            <w:vAlign w:val="center"/>
            <w:hideMark/>
          </w:tcPr>
          <w:p w14:paraId="24FB1A1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$1 500</w:t>
            </w:r>
          </w:p>
        </w:tc>
        <w:tc>
          <w:tcPr>
            <w:tcW w:w="993" w:type="dxa"/>
            <w:tcBorders>
              <w:top w:val="nil"/>
              <w:left w:val="nil"/>
              <w:bottom w:val="single" w:sz="4" w:space="0" w:color="auto"/>
              <w:right w:val="single" w:sz="4" w:space="0" w:color="auto"/>
            </w:tcBorders>
            <w:shd w:val="clear" w:color="auto" w:fill="auto"/>
            <w:vAlign w:val="center"/>
            <w:hideMark/>
          </w:tcPr>
          <w:p w14:paraId="5024FD95"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$1 250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3621286D"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$250</w:t>
            </w:r>
          </w:p>
        </w:tc>
      </w:tr>
      <w:tr w:rsidR="00514205" w:rsidRPr="00A1120E" w14:paraId="53A1C669"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1CE30E1F"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single" w:sz="4" w:space="0" w:color="auto"/>
              <w:bottom w:val="single" w:sz="4" w:space="0" w:color="auto"/>
              <w:right w:val="single" w:sz="4" w:space="0" w:color="auto"/>
            </w:tcBorders>
            <w:shd w:val="clear" w:color="000000" w:fill="FFFFFF"/>
            <w:noWrap/>
            <w:hideMark/>
          </w:tcPr>
          <w:p w14:paraId="4DA16DB0"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MMCSF1116</w:t>
            </w:r>
          </w:p>
        </w:tc>
        <w:tc>
          <w:tcPr>
            <w:tcW w:w="992" w:type="dxa"/>
            <w:tcBorders>
              <w:top w:val="nil"/>
              <w:left w:val="nil"/>
              <w:bottom w:val="single" w:sz="4" w:space="0" w:color="auto"/>
              <w:right w:val="single" w:sz="4" w:space="0" w:color="auto"/>
            </w:tcBorders>
            <w:shd w:val="clear" w:color="000000" w:fill="FFFFFF"/>
            <w:noWrap/>
            <w:vAlign w:val="bottom"/>
            <w:hideMark/>
          </w:tcPr>
          <w:p w14:paraId="44F9DC25" w14:textId="77777777" w:rsidR="00514205" w:rsidRPr="00A1120E" w:rsidRDefault="00514205" w:rsidP="00514205">
            <w:pPr>
              <w:spacing w:after="0"/>
              <w:jc w:val="center"/>
              <w:rPr>
                <w:rFonts w:ascii="Calibri" w:hAnsi="Calibri" w:cs="Calibri"/>
                <w:sz w:val="16"/>
                <w:szCs w:val="16"/>
                <w:lang w:val="en-US" w:eastAsia="fr-FR"/>
              </w:rPr>
            </w:pPr>
            <w:r w:rsidRPr="00A1120E">
              <w:rPr>
                <w:rFonts w:ascii="Calibri" w:hAnsi="Calibri" w:cs="Calibri"/>
                <w:sz w:val="16"/>
                <w:szCs w:val="16"/>
                <w:lang w:val="en-US" w:eastAsia="fr-FR"/>
              </w:rPr>
              <w:t>661106</w:t>
            </w:r>
          </w:p>
        </w:tc>
        <w:tc>
          <w:tcPr>
            <w:tcW w:w="3621" w:type="dxa"/>
            <w:tcBorders>
              <w:top w:val="single" w:sz="4" w:space="0" w:color="auto"/>
              <w:left w:val="nil"/>
              <w:bottom w:val="nil"/>
              <w:right w:val="single" w:sz="4" w:space="0" w:color="auto"/>
            </w:tcBorders>
            <w:shd w:val="clear" w:color="000000" w:fill="FFFFFF"/>
            <w:noWrap/>
            <w:hideMark/>
          </w:tcPr>
          <w:p w14:paraId="407F3DCD" w14:textId="77777777" w:rsidR="00514205" w:rsidRPr="00A1120E" w:rsidRDefault="00FB69D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Assistant accountant </w:t>
            </w:r>
          </w:p>
        </w:tc>
        <w:tc>
          <w:tcPr>
            <w:tcW w:w="933" w:type="dxa"/>
            <w:tcBorders>
              <w:top w:val="nil"/>
              <w:left w:val="nil"/>
              <w:bottom w:val="single" w:sz="4" w:space="0" w:color="auto"/>
              <w:right w:val="single" w:sz="4" w:space="0" w:color="auto"/>
            </w:tcBorders>
            <w:shd w:val="clear" w:color="auto" w:fill="auto"/>
            <w:vAlign w:val="center"/>
            <w:hideMark/>
          </w:tcPr>
          <w:p w14:paraId="6C72AA7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$1 170</w:t>
            </w:r>
          </w:p>
        </w:tc>
        <w:tc>
          <w:tcPr>
            <w:tcW w:w="993" w:type="dxa"/>
            <w:tcBorders>
              <w:top w:val="nil"/>
              <w:left w:val="nil"/>
              <w:bottom w:val="single" w:sz="4" w:space="0" w:color="auto"/>
              <w:right w:val="single" w:sz="4" w:space="0" w:color="auto"/>
            </w:tcBorders>
            <w:shd w:val="clear" w:color="auto" w:fill="auto"/>
            <w:vAlign w:val="center"/>
            <w:hideMark/>
          </w:tcPr>
          <w:p w14:paraId="0601FAD6"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$975</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15009D5D"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$195</w:t>
            </w:r>
          </w:p>
        </w:tc>
      </w:tr>
      <w:tr w:rsidR="00514205" w:rsidRPr="00A1120E" w14:paraId="3BD821BF"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00458AE2"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single" w:sz="4" w:space="0" w:color="auto"/>
              <w:bottom w:val="single" w:sz="4" w:space="0" w:color="auto"/>
              <w:right w:val="single" w:sz="4" w:space="0" w:color="auto"/>
            </w:tcBorders>
            <w:shd w:val="clear" w:color="000000" w:fill="FFFFFF"/>
            <w:noWrap/>
            <w:hideMark/>
          </w:tcPr>
          <w:p w14:paraId="06EDA053"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MMCSF1117</w:t>
            </w:r>
          </w:p>
        </w:tc>
        <w:tc>
          <w:tcPr>
            <w:tcW w:w="992" w:type="dxa"/>
            <w:tcBorders>
              <w:top w:val="nil"/>
              <w:left w:val="nil"/>
              <w:bottom w:val="single" w:sz="4" w:space="0" w:color="auto"/>
              <w:right w:val="single" w:sz="4" w:space="0" w:color="auto"/>
            </w:tcBorders>
            <w:shd w:val="clear" w:color="000000" w:fill="FFFFFF"/>
            <w:noWrap/>
            <w:vAlign w:val="bottom"/>
            <w:hideMark/>
          </w:tcPr>
          <w:p w14:paraId="652C47AC" w14:textId="77777777" w:rsidR="00514205" w:rsidRPr="00A1120E" w:rsidRDefault="00514205" w:rsidP="00514205">
            <w:pPr>
              <w:spacing w:after="0"/>
              <w:jc w:val="center"/>
              <w:rPr>
                <w:rFonts w:ascii="Calibri" w:hAnsi="Calibri" w:cs="Calibri"/>
                <w:sz w:val="16"/>
                <w:szCs w:val="16"/>
                <w:lang w:val="en-US" w:eastAsia="fr-FR"/>
              </w:rPr>
            </w:pPr>
            <w:r w:rsidRPr="00A1120E">
              <w:rPr>
                <w:rFonts w:ascii="Calibri" w:hAnsi="Calibri" w:cs="Calibri"/>
                <w:sz w:val="16"/>
                <w:szCs w:val="16"/>
                <w:lang w:val="en-US" w:eastAsia="fr-FR"/>
              </w:rPr>
              <w:t>661107</w:t>
            </w:r>
          </w:p>
        </w:tc>
        <w:tc>
          <w:tcPr>
            <w:tcW w:w="3621" w:type="dxa"/>
            <w:tcBorders>
              <w:top w:val="single" w:sz="4" w:space="0" w:color="auto"/>
              <w:left w:val="nil"/>
              <w:bottom w:val="nil"/>
              <w:right w:val="single" w:sz="4" w:space="0" w:color="auto"/>
            </w:tcBorders>
            <w:shd w:val="clear" w:color="000000" w:fill="FFFFFF"/>
            <w:noWrap/>
            <w:hideMark/>
          </w:tcPr>
          <w:p w14:paraId="6EC6908D" w14:textId="77777777" w:rsidR="00514205" w:rsidRPr="00A1120E" w:rsidRDefault="00FB69D7" w:rsidP="00FB69D7">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Cashier </w:t>
            </w:r>
          </w:p>
        </w:tc>
        <w:tc>
          <w:tcPr>
            <w:tcW w:w="933" w:type="dxa"/>
            <w:tcBorders>
              <w:top w:val="nil"/>
              <w:left w:val="nil"/>
              <w:bottom w:val="single" w:sz="4" w:space="0" w:color="auto"/>
              <w:right w:val="single" w:sz="4" w:space="0" w:color="auto"/>
            </w:tcBorders>
            <w:shd w:val="clear" w:color="auto" w:fill="auto"/>
            <w:vAlign w:val="center"/>
            <w:hideMark/>
          </w:tcPr>
          <w:p w14:paraId="52A4648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$1 200</w:t>
            </w:r>
          </w:p>
        </w:tc>
        <w:tc>
          <w:tcPr>
            <w:tcW w:w="993" w:type="dxa"/>
            <w:tcBorders>
              <w:top w:val="nil"/>
              <w:left w:val="nil"/>
              <w:bottom w:val="single" w:sz="4" w:space="0" w:color="auto"/>
              <w:right w:val="single" w:sz="4" w:space="0" w:color="auto"/>
            </w:tcBorders>
            <w:shd w:val="clear" w:color="auto" w:fill="auto"/>
            <w:vAlign w:val="center"/>
            <w:hideMark/>
          </w:tcPr>
          <w:p w14:paraId="07B1CA98"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$1 000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4AB5CF22"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r>
      <w:tr w:rsidR="00514205" w:rsidRPr="00A1120E" w14:paraId="35197873"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6D93606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single" w:sz="4" w:space="0" w:color="auto"/>
              <w:bottom w:val="single" w:sz="4" w:space="0" w:color="auto"/>
              <w:right w:val="single" w:sz="4" w:space="0" w:color="auto"/>
            </w:tcBorders>
            <w:shd w:val="clear" w:color="000000" w:fill="FFFFFF"/>
            <w:noWrap/>
            <w:hideMark/>
          </w:tcPr>
          <w:p w14:paraId="49E6E660"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MMCSF1118</w:t>
            </w:r>
          </w:p>
        </w:tc>
        <w:tc>
          <w:tcPr>
            <w:tcW w:w="992" w:type="dxa"/>
            <w:tcBorders>
              <w:top w:val="nil"/>
              <w:left w:val="nil"/>
              <w:bottom w:val="single" w:sz="4" w:space="0" w:color="auto"/>
              <w:right w:val="single" w:sz="4" w:space="0" w:color="auto"/>
            </w:tcBorders>
            <w:shd w:val="clear" w:color="000000" w:fill="FFFFFF"/>
            <w:noWrap/>
            <w:vAlign w:val="bottom"/>
            <w:hideMark/>
          </w:tcPr>
          <w:p w14:paraId="3A20D44E" w14:textId="77777777" w:rsidR="00514205" w:rsidRPr="00A1120E" w:rsidRDefault="00514205" w:rsidP="00514205">
            <w:pPr>
              <w:spacing w:after="0"/>
              <w:jc w:val="center"/>
              <w:rPr>
                <w:rFonts w:ascii="Calibri" w:hAnsi="Calibri" w:cs="Calibri"/>
                <w:sz w:val="16"/>
                <w:szCs w:val="16"/>
                <w:lang w:val="en-US" w:eastAsia="fr-FR"/>
              </w:rPr>
            </w:pPr>
            <w:r w:rsidRPr="00A1120E">
              <w:rPr>
                <w:rFonts w:ascii="Calibri" w:hAnsi="Calibri" w:cs="Calibri"/>
                <w:sz w:val="16"/>
                <w:szCs w:val="16"/>
                <w:lang w:val="en-US" w:eastAsia="fr-FR"/>
              </w:rPr>
              <w:t>661108</w:t>
            </w:r>
          </w:p>
        </w:tc>
        <w:tc>
          <w:tcPr>
            <w:tcW w:w="3621" w:type="dxa"/>
            <w:tcBorders>
              <w:top w:val="single" w:sz="4" w:space="0" w:color="auto"/>
              <w:left w:val="nil"/>
              <w:bottom w:val="nil"/>
              <w:right w:val="single" w:sz="4" w:space="0" w:color="auto"/>
            </w:tcBorders>
            <w:shd w:val="clear" w:color="000000" w:fill="FFFFFF"/>
            <w:noWrap/>
            <w:hideMark/>
          </w:tcPr>
          <w:p w14:paraId="187D8F9A" w14:textId="77777777" w:rsidR="00514205" w:rsidRPr="00A1120E" w:rsidRDefault="00FB69D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Program assistant </w:t>
            </w:r>
          </w:p>
        </w:tc>
        <w:tc>
          <w:tcPr>
            <w:tcW w:w="933" w:type="dxa"/>
            <w:tcBorders>
              <w:top w:val="nil"/>
              <w:left w:val="nil"/>
              <w:bottom w:val="single" w:sz="4" w:space="0" w:color="auto"/>
              <w:right w:val="single" w:sz="4" w:space="0" w:color="auto"/>
            </w:tcBorders>
            <w:shd w:val="clear" w:color="auto" w:fill="auto"/>
            <w:vAlign w:val="center"/>
            <w:hideMark/>
          </w:tcPr>
          <w:p w14:paraId="23FAC390"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$600</w:t>
            </w:r>
          </w:p>
        </w:tc>
        <w:tc>
          <w:tcPr>
            <w:tcW w:w="993" w:type="dxa"/>
            <w:tcBorders>
              <w:top w:val="nil"/>
              <w:left w:val="nil"/>
              <w:bottom w:val="single" w:sz="4" w:space="0" w:color="auto"/>
              <w:right w:val="single" w:sz="4" w:space="0" w:color="auto"/>
            </w:tcBorders>
            <w:shd w:val="clear" w:color="auto" w:fill="auto"/>
            <w:vAlign w:val="center"/>
            <w:hideMark/>
          </w:tcPr>
          <w:p w14:paraId="662D4320"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$500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71751E5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w:t>
            </w:r>
          </w:p>
        </w:tc>
      </w:tr>
      <w:tr w:rsidR="00514205" w:rsidRPr="00A1120E" w14:paraId="28567AE2"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2D2E980A"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single" w:sz="4" w:space="0" w:color="auto"/>
              <w:bottom w:val="single" w:sz="4" w:space="0" w:color="auto"/>
              <w:right w:val="single" w:sz="4" w:space="0" w:color="auto"/>
            </w:tcBorders>
            <w:shd w:val="clear" w:color="000000" w:fill="FFFFFF"/>
            <w:noWrap/>
            <w:hideMark/>
          </w:tcPr>
          <w:p w14:paraId="6F8B7D50"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MMCSF1119</w:t>
            </w:r>
          </w:p>
        </w:tc>
        <w:tc>
          <w:tcPr>
            <w:tcW w:w="992" w:type="dxa"/>
            <w:tcBorders>
              <w:top w:val="nil"/>
              <w:left w:val="nil"/>
              <w:bottom w:val="single" w:sz="4" w:space="0" w:color="auto"/>
              <w:right w:val="single" w:sz="4" w:space="0" w:color="auto"/>
            </w:tcBorders>
            <w:shd w:val="clear" w:color="000000" w:fill="FFFFFF"/>
            <w:noWrap/>
            <w:vAlign w:val="bottom"/>
            <w:hideMark/>
          </w:tcPr>
          <w:p w14:paraId="5553636B" w14:textId="77777777" w:rsidR="00514205" w:rsidRPr="00A1120E" w:rsidRDefault="00514205" w:rsidP="00514205">
            <w:pPr>
              <w:spacing w:after="0"/>
              <w:jc w:val="center"/>
              <w:rPr>
                <w:rFonts w:ascii="Calibri" w:hAnsi="Calibri" w:cs="Calibri"/>
                <w:sz w:val="16"/>
                <w:szCs w:val="16"/>
                <w:lang w:val="en-US" w:eastAsia="fr-FR"/>
              </w:rPr>
            </w:pPr>
            <w:r w:rsidRPr="00A1120E">
              <w:rPr>
                <w:rFonts w:ascii="Calibri" w:hAnsi="Calibri" w:cs="Calibri"/>
                <w:sz w:val="16"/>
                <w:szCs w:val="16"/>
                <w:lang w:val="en-US" w:eastAsia="fr-FR"/>
              </w:rPr>
              <w:t>661109</w:t>
            </w:r>
          </w:p>
        </w:tc>
        <w:tc>
          <w:tcPr>
            <w:tcW w:w="3621" w:type="dxa"/>
            <w:tcBorders>
              <w:top w:val="single" w:sz="4" w:space="0" w:color="auto"/>
              <w:left w:val="nil"/>
              <w:bottom w:val="nil"/>
              <w:right w:val="single" w:sz="4" w:space="0" w:color="auto"/>
            </w:tcBorders>
            <w:shd w:val="clear" w:color="000000" w:fill="FFFFFF"/>
            <w:noWrap/>
            <w:hideMark/>
          </w:tcPr>
          <w:p w14:paraId="7B19D55C" w14:textId="77777777" w:rsidR="00514205" w:rsidRPr="00A1120E" w:rsidRDefault="00FB69D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Director assistant </w:t>
            </w:r>
          </w:p>
        </w:tc>
        <w:tc>
          <w:tcPr>
            <w:tcW w:w="933" w:type="dxa"/>
            <w:tcBorders>
              <w:top w:val="nil"/>
              <w:left w:val="nil"/>
              <w:bottom w:val="single" w:sz="4" w:space="0" w:color="auto"/>
              <w:right w:val="single" w:sz="4" w:space="0" w:color="auto"/>
            </w:tcBorders>
            <w:shd w:val="clear" w:color="auto" w:fill="auto"/>
            <w:vAlign w:val="center"/>
            <w:hideMark/>
          </w:tcPr>
          <w:p w14:paraId="291B344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$400</w:t>
            </w:r>
          </w:p>
        </w:tc>
        <w:tc>
          <w:tcPr>
            <w:tcW w:w="993" w:type="dxa"/>
            <w:tcBorders>
              <w:top w:val="nil"/>
              <w:left w:val="nil"/>
              <w:bottom w:val="single" w:sz="4" w:space="0" w:color="auto"/>
              <w:right w:val="single" w:sz="4" w:space="0" w:color="auto"/>
            </w:tcBorders>
            <w:shd w:val="clear" w:color="auto" w:fill="auto"/>
            <w:vAlign w:val="center"/>
            <w:hideMark/>
          </w:tcPr>
          <w:p w14:paraId="13B1DD1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$333</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297C8065"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$67</w:t>
            </w:r>
          </w:p>
        </w:tc>
      </w:tr>
      <w:tr w:rsidR="00514205" w:rsidRPr="00A1120E" w14:paraId="015C1559"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18B501ED"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single" w:sz="4" w:space="0" w:color="auto"/>
              <w:bottom w:val="single" w:sz="4" w:space="0" w:color="auto"/>
              <w:right w:val="single" w:sz="4" w:space="0" w:color="auto"/>
            </w:tcBorders>
            <w:shd w:val="clear" w:color="000000" w:fill="FFFFFF"/>
            <w:noWrap/>
            <w:hideMark/>
          </w:tcPr>
          <w:p w14:paraId="7317A20F"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MMCSF1120</w:t>
            </w:r>
          </w:p>
        </w:tc>
        <w:tc>
          <w:tcPr>
            <w:tcW w:w="992" w:type="dxa"/>
            <w:tcBorders>
              <w:top w:val="nil"/>
              <w:left w:val="nil"/>
              <w:bottom w:val="single" w:sz="4" w:space="0" w:color="auto"/>
              <w:right w:val="single" w:sz="4" w:space="0" w:color="auto"/>
            </w:tcBorders>
            <w:shd w:val="clear" w:color="000000" w:fill="FFFFFF"/>
            <w:noWrap/>
            <w:vAlign w:val="bottom"/>
            <w:hideMark/>
          </w:tcPr>
          <w:p w14:paraId="6CB105CB" w14:textId="77777777" w:rsidR="00514205" w:rsidRPr="00A1120E" w:rsidRDefault="00514205" w:rsidP="00514205">
            <w:pPr>
              <w:spacing w:after="0"/>
              <w:jc w:val="center"/>
              <w:rPr>
                <w:rFonts w:ascii="Calibri" w:hAnsi="Calibri" w:cs="Calibri"/>
                <w:sz w:val="16"/>
                <w:szCs w:val="16"/>
                <w:lang w:val="en-US" w:eastAsia="fr-FR"/>
              </w:rPr>
            </w:pPr>
            <w:r w:rsidRPr="00A1120E">
              <w:rPr>
                <w:rFonts w:ascii="Calibri" w:hAnsi="Calibri" w:cs="Calibri"/>
                <w:sz w:val="16"/>
                <w:szCs w:val="16"/>
                <w:lang w:val="en-US" w:eastAsia="fr-FR"/>
              </w:rPr>
              <w:t>661110</w:t>
            </w:r>
          </w:p>
        </w:tc>
        <w:tc>
          <w:tcPr>
            <w:tcW w:w="3621" w:type="dxa"/>
            <w:tcBorders>
              <w:top w:val="single" w:sz="4" w:space="0" w:color="auto"/>
              <w:left w:val="nil"/>
              <w:bottom w:val="nil"/>
              <w:right w:val="single" w:sz="4" w:space="0" w:color="auto"/>
            </w:tcBorders>
            <w:shd w:val="clear" w:color="000000" w:fill="FFFFFF"/>
            <w:noWrap/>
            <w:hideMark/>
          </w:tcPr>
          <w:p w14:paraId="5E382FC2" w14:textId="77777777" w:rsidR="00514205" w:rsidRPr="00A1120E" w:rsidRDefault="00FB69D7" w:rsidP="00FB69D7">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Drivers </w:t>
            </w:r>
          </w:p>
        </w:tc>
        <w:tc>
          <w:tcPr>
            <w:tcW w:w="933" w:type="dxa"/>
            <w:tcBorders>
              <w:top w:val="nil"/>
              <w:left w:val="nil"/>
              <w:bottom w:val="single" w:sz="4" w:space="0" w:color="auto"/>
              <w:right w:val="single" w:sz="4" w:space="0" w:color="auto"/>
            </w:tcBorders>
            <w:shd w:val="clear" w:color="auto" w:fill="auto"/>
            <w:vAlign w:val="center"/>
            <w:hideMark/>
          </w:tcPr>
          <w:p w14:paraId="2C8D1EC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$300</w:t>
            </w:r>
          </w:p>
        </w:tc>
        <w:tc>
          <w:tcPr>
            <w:tcW w:w="993" w:type="dxa"/>
            <w:tcBorders>
              <w:top w:val="nil"/>
              <w:left w:val="nil"/>
              <w:bottom w:val="single" w:sz="4" w:space="0" w:color="auto"/>
              <w:right w:val="single" w:sz="4" w:space="0" w:color="auto"/>
            </w:tcBorders>
            <w:shd w:val="clear" w:color="auto" w:fill="auto"/>
            <w:vAlign w:val="center"/>
            <w:hideMark/>
          </w:tcPr>
          <w:p w14:paraId="3CE2E1C8"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$250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66FC8A8C"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$50</w:t>
            </w:r>
          </w:p>
        </w:tc>
      </w:tr>
      <w:tr w:rsidR="00514205" w:rsidRPr="00A1120E" w14:paraId="03CC1326"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44ABADCE"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single" w:sz="4" w:space="0" w:color="auto"/>
              <w:bottom w:val="single" w:sz="4" w:space="0" w:color="auto"/>
              <w:right w:val="single" w:sz="4" w:space="0" w:color="auto"/>
            </w:tcBorders>
            <w:shd w:val="clear" w:color="000000" w:fill="FFFFFF"/>
            <w:noWrap/>
            <w:hideMark/>
          </w:tcPr>
          <w:p w14:paraId="093793B4"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MMCSF1121</w:t>
            </w:r>
          </w:p>
        </w:tc>
        <w:tc>
          <w:tcPr>
            <w:tcW w:w="992" w:type="dxa"/>
            <w:tcBorders>
              <w:top w:val="nil"/>
              <w:left w:val="nil"/>
              <w:bottom w:val="single" w:sz="4" w:space="0" w:color="auto"/>
              <w:right w:val="single" w:sz="4" w:space="0" w:color="auto"/>
            </w:tcBorders>
            <w:shd w:val="clear" w:color="000000" w:fill="FFFFFF"/>
            <w:noWrap/>
            <w:vAlign w:val="bottom"/>
            <w:hideMark/>
          </w:tcPr>
          <w:p w14:paraId="342A137E" w14:textId="77777777" w:rsidR="00514205" w:rsidRPr="00A1120E" w:rsidRDefault="00514205" w:rsidP="00514205">
            <w:pPr>
              <w:spacing w:after="0"/>
              <w:jc w:val="center"/>
              <w:rPr>
                <w:rFonts w:ascii="Calibri" w:hAnsi="Calibri" w:cs="Calibri"/>
                <w:sz w:val="16"/>
                <w:szCs w:val="16"/>
                <w:lang w:val="en-US" w:eastAsia="fr-FR"/>
              </w:rPr>
            </w:pPr>
            <w:r w:rsidRPr="00A1120E">
              <w:rPr>
                <w:rFonts w:ascii="Calibri" w:hAnsi="Calibri" w:cs="Calibri"/>
                <w:sz w:val="16"/>
                <w:szCs w:val="16"/>
                <w:lang w:val="en-US" w:eastAsia="fr-FR"/>
              </w:rPr>
              <w:t>661111</w:t>
            </w:r>
          </w:p>
        </w:tc>
        <w:tc>
          <w:tcPr>
            <w:tcW w:w="3621" w:type="dxa"/>
            <w:tcBorders>
              <w:top w:val="single" w:sz="4" w:space="0" w:color="auto"/>
              <w:left w:val="nil"/>
              <w:bottom w:val="nil"/>
              <w:right w:val="single" w:sz="4" w:space="0" w:color="auto"/>
            </w:tcBorders>
            <w:shd w:val="clear" w:color="000000" w:fill="FFFFFF"/>
            <w:noWrap/>
            <w:hideMark/>
          </w:tcPr>
          <w:p w14:paraId="4D3A9DF7" w14:textId="77777777" w:rsidR="00514205" w:rsidRPr="00A1120E" w:rsidRDefault="00FB69D7" w:rsidP="00FB69D7">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Guards </w:t>
            </w:r>
          </w:p>
        </w:tc>
        <w:tc>
          <w:tcPr>
            <w:tcW w:w="933" w:type="dxa"/>
            <w:tcBorders>
              <w:top w:val="nil"/>
              <w:left w:val="nil"/>
              <w:bottom w:val="single" w:sz="4" w:space="0" w:color="auto"/>
              <w:right w:val="single" w:sz="4" w:space="0" w:color="auto"/>
            </w:tcBorders>
            <w:shd w:val="clear" w:color="auto" w:fill="auto"/>
            <w:vAlign w:val="center"/>
            <w:hideMark/>
          </w:tcPr>
          <w:p w14:paraId="5CCAFAB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993" w:type="dxa"/>
            <w:tcBorders>
              <w:top w:val="nil"/>
              <w:left w:val="nil"/>
              <w:bottom w:val="single" w:sz="4" w:space="0" w:color="auto"/>
              <w:right w:val="single" w:sz="4" w:space="0" w:color="auto"/>
            </w:tcBorders>
            <w:shd w:val="clear" w:color="auto" w:fill="auto"/>
            <w:vAlign w:val="center"/>
            <w:hideMark/>
          </w:tcPr>
          <w:p w14:paraId="72017DE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$167</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3E48A418"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$33</w:t>
            </w:r>
          </w:p>
        </w:tc>
      </w:tr>
      <w:tr w:rsidR="00514205" w:rsidRPr="00A1120E" w14:paraId="0C943A58"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470757E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single" w:sz="4" w:space="0" w:color="auto"/>
              <w:bottom w:val="single" w:sz="4" w:space="0" w:color="auto"/>
              <w:right w:val="single" w:sz="4" w:space="0" w:color="auto"/>
            </w:tcBorders>
            <w:shd w:val="clear" w:color="000000" w:fill="FFFFFF"/>
            <w:noWrap/>
            <w:hideMark/>
          </w:tcPr>
          <w:p w14:paraId="7FC3C3C7"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MMCSF1122</w:t>
            </w:r>
          </w:p>
        </w:tc>
        <w:tc>
          <w:tcPr>
            <w:tcW w:w="992" w:type="dxa"/>
            <w:tcBorders>
              <w:top w:val="nil"/>
              <w:left w:val="nil"/>
              <w:bottom w:val="single" w:sz="4" w:space="0" w:color="auto"/>
              <w:right w:val="single" w:sz="4" w:space="0" w:color="auto"/>
            </w:tcBorders>
            <w:shd w:val="clear" w:color="000000" w:fill="FFFFFF"/>
            <w:noWrap/>
            <w:vAlign w:val="bottom"/>
            <w:hideMark/>
          </w:tcPr>
          <w:p w14:paraId="143AB676" w14:textId="77777777" w:rsidR="00514205" w:rsidRPr="00A1120E" w:rsidRDefault="00514205" w:rsidP="00514205">
            <w:pPr>
              <w:spacing w:after="0"/>
              <w:jc w:val="center"/>
              <w:rPr>
                <w:rFonts w:ascii="Calibri" w:hAnsi="Calibri" w:cs="Calibri"/>
                <w:sz w:val="16"/>
                <w:szCs w:val="16"/>
                <w:lang w:val="en-US" w:eastAsia="fr-FR"/>
              </w:rPr>
            </w:pPr>
            <w:r w:rsidRPr="00A1120E">
              <w:rPr>
                <w:rFonts w:ascii="Calibri" w:hAnsi="Calibri" w:cs="Calibri"/>
                <w:sz w:val="16"/>
                <w:szCs w:val="16"/>
                <w:lang w:val="en-US" w:eastAsia="fr-FR"/>
              </w:rPr>
              <w:t>661112</w:t>
            </w:r>
          </w:p>
        </w:tc>
        <w:tc>
          <w:tcPr>
            <w:tcW w:w="3621" w:type="dxa"/>
            <w:tcBorders>
              <w:top w:val="single" w:sz="4" w:space="0" w:color="auto"/>
              <w:left w:val="nil"/>
              <w:bottom w:val="nil"/>
              <w:right w:val="single" w:sz="4" w:space="0" w:color="auto"/>
            </w:tcBorders>
            <w:shd w:val="clear" w:color="000000" w:fill="FFFFFF"/>
            <w:noWrap/>
            <w:hideMark/>
          </w:tcPr>
          <w:p w14:paraId="2B768870" w14:textId="77777777" w:rsidR="00514205" w:rsidRPr="00A1120E" w:rsidRDefault="00FB69D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Cleaners </w:t>
            </w:r>
          </w:p>
        </w:tc>
        <w:tc>
          <w:tcPr>
            <w:tcW w:w="933" w:type="dxa"/>
            <w:tcBorders>
              <w:top w:val="nil"/>
              <w:left w:val="nil"/>
              <w:bottom w:val="single" w:sz="4" w:space="0" w:color="auto"/>
              <w:right w:val="single" w:sz="4" w:space="0" w:color="auto"/>
            </w:tcBorders>
            <w:shd w:val="clear" w:color="auto" w:fill="auto"/>
            <w:vAlign w:val="center"/>
            <w:hideMark/>
          </w:tcPr>
          <w:p w14:paraId="7D5CF3AC"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993" w:type="dxa"/>
            <w:tcBorders>
              <w:top w:val="nil"/>
              <w:left w:val="nil"/>
              <w:bottom w:val="single" w:sz="4" w:space="0" w:color="auto"/>
              <w:right w:val="single" w:sz="4" w:space="0" w:color="auto"/>
            </w:tcBorders>
            <w:shd w:val="clear" w:color="auto" w:fill="auto"/>
            <w:vAlign w:val="center"/>
            <w:hideMark/>
          </w:tcPr>
          <w:p w14:paraId="71FCF628"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$167</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107C534C"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$33</w:t>
            </w:r>
          </w:p>
        </w:tc>
      </w:tr>
      <w:tr w:rsidR="00514205" w:rsidRPr="00A1120E" w14:paraId="6C75CE92" w14:textId="77777777" w:rsidTr="00514205">
        <w:trPr>
          <w:trHeight w:val="210"/>
        </w:trPr>
        <w:tc>
          <w:tcPr>
            <w:tcW w:w="985" w:type="dxa"/>
            <w:tcBorders>
              <w:top w:val="nil"/>
              <w:left w:val="single" w:sz="8" w:space="0" w:color="auto"/>
              <w:bottom w:val="single" w:sz="4" w:space="0" w:color="auto"/>
              <w:right w:val="single" w:sz="4" w:space="0" w:color="auto"/>
            </w:tcBorders>
            <w:shd w:val="clear" w:color="000000" w:fill="948A54"/>
            <w:noWrap/>
            <w:vAlign w:val="bottom"/>
            <w:hideMark/>
          </w:tcPr>
          <w:p w14:paraId="2D8EEA22"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276" w:type="dxa"/>
            <w:tcBorders>
              <w:top w:val="nil"/>
              <w:left w:val="nil"/>
              <w:bottom w:val="single" w:sz="4" w:space="0" w:color="auto"/>
              <w:right w:val="single" w:sz="4" w:space="0" w:color="auto"/>
            </w:tcBorders>
            <w:shd w:val="clear" w:color="000000" w:fill="948A54"/>
            <w:noWrap/>
            <w:hideMark/>
          </w:tcPr>
          <w:p w14:paraId="5EB8DB9D"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2" w:type="dxa"/>
            <w:tcBorders>
              <w:top w:val="nil"/>
              <w:left w:val="single" w:sz="4" w:space="0" w:color="auto"/>
              <w:bottom w:val="single" w:sz="4" w:space="0" w:color="auto"/>
              <w:right w:val="single" w:sz="4" w:space="0" w:color="auto"/>
            </w:tcBorders>
            <w:shd w:val="clear" w:color="000000" w:fill="948A54"/>
            <w:noWrap/>
            <w:hideMark/>
          </w:tcPr>
          <w:p w14:paraId="74CDF7E3"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1" w:type="dxa"/>
            <w:tcBorders>
              <w:top w:val="single" w:sz="4" w:space="0" w:color="auto"/>
              <w:left w:val="nil"/>
              <w:bottom w:val="nil"/>
              <w:right w:val="single" w:sz="4" w:space="0" w:color="auto"/>
            </w:tcBorders>
            <w:shd w:val="clear" w:color="000000" w:fill="948A54"/>
            <w:noWrap/>
            <w:hideMark/>
          </w:tcPr>
          <w:p w14:paraId="1CABC836"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1</w:t>
            </w:r>
          </w:p>
        </w:tc>
        <w:tc>
          <w:tcPr>
            <w:tcW w:w="933" w:type="dxa"/>
            <w:tcBorders>
              <w:top w:val="nil"/>
              <w:left w:val="nil"/>
              <w:bottom w:val="single" w:sz="4" w:space="0" w:color="auto"/>
              <w:right w:val="single" w:sz="4" w:space="0" w:color="auto"/>
            </w:tcBorders>
            <w:shd w:val="clear" w:color="000000" w:fill="948A54"/>
            <w:noWrap/>
            <w:hideMark/>
          </w:tcPr>
          <w:p w14:paraId="052C8621"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$12 211</w:t>
            </w:r>
          </w:p>
        </w:tc>
        <w:tc>
          <w:tcPr>
            <w:tcW w:w="993" w:type="dxa"/>
            <w:tcBorders>
              <w:top w:val="nil"/>
              <w:left w:val="nil"/>
              <w:bottom w:val="single" w:sz="4" w:space="0" w:color="auto"/>
              <w:right w:val="single" w:sz="4" w:space="0" w:color="auto"/>
            </w:tcBorders>
            <w:shd w:val="clear" w:color="000000" w:fill="948A54"/>
            <w:noWrap/>
            <w:hideMark/>
          </w:tcPr>
          <w:p w14:paraId="1822508B"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$10 176</w:t>
            </w:r>
          </w:p>
        </w:tc>
        <w:tc>
          <w:tcPr>
            <w:tcW w:w="909" w:type="dxa"/>
            <w:tcBorders>
              <w:top w:val="nil"/>
              <w:left w:val="single" w:sz="4" w:space="0" w:color="auto"/>
              <w:bottom w:val="single" w:sz="4" w:space="0" w:color="auto"/>
              <w:right w:val="single" w:sz="8" w:space="0" w:color="auto"/>
            </w:tcBorders>
            <w:shd w:val="clear" w:color="000000" w:fill="948A54"/>
            <w:noWrap/>
            <w:hideMark/>
          </w:tcPr>
          <w:p w14:paraId="7778B2F1"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#REF!</w:t>
            </w:r>
          </w:p>
        </w:tc>
      </w:tr>
      <w:tr w:rsidR="00514205" w:rsidRPr="00A1120E" w14:paraId="5F0220AE" w14:textId="77777777" w:rsidTr="00514205">
        <w:trPr>
          <w:trHeight w:val="210"/>
        </w:trPr>
        <w:tc>
          <w:tcPr>
            <w:tcW w:w="985" w:type="dxa"/>
            <w:tcBorders>
              <w:top w:val="nil"/>
              <w:left w:val="single" w:sz="8" w:space="0" w:color="auto"/>
              <w:bottom w:val="single" w:sz="4" w:space="0" w:color="auto"/>
              <w:right w:val="single" w:sz="4" w:space="0" w:color="auto"/>
            </w:tcBorders>
            <w:shd w:val="clear" w:color="000000" w:fill="BFBFBF"/>
            <w:noWrap/>
            <w:vAlign w:val="center"/>
            <w:hideMark/>
          </w:tcPr>
          <w:p w14:paraId="7E829D2A"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single" w:sz="4" w:space="0" w:color="auto"/>
              <w:left w:val="nil"/>
              <w:bottom w:val="single" w:sz="4" w:space="0" w:color="auto"/>
              <w:right w:val="single" w:sz="4" w:space="0" w:color="auto"/>
            </w:tcBorders>
            <w:shd w:val="clear" w:color="000000" w:fill="C0C0C0"/>
            <w:noWrap/>
            <w:hideMark/>
          </w:tcPr>
          <w:p w14:paraId="73D44446"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GFWOF112</w:t>
            </w:r>
          </w:p>
        </w:tc>
        <w:tc>
          <w:tcPr>
            <w:tcW w:w="992" w:type="dxa"/>
            <w:tcBorders>
              <w:top w:val="nil"/>
              <w:left w:val="nil"/>
              <w:bottom w:val="single" w:sz="4" w:space="0" w:color="auto"/>
              <w:right w:val="nil"/>
            </w:tcBorders>
            <w:shd w:val="clear" w:color="000000" w:fill="C0C0C0"/>
            <w:noWrap/>
            <w:hideMark/>
          </w:tcPr>
          <w:p w14:paraId="314C208D"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1" w:type="dxa"/>
            <w:tcBorders>
              <w:top w:val="nil"/>
              <w:left w:val="single" w:sz="4" w:space="0" w:color="auto"/>
              <w:bottom w:val="single" w:sz="4" w:space="0" w:color="auto"/>
              <w:right w:val="single" w:sz="4" w:space="0" w:color="auto"/>
            </w:tcBorders>
            <w:shd w:val="clear" w:color="000000" w:fill="C0C0C0"/>
            <w:noWrap/>
            <w:hideMark/>
          </w:tcPr>
          <w:p w14:paraId="50898315" w14:textId="77777777" w:rsidR="00514205" w:rsidRPr="00A1120E" w:rsidRDefault="00B60B01"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STAFF FEES  (Health care)</w:t>
            </w:r>
          </w:p>
        </w:tc>
        <w:tc>
          <w:tcPr>
            <w:tcW w:w="933" w:type="dxa"/>
            <w:tcBorders>
              <w:top w:val="nil"/>
              <w:left w:val="nil"/>
              <w:bottom w:val="single" w:sz="4" w:space="0" w:color="auto"/>
              <w:right w:val="single" w:sz="4" w:space="0" w:color="auto"/>
            </w:tcBorders>
            <w:shd w:val="clear" w:color="000000" w:fill="BFBFBF"/>
            <w:noWrap/>
            <w:hideMark/>
          </w:tcPr>
          <w:p w14:paraId="4676AFDE"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5245BF6C"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09" w:type="dxa"/>
            <w:tcBorders>
              <w:top w:val="nil"/>
              <w:left w:val="single" w:sz="4" w:space="0" w:color="auto"/>
              <w:bottom w:val="single" w:sz="4" w:space="0" w:color="auto"/>
              <w:right w:val="single" w:sz="8" w:space="0" w:color="auto"/>
            </w:tcBorders>
            <w:shd w:val="clear" w:color="000000" w:fill="BFBFBF"/>
            <w:noWrap/>
            <w:hideMark/>
          </w:tcPr>
          <w:p w14:paraId="58CD8207"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514205" w:rsidRPr="00A1120E" w14:paraId="439FAC28"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6FACA0C1"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000000" w:fill="FFFFFF"/>
            <w:noWrap/>
            <w:hideMark/>
          </w:tcPr>
          <w:p w14:paraId="4C9FFB62"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MMCSF1123</w:t>
            </w:r>
          </w:p>
        </w:tc>
        <w:tc>
          <w:tcPr>
            <w:tcW w:w="992" w:type="dxa"/>
            <w:tcBorders>
              <w:top w:val="single" w:sz="4" w:space="0" w:color="auto"/>
              <w:left w:val="nil"/>
              <w:bottom w:val="nil"/>
              <w:right w:val="nil"/>
            </w:tcBorders>
            <w:shd w:val="clear" w:color="000000" w:fill="FFFFFF"/>
            <w:noWrap/>
            <w:hideMark/>
          </w:tcPr>
          <w:p w14:paraId="307BAE67"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668401</w:t>
            </w:r>
          </w:p>
        </w:tc>
        <w:tc>
          <w:tcPr>
            <w:tcW w:w="3621" w:type="dxa"/>
            <w:tcBorders>
              <w:top w:val="single" w:sz="4" w:space="0" w:color="auto"/>
              <w:left w:val="single" w:sz="4" w:space="0" w:color="auto"/>
              <w:bottom w:val="nil"/>
              <w:right w:val="single" w:sz="4" w:space="0" w:color="auto"/>
            </w:tcBorders>
            <w:shd w:val="clear" w:color="000000" w:fill="FFFFFF"/>
            <w:noWrap/>
            <w:hideMark/>
          </w:tcPr>
          <w:p w14:paraId="13DE6A0E" w14:textId="77777777" w:rsidR="00514205" w:rsidRPr="00A1120E" w:rsidRDefault="00B60B01"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Health care </w:t>
            </w:r>
          </w:p>
        </w:tc>
        <w:tc>
          <w:tcPr>
            <w:tcW w:w="933" w:type="dxa"/>
            <w:tcBorders>
              <w:top w:val="nil"/>
              <w:left w:val="nil"/>
              <w:bottom w:val="single" w:sz="4" w:space="0" w:color="auto"/>
              <w:right w:val="single" w:sz="4" w:space="0" w:color="auto"/>
            </w:tcBorders>
            <w:shd w:val="clear" w:color="auto" w:fill="auto"/>
            <w:vAlign w:val="center"/>
            <w:hideMark/>
          </w:tcPr>
          <w:p w14:paraId="56975D3F"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$1 800</w:t>
            </w:r>
          </w:p>
        </w:tc>
        <w:tc>
          <w:tcPr>
            <w:tcW w:w="993" w:type="dxa"/>
            <w:tcBorders>
              <w:top w:val="nil"/>
              <w:left w:val="nil"/>
              <w:bottom w:val="single" w:sz="4" w:space="0" w:color="auto"/>
              <w:right w:val="single" w:sz="4" w:space="0" w:color="auto"/>
            </w:tcBorders>
            <w:shd w:val="clear" w:color="auto" w:fill="auto"/>
            <w:vAlign w:val="center"/>
            <w:hideMark/>
          </w:tcPr>
          <w:p w14:paraId="07E122A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$1 798</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62FA9E81"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w:t>
            </w:r>
          </w:p>
        </w:tc>
      </w:tr>
      <w:tr w:rsidR="00514205" w:rsidRPr="00A1120E" w14:paraId="51516A1C" w14:textId="77777777" w:rsidTr="00514205">
        <w:trPr>
          <w:trHeight w:val="210"/>
        </w:trPr>
        <w:tc>
          <w:tcPr>
            <w:tcW w:w="985" w:type="dxa"/>
            <w:tcBorders>
              <w:top w:val="nil"/>
              <w:left w:val="single" w:sz="8" w:space="0" w:color="auto"/>
              <w:bottom w:val="single" w:sz="4" w:space="0" w:color="auto"/>
              <w:right w:val="single" w:sz="4" w:space="0" w:color="auto"/>
            </w:tcBorders>
            <w:shd w:val="clear" w:color="000000" w:fill="948A54"/>
            <w:noWrap/>
            <w:vAlign w:val="bottom"/>
            <w:hideMark/>
          </w:tcPr>
          <w:p w14:paraId="5F9C4695"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276" w:type="dxa"/>
            <w:tcBorders>
              <w:top w:val="nil"/>
              <w:left w:val="nil"/>
              <w:bottom w:val="single" w:sz="4" w:space="0" w:color="auto"/>
              <w:right w:val="single" w:sz="4" w:space="0" w:color="auto"/>
            </w:tcBorders>
            <w:shd w:val="clear" w:color="000000" w:fill="948A54"/>
            <w:noWrap/>
            <w:hideMark/>
          </w:tcPr>
          <w:p w14:paraId="094CA9FC"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2" w:type="dxa"/>
            <w:tcBorders>
              <w:top w:val="single" w:sz="4" w:space="0" w:color="auto"/>
              <w:left w:val="nil"/>
              <w:bottom w:val="nil"/>
              <w:right w:val="nil"/>
            </w:tcBorders>
            <w:shd w:val="clear" w:color="000000" w:fill="948A54"/>
            <w:noWrap/>
            <w:hideMark/>
          </w:tcPr>
          <w:p w14:paraId="5D21D295"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1" w:type="dxa"/>
            <w:tcBorders>
              <w:top w:val="single" w:sz="4" w:space="0" w:color="auto"/>
              <w:left w:val="single" w:sz="4" w:space="0" w:color="auto"/>
              <w:bottom w:val="single" w:sz="4" w:space="0" w:color="auto"/>
              <w:right w:val="single" w:sz="4" w:space="0" w:color="auto"/>
            </w:tcBorders>
            <w:shd w:val="clear" w:color="000000" w:fill="948A54"/>
            <w:noWrap/>
            <w:hideMark/>
          </w:tcPr>
          <w:p w14:paraId="75987425"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2</w:t>
            </w:r>
          </w:p>
        </w:tc>
        <w:tc>
          <w:tcPr>
            <w:tcW w:w="933" w:type="dxa"/>
            <w:tcBorders>
              <w:top w:val="nil"/>
              <w:left w:val="nil"/>
              <w:bottom w:val="single" w:sz="4" w:space="0" w:color="auto"/>
              <w:right w:val="single" w:sz="4" w:space="0" w:color="auto"/>
            </w:tcBorders>
            <w:shd w:val="clear" w:color="000000" w:fill="948A54"/>
            <w:noWrap/>
            <w:hideMark/>
          </w:tcPr>
          <w:p w14:paraId="74AC9D5C"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$1 800</w:t>
            </w:r>
          </w:p>
        </w:tc>
        <w:tc>
          <w:tcPr>
            <w:tcW w:w="993" w:type="dxa"/>
            <w:tcBorders>
              <w:top w:val="nil"/>
              <w:left w:val="nil"/>
              <w:bottom w:val="single" w:sz="4" w:space="0" w:color="auto"/>
              <w:right w:val="single" w:sz="4" w:space="0" w:color="auto"/>
            </w:tcBorders>
            <w:shd w:val="clear" w:color="000000" w:fill="948A54"/>
            <w:noWrap/>
            <w:hideMark/>
          </w:tcPr>
          <w:p w14:paraId="1D1DBE3F"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$1 798</w:t>
            </w:r>
          </w:p>
        </w:tc>
        <w:tc>
          <w:tcPr>
            <w:tcW w:w="909" w:type="dxa"/>
            <w:tcBorders>
              <w:top w:val="nil"/>
              <w:left w:val="single" w:sz="4" w:space="0" w:color="auto"/>
              <w:bottom w:val="single" w:sz="4" w:space="0" w:color="auto"/>
              <w:right w:val="single" w:sz="8" w:space="0" w:color="auto"/>
            </w:tcBorders>
            <w:shd w:val="clear" w:color="000000" w:fill="948A54"/>
            <w:noWrap/>
            <w:hideMark/>
          </w:tcPr>
          <w:p w14:paraId="1918390D"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$2</w:t>
            </w:r>
          </w:p>
        </w:tc>
      </w:tr>
      <w:tr w:rsidR="00514205" w:rsidRPr="00A1120E" w14:paraId="7D9DF7AA" w14:textId="77777777" w:rsidTr="00514205">
        <w:trPr>
          <w:trHeight w:val="210"/>
        </w:trPr>
        <w:tc>
          <w:tcPr>
            <w:tcW w:w="985" w:type="dxa"/>
            <w:tcBorders>
              <w:top w:val="nil"/>
              <w:left w:val="single" w:sz="8" w:space="0" w:color="auto"/>
              <w:bottom w:val="single" w:sz="4" w:space="0" w:color="auto"/>
              <w:right w:val="single" w:sz="4" w:space="0" w:color="auto"/>
            </w:tcBorders>
            <w:shd w:val="clear" w:color="000000" w:fill="BFBFBF"/>
            <w:noWrap/>
            <w:vAlign w:val="bottom"/>
            <w:hideMark/>
          </w:tcPr>
          <w:p w14:paraId="3B608B77"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000000" w:fill="C0C0C0"/>
            <w:noWrap/>
            <w:hideMark/>
          </w:tcPr>
          <w:p w14:paraId="01D31F2A"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GFWOF113</w:t>
            </w:r>
          </w:p>
        </w:tc>
        <w:tc>
          <w:tcPr>
            <w:tcW w:w="992" w:type="dxa"/>
            <w:tcBorders>
              <w:top w:val="single" w:sz="4" w:space="0" w:color="auto"/>
              <w:left w:val="nil"/>
              <w:bottom w:val="single" w:sz="4" w:space="0" w:color="auto"/>
              <w:right w:val="single" w:sz="4" w:space="0" w:color="auto"/>
            </w:tcBorders>
            <w:shd w:val="clear" w:color="000000" w:fill="C0C0C0"/>
            <w:noWrap/>
            <w:hideMark/>
          </w:tcPr>
          <w:p w14:paraId="1B5F33F3"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1" w:type="dxa"/>
            <w:tcBorders>
              <w:top w:val="nil"/>
              <w:left w:val="single" w:sz="4" w:space="0" w:color="auto"/>
              <w:bottom w:val="single" w:sz="4" w:space="0" w:color="auto"/>
              <w:right w:val="single" w:sz="4" w:space="0" w:color="auto"/>
            </w:tcBorders>
            <w:shd w:val="clear" w:color="000000" w:fill="C0C0C0"/>
            <w:noWrap/>
            <w:hideMark/>
          </w:tcPr>
          <w:p w14:paraId="2E58B2C5" w14:textId="77777777" w:rsidR="00514205" w:rsidRPr="00A1120E" w:rsidRDefault="00B60B01"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STAFF TRAINING</w:t>
            </w:r>
          </w:p>
        </w:tc>
        <w:tc>
          <w:tcPr>
            <w:tcW w:w="933" w:type="dxa"/>
            <w:tcBorders>
              <w:top w:val="nil"/>
              <w:left w:val="nil"/>
              <w:bottom w:val="single" w:sz="4" w:space="0" w:color="auto"/>
              <w:right w:val="single" w:sz="4" w:space="0" w:color="auto"/>
            </w:tcBorders>
            <w:shd w:val="clear" w:color="000000" w:fill="BFBFBF"/>
            <w:noWrap/>
            <w:hideMark/>
          </w:tcPr>
          <w:p w14:paraId="1BCEF09B"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6CF13742"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09" w:type="dxa"/>
            <w:tcBorders>
              <w:top w:val="nil"/>
              <w:left w:val="single" w:sz="4" w:space="0" w:color="auto"/>
              <w:bottom w:val="single" w:sz="4" w:space="0" w:color="auto"/>
              <w:right w:val="single" w:sz="8" w:space="0" w:color="auto"/>
            </w:tcBorders>
            <w:shd w:val="clear" w:color="000000" w:fill="BFBFBF"/>
            <w:noWrap/>
            <w:hideMark/>
          </w:tcPr>
          <w:p w14:paraId="7CE1CDB8"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514205" w:rsidRPr="00A1120E" w14:paraId="5036BC0A"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30331D49"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auto" w:fill="auto"/>
            <w:noWrap/>
            <w:vAlign w:val="center"/>
            <w:hideMark/>
          </w:tcPr>
          <w:p w14:paraId="33F73BF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MMCSF1131</w:t>
            </w:r>
          </w:p>
        </w:tc>
        <w:tc>
          <w:tcPr>
            <w:tcW w:w="992" w:type="dxa"/>
            <w:tcBorders>
              <w:top w:val="nil"/>
              <w:left w:val="nil"/>
              <w:bottom w:val="nil"/>
              <w:right w:val="nil"/>
            </w:tcBorders>
            <w:shd w:val="clear" w:color="auto" w:fill="auto"/>
            <w:noWrap/>
            <w:vAlign w:val="center"/>
            <w:hideMark/>
          </w:tcPr>
          <w:p w14:paraId="2EC4EA72"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633001</w:t>
            </w:r>
          </w:p>
        </w:tc>
        <w:tc>
          <w:tcPr>
            <w:tcW w:w="3621" w:type="dxa"/>
            <w:tcBorders>
              <w:top w:val="single" w:sz="4" w:space="0" w:color="auto"/>
              <w:left w:val="single" w:sz="4" w:space="0" w:color="auto"/>
              <w:bottom w:val="single" w:sz="4" w:space="0" w:color="auto"/>
              <w:right w:val="nil"/>
            </w:tcBorders>
            <w:shd w:val="clear" w:color="auto" w:fill="auto"/>
            <w:noWrap/>
            <w:vAlign w:val="center"/>
            <w:hideMark/>
          </w:tcPr>
          <w:p w14:paraId="5362DE38" w14:textId="77777777" w:rsidR="00514205" w:rsidRPr="00A1120E" w:rsidRDefault="00B60B01"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International internship </w:t>
            </w:r>
          </w:p>
        </w:tc>
        <w:tc>
          <w:tcPr>
            <w:tcW w:w="933" w:type="dxa"/>
            <w:tcBorders>
              <w:top w:val="nil"/>
              <w:left w:val="nil"/>
              <w:bottom w:val="single" w:sz="4" w:space="0" w:color="auto"/>
              <w:right w:val="single" w:sz="4" w:space="0" w:color="auto"/>
            </w:tcBorders>
            <w:shd w:val="clear" w:color="auto" w:fill="auto"/>
            <w:vAlign w:val="center"/>
            <w:hideMark/>
          </w:tcPr>
          <w:p w14:paraId="12F3FD2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3542E5A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6272265D"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r>
      <w:tr w:rsidR="00514205" w:rsidRPr="00A1120E" w14:paraId="474B61CB"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5ED8A7F1"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auto" w:fill="auto"/>
            <w:noWrap/>
            <w:vAlign w:val="center"/>
            <w:hideMark/>
          </w:tcPr>
          <w:p w14:paraId="38AFC05D"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MMCSF1132</w:t>
            </w:r>
          </w:p>
        </w:tc>
        <w:tc>
          <w:tcPr>
            <w:tcW w:w="992" w:type="dxa"/>
            <w:tcBorders>
              <w:top w:val="single" w:sz="4" w:space="0" w:color="auto"/>
              <w:left w:val="nil"/>
              <w:bottom w:val="nil"/>
              <w:right w:val="nil"/>
            </w:tcBorders>
            <w:shd w:val="clear" w:color="auto" w:fill="auto"/>
            <w:noWrap/>
            <w:vAlign w:val="center"/>
            <w:hideMark/>
          </w:tcPr>
          <w:p w14:paraId="4973744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633002</w:t>
            </w:r>
          </w:p>
        </w:tc>
        <w:tc>
          <w:tcPr>
            <w:tcW w:w="3621" w:type="dxa"/>
            <w:tcBorders>
              <w:top w:val="nil"/>
              <w:left w:val="single" w:sz="4" w:space="0" w:color="auto"/>
              <w:bottom w:val="single" w:sz="4" w:space="0" w:color="auto"/>
              <w:right w:val="nil"/>
            </w:tcBorders>
            <w:shd w:val="clear" w:color="auto" w:fill="auto"/>
            <w:noWrap/>
            <w:vAlign w:val="center"/>
            <w:hideMark/>
          </w:tcPr>
          <w:p w14:paraId="6D4055A7" w14:textId="77777777" w:rsidR="00514205" w:rsidRPr="00A1120E" w:rsidRDefault="00B60B01"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English </w:t>
            </w:r>
          </w:p>
        </w:tc>
        <w:tc>
          <w:tcPr>
            <w:tcW w:w="933" w:type="dxa"/>
            <w:tcBorders>
              <w:top w:val="nil"/>
              <w:left w:val="nil"/>
              <w:bottom w:val="single" w:sz="4" w:space="0" w:color="auto"/>
              <w:right w:val="single" w:sz="4" w:space="0" w:color="auto"/>
            </w:tcBorders>
            <w:shd w:val="clear" w:color="auto" w:fill="auto"/>
            <w:vAlign w:val="center"/>
            <w:hideMark/>
          </w:tcPr>
          <w:p w14:paraId="5822D8A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4BDEA1F0"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36F7462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r>
      <w:tr w:rsidR="00514205" w:rsidRPr="00A1120E" w14:paraId="1499B82E"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31F38CDA"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auto" w:fill="auto"/>
            <w:noWrap/>
            <w:vAlign w:val="center"/>
            <w:hideMark/>
          </w:tcPr>
          <w:p w14:paraId="676F5472"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MMCSF1133</w:t>
            </w:r>
          </w:p>
        </w:tc>
        <w:tc>
          <w:tcPr>
            <w:tcW w:w="992" w:type="dxa"/>
            <w:tcBorders>
              <w:top w:val="single" w:sz="4" w:space="0" w:color="auto"/>
              <w:left w:val="nil"/>
              <w:bottom w:val="nil"/>
              <w:right w:val="nil"/>
            </w:tcBorders>
            <w:shd w:val="clear" w:color="auto" w:fill="auto"/>
            <w:noWrap/>
            <w:vAlign w:val="center"/>
            <w:hideMark/>
          </w:tcPr>
          <w:p w14:paraId="35077DA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633801</w:t>
            </w:r>
          </w:p>
        </w:tc>
        <w:tc>
          <w:tcPr>
            <w:tcW w:w="3621" w:type="dxa"/>
            <w:tcBorders>
              <w:top w:val="nil"/>
              <w:left w:val="single" w:sz="4" w:space="0" w:color="auto"/>
              <w:bottom w:val="single" w:sz="4" w:space="0" w:color="auto"/>
              <w:right w:val="nil"/>
            </w:tcBorders>
            <w:shd w:val="clear" w:color="auto" w:fill="auto"/>
            <w:noWrap/>
            <w:vAlign w:val="center"/>
            <w:hideMark/>
          </w:tcPr>
          <w:p w14:paraId="7B6CE44E" w14:textId="77777777" w:rsidR="00514205" w:rsidRPr="00A1120E" w:rsidRDefault="00B60B01"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Other trainings </w:t>
            </w:r>
          </w:p>
        </w:tc>
        <w:tc>
          <w:tcPr>
            <w:tcW w:w="933" w:type="dxa"/>
            <w:tcBorders>
              <w:top w:val="nil"/>
              <w:left w:val="nil"/>
              <w:bottom w:val="single" w:sz="4" w:space="0" w:color="auto"/>
              <w:right w:val="single" w:sz="4" w:space="0" w:color="auto"/>
            </w:tcBorders>
            <w:shd w:val="clear" w:color="auto" w:fill="auto"/>
            <w:vAlign w:val="center"/>
            <w:hideMark/>
          </w:tcPr>
          <w:p w14:paraId="1B7F86B7"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065FD00F"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24BD7E0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r>
      <w:tr w:rsidR="00514205" w:rsidRPr="00A1120E" w14:paraId="20840F80" w14:textId="77777777" w:rsidTr="00514205">
        <w:trPr>
          <w:trHeight w:val="210"/>
        </w:trPr>
        <w:tc>
          <w:tcPr>
            <w:tcW w:w="985" w:type="dxa"/>
            <w:tcBorders>
              <w:top w:val="nil"/>
              <w:left w:val="single" w:sz="8" w:space="0" w:color="auto"/>
              <w:bottom w:val="single" w:sz="4" w:space="0" w:color="auto"/>
              <w:right w:val="single" w:sz="4" w:space="0" w:color="auto"/>
            </w:tcBorders>
            <w:shd w:val="clear" w:color="000000" w:fill="948A54"/>
            <w:noWrap/>
            <w:vAlign w:val="bottom"/>
            <w:hideMark/>
          </w:tcPr>
          <w:p w14:paraId="683B6F10"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276" w:type="dxa"/>
            <w:tcBorders>
              <w:top w:val="nil"/>
              <w:left w:val="nil"/>
              <w:bottom w:val="nil"/>
              <w:right w:val="nil"/>
            </w:tcBorders>
            <w:shd w:val="clear" w:color="000000" w:fill="948A54"/>
            <w:noWrap/>
            <w:hideMark/>
          </w:tcPr>
          <w:p w14:paraId="4B20950D"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2" w:type="dxa"/>
            <w:tcBorders>
              <w:top w:val="single" w:sz="4" w:space="0" w:color="auto"/>
              <w:left w:val="nil"/>
              <w:bottom w:val="nil"/>
              <w:right w:val="nil"/>
            </w:tcBorders>
            <w:shd w:val="clear" w:color="000000" w:fill="948A54"/>
            <w:noWrap/>
            <w:hideMark/>
          </w:tcPr>
          <w:p w14:paraId="3C02DE34"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1" w:type="dxa"/>
            <w:tcBorders>
              <w:top w:val="nil"/>
              <w:left w:val="single" w:sz="4" w:space="0" w:color="auto"/>
              <w:bottom w:val="nil"/>
              <w:right w:val="single" w:sz="4" w:space="0" w:color="auto"/>
            </w:tcBorders>
            <w:shd w:val="clear" w:color="000000" w:fill="948A54"/>
            <w:noWrap/>
            <w:hideMark/>
          </w:tcPr>
          <w:p w14:paraId="5513397F"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3</w:t>
            </w:r>
          </w:p>
        </w:tc>
        <w:tc>
          <w:tcPr>
            <w:tcW w:w="933" w:type="dxa"/>
            <w:tcBorders>
              <w:top w:val="nil"/>
              <w:left w:val="nil"/>
              <w:bottom w:val="single" w:sz="4" w:space="0" w:color="auto"/>
              <w:right w:val="single" w:sz="4" w:space="0" w:color="auto"/>
            </w:tcBorders>
            <w:shd w:val="clear" w:color="000000" w:fill="948A54"/>
            <w:noWrap/>
            <w:hideMark/>
          </w:tcPr>
          <w:p w14:paraId="5D919759"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993" w:type="dxa"/>
            <w:tcBorders>
              <w:top w:val="nil"/>
              <w:left w:val="nil"/>
              <w:bottom w:val="single" w:sz="4" w:space="0" w:color="auto"/>
              <w:right w:val="single" w:sz="4" w:space="0" w:color="auto"/>
            </w:tcBorders>
            <w:shd w:val="clear" w:color="000000" w:fill="948A54"/>
            <w:noWrap/>
            <w:hideMark/>
          </w:tcPr>
          <w:p w14:paraId="356825D9"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909" w:type="dxa"/>
            <w:tcBorders>
              <w:top w:val="nil"/>
              <w:left w:val="single" w:sz="4" w:space="0" w:color="auto"/>
              <w:bottom w:val="single" w:sz="4" w:space="0" w:color="auto"/>
              <w:right w:val="single" w:sz="8" w:space="0" w:color="auto"/>
            </w:tcBorders>
            <w:shd w:val="clear" w:color="000000" w:fill="948A54"/>
            <w:noWrap/>
            <w:hideMark/>
          </w:tcPr>
          <w:p w14:paraId="7780BA9D"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r>
      <w:tr w:rsidR="00514205" w:rsidRPr="00A1120E" w14:paraId="59C880E2" w14:textId="77777777" w:rsidTr="00514205">
        <w:trPr>
          <w:trHeight w:val="210"/>
        </w:trPr>
        <w:tc>
          <w:tcPr>
            <w:tcW w:w="985" w:type="dxa"/>
            <w:tcBorders>
              <w:top w:val="nil"/>
              <w:left w:val="single" w:sz="8" w:space="0" w:color="auto"/>
              <w:bottom w:val="single" w:sz="4" w:space="0" w:color="auto"/>
              <w:right w:val="single" w:sz="4" w:space="0" w:color="auto"/>
            </w:tcBorders>
            <w:shd w:val="clear" w:color="000000" w:fill="D9D9D9"/>
            <w:noWrap/>
            <w:vAlign w:val="bottom"/>
            <w:hideMark/>
          </w:tcPr>
          <w:p w14:paraId="05535BB9"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single" w:sz="4" w:space="0" w:color="auto"/>
              <w:left w:val="nil"/>
              <w:bottom w:val="single" w:sz="4" w:space="0" w:color="auto"/>
              <w:right w:val="single" w:sz="4" w:space="0" w:color="auto"/>
            </w:tcBorders>
            <w:shd w:val="clear" w:color="000000" w:fill="C0C0C0"/>
            <w:noWrap/>
            <w:hideMark/>
          </w:tcPr>
          <w:p w14:paraId="69F280DA"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MMCSF114</w:t>
            </w:r>
          </w:p>
        </w:tc>
        <w:tc>
          <w:tcPr>
            <w:tcW w:w="992" w:type="dxa"/>
            <w:tcBorders>
              <w:top w:val="single" w:sz="4" w:space="0" w:color="auto"/>
              <w:left w:val="nil"/>
              <w:bottom w:val="single" w:sz="4" w:space="0" w:color="auto"/>
              <w:right w:val="single" w:sz="4" w:space="0" w:color="auto"/>
            </w:tcBorders>
            <w:shd w:val="clear" w:color="000000" w:fill="C0C0C0"/>
            <w:noWrap/>
            <w:hideMark/>
          </w:tcPr>
          <w:p w14:paraId="17461153"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F114</w:t>
            </w:r>
          </w:p>
        </w:tc>
        <w:tc>
          <w:tcPr>
            <w:tcW w:w="3621" w:type="dxa"/>
            <w:tcBorders>
              <w:top w:val="single" w:sz="4" w:space="0" w:color="auto"/>
              <w:left w:val="nil"/>
              <w:bottom w:val="single" w:sz="4" w:space="0" w:color="auto"/>
              <w:right w:val="single" w:sz="4" w:space="0" w:color="auto"/>
            </w:tcBorders>
            <w:shd w:val="clear" w:color="000000" w:fill="BFBFBF"/>
            <w:noWrap/>
            <w:hideMark/>
          </w:tcPr>
          <w:p w14:paraId="761366BB" w14:textId="77777777" w:rsidR="00514205" w:rsidRPr="00A1120E" w:rsidRDefault="00B60B01"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OFFICE OPERATION </w:t>
            </w:r>
          </w:p>
        </w:tc>
        <w:tc>
          <w:tcPr>
            <w:tcW w:w="933" w:type="dxa"/>
            <w:tcBorders>
              <w:top w:val="nil"/>
              <w:left w:val="nil"/>
              <w:bottom w:val="single" w:sz="4" w:space="0" w:color="auto"/>
              <w:right w:val="single" w:sz="4" w:space="0" w:color="auto"/>
            </w:tcBorders>
            <w:shd w:val="clear" w:color="000000" w:fill="BFBFBF"/>
            <w:noWrap/>
            <w:hideMark/>
          </w:tcPr>
          <w:p w14:paraId="6158FC02"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2DC8BE1B"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09" w:type="dxa"/>
            <w:tcBorders>
              <w:top w:val="nil"/>
              <w:left w:val="single" w:sz="4" w:space="0" w:color="auto"/>
              <w:bottom w:val="single" w:sz="4" w:space="0" w:color="auto"/>
              <w:right w:val="single" w:sz="8" w:space="0" w:color="auto"/>
            </w:tcBorders>
            <w:shd w:val="clear" w:color="000000" w:fill="BFBFBF"/>
            <w:noWrap/>
            <w:hideMark/>
          </w:tcPr>
          <w:p w14:paraId="0931E26F"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514205" w:rsidRPr="00A1120E" w14:paraId="3676D088"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7C053FA8"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auto" w:fill="auto"/>
            <w:noWrap/>
            <w:hideMark/>
          </w:tcPr>
          <w:p w14:paraId="7067FCE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MMCSF1141</w:t>
            </w:r>
          </w:p>
        </w:tc>
        <w:tc>
          <w:tcPr>
            <w:tcW w:w="992" w:type="dxa"/>
            <w:tcBorders>
              <w:top w:val="nil"/>
              <w:left w:val="nil"/>
              <w:bottom w:val="single" w:sz="4" w:space="0" w:color="auto"/>
              <w:right w:val="single" w:sz="4" w:space="0" w:color="auto"/>
            </w:tcBorders>
            <w:shd w:val="clear" w:color="auto" w:fill="auto"/>
            <w:noWrap/>
            <w:hideMark/>
          </w:tcPr>
          <w:p w14:paraId="605E00E8"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622201</w:t>
            </w:r>
          </w:p>
        </w:tc>
        <w:tc>
          <w:tcPr>
            <w:tcW w:w="3621" w:type="dxa"/>
            <w:tcBorders>
              <w:top w:val="nil"/>
              <w:left w:val="nil"/>
              <w:bottom w:val="single" w:sz="4" w:space="0" w:color="auto"/>
              <w:right w:val="single" w:sz="4" w:space="0" w:color="auto"/>
            </w:tcBorders>
            <w:shd w:val="clear" w:color="000000" w:fill="FFFFFF"/>
            <w:noWrap/>
            <w:hideMark/>
          </w:tcPr>
          <w:p w14:paraId="1155C024" w14:textId="77777777" w:rsidR="00514205" w:rsidRPr="00A1120E" w:rsidRDefault="00B60B01"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Office rental </w:t>
            </w:r>
          </w:p>
        </w:tc>
        <w:tc>
          <w:tcPr>
            <w:tcW w:w="933" w:type="dxa"/>
            <w:tcBorders>
              <w:top w:val="nil"/>
              <w:left w:val="nil"/>
              <w:bottom w:val="single" w:sz="4" w:space="0" w:color="auto"/>
              <w:right w:val="single" w:sz="4" w:space="0" w:color="auto"/>
            </w:tcBorders>
            <w:shd w:val="clear" w:color="auto" w:fill="auto"/>
            <w:vAlign w:val="center"/>
            <w:hideMark/>
          </w:tcPr>
          <w:p w14:paraId="21B8E23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$3 000</w:t>
            </w:r>
          </w:p>
        </w:tc>
        <w:tc>
          <w:tcPr>
            <w:tcW w:w="993" w:type="dxa"/>
            <w:tcBorders>
              <w:top w:val="nil"/>
              <w:left w:val="nil"/>
              <w:bottom w:val="single" w:sz="4" w:space="0" w:color="auto"/>
              <w:right w:val="single" w:sz="4" w:space="0" w:color="auto"/>
            </w:tcBorders>
            <w:shd w:val="clear" w:color="auto" w:fill="auto"/>
            <w:vAlign w:val="center"/>
            <w:hideMark/>
          </w:tcPr>
          <w:p w14:paraId="4CCB609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$2 500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3144C64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$500</w:t>
            </w:r>
          </w:p>
        </w:tc>
      </w:tr>
      <w:tr w:rsidR="00514205" w:rsidRPr="00A1120E" w14:paraId="7DD5D003"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072AC33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auto" w:fill="auto"/>
            <w:noWrap/>
            <w:hideMark/>
          </w:tcPr>
          <w:p w14:paraId="0E906F6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MMCSF1142</w:t>
            </w:r>
          </w:p>
        </w:tc>
        <w:tc>
          <w:tcPr>
            <w:tcW w:w="992" w:type="dxa"/>
            <w:tcBorders>
              <w:top w:val="nil"/>
              <w:left w:val="nil"/>
              <w:bottom w:val="single" w:sz="4" w:space="0" w:color="auto"/>
              <w:right w:val="single" w:sz="4" w:space="0" w:color="auto"/>
            </w:tcBorders>
            <w:shd w:val="clear" w:color="auto" w:fill="auto"/>
            <w:noWrap/>
            <w:hideMark/>
          </w:tcPr>
          <w:p w14:paraId="560E6209"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624801</w:t>
            </w:r>
          </w:p>
        </w:tc>
        <w:tc>
          <w:tcPr>
            <w:tcW w:w="3621" w:type="dxa"/>
            <w:tcBorders>
              <w:top w:val="nil"/>
              <w:left w:val="nil"/>
              <w:bottom w:val="single" w:sz="4" w:space="0" w:color="auto"/>
              <w:right w:val="single" w:sz="4" w:space="0" w:color="auto"/>
            </w:tcBorders>
            <w:shd w:val="clear" w:color="000000" w:fill="FFFFFF"/>
            <w:noWrap/>
            <w:hideMark/>
          </w:tcPr>
          <w:p w14:paraId="00D3E624" w14:textId="77777777" w:rsidR="00514205" w:rsidRPr="00A1120E" w:rsidRDefault="00B60B01"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Maintenance </w:t>
            </w:r>
          </w:p>
        </w:tc>
        <w:tc>
          <w:tcPr>
            <w:tcW w:w="933" w:type="dxa"/>
            <w:tcBorders>
              <w:top w:val="nil"/>
              <w:left w:val="nil"/>
              <w:bottom w:val="single" w:sz="4" w:space="0" w:color="auto"/>
              <w:right w:val="single" w:sz="4" w:space="0" w:color="auto"/>
            </w:tcBorders>
            <w:shd w:val="clear" w:color="auto" w:fill="auto"/>
            <w:vAlign w:val="center"/>
            <w:hideMark/>
          </w:tcPr>
          <w:p w14:paraId="5C3091A6"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$450</w:t>
            </w:r>
          </w:p>
        </w:tc>
        <w:tc>
          <w:tcPr>
            <w:tcW w:w="993" w:type="dxa"/>
            <w:tcBorders>
              <w:top w:val="nil"/>
              <w:left w:val="nil"/>
              <w:bottom w:val="single" w:sz="4" w:space="0" w:color="auto"/>
              <w:right w:val="single" w:sz="4" w:space="0" w:color="auto"/>
            </w:tcBorders>
            <w:shd w:val="clear" w:color="auto" w:fill="auto"/>
            <w:vAlign w:val="center"/>
            <w:hideMark/>
          </w:tcPr>
          <w:p w14:paraId="4E506B57"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$439</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7E32CC55"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$11</w:t>
            </w:r>
          </w:p>
        </w:tc>
      </w:tr>
      <w:tr w:rsidR="00514205" w:rsidRPr="00A1120E" w14:paraId="114A7F19"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0E99FC1A"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auto" w:fill="auto"/>
            <w:noWrap/>
            <w:hideMark/>
          </w:tcPr>
          <w:p w14:paraId="44693268"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MMCSF1143</w:t>
            </w:r>
          </w:p>
        </w:tc>
        <w:tc>
          <w:tcPr>
            <w:tcW w:w="992" w:type="dxa"/>
            <w:tcBorders>
              <w:top w:val="nil"/>
              <w:left w:val="nil"/>
              <w:bottom w:val="single" w:sz="4" w:space="0" w:color="auto"/>
              <w:right w:val="single" w:sz="4" w:space="0" w:color="auto"/>
            </w:tcBorders>
            <w:shd w:val="clear" w:color="auto" w:fill="auto"/>
            <w:noWrap/>
            <w:hideMark/>
          </w:tcPr>
          <w:p w14:paraId="12BFAC21"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605101</w:t>
            </w:r>
          </w:p>
        </w:tc>
        <w:tc>
          <w:tcPr>
            <w:tcW w:w="3621" w:type="dxa"/>
            <w:tcBorders>
              <w:top w:val="nil"/>
              <w:left w:val="nil"/>
              <w:bottom w:val="single" w:sz="4" w:space="0" w:color="auto"/>
              <w:right w:val="single" w:sz="4" w:space="0" w:color="auto"/>
            </w:tcBorders>
            <w:shd w:val="clear" w:color="000000" w:fill="FFFFFF"/>
            <w:noWrap/>
            <w:hideMark/>
          </w:tcPr>
          <w:p w14:paraId="5E3B3A7D" w14:textId="77777777" w:rsidR="00514205" w:rsidRPr="00A1120E" w:rsidRDefault="00B60B01"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Water </w:t>
            </w:r>
          </w:p>
        </w:tc>
        <w:tc>
          <w:tcPr>
            <w:tcW w:w="933" w:type="dxa"/>
            <w:tcBorders>
              <w:top w:val="nil"/>
              <w:left w:val="nil"/>
              <w:bottom w:val="single" w:sz="4" w:space="0" w:color="auto"/>
              <w:right w:val="single" w:sz="4" w:space="0" w:color="auto"/>
            </w:tcBorders>
            <w:shd w:val="clear" w:color="auto" w:fill="auto"/>
            <w:vAlign w:val="center"/>
            <w:hideMark/>
          </w:tcPr>
          <w:p w14:paraId="213FB8B6"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$175</w:t>
            </w:r>
          </w:p>
        </w:tc>
        <w:tc>
          <w:tcPr>
            <w:tcW w:w="993" w:type="dxa"/>
            <w:tcBorders>
              <w:top w:val="nil"/>
              <w:left w:val="nil"/>
              <w:bottom w:val="single" w:sz="4" w:space="0" w:color="auto"/>
              <w:right w:val="single" w:sz="4" w:space="0" w:color="auto"/>
            </w:tcBorders>
            <w:shd w:val="clear" w:color="auto" w:fill="auto"/>
            <w:vAlign w:val="center"/>
            <w:hideMark/>
          </w:tcPr>
          <w:p w14:paraId="249DD5CA"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$175</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561F7EA6"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r>
      <w:tr w:rsidR="00514205" w:rsidRPr="00A1120E" w14:paraId="2533456F"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71FA9EEC"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auto" w:fill="auto"/>
            <w:noWrap/>
            <w:hideMark/>
          </w:tcPr>
          <w:p w14:paraId="36AFB07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MMCSF1144</w:t>
            </w:r>
          </w:p>
        </w:tc>
        <w:tc>
          <w:tcPr>
            <w:tcW w:w="992" w:type="dxa"/>
            <w:tcBorders>
              <w:top w:val="nil"/>
              <w:left w:val="nil"/>
              <w:bottom w:val="single" w:sz="4" w:space="0" w:color="auto"/>
              <w:right w:val="single" w:sz="4" w:space="0" w:color="auto"/>
            </w:tcBorders>
            <w:shd w:val="clear" w:color="auto" w:fill="auto"/>
            <w:noWrap/>
            <w:hideMark/>
          </w:tcPr>
          <w:p w14:paraId="0D114190"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605201</w:t>
            </w:r>
          </w:p>
        </w:tc>
        <w:tc>
          <w:tcPr>
            <w:tcW w:w="3621" w:type="dxa"/>
            <w:tcBorders>
              <w:top w:val="nil"/>
              <w:left w:val="nil"/>
              <w:bottom w:val="single" w:sz="4" w:space="0" w:color="auto"/>
              <w:right w:val="single" w:sz="4" w:space="0" w:color="auto"/>
            </w:tcBorders>
            <w:shd w:val="clear" w:color="000000" w:fill="FFFFFF"/>
            <w:noWrap/>
            <w:hideMark/>
          </w:tcPr>
          <w:p w14:paraId="6A0CE89B" w14:textId="77777777" w:rsidR="00514205" w:rsidRPr="00A1120E" w:rsidRDefault="00B60B01"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Electricity</w:t>
            </w:r>
          </w:p>
        </w:tc>
        <w:tc>
          <w:tcPr>
            <w:tcW w:w="933" w:type="dxa"/>
            <w:tcBorders>
              <w:top w:val="nil"/>
              <w:left w:val="nil"/>
              <w:bottom w:val="single" w:sz="4" w:space="0" w:color="auto"/>
              <w:right w:val="single" w:sz="4" w:space="0" w:color="auto"/>
            </w:tcBorders>
            <w:shd w:val="clear" w:color="auto" w:fill="auto"/>
            <w:vAlign w:val="center"/>
            <w:hideMark/>
          </w:tcPr>
          <w:p w14:paraId="0C448476"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993" w:type="dxa"/>
            <w:tcBorders>
              <w:top w:val="nil"/>
              <w:left w:val="nil"/>
              <w:bottom w:val="single" w:sz="4" w:space="0" w:color="auto"/>
              <w:right w:val="single" w:sz="4" w:space="0" w:color="auto"/>
            </w:tcBorders>
            <w:shd w:val="clear" w:color="auto" w:fill="auto"/>
            <w:vAlign w:val="center"/>
            <w:hideMark/>
          </w:tcPr>
          <w:p w14:paraId="3B9A69E6"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$162</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2DDD7DE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$38</w:t>
            </w:r>
          </w:p>
        </w:tc>
      </w:tr>
      <w:tr w:rsidR="00514205" w:rsidRPr="00A1120E" w14:paraId="727FFB88" w14:textId="77777777" w:rsidTr="00514205">
        <w:trPr>
          <w:trHeight w:val="255"/>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3AFB703E"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auto" w:fill="auto"/>
            <w:noWrap/>
            <w:hideMark/>
          </w:tcPr>
          <w:p w14:paraId="5B0DC7D9"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MMCSF1145</w:t>
            </w:r>
          </w:p>
        </w:tc>
        <w:tc>
          <w:tcPr>
            <w:tcW w:w="992" w:type="dxa"/>
            <w:tcBorders>
              <w:top w:val="nil"/>
              <w:left w:val="nil"/>
              <w:bottom w:val="single" w:sz="4" w:space="0" w:color="auto"/>
              <w:right w:val="single" w:sz="4" w:space="0" w:color="auto"/>
            </w:tcBorders>
            <w:shd w:val="clear" w:color="auto" w:fill="auto"/>
            <w:noWrap/>
            <w:hideMark/>
          </w:tcPr>
          <w:p w14:paraId="3AB8BB0E"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622801</w:t>
            </w:r>
          </w:p>
        </w:tc>
        <w:tc>
          <w:tcPr>
            <w:tcW w:w="3621" w:type="dxa"/>
            <w:tcBorders>
              <w:top w:val="nil"/>
              <w:left w:val="nil"/>
              <w:bottom w:val="single" w:sz="4" w:space="0" w:color="auto"/>
              <w:right w:val="single" w:sz="4" w:space="0" w:color="auto"/>
            </w:tcBorders>
            <w:shd w:val="clear" w:color="000000" w:fill="FFFFFF"/>
            <w:noWrap/>
            <w:hideMark/>
          </w:tcPr>
          <w:p w14:paraId="5BECDF27" w14:textId="77777777" w:rsidR="00514205" w:rsidRPr="00A1120E" w:rsidRDefault="00B60B01"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Vehicle rental </w:t>
            </w:r>
          </w:p>
        </w:tc>
        <w:tc>
          <w:tcPr>
            <w:tcW w:w="933" w:type="dxa"/>
            <w:tcBorders>
              <w:top w:val="nil"/>
              <w:left w:val="nil"/>
              <w:bottom w:val="single" w:sz="4" w:space="0" w:color="auto"/>
              <w:right w:val="single" w:sz="4" w:space="0" w:color="auto"/>
            </w:tcBorders>
            <w:shd w:val="clear" w:color="auto" w:fill="auto"/>
            <w:vAlign w:val="center"/>
            <w:hideMark/>
          </w:tcPr>
          <w:p w14:paraId="2939B78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$1 000</w:t>
            </w:r>
          </w:p>
        </w:tc>
        <w:tc>
          <w:tcPr>
            <w:tcW w:w="993" w:type="dxa"/>
            <w:tcBorders>
              <w:top w:val="nil"/>
              <w:left w:val="nil"/>
              <w:bottom w:val="single" w:sz="4" w:space="0" w:color="auto"/>
              <w:right w:val="single" w:sz="4" w:space="0" w:color="auto"/>
            </w:tcBorders>
            <w:shd w:val="clear" w:color="auto" w:fill="auto"/>
            <w:vAlign w:val="center"/>
            <w:hideMark/>
          </w:tcPr>
          <w:p w14:paraId="26439B01"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$1 000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0A9E35B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r>
      <w:tr w:rsidR="00514205" w:rsidRPr="00A1120E" w14:paraId="19D9EF74"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32E17DE1"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auto" w:fill="auto"/>
            <w:noWrap/>
            <w:hideMark/>
          </w:tcPr>
          <w:p w14:paraId="0FA6E2C1"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MMCSF1146</w:t>
            </w:r>
          </w:p>
        </w:tc>
        <w:tc>
          <w:tcPr>
            <w:tcW w:w="992" w:type="dxa"/>
            <w:tcBorders>
              <w:top w:val="nil"/>
              <w:left w:val="nil"/>
              <w:bottom w:val="single" w:sz="4" w:space="0" w:color="auto"/>
              <w:right w:val="single" w:sz="4" w:space="0" w:color="auto"/>
            </w:tcBorders>
            <w:shd w:val="clear" w:color="auto" w:fill="auto"/>
            <w:noWrap/>
            <w:hideMark/>
          </w:tcPr>
          <w:p w14:paraId="1055BA91"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604201</w:t>
            </w:r>
          </w:p>
        </w:tc>
        <w:tc>
          <w:tcPr>
            <w:tcW w:w="3621" w:type="dxa"/>
            <w:tcBorders>
              <w:top w:val="nil"/>
              <w:left w:val="nil"/>
              <w:bottom w:val="single" w:sz="4" w:space="0" w:color="auto"/>
              <w:right w:val="single" w:sz="4" w:space="0" w:color="auto"/>
            </w:tcBorders>
            <w:shd w:val="clear" w:color="000000" w:fill="FFFFFF"/>
            <w:noWrap/>
            <w:hideMark/>
          </w:tcPr>
          <w:p w14:paraId="43E305D9" w14:textId="77777777" w:rsidR="00514205" w:rsidRPr="00A1120E" w:rsidRDefault="00B60B01"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Purchase fuel </w:t>
            </w:r>
          </w:p>
        </w:tc>
        <w:tc>
          <w:tcPr>
            <w:tcW w:w="933" w:type="dxa"/>
            <w:tcBorders>
              <w:top w:val="nil"/>
              <w:left w:val="nil"/>
              <w:bottom w:val="single" w:sz="4" w:space="0" w:color="auto"/>
              <w:right w:val="single" w:sz="4" w:space="0" w:color="auto"/>
            </w:tcBorders>
            <w:shd w:val="clear" w:color="auto" w:fill="auto"/>
            <w:vAlign w:val="center"/>
            <w:hideMark/>
          </w:tcPr>
          <w:p w14:paraId="77642002"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$500</w:t>
            </w:r>
          </w:p>
        </w:tc>
        <w:tc>
          <w:tcPr>
            <w:tcW w:w="993" w:type="dxa"/>
            <w:tcBorders>
              <w:top w:val="nil"/>
              <w:left w:val="nil"/>
              <w:bottom w:val="single" w:sz="4" w:space="0" w:color="auto"/>
              <w:right w:val="single" w:sz="4" w:space="0" w:color="auto"/>
            </w:tcBorders>
            <w:shd w:val="clear" w:color="auto" w:fill="auto"/>
            <w:vAlign w:val="center"/>
            <w:hideMark/>
          </w:tcPr>
          <w:p w14:paraId="572CE62F"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$499</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708783D8"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w:t>
            </w:r>
          </w:p>
        </w:tc>
      </w:tr>
      <w:tr w:rsidR="00514205" w:rsidRPr="00A1120E" w14:paraId="74B5BBBF"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58C403E4"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auto" w:fill="auto"/>
            <w:noWrap/>
            <w:hideMark/>
          </w:tcPr>
          <w:p w14:paraId="72D617FE"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MMCSF1147</w:t>
            </w:r>
          </w:p>
        </w:tc>
        <w:tc>
          <w:tcPr>
            <w:tcW w:w="992" w:type="dxa"/>
            <w:tcBorders>
              <w:top w:val="nil"/>
              <w:left w:val="nil"/>
              <w:bottom w:val="single" w:sz="4" w:space="0" w:color="auto"/>
              <w:right w:val="single" w:sz="4" w:space="0" w:color="auto"/>
            </w:tcBorders>
            <w:shd w:val="clear" w:color="auto" w:fill="auto"/>
            <w:noWrap/>
            <w:hideMark/>
          </w:tcPr>
          <w:p w14:paraId="1A636722"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604701</w:t>
            </w:r>
          </w:p>
        </w:tc>
        <w:tc>
          <w:tcPr>
            <w:tcW w:w="3621" w:type="dxa"/>
            <w:tcBorders>
              <w:top w:val="nil"/>
              <w:left w:val="nil"/>
              <w:bottom w:val="single" w:sz="4" w:space="0" w:color="auto"/>
              <w:right w:val="single" w:sz="4" w:space="0" w:color="auto"/>
            </w:tcBorders>
            <w:shd w:val="clear" w:color="000000" w:fill="FFFFFF"/>
            <w:noWrap/>
            <w:hideMark/>
          </w:tcPr>
          <w:p w14:paraId="72784091" w14:textId="77777777" w:rsidR="00514205" w:rsidRPr="00A1120E" w:rsidRDefault="002731AC"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Office supplies </w:t>
            </w:r>
          </w:p>
        </w:tc>
        <w:tc>
          <w:tcPr>
            <w:tcW w:w="933" w:type="dxa"/>
            <w:tcBorders>
              <w:top w:val="nil"/>
              <w:left w:val="nil"/>
              <w:bottom w:val="single" w:sz="4" w:space="0" w:color="auto"/>
              <w:right w:val="single" w:sz="4" w:space="0" w:color="auto"/>
            </w:tcBorders>
            <w:shd w:val="clear" w:color="auto" w:fill="auto"/>
            <w:vAlign w:val="center"/>
            <w:hideMark/>
          </w:tcPr>
          <w:p w14:paraId="0A51E3E1"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993" w:type="dxa"/>
            <w:tcBorders>
              <w:top w:val="nil"/>
              <w:left w:val="nil"/>
              <w:bottom w:val="single" w:sz="4" w:space="0" w:color="auto"/>
              <w:right w:val="single" w:sz="4" w:space="0" w:color="auto"/>
            </w:tcBorders>
            <w:shd w:val="clear" w:color="auto" w:fill="auto"/>
            <w:vAlign w:val="center"/>
            <w:hideMark/>
          </w:tcPr>
          <w:p w14:paraId="029FE31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$157</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4AD8A81A"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$43</w:t>
            </w:r>
          </w:p>
        </w:tc>
      </w:tr>
      <w:tr w:rsidR="00514205" w:rsidRPr="00A1120E" w14:paraId="79E9AE4A"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7AF0781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auto" w:fill="auto"/>
            <w:noWrap/>
            <w:hideMark/>
          </w:tcPr>
          <w:p w14:paraId="763CAF6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MMCSF1148</w:t>
            </w:r>
          </w:p>
        </w:tc>
        <w:tc>
          <w:tcPr>
            <w:tcW w:w="992" w:type="dxa"/>
            <w:tcBorders>
              <w:top w:val="nil"/>
              <w:left w:val="nil"/>
              <w:bottom w:val="single" w:sz="4" w:space="0" w:color="auto"/>
              <w:right w:val="single" w:sz="4" w:space="0" w:color="auto"/>
            </w:tcBorders>
            <w:shd w:val="clear" w:color="auto" w:fill="auto"/>
            <w:noWrap/>
            <w:hideMark/>
          </w:tcPr>
          <w:p w14:paraId="1121C52F"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628801</w:t>
            </w:r>
          </w:p>
        </w:tc>
        <w:tc>
          <w:tcPr>
            <w:tcW w:w="3621" w:type="dxa"/>
            <w:tcBorders>
              <w:top w:val="nil"/>
              <w:left w:val="nil"/>
              <w:bottom w:val="single" w:sz="4" w:space="0" w:color="auto"/>
              <w:right w:val="single" w:sz="4" w:space="0" w:color="auto"/>
            </w:tcBorders>
            <w:shd w:val="clear" w:color="000000" w:fill="FFFFFF"/>
            <w:noWrap/>
            <w:hideMark/>
          </w:tcPr>
          <w:p w14:paraId="5796498E" w14:textId="203286F8"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Communication (</w:t>
            </w:r>
            <w:r w:rsidR="002731AC" w:rsidRPr="00A1120E">
              <w:rPr>
                <w:rFonts w:ascii="Book Antiqua" w:hAnsi="Book Antiqua" w:cs="Calibri"/>
                <w:sz w:val="16"/>
                <w:szCs w:val="16"/>
                <w:lang w:val="en-US" w:eastAsia="fr-FR"/>
              </w:rPr>
              <w:t>Telephone</w:t>
            </w:r>
            <w:r w:rsidRPr="00A1120E">
              <w:rPr>
                <w:rFonts w:ascii="Book Antiqua" w:hAnsi="Book Antiqua" w:cs="Calibri"/>
                <w:sz w:val="16"/>
                <w:szCs w:val="16"/>
                <w:lang w:val="en-US" w:eastAsia="fr-FR"/>
              </w:rPr>
              <w:t>, internet</w:t>
            </w:r>
            <w:r w:rsidR="002731AC" w:rsidRPr="00A1120E">
              <w:rPr>
                <w:rFonts w:ascii="Book Antiqua" w:hAnsi="Book Antiqua" w:cs="Calibri"/>
                <w:sz w:val="16"/>
                <w:szCs w:val="16"/>
                <w:lang w:val="en-US" w:eastAsia="fr-FR"/>
              </w:rPr>
              <w:t xml:space="preserve">, </w:t>
            </w:r>
            <w:r w:rsidR="00897432" w:rsidRPr="00A1120E">
              <w:rPr>
                <w:rFonts w:ascii="Book Antiqua" w:hAnsi="Book Antiqua" w:cs="Calibri"/>
                <w:sz w:val="16"/>
                <w:szCs w:val="16"/>
                <w:lang w:val="en-US" w:eastAsia="fr-FR"/>
              </w:rPr>
              <w:t xml:space="preserve">printing </w:t>
            </w:r>
            <w:r w:rsidR="002510E5" w:rsidRPr="00A1120E">
              <w:rPr>
                <w:rFonts w:ascii="Book Antiqua" w:hAnsi="Book Antiqua" w:cs="Calibri"/>
                <w:sz w:val="16"/>
                <w:szCs w:val="16"/>
                <w:lang w:val="en-US" w:eastAsia="fr-FR"/>
              </w:rPr>
              <w:t>documents</w:t>
            </w:r>
            <w:proofErr w:type="gramStart"/>
            <w:r w:rsidR="002510E5" w:rsidRPr="00A1120E">
              <w:rPr>
                <w:rFonts w:ascii="Book Antiqua" w:hAnsi="Book Antiqua" w:cs="Calibri"/>
                <w:sz w:val="16"/>
                <w:szCs w:val="16"/>
                <w:lang w:val="en-US" w:eastAsia="fr-FR"/>
              </w:rPr>
              <w:t>..</w:t>
            </w:r>
            <w:proofErr w:type="gramEnd"/>
            <w:r w:rsidRPr="00A1120E">
              <w:rPr>
                <w:rFonts w:ascii="Book Antiqua" w:hAnsi="Book Antiqua" w:cs="Calibri"/>
                <w:sz w:val="16"/>
                <w:szCs w:val="16"/>
                <w:lang w:val="en-US" w:eastAsia="fr-FR"/>
              </w:rPr>
              <w:t xml:space="preserve">) </w:t>
            </w:r>
          </w:p>
        </w:tc>
        <w:tc>
          <w:tcPr>
            <w:tcW w:w="933" w:type="dxa"/>
            <w:tcBorders>
              <w:top w:val="nil"/>
              <w:left w:val="nil"/>
              <w:bottom w:val="single" w:sz="4" w:space="0" w:color="auto"/>
              <w:right w:val="single" w:sz="4" w:space="0" w:color="auto"/>
            </w:tcBorders>
            <w:shd w:val="clear" w:color="auto" w:fill="auto"/>
            <w:vAlign w:val="center"/>
            <w:hideMark/>
          </w:tcPr>
          <w:p w14:paraId="3B90B03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$950</w:t>
            </w:r>
          </w:p>
        </w:tc>
        <w:tc>
          <w:tcPr>
            <w:tcW w:w="993" w:type="dxa"/>
            <w:tcBorders>
              <w:top w:val="nil"/>
              <w:left w:val="nil"/>
              <w:bottom w:val="single" w:sz="4" w:space="0" w:color="auto"/>
              <w:right w:val="single" w:sz="4" w:space="0" w:color="auto"/>
            </w:tcBorders>
            <w:shd w:val="clear" w:color="auto" w:fill="auto"/>
            <w:vAlign w:val="center"/>
            <w:hideMark/>
          </w:tcPr>
          <w:p w14:paraId="38C6045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$986</w:t>
            </w:r>
          </w:p>
        </w:tc>
        <w:tc>
          <w:tcPr>
            <w:tcW w:w="909"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1FA0E123"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-$36</w:t>
            </w:r>
          </w:p>
        </w:tc>
      </w:tr>
      <w:tr w:rsidR="00514205" w:rsidRPr="00A1120E" w14:paraId="6EADE4D8"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14D03E07"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auto" w:fill="auto"/>
            <w:noWrap/>
            <w:hideMark/>
          </w:tcPr>
          <w:p w14:paraId="13E850D0"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MMCSF1149</w:t>
            </w:r>
          </w:p>
        </w:tc>
        <w:tc>
          <w:tcPr>
            <w:tcW w:w="992" w:type="dxa"/>
            <w:tcBorders>
              <w:top w:val="nil"/>
              <w:left w:val="nil"/>
              <w:bottom w:val="single" w:sz="4" w:space="0" w:color="auto"/>
              <w:right w:val="single" w:sz="4" w:space="0" w:color="auto"/>
            </w:tcBorders>
            <w:shd w:val="clear" w:color="auto" w:fill="auto"/>
            <w:noWrap/>
            <w:hideMark/>
          </w:tcPr>
          <w:p w14:paraId="5270ECDD"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627203</w:t>
            </w:r>
          </w:p>
        </w:tc>
        <w:tc>
          <w:tcPr>
            <w:tcW w:w="3621" w:type="dxa"/>
            <w:tcBorders>
              <w:top w:val="nil"/>
              <w:left w:val="nil"/>
              <w:bottom w:val="single" w:sz="4" w:space="0" w:color="auto"/>
              <w:right w:val="single" w:sz="4" w:space="0" w:color="auto"/>
            </w:tcBorders>
            <w:shd w:val="clear" w:color="000000" w:fill="FFFFFF"/>
            <w:noWrap/>
            <w:hideMark/>
          </w:tcPr>
          <w:p w14:paraId="513BC80E" w14:textId="77777777" w:rsidR="00514205" w:rsidRPr="00A1120E" w:rsidRDefault="002731AC"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Design </w:t>
            </w:r>
            <w:r w:rsidR="00BC0C58" w:rsidRPr="00A1120E">
              <w:rPr>
                <w:rFonts w:ascii="Book Antiqua" w:hAnsi="Book Antiqua" w:cs="Calibri"/>
                <w:sz w:val="16"/>
                <w:szCs w:val="16"/>
                <w:lang w:val="en-US" w:eastAsia="fr-FR"/>
              </w:rPr>
              <w:t>and printing</w:t>
            </w:r>
            <w:r w:rsidRPr="00A1120E">
              <w:rPr>
                <w:rFonts w:ascii="Book Antiqua" w:hAnsi="Book Antiqua" w:cs="Calibri"/>
                <w:sz w:val="16"/>
                <w:szCs w:val="16"/>
                <w:lang w:val="en-US" w:eastAsia="fr-FR"/>
              </w:rPr>
              <w:t xml:space="preserve"> of management tools </w:t>
            </w:r>
          </w:p>
        </w:tc>
        <w:tc>
          <w:tcPr>
            <w:tcW w:w="933" w:type="dxa"/>
            <w:tcBorders>
              <w:top w:val="nil"/>
              <w:left w:val="nil"/>
              <w:bottom w:val="single" w:sz="4" w:space="0" w:color="auto"/>
              <w:right w:val="single" w:sz="4" w:space="0" w:color="auto"/>
            </w:tcBorders>
            <w:shd w:val="clear" w:color="auto" w:fill="auto"/>
            <w:vAlign w:val="center"/>
            <w:hideMark/>
          </w:tcPr>
          <w:p w14:paraId="7D769EE5"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$500</w:t>
            </w:r>
          </w:p>
        </w:tc>
        <w:tc>
          <w:tcPr>
            <w:tcW w:w="993" w:type="dxa"/>
            <w:tcBorders>
              <w:top w:val="nil"/>
              <w:left w:val="nil"/>
              <w:bottom w:val="single" w:sz="4" w:space="0" w:color="auto"/>
              <w:right w:val="single" w:sz="4" w:space="0" w:color="auto"/>
            </w:tcBorders>
            <w:shd w:val="clear" w:color="auto" w:fill="auto"/>
            <w:vAlign w:val="center"/>
            <w:hideMark/>
          </w:tcPr>
          <w:p w14:paraId="4ABAA0EA"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$500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74BC163C"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r>
      <w:tr w:rsidR="00514205" w:rsidRPr="00A1120E" w14:paraId="47E06138"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203125C9"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auto" w:fill="auto"/>
            <w:noWrap/>
            <w:hideMark/>
          </w:tcPr>
          <w:p w14:paraId="1883587A"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MMCSF1150</w:t>
            </w:r>
          </w:p>
        </w:tc>
        <w:tc>
          <w:tcPr>
            <w:tcW w:w="992" w:type="dxa"/>
            <w:tcBorders>
              <w:top w:val="nil"/>
              <w:left w:val="nil"/>
              <w:bottom w:val="single" w:sz="4" w:space="0" w:color="auto"/>
              <w:right w:val="single" w:sz="4" w:space="0" w:color="auto"/>
            </w:tcBorders>
            <w:shd w:val="clear" w:color="auto" w:fill="auto"/>
            <w:noWrap/>
            <w:hideMark/>
          </w:tcPr>
          <w:p w14:paraId="01E60C9A"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613101</w:t>
            </w:r>
          </w:p>
        </w:tc>
        <w:tc>
          <w:tcPr>
            <w:tcW w:w="3621" w:type="dxa"/>
            <w:tcBorders>
              <w:top w:val="nil"/>
              <w:left w:val="nil"/>
              <w:bottom w:val="single" w:sz="4" w:space="0" w:color="auto"/>
              <w:right w:val="single" w:sz="4" w:space="0" w:color="auto"/>
            </w:tcBorders>
            <w:shd w:val="clear" w:color="000000" w:fill="FFFFFF"/>
            <w:noWrap/>
            <w:hideMark/>
          </w:tcPr>
          <w:p w14:paraId="717E1FF9" w14:textId="77777777" w:rsidR="00514205" w:rsidRPr="00A1120E" w:rsidRDefault="00BC0C58" w:rsidP="00BC0C58">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Transport for interns </w:t>
            </w:r>
          </w:p>
        </w:tc>
        <w:tc>
          <w:tcPr>
            <w:tcW w:w="933" w:type="dxa"/>
            <w:tcBorders>
              <w:top w:val="nil"/>
              <w:left w:val="nil"/>
              <w:bottom w:val="single" w:sz="4" w:space="0" w:color="auto"/>
              <w:right w:val="single" w:sz="4" w:space="0" w:color="auto"/>
            </w:tcBorders>
            <w:shd w:val="clear" w:color="auto" w:fill="auto"/>
            <w:vAlign w:val="center"/>
            <w:hideMark/>
          </w:tcPr>
          <w:p w14:paraId="0E9D7DDC"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$150</w:t>
            </w:r>
          </w:p>
        </w:tc>
        <w:tc>
          <w:tcPr>
            <w:tcW w:w="993" w:type="dxa"/>
            <w:tcBorders>
              <w:top w:val="nil"/>
              <w:left w:val="nil"/>
              <w:bottom w:val="single" w:sz="4" w:space="0" w:color="auto"/>
              <w:right w:val="single" w:sz="4" w:space="0" w:color="auto"/>
            </w:tcBorders>
            <w:shd w:val="clear" w:color="auto" w:fill="auto"/>
            <w:vAlign w:val="center"/>
            <w:hideMark/>
          </w:tcPr>
          <w:p w14:paraId="4AF228C7"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$148</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47133B8D"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w:t>
            </w:r>
          </w:p>
        </w:tc>
      </w:tr>
      <w:tr w:rsidR="00514205" w:rsidRPr="00A1120E" w14:paraId="106BEC38"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05FE88C0"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auto" w:fill="auto"/>
            <w:noWrap/>
            <w:hideMark/>
          </w:tcPr>
          <w:p w14:paraId="10D0D457"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MMCSF1151</w:t>
            </w:r>
          </w:p>
        </w:tc>
        <w:tc>
          <w:tcPr>
            <w:tcW w:w="992" w:type="dxa"/>
            <w:tcBorders>
              <w:top w:val="nil"/>
              <w:left w:val="nil"/>
              <w:bottom w:val="single" w:sz="4" w:space="0" w:color="auto"/>
              <w:right w:val="single" w:sz="4" w:space="0" w:color="auto"/>
            </w:tcBorders>
            <w:shd w:val="clear" w:color="000000" w:fill="FFFFFF"/>
            <w:noWrap/>
            <w:hideMark/>
          </w:tcPr>
          <w:p w14:paraId="366ED5FD"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627801</w:t>
            </w:r>
          </w:p>
        </w:tc>
        <w:tc>
          <w:tcPr>
            <w:tcW w:w="3621" w:type="dxa"/>
            <w:tcBorders>
              <w:top w:val="nil"/>
              <w:left w:val="nil"/>
              <w:bottom w:val="single" w:sz="4" w:space="0" w:color="auto"/>
              <w:right w:val="single" w:sz="4" w:space="0" w:color="auto"/>
            </w:tcBorders>
            <w:shd w:val="clear" w:color="000000" w:fill="FFFFFF"/>
            <w:noWrap/>
            <w:hideMark/>
          </w:tcPr>
          <w:p w14:paraId="55141038" w14:textId="77777777" w:rsidR="00514205" w:rsidRPr="00A1120E" w:rsidRDefault="00BC0C58"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Projects visibility </w:t>
            </w:r>
          </w:p>
        </w:tc>
        <w:tc>
          <w:tcPr>
            <w:tcW w:w="933" w:type="dxa"/>
            <w:tcBorders>
              <w:top w:val="nil"/>
              <w:left w:val="nil"/>
              <w:bottom w:val="single" w:sz="4" w:space="0" w:color="auto"/>
              <w:right w:val="single" w:sz="4" w:space="0" w:color="auto"/>
            </w:tcBorders>
            <w:shd w:val="clear" w:color="auto" w:fill="auto"/>
            <w:vAlign w:val="center"/>
            <w:hideMark/>
          </w:tcPr>
          <w:p w14:paraId="7DBF0ED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$500</w:t>
            </w:r>
          </w:p>
        </w:tc>
        <w:tc>
          <w:tcPr>
            <w:tcW w:w="993" w:type="dxa"/>
            <w:tcBorders>
              <w:top w:val="nil"/>
              <w:left w:val="nil"/>
              <w:bottom w:val="single" w:sz="4" w:space="0" w:color="auto"/>
              <w:right w:val="single" w:sz="4" w:space="0" w:color="auto"/>
            </w:tcBorders>
            <w:shd w:val="clear" w:color="auto" w:fill="auto"/>
            <w:vAlign w:val="center"/>
            <w:hideMark/>
          </w:tcPr>
          <w:p w14:paraId="25A9D196"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$500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7EDA1BDD"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r>
      <w:tr w:rsidR="00514205" w:rsidRPr="00A1120E" w14:paraId="7DB5AF51"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1751C86F"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auto" w:fill="auto"/>
            <w:noWrap/>
            <w:hideMark/>
          </w:tcPr>
          <w:p w14:paraId="3783049F"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MMCSF1152</w:t>
            </w:r>
          </w:p>
        </w:tc>
        <w:tc>
          <w:tcPr>
            <w:tcW w:w="992" w:type="dxa"/>
            <w:tcBorders>
              <w:top w:val="nil"/>
              <w:left w:val="nil"/>
              <w:bottom w:val="single" w:sz="4" w:space="0" w:color="auto"/>
              <w:right w:val="single" w:sz="4" w:space="0" w:color="auto"/>
            </w:tcBorders>
            <w:shd w:val="clear" w:color="auto" w:fill="auto"/>
            <w:vAlign w:val="bottom"/>
            <w:hideMark/>
          </w:tcPr>
          <w:p w14:paraId="38550760"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658801</w:t>
            </w:r>
          </w:p>
        </w:tc>
        <w:tc>
          <w:tcPr>
            <w:tcW w:w="3621" w:type="dxa"/>
            <w:tcBorders>
              <w:top w:val="nil"/>
              <w:left w:val="nil"/>
              <w:bottom w:val="single" w:sz="4" w:space="0" w:color="auto"/>
              <w:right w:val="single" w:sz="4" w:space="0" w:color="auto"/>
            </w:tcBorders>
            <w:shd w:val="clear" w:color="auto" w:fill="auto"/>
            <w:vAlign w:val="bottom"/>
            <w:hideMark/>
          </w:tcPr>
          <w:p w14:paraId="3108CFE2" w14:textId="77777777" w:rsidR="00514205" w:rsidRPr="00A1120E" w:rsidRDefault="00BC0C58" w:rsidP="00BC0C58">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Contingencies  (other </w:t>
            </w:r>
            <w:r w:rsidR="00602722" w:rsidRPr="00A1120E">
              <w:rPr>
                <w:rFonts w:ascii="Book Antiqua" w:hAnsi="Book Antiqua" w:cs="Calibri"/>
                <w:sz w:val="16"/>
                <w:szCs w:val="16"/>
                <w:lang w:val="en-US" w:eastAsia="fr-FR"/>
              </w:rPr>
              <w:t>expense)</w:t>
            </w:r>
          </w:p>
        </w:tc>
        <w:tc>
          <w:tcPr>
            <w:tcW w:w="933" w:type="dxa"/>
            <w:tcBorders>
              <w:top w:val="nil"/>
              <w:left w:val="nil"/>
              <w:bottom w:val="single" w:sz="4" w:space="0" w:color="auto"/>
              <w:right w:val="single" w:sz="4" w:space="0" w:color="auto"/>
            </w:tcBorders>
            <w:shd w:val="clear" w:color="auto" w:fill="auto"/>
            <w:vAlign w:val="center"/>
            <w:hideMark/>
          </w:tcPr>
          <w:p w14:paraId="3A1BDB0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59AF8CA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3EB34047"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r>
      <w:tr w:rsidR="00514205" w:rsidRPr="00A1120E" w14:paraId="2E6F043A"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3E13BA3A"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auto" w:fill="auto"/>
            <w:noWrap/>
            <w:hideMark/>
          </w:tcPr>
          <w:p w14:paraId="15DC0A08"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MMCSF1153</w:t>
            </w:r>
          </w:p>
        </w:tc>
        <w:tc>
          <w:tcPr>
            <w:tcW w:w="992" w:type="dxa"/>
            <w:tcBorders>
              <w:top w:val="nil"/>
              <w:left w:val="nil"/>
              <w:bottom w:val="single" w:sz="4" w:space="0" w:color="auto"/>
              <w:right w:val="single" w:sz="4" w:space="0" w:color="auto"/>
            </w:tcBorders>
            <w:shd w:val="clear" w:color="auto" w:fill="auto"/>
            <w:noWrap/>
            <w:hideMark/>
          </w:tcPr>
          <w:p w14:paraId="357988E8"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638301</w:t>
            </w:r>
          </w:p>
        </w:tc>
        <w:tc>
          <w:tcPr>
            <w:tcW w:w="3621" w:type="dxa"/>
            <w:tcBorders>
              <w:top w:val="nil"/>
              <w:left w:val="nil"/>
              <w:bottom w:val="single" w:sz="4" w:space="0" w:color="auto"/>
              <w:right w:val="single" w:sz="4" w:space="0" w:color="auto"/>
            </w:tcBorders>
            <w:shd w:val="clear" w:color="000000" w:fill="FFFFFF"/>
            <w:noWrap/>
            <w:hideMark/>
          </w:tcPr>
          <w:p w14:paraId="1286085F"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Collation</w:t>
            </w:r>
          </w:p>
        </w:tc>
        <w:tc>
          <w:tcPr>
            <w:tcW w:w="933" w:type="dxa"/>
            <w:tcBorders>
              <w:top w:val="nil"/>
              <w:left w:val="nil"/>
              <w:bottom w:val="single" w:sz="4" w:space="0" w:color="auto"/>
              <w:right w:val="single" w:sz="4" w:space="0" w:color="auto"/>
            </w:tcBorders>
            <w:shd w:val="clear" w:color="auto" w:fill="auto"/>
            <w:vAlign w:val="center"/>
            <w:hideMark/>
          </w:tcPr>
          <w:p w14:paraId="3AFBE10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$115</w:t>
            </w:r>
          </w:p>
        </w:tc>
        <w:tc>
          <w:tcPr>
            <w:tcW w:w="993" w:type="dxa"/>
            <w:tcBorders>
              <w:top w:val="nil"/>
              <w:left w:val="nil"/>
              <w:bottom w:val="single" w:sz="4" w:space="0" w:color="auto"/>
              <w:right w:val="single" w:sz="4" w:space="0" w:color="auto"/>
            </w:tcBorders>
            <w:shd w:val="clear" w:color="auto" w:fill="auto"/>
            <w:vAlign w:val="center"/>
            <w:hideMark/>
          </w:tcPr>
          <w:p w14:paraId="6BF5A6E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$121</w:t>
            </w:r>
          </w:p>
        </w:tc>
        <w:tc>
          <w:tcPr>
            <w:tcW w:w="909"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4A11F84A" w14:textId="77777777" w:rsidR="00514205" w:rsidRPr="00A1120E" w:rsidRDefault="00514205" w:rsidP="00514205">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-$6</w:t>
            </w:r>
          </w:p>
        </w:tc>
      </w:tr>
      <w:tr w:rsidR="00514205" w:rsidRPr="00A1120E" w14:paraId="417329B3" w14:textId="77777777" w:rsidTr="00514205">
        <w:trPr>
          <w:trHeight w:val="210"/>
        </w:trPr>
        <w:tc>
          <w:tcPr>
            <w:tcW w:w="985" w:type="dxa"/>
            <w:tcBorders>
              <w:top w:val="nil"/>
              <w:left w:val="single" w:sz="8" w:space="0" w:color="auto"/>
              <w:bottom w:val="single" w:sz="4" w:space="0" w:color="auto"/>
              <w:right w:val="single" w:sz="4" w:space="0" w:color="auto"/>
            </w:tcBorders>
            <w:shd w:val="clear" w:color="000000" w:fill="948A54"/>
            <w:noWrap/>
            <w:vAlign w:val="bottom"/>
            <w:hideMark/>
          </w:tcPr>
          <w:p w14:paraId="7401FAA3"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276" w:type="dxa"/>
            <w:tcBorders>
              <w:top w:val="nil"/>
              <w:left w:val="nil"/>
              <w:bottom w:val="single" w:sz="4" w:space="0" w:color="auto"/>
              <w:right w:val="single" w:sz="4" w:space="0" w:color="auto"/>
            </w:tcBorders>
            <w:shd w:val="clear" w:color="000000" w:fill="948A54"/>
            <w:noWrap/>
            <w:hideMark/>
          </w:tcPr>
          <w:p w14:paraId="0AF929B1"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2" w:type="dxa"/>
            <w:tcBorders>
              <w:top w:val="nil"/>
              <w:left w:val="nil"/>
              <w:bottom w:val="single" w:sz="4" w:space="0" w:color="auto"/>
              <w:right w:val="single" w:sz="4" w:space="0" w:color="auto"/>
            </w:tcBorders>
            <w:shd w:val="clear" w:color="000000" w:fill="948A54"/>
            <w:noWrap/>
            <w:hideMark/>
          </w:tcPr>
          <w:p w14:paraId="13C12320"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1" w:type="dxa"/>
            <w:tcBorders>
              <w:top w:val="nil"/>
              <w:left w:val="nil"/>
              <w:bottom w:val="single" w:sz="4" w:space="0" w:color="auto"/>
              <w:right w:val="single" w:sz="4" w:space="0" w:color="auto"/>
            </w:tcBorders>
            <w:shd w:val="clear" w:color="000000" w:fill="948A54"/>
            <w:noWrap/>
            <w:hideMark/>
          </w:tcPr>
          <w:p w14:paraId="736D4276"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4</w:t>
            </w:r>
          </w:p>
        </w:tc>
        <w:tc>
          <w:tcPr>
            <w:tcW w:w="933" w:type="dxa"/>
            <w:tcBorders>
              <w:top w:val="nil"/>
              <w:left w:val="nil"/>
              <w:bottom w:val="single" w:sz="4" w:space="0" w:color="auto"/>
              <w:right w:val="single" w:sz="4" w:space="0" w:color="auto"/>
            </w:tcBorders>
            <w:shd w:val="clear" w:color="000000" w:fill="948A54"/>
            <w:noWrap/>
            <w:hideMark/>
          </w:tcPr>
          <w:p w14:paraId="419B9FC7"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$7 740</w:t>
            </w:r>
          </w:p>
        </w:tc>
        <w:tc>
          <w:tcPr>
            <w:tcW w:w="993" w:type="dxa"/>
            <w:tcBorders>
              <w:top w:val="nil"/>
              <w:left w:val="nil"/>
              <w:bottom w:val="single" w:sz="4" w:space="0" w:color="auto"/>
              <w:right w:val="single" w:sz="4" w:space="0" w:color="auto"/>
            </w:tcBorders>
            <w:shd w:val="clear" w:color="000000" w:fill="948A54"/>
            <w:noWrap/>
            <w:hideMark/>
          </w:tcPr>
          <w:p w14:paraId="0A4D7953"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$7 187</w:t>
            </w:r>
          </w:p>
        </w:tc>
        <w:tc>
          <w:tcPr>
            <w:tcW w:w="909" w:type="dxa"/>
            <w:tcBorders>
              <w:top w:val="nil"/>
              <w:left w:val="single" w:sz="4" w:space="0" w:color="auto"/>
              <w:bottom w:val="single" w:sz="4" w:space="0" w:color="auto"/>
              <w:right w:val="single" w:sz="8" w:space="0" w:color="auto"/>
            </w:tcBorders>
            <w:shd w:val="clear" w:color="000000" w:fill="948A54"/>
            <w:noWrap/>
            <w:hideMark/>
          </w:tcPr>
          <w:p w14:paraId="59342B6F"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$553</w:t>
            </w:r>
          </w:p>
        </w:tc>
      </w:tr>
      <w:tr w:rsidR="00514205" w:rsidRPr="00A1120E" w14:paraId="7CC0B198" w14:textId="77777777" w:rsidTr="00514205">
        <w:trPr>
          <w:trHeight w:val="210"/>
        </w:trPr>
        <w:tc>
          <w:tcPr>
            <w:tcW w:w="985" w:type="dxa"/>
            <w:tcBorders>
              <w:top w:val="nil"/>
              <w:left w:val="single" w:sz="8" w:space="0" w:color="auto"/>
              <w:bottom w:val="single" w:sz="4" w:space="0" w:color="auto"/>
              <w:right w:val="single" w:sz="4" w:space="0" w:color="auto"/>
            </w:tcBorders>
            <w:shd w:val="clear" w:color="000000" w:fill="BFBFBF"/>
            <w:noWrap/>
            <w:vAlign w:val="bottom"/>
            <w:hideMark/>
          </w:tcPr>
          <w:p w14:paraId="7A1392D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000000" w:fill="C0C0C0"/>
            <w:noWrap/>
            <w:hideMark/>
          </w:tcPr>
          <w:p w14:paraId="5BF521A3"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MMCSF116</w:t>
            </w:r>
          </w:p>
        </w:tc>
        <w:tc>
          <w:tcPr>
            <w:tcW w:w="992" w:type="dxa"/>
            <w:tcBorders>
              <w:top w:val="nil"/>
              <w:left w:val="nil"/>
              <w:bottom w:val="single" w:sz="4" w:space="0" w:color="auto"/>
              <w:right w:val="single" w:sz="4" w:space="0" w:color="auto"/>
            </w:tcBorders>
            <w:shd w:val="clear" w:color="000000" w:fill="BFBFBF"/>
            <w:noWrap/>
            <w:hideMark/>
          </w:tcPr>
          <w:p w14:paraId="66185AD4"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1" w:type="dxa"/>
            <w:tcBorders>
              <w:top w:val="nil"/>
              <w:left w:val="nil"/>
              <w:bottom w:val="single" w:sz="4" w:space="0" w:color="auto"/>
              <w:right w:val="single" w:sz="4" w:space="0" w:color="auto"/>
            </w:tcBorders>
            <w:shd w:val="clear" w:color="000000" w:fill="BFBFBF"/>
            <w:noWrap/>
            <w:hideMark/>
          </w:tcPr>
          <w:p w14:paraId="4F617771" w14:textId="77777777" w:rsidR="00514205" w:rsidRPr="00A1120E" w:rsidRDefault="00BC0C58"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TRAVEL AND CONFERENCES</w:t>
            </w:r>
          </w:p>
        </w:tc>
        <w:tc>
          <w:tcPr>
            <w:tcW w:w="933" w:type="dxa"/>
            <w:tcBorders>
              <w:top w:val="nil"/>
              <w:left w:val="nil"/>
              <w:bottom w:val="single" w:sz="4" w:space="0" w:color="auto"/>
              <w:right w:val="single" w:sz="4" w:space="0" w:color="auto"/>
            </w:tcBorders>
            <w:shd w:val="clear" w:color="000000" w:fill="BFBFBF"/>
            <w:noWrap/>
            <w:hideMark/>
          </w:tcPr>
          <w:p w14:paraId="693010A0"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73FABD83"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09" w:type="dxa"/>
            <w:tcBorders>
              <w:top w:val="nil"/>
              <w:left w:val="single" w:sz="4" w:space="0" w:color="auto"/>
              <w:bottom w:val="single" w:sz="4" w:space="0" w:color="auto"/>
              <w:right w:val="single" w:sz="8" w:space="0" w:color="auto"/>
            </w:tcBorders>
            <w:shd w:val="clear" w:color="000000" w:fill="BFBFBF"/>
            <w:noWrap/>
            <w:hideMark/>
          </w:tcPr>
          <w:p w14:paraId="7545404D"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514205" w:rsidRPr="00A1120E" w14:paraId="59A2E21D" w14:textId="77777777" w:rsidTr="00514205">
        <w:trPr>
          <w:trHeight w:val="42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076A1C84"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000000" w:fill="FFFFFF"/>
            <w:noWrap/>
            <w:hideMark/>
          </w:tcPr>
          <w:p w14:paraId="0CD4B704"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MMCSF1161</w:t>
            </w:r>
          </w:p>
        </w:tc>
        <w:tc>
          <w:tcPr>
            <w:tcW w:w="992" w:type="dxa"/>
            <w:tcBorders>
              <w:top w:val="nil"/>
              <w:left w:val="nil"/>
              <w:bottom w:val="single" w:sz="4" w:space="0" w:color="auto"/>
              <w:right w:val="single" w:sz="4" w:space="0" w:color="auto"/>
            </w:tcBorders>
            <w:shd w:val="clear" w:color="000000" w:fill="FFFFFF"/>
            <w:noWrap/>
            <w:hideMark/>
          </w:tcPr>
          <w:p w14:paraId="577DDDB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618101</w:t>
            </w:r>
          </w:p>
        </w:tc>
        <w:tc>
          <w:tcPr>
            <w:tcW w:w="3621" w:type="dxa"/>
            <w:tcBorders>
              <w:top w:val="nil"/>
              <w:left w:val="nil"/>
              <w:bottom w:val="single" w:sz="4" w:space="0" w:color="auto"/>
              <w:right w:val="single" w:sz="4" w:space="0" w:color="auto"/>
            </w:tcBorders>
            <w:shd w:val="clear" w:color="000000" w:fill="FFFFFF"/>
            <w:hideMark/>
          </w:tcPr>
          <w:p w14:paraId="12B04181" w14:textId="77777777" w:rsidR="00514205" w:rsidRPr="00A1120E" w:rsidRDefault="00BC0C58"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Resource Mobilization Trips &amp; International Conference Participation</w:t>
            </w:r>
          </w:p>
        </w:tc>
        <w:tc>
          <w:tcPr>
            <w:tcW w:w="933" w:type="dxa"/>
            <w:tcBorders>
              <w:top w:val="nil"/>
              <w:left w:val="nil"/>
              <w:bottom w:val="single" w:sz="4" w:space="0" w:color="auto"/>
              <w:right w:val="single" w:sz="4" w:space="0" w:color="auto"/>
            </w:tcBorders>
            <w:shd w:val="clear" w:color="auto" w:fill="auto"/>
            <w:vAlign w:val="center"/>
            <w:hideMark/>
          </w:tcPr>
          <w:p w14:paraId="0ECD9AED"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$5 530</w:t>
            </w:r>
          </w:p>
        </w:tc>
        <w:tc>
          <w:tcPr>
            <w:tcW w:w="993" w:type="dxa"/>
            <w:tcBorders>
              <w:top w:val="nil"/>
              <w:left w:val="nil"/>
              <w:bottom w:val="single" w:sz="4" w:space="0" w:color="auto"/>
              <w:right w:val="single" w:sz="4" w:space="0" w:color="auto"/>
            </w:tcBorders>
            <w:shd w:val="clear" w:color="auto" w:fill="auto"/>
            <w:vAlign w:val="center"/>
            <w:hideMark/>
          </w:tcPr>
          <w:p w14:paraId="00BD3E42"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$5 817</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770A1A61"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-$287</w:t>
            </w:r>
          </w:p>
        </w:tc>
      </w:tr>
      <w:tr w:rsidR="00514205" w:rsidRPr="00A1120E" w14:paraId="32D189E8"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58C9670C"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000000" w:fill="FFFFFF"/>
            <w:noWrap/>
            <w:hideMark/>
          </w:tcPr>
          <w:p w14:paraId="41832282"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MMCSF1162</w:t>
            </w:r>
          </w:p>
        </w:tc>
        <w:tc>
          <w:tcPr>
            <w:tcW w:w="992" w:type="dxa"/>
            <w:tcBorders>
              <w:top w:val="nil"/>
              <w:left w:val="nil"/>
              <w:bottom w:val="single" w:sz="4" w:space="0" w:color="auto"/>
              <w:right w:val="single" w:sz="4" w:space="0" w:color="auto"/>
            </w:tcBorders>
            <w:shd w:val="clear" w:color="000000" w:fill="FFFFFF"/>
            <w:noWrap/>
            <w:hideMark/>
          </w:tcPr>
          <w:p w14:paraId="5ECFA553"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618103</w:t>
            </w:r>
          </w:p>
        </w:tc>
        <w:tc>
          <w:tcPr>
            <w:tcW w:w="3621" w:type="dxa"/>
            <w:tcBorders>
              <w:top w:val="nil"/>
              <w:left w:val="nil"/>
              <w:bottom w:val="single" w:sz="4" w:space="0" w:color="auto"/>
              <w:right w:val="single" w:sz="4" w:space="0" w:color="auto"/>
            </w:tcBorders>
            <w:shd w:val="clear" w:color="000000" w:fill="FFFFFF"/>
            <w:hideMark/>
          </w:tcPr>
          <w:p w14:paraId="5F0641A9" w14:textId="77777777" w:rsidR="00514205" w:rsidRPr="00A1120E" w:rsidRDefault="00BC0C58"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Staff trips </w:t>
            </w:r>
          </w:p>
        </w:tc>
        <w:tc>
          <w:tcPr>
            <w:tcW w:w="933" w:type="dxa"/>
            <w:tcBorders>
              <w:top w:val="nil"/>
              <w:left w:val="nil"/>
              <w:bottom w:val="single" w:sz="4" w:space="0" w:color="auto"/>
              <w:right w:val="single" w:sz="4" w:space="0" w:color="auto"/>
            </w:tcBorders>
            <w:shd w:val="clear" w:color="auto" w:fill="auto"/>
            <w:vAlign w:val="center"/>
            <w:hideMark/>
          </w:tcPr>
          <w:p w14:paraId="0E11C870"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$800</w:t>
            </w:r>
          </w:p>
        </w:tc>
        <w:tc>
          <w:tcPr>
            <w:tcW w:w="993" w:type="dxa"/>
            <w:tcBorders>
              <w:top w:val="nil"/>
              <w:left w:val="nil"/>
              <w:bottom w:val="single" w:sz="4" w:space="0" w:color="auto"/>
              <w:right w:val="single" w:sz="4" w:space="0" w:color="auto"/>
            </w:tcBorders>
            <w:shd w:val="clear" w:color="auto" w:fill="auto"/>
            <w:vAlign w:val="center"/>
            <w:hideMark/>
          </w:tcPr>
          <w:p w14:paraId="5B433492"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$774</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3C44B49C"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$26</w:t>
            </w:r>
          </w:p>
        </w:tc>
      </w:tr>
      <w:tr w:rsidR="00514205" w:rsidRPr="00A1120E" w14:paraId="0E5E227D"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2BA45CD4"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000000" w:fill="FFFFFF"/>
            <w:noWrap/>
            <w:hideMark/>
          </w:tcPr>
          <w:p w14:paraId="5B89F8CC"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MMCSF1163</w:t>
            </w:r>
          </w:p>
        </w:tc>
        <w:tc>
          <w:tcPr>
            <w:tcW w:w="992" w:type="dxa"/>
            <w:tcBorders>
              <w:top w:val="nil"/>
              <w:left w:val="nil"/>
              <w:bottom w:val="single" w:sz="4" w:space="0" w:color="auto"/>
              <w:right w:val="single" w:sz="4" w:space="0" w:color="auto"/>
            </w:tcBorders>
            <w:shd w:val="clear" w:color="000000" w:fill="FFFFFF"/>
            <w:noWrap/>
            <w:hideMark/>
          </w:tcPr>
          <w:p w14:paraId="571A846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638403</w:t>
            </w:r>
          </w:p>
        </w:tc>
        <w:tc>
          <w:tcPr>
            <w:tcW w:w="3621" w:type="dxa"/>
            <w:tcBorders>
              <w:top w:val="nil"/>
              <w:left w:val="nil"/>
              <w:bottom w:val="single" w:sz="4" w:space="0" w:color="auto"/>
              <w:right w:val="single" w:sz="4" w:space="0" w:color="auto"/>
            </w:tcBorders>
            <w:shd w:val="clear" w:color="000000" w:fill="FFFFFF"/>
            <w:hideMark/>
          </w:tcPr>
          <w:p w14:paraId="2F56122D" w14:textId="77777777" w:rsidR="00514205" w:rsidRPr="00A1120E" w:rsidRDefault="00BC0C58"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Accommodation for staff on mission </w:t>
            </w:r>
          </w:p>
        </w:tc>
        <w:tc>
          <w:tcPr>
            <w:tcW w:w="933" w:type="dxa"/>
            <w:tcBorders>
              <w:top w:val="nil"/>
              <w:left w:val="nil"/>
              <w:bottom w:val="single" w:sz="4" w:space="0" w:color="auto"/>
              <w:right w:val="single" w:sz="4" w:space="0" w:color="auto"/>
            </w:tcBorders>
            <w:shd w:val="clear" w:color="auto" w:fill="auto"/>
            <w:vAlign w:val="center"/>
            <w:hideMark/>
          </w:tcPr>
          <w:p w14:paraId="1404090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$700</w:t>
            </w:r>
          </w:p>
        </w:tc>
        <w:tc>
          <w:tcPr>
            <w:tcW w:w="993" w:type="dxa"/>
            <w:tcBorders>
              <w:top w:val="nil"/>
              <w:left w:val="nil"/>
              <w:bottom w:val="single" w:sz="4" w:space="0" w:color="auto"/>
              <w:right w:val="single" w:sz="4" w:space="0" w:color="auto"/>
            </w:tcBorders>
            <w:shd w:val="clear" w:color="auto" w:fill="auto"/>
            <w:vAlign w:val="center"/>
            <w:hideMark/>
          </w:tcPr>
          <w:p w14:paraId="79DA888F"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$702</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4FB5D94C"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w:t>
            </w:r>
          </w:p>
        </w:tc>
      </w:tr>
      <w:tr w:rsidR="00514205" w:rsidRPr="00A1120E" w14:paraId="0EB4E6B1"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4C5DBBC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000000" w:fill="FFFFFF"/>
            <w:noWrap/>
            <w:hideMark/>
          </w:tcPr>
          <w:p w14:paraId="42F974C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MMCSF1164</w:t>
            </w:r>
          </w:p>
        </w:tc>
        <w:tc>
          <w:tcPr>
            <w:tcW w:w="992" w:type="dxa"/>
            <w:tcBorders>
              <w:top w:val="nil"/>
              <w:left w:val="nil"/>
              <w:bottom w:val="single" w:sz="4" w:space="0" w:color="auto"/>
              <w:right w:val="single" w:sz="4" w:space="0" w:color="auto"/>
            </w:tcBorders>
            <w:shd w:val="clear" w:color="000000" w:fill="FFFFFF"/>
            <w:noWrap/>
            <w:hideMark/>
          </w:tcPr>
          <w:p w14:paraId="77017B3C"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638303</w:t>
            </w:r>
          </w:p>
        </w:tc>
        <w:tc>
          <w:tcPr>
            <w:tcW w:w="3621" w:type="dxa"/>
            <w:tcBorders>
              <w:top w:val="nil"/>
              <w:left w:val="nil"/>
              <w:bottom w:val="single" w:sz="4" w:space="0" w:color="auto"/>
              <w:right w:val="single" w:sz="4" w:space="0" w:color="auto"/>
            </w:tcBorders>
            <w:shd w:val="clear" w:color="000000" w:fill="FFFFFF"/>
            <w:hideMark/>
          </w:tcPr>
          <w:p w14:paraId="0EE1AC8E" w14:textId="77777777" w:rsidR="00514205" w:rsidRPr="00A1120E" w:rsidRDefault="00BC0C58"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Catering for staff on mission </w:t>
            </w:r>
          </w:p>
        </w:tc>
        <w:tc>
          <w:tcPr>
            <w:tcW w:w="933" w:type="dxa"/>
            <w:tcBorders>
              <w:top w:val="nil"/>
              <w:left w:val="nil"/>
              <w:bottom w:val="single" w:sz="4" w:space="0" w:color="auto"/>
              <w:right w:val="single" w:sz="4" w:space="0" w:color="auto"/>
            </w:tcBorders>
            <w:shd w:val="clear" w:color="auto" w:fill="auto"/>
            <w:vAlign w:val="center"/>
            <w:hideMark/>
          </w:tcPr>
          <w:p w14:paraId="02A56B87"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1F1AC667"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613A2546"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-$40</w:t>
            </w:r>
          </w:p>
        </w:tc>
      </w:tr>
      <w:tr w:rsidR="00514205" w:rsidRPr="00A1120E" w14:paraId="498C8FFC"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4D02DC3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000000" w:fill="FFFFFF"/>
            <w:noWrap/>
            <w:hideMark/>
          </w:tcPr>
          <w:p w14:paraId="01C7ABAA"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MMCSF1165</w:t>
            </w:r>
          </w:p>
        </w:tc>
        <w:tc>
          <w:tcPr>
            <w:tcW w:w="992" w:type="dxa"/>
            <w:tcBorders>
              <w:top w:val="nil"/>
              <w:left w:val="nil"/>
              <w:bottom w:val="single" w:sz="4" w:space="0" w:color="auto"/>
              <w:right w:val="single" w:sz="4" w:space="0" w:color="auto"/>
            </w:tcBorders>
            <w:shd w:val="clear" w:color="000000" w:fill="FFFFFF"/>
            <w:noWrap/>
            <w:hideMark/>
          </w:tcPr>
          <w:p w14:paraId="64113F4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622803</w:t>
            </w:r>
          </w:p>
        </w:tc>
        <w:tc>
          <w:tcPr>
            <w:tcW w:w="3621" w:type="dxa"/>
            <w:tcBorders>
              <w:top w:val="nil"/>
              <w:left w:val="nil"/>
              <w:bottom w:val="single" w:sz="4" w:space="0" w:color="auto"/>
              <w:right w:val="single" w:sz="4" w:space="0" w:color="auto"/>
            </w:tcBorders>
            <w:shd w:val="clear" w:color="000000" w:fill="FFFFFF"/>
            <w:hideMark/>
          </w:tcPr>
          <w:p w14:paraId="04B521D9" w14:textId="77777777" w:rsidR="00514205" w:rsidRPr="00A1120E" w:rsidRDefault="00BC0C58"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Vehicle rental for staff during mission </w:t>
            </w:r>
          </w:p>
        </w:tc>
        <w:tc>
          <w:tcPr>
            <w:tcW w:w="933" w:type="dxa"/>
            <w:tcBorders>
              <w:top w:val="nil"/>
              <w:left w:val="nil"/>
              <w:bottom w:val="single" w:sz="4" w:space="0" w:color="auto"/>
              <w:right w:val="single" w:sz="4" w:space="0" w:color="auto"/>
            </w:tcBorders>
            <w:shd w:val="clear" w:color="auto" w:fill="auto"/>
            <w:vAlign w:val="center"/>
            <w:hideMark/>
          </w:tcPr>
          <w:p w14:paraId="33E03BE7"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$700</w:t>
            </w:r>
          </w:p>
        </w:tc>
        <w:tc>
          <w:tcPr>
            <w:tcW w:w="993" w:type="dxa"/>
            <w:tcBorders>
              <w:top w:val="nil"/>
              <w:left w:val="nil"/>
              <w:bottom w:val="single" w:sz="4" w:space="0" w:color="auto"/>
              <w:right w:val="single" w:sz="4" w:space="0" w:color="auto"/>
            </w:tcBorders>
            <w:shd w:val="clear" w:color="auto" w:fill="auto"/>
            <w:vAlign w:val="center"/>
            <w:hideMark/>
          </w:tcPr>
          <w:p w14:paraId="3C66DDF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$694</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515F2147"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w:t>
            </w:r>
          </w:p>
        </w:tc>
      </w:tr>
      <w:tr w:rsidR="00514205" w:rsidRPr="00A1120E" w14:paraId="169A68B1"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307CA5A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000000" w:fill="FFFFFF"/>
            <w:noWrap/>
            <w:hideMark/>
          </w:tcPr>
          <w:p w14:paraId="38EC52E9"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MMCSF1166</w:t>
            </w:r>
          </w:p>
        </w:tc>
        <w:tc>
          <w:tcPr>
            <w:tcW w:w="992" w:type="dxa"/>
            <w:tcBorders>
              <w:top w:val="nil"/>
              <w:left w:val="nil"/>
              <w:bottom w:val="single" w:sz="4" w:space="0" w:color="auto"/>
              <w:right w:val="single" w:sz="4" w:space="0" w:color="auto"/>
            </w:tcBorders>
            <w:shd w:val="clear" w:color="000000" w:fill="FFFFFF"/>
            <w:noWrap/>
            <w:hideMark/>
          </w:tcPr>
          <w:p w14:paraId="5D357A8D"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604203</w:t>
            </w:r>
          </w:p>
        </w:tc>
        <w:tc>
          <w:tcPr>
            <w:tcW w:w="3621" w:type="dxa"/>
            <w:tcBorders>
              <w:top w:val="nil"/>
              <w:left w:val="nil"/>
              <w:bottom w:val="single" w:sz="4" w:space="0" w:color="auto"/>
              <w:right w:val="single" w:sz="4" w:space="0" w:color="auto"/>
            </w:tcBorders>
            <w:shd w:val="clear" w:color="000000" w:fill="FFFFFF"/>
            <w:hideMark/>
          </w:tcPr>
          <w:p w14:paraId="67AB5F1E" w14:textId="77777777" w:rsidR="00514205" w:rsidRPr="00A1120E" w:rsidRDefault="00BC0C58"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Purchase fuel during the mission </w:t>
            </w:r>
          </w:p>
        </w:tc>
        <w:tc>
          <w:tcPr>
            <w:tcW w:w="933" w:type="dxa"/>
            <w:tcBorders>
              <w:top w:val="nil"/>
              <w:left w:val="nil"/>
              <w:bottom w:val="single" w:sz="4" w:space="0" w:color="auto"/>
              <w:right w:val="single" w:sz="4" w:space="0" w:color="auto"/>
            </w:tcBorders>
            <w:shd w:val="clear" w:color="auto" w:fill="auto"/>
            <w:vAlign w:val="center"/>
            <w:hideMark/>
          </w:tcPr>
          <w:p w14:paraId="346CF151"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52728E16"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0FC1BDC8"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r>
      <w:tr w:rsidR="00514205" w:rsidRPr="00A1120E" w14:paraId="6A7D07C8"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3CAF094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000000" w:fill="FFFFFF"/>
            <w:noWrap/>
            <w:hideMark/>
          </w:tcPr>
          <w:p w14:paraId="22037409"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MMCSF1167</w:t>
            </w:r>
          </w:p>
        </w:tc>
        <w:tc>
          <w:tcPr>
            <w:tcW w:w="992" w:type="dxa"/>
            <w:tcBorders>
              <w:top w:val="nil"/>
              <w:left w:val="nil"/>
              <w:bottom w:val="single" w:sz="4" w:space="0" w:color="auto"/>
              <w:right w:val="single" w:sz="4" w:space="0" w:color="auto"/>
            </w:tcBorders>
            <w:shd w:val="clear" w:color="000000" w:fill="FFFFFF"/>
            <w:noWrap/>
            <w:hideMark/>
          </w:tcPr>
          <w:p w14:paraId="79873A2F"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658803</w:t>
            </w:r>
          </w:p>
        </w:tc>
        <w:tc>
          <w:tcPr>
            <w:tcW w:w="3621" w:type="dxa"/>
            <w:tcBorders>
              <w:top w:val="nil"/>
              <w:left w:val="nil"/>
              <w:bottom w:val="single" w:sz="4" w:space="0" w:color="auto"/>
              <w:right w:val="single" w:sz="4" w:space="0" w:color="auto"/>
            </w:tcBorders>
            <w:shd w:val="clear" w:color="000000" w:fill="FFFFFF"/>
            <w:hideMark/>
          </w:tcPr>
          <w:p w14:paraId="53D010C3" w14:textId="77777777" w:rsidR="00514205" w:rsidRPr="00A1120E" w:rsidRDefault="00BC0C58" w:rsidP="00BC0C58">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Meetings with stakeholders </w:t>
            </w:r>
          </w:p>
        </w:tc>
        <w:tc>
          <w:tcPr>
            <w:tcW w:w="933" w:type="dxa"/>
            <w:tcBorders>
              <w:top w:val="nil"/>
              <w:left w:val="nil"/>
              <w:bottom w:val="single" w:sz="4" w:space="0" w:color="auto"/>
              <w:right w:val="single" w:sz="4" w:space="0" w:color="auto"/>
            </w:tcBorders>
            <w:shd w:val="clear" w:color="auto" w:fill="auto"/>
            <w:vAlign w:val="center"/>
            <w:hideMark/>
          </w:tcPr>
          <w:p w14:paraId="701FF40F"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$1 500</w:t>
            </w:r>
          </w:p>
        </w:tc>
        <w:tc>
          <w:tcPr>
            <w:tcW w:w="993" w:type="dxa"/>
            <w:tcBorders>
              <w:top w:val="nil"/>
              <w:left w:val="nil"/>
              <w:bottom w:val="single" w:sz="4" w:space="0" w:color="auto"/>
              <w:right w:val="single" w:sz="4" w:space="0" w:color="auto"/>
            </w:tcBorders>
            <w:shd w:val="clear" w:color="auto" w:fill="auto"/>
            <w:vAlign w:val="center"/>
            <w:hideMark/>
          </w:tcPr>
          <w:p w14:paraId="14E2E0E2"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$1 453</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5ED9F446"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$47</w:t>
            </w:r>
          </w:p>
        </w:tc>
      </w:tr>
      <w:tr w:rsidR="00514205" w:rsidRPr="00A1120E" w14:paraId="7BDEC26C" w14:textId="77777777" w:rsidTr="00514205">
        <w:trPr>
          <w:trHeight w:val="210"/>
        </w:trPr>
        <w:tc>
          <w:tcPr>
            <w:tcW w:w="985" w:type="dxa"/>
            <w:tcBorders>
              <w:top w:val="nil"/>
              <w:left w:val="single" w:sz="8" w:space="0" w:color="auto"/>
              <w:bottom w:val="single" w:sz="4" w:space="0" w:color="auto"/>
              <w:right w:val="single" w:sz="4" w:space="0" w:color="auto"/>
            </w:tcBorders>
            <w:shd w:val="clear" w:color="000000" w:fill="948A54"/>
            <w:noWrap/>
            <w:vAlign w:val="bottom"/>
            <w:hideMark/>
          </w:tcPr>
          <w:p w14:paraId="59A06224"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276" w:type="dxa"/>
            <w:tcBorders>
              <w:top w:val="nil"/>
              <w:left w:val="nil"/>
              <w:bottom w:val="single" w:sz="4" w:space="0" w:color="auto"/>
              <w:right w:val="single" w:sz="4" w:space="0" w:color="auto"/>
            </w:tcBorders>
            <w:shd w:val="clear" w:color="000000" w:fill="948A54"/>
            <w:noWrap/>
            <w:hideMark/>
          </w:tcPr>
          <w:p w14:paraId="78E1DACA"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2" w:type="dxa"/>
            <w:tcBorders>
              <w:top w:val="nil"/>
              <w:left w:val="nil"/>
              <w:bottom w:val="single" w:sz="4" w:space="0" w:color="auto"/>
              <w:right w:val="single" w:sz="4" w:space="0" w:color="auto"/>
            </w:tcBorders>
            <w:shd w:val="clear" w:color="000000" w:fill="948A54"/>
            <w:noWrap/>
            <w:hideMark/>
          </w:tcPr>
          <w:p w14:paraId="0B935DD0"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1" w:type="dxa"/>
            <w:tcBorders>
              <w:top w:val="nil"/>
              <w:left w:val="nil"/>
              <w:bottom w:val="single" w:sz="4" w:space="0" w:color="auto"/>
              <w:right w:val="single" w:sz="4" w:space="0" w:color="auto"/>
            </w:tcBorders>
            <w:shd w:val="clear" w:color="000000" w:fill="948A54"/>
            <w:noWrap/>
            <w:hideMark/>
          </w:tcPr>
          <w:p w14:paraId="2F82B3BA"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5</w:t>
            </w:r>
          </w:p>
        </w:tc>
        <w:tc>
          <w:tcPr>
            <w:tcW w:w="933" w:type="dxa"/>
            <w:tcBorders>
              <w:top w:val="nil"/>
              <w:left w:val="nil"/>
              <w:bottom w:val="single" w:sz="4" w:space="0" w:color="auto"/>
              <w:right w:val="single" w:sz="4" w:space="0" w:color="auto"/>
            </w:tcBorders>
            <w:shd w:val="clear" w:color="000000" w:fill="948A54"/>
            <w:noWrap/>
            <w:hideMark/>
          </w:tcPr>
          <w:p w14:paraId="4435C521"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$9 230</w:t>
            </w:r>
          </w:p>
        </w:tc>
        <w:tc>
          <w:tcPr>
            <w:tcW w:w="993" w:type="dxa"/>
            <w:tcBorders>
              <w:top w:val="nil"/>
              <w:left w:val="nil"/>
              <w:bottom w:val="single" w:sz="4" w:space="0" w:color="auto"/>
              <w:right w:val="single" w:sz="4" w:space="0" w:color="auto"/>
            </w:tcBorders>
            <w:shd w:val="clear" w:color="000000" w:fill="948A54"/>
            <w:noWrap/>
            <w:hideMark/>
          </w:tcPr>
          <w:p w14:paraId="5DD865AB"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$9 479</w:t>
            </w:r>
          </w:p>
        </w:tc>
        <w:tc>
          <w:tcPr>
            <w:tcW w:w="909" w:type="dxa"/>
            <w:tcBorders>
              <w:top w:val="nil"/>
              <w:left w:val="single" w:sz="4" w:space="0" w:color="auto"/>
              <w:bottom w:val="single" w:sz="4" w:space="0" w:color="auto"/>
              <w:right w:val="single" w:sz="8" w:space="0" w:color="auto"/>
            </w:tcBorders>
            <w:shd w:val="clear" w:color="000000" w:fill="948A54"/>
            <w:noWrap/>
            <w:hideMark/>
          </w:tcPr>
          <w:p w14:paraId="51C1336D"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-$249</w:t>
            </w:r>
          </w:p>
        </w:tc>
      </w:tr>
      <w:tr w:rsidR="00514205" w:rsidRPr="00A1120E" w14:paraId="6F7F7106" w14:textId="77777777" w:rsidTr="00514205">
        <w:trPr>
          <w:trHeight w:val="210"/>
        </w:trPr>
        <w:tc>
          <w:tcPr>
            <w:tcW w:w="985" w:type="dxa"/>
            <w:tcBorders>
              <w:top w:val="nil"/>
              <w:left w:val="single" w:sz="8" w:space="0" w:color="auto"/>
              <w:bottom w:val="single" w:sz="4" w:space="0" w:color="auto"/>
              <w:right w:val="single" w:sz="4" w:space="0" w:color="auto"/>
            </w:tcBorders>
            <w:shd w:val="clear" w:color="000000" w:fill="BFBFBF"/>
            <w:noWrap/>
            <w:vAlign w:val="bottom"/>
            <w:hideMark/>
          </w:tcPr>
          <w:p w14:paraId="2BD5A3A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000000" w:fill="BFBFBF"/>
            <w:noWrap/>
            <w:hideMark/>
          </w:tcPr>
          <w:p w14:paraId="3DF4A978"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MMCSF117</w:t>
            </w:r>
          </w:p>
        </w:tc>
        <w:tc>
          <w:tcPr>
            <w:tcW w:w="992" w:type="dxa"/>
            <w:tcBorders>
              <w:top w:val="nil"/>
              <w:left w:val="nil"/>
              <w:bottom w:val="single" w:sz="4" w:space="0" w:color="auto"/>
              <w:right w:val="single" w:sz="4" w:space="0" w:color="auto"/>
            </w:tcBorders>
            <w:shd w:val="clear" w:color="000000" w:fill="BFBFBF"/>
            <w:noWrap/>
            <w:hideMark/>
          </w:tcPr>
          <w:p w14:paraId="6E162BF8"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1" w:type="dxa"/>
            <w:tcBorders>
              <w:top w:val="nil"/>
              <w:left w:val="nil"/>
              <w:bottom w:val="single" w:sz="4" w:space="0" w:color="auto"/>
              <w:right w:val="single" w:sz="4" w:space="0" w:color="auto"/>
            </w:tcBorders>
            <w:shd w:val="clear" w:color="000000" w:fill="BFBFBF"/>
            <w:noWrap/>
            <w:hideMark/>
          </w:tcPr>
          <w:p w14:paraId="63A1BEF4" w14:textId="77777777" w:rsidR="00514205" w:rsidRPr="00A1120E" w:rsidRDefault="00DF02D4"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CONSULTANTS AND CONTRACTUAL SERVICES</w:t>
            </w:r>
          </w:p>
        </w:tc>
        <w:tc>
          <w:tcPr>
            <w:tcW w:w="933" w:type="dxa"/>
            <w:tcBorders>
              <w:top w:val="nil"/>
              <w:left w:val="nil"/>
              <w:bottom w:val="single" w:sz="4" w:space="0" w:color="auto"/>
              <w:right w:val="single" w:sz="4" w:space="0" w:color="auto"/>
            </w:tcBorders>
            <w:shd w:val="clear" w:color="000000" w:fill="BFBFBF"/>
            <w:noWrap/>
            <w:hideMark/>
          </w:tcPr>
          <w:p w14:paraId="4F278C34"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3B3A8081"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09" w:type="dxa"/>
            <w:tcBorders>
              <w:top w:val="nil"/>
              <w:left w:val="single" w:sz="4" w:space="0" w:color="auto"/>
              <w:bottom w:val="single" w:sz="4" w:space="0" w:color="auto"/>
              <w:right w:val="single" w:sz="8" w:space="0" w:color="auto"/>
            </w:tcBorders>
            <w:shd w:val="clear" w:color="000000" w:fill="BFBFBF"/>
            <w:noWrap/>
            <w:hideMark/>
          </w:tcPr>
          <w:p w14:paraId="4E60B7FE"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514205" w:rsidRPr="00A1120E" w14:paraId="51564DAC"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071FE6A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000000" w:fill="FFFFFF"/>
            <w:noWrap/>
            <w:hideMark/>
          </w:tcPr>
          <w:p w14:paraId="6DE01E5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MMCSF1171</w:t>
            </w:r>
          </w:p>
        </w:tc>
        <w:tc>
          <w:tcPr>
            <w:tcW w:w="992" w:type="dxa"/>
            <w:tcBorders>
              <w:top w:val="nil"/>
              <w:left w:val="nil"/>
              <w:bottom w:val="single" w:sz="4" w:space="0" w:color="auto"/>
              <w:right w:val="single" w:sz="4" w:space="0" w:color="auto"/>
            </w:tcBorders>
            <w:shd w:val="clear" w:color="000000" w:fill="FFFFFF"/>
            <w:noWrap/>
            <w:hideMark/>
          </w:tcPr>
          <w:p w14:paraId="49F88D47"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632401</w:t>
            </w:r>
          </w:p>
        </w:tc>
        <w:tc>
          <w:tcPr>
            <w:tcW w:w="3621" w:type="dxa"/>
            <w:tcBorders>
              <w:top w:val="nil"/>
              <w:left w:val="nil"/>
              <w:bottom w:val="single" w:sz="4" w:space="0" w:color="auto"/>
              <w:right w:val="single" w:sz="4" w:space="0" w:color="auto"/>
            </w:tcBorders>
            <w:shd w:val="clear" w:color="000000" w:fill="FFFFFF"/>
            <w:noWrap/>
            <w:hideMark/>
          </w:tcPr>
          <w:p w14:paraId="5F50B3EF"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Consultants</w:t>
            </w:r>
          </w:p>
        </w:tc>
        <w:tc>
          <w:tcPr>
            <w:tcW w:w="933" w:type="dxa"/>
            <w:tcBorders>
              <w:top w:val="nil"/>
              <w:left w:val="nil"/>
              <w:bottom w:val="single" w:sz="4" w:space="0" w:color="auto"/>
              <w:right w:val="single" w:sz="4" w:space="0" w:color="auto"/>
            </w:tcBorders>
            <w:shd w:val="clear" w:color="auto" w:fill="auto"/>
            <w:vAlign w:val="center"/>
            <w:hideMark/>
          </w:tcPr>
          <w:p w14:paraId="3613BB2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993" w:type="dxa"/>
            <w:tcBorders>
              <w:top w:val="nil"/>
              <w:left w:val="nil"/>
              <w:bottom w:val="single" w:sz="4" w:space="0" w:color="auto"/>
              <w:right w:val="single" w:sz="4" w:space="0" w:color="auto"/>
            </w:tcBorders>
            <w:shd w:val="clear" w:color="auto" w:fill="auto"/>
            <w:vAlign w:val="center"/>
            <w:hideMark/>
          </w:tcPr>
          <w:p w14:paraId="2E00A802"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6A3A1576"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r>
      <w:tr w:rsidR="00514205" w:rsidRPr="00A1120E" w14:paraId="29F398DD" w14:textId="77777777" w:rsidTr="00514205">
        <w:trPr>
          <w:trHeight w:val="30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76EE9859"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000000" w:fill="FFFFFF"/>
            <w:noWrap/>
            <w:hideMark/>
          </w:tcPr>
          <w:p w14:paraId="3A577882"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MMCSF1172</w:t>
            </w:r>
          </w:p>
        </w:tc>
        <w:tc>
          <w:tcPr>
            <w:tcW w:w="992" w:type="dxa"/>
            <w:tcBorders>
              <w:top w:val="nil"/>
              <w:left w:val="nil"/>
              <w:bottom w:val="single" w:sz="4" w:space="0" w:color="auto"/>
              <w:right w:val="single" w:sz="4" w:space="0" w:color="auto"/>
            </w:tcBorders>
            <w:shd w:val="clear" w:color="000000" w:fill="FFFFFF"/>
            <w:noWrap/>
            <w:hideMark/>
          </w:tcPr>
          <w:p w14:paraId="48B6D58A"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632401</w:t>
            </w:r>
          </w:p>
        </w:tc>
        <w:tc>
          <w:tcPr>
            <w:tcW w:w="3621" w:type="dxa"/>
            <w:tcBorders>
              <w:top w:val="nil"/>
              <w:left w:val="nil"/>
              <w:bottom w:val="single" w:sz="4" w:space="0" w:color="auto"/>
              <w:right w:val="single" w:sz="4" w:space="0" w:color="auto"/>
            </w:tcBorders>
            <w:shd w:val="clear" w:color="auto" w:fill="auto"/>
            <w:noWrap/>
            <w:hideMark/>
          </w:tcPr>
          <w:p w14:paraId="292ADF75"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Audit</w:t>
            </w:r>
          </w:p>
        </w:tc>
        <w:tc>
          <w:tcPr>
            <w:tcW w:w="933" w:type="dxa"/>
            <w:tcBorders>
              <w:top w:val="nil"/>
              <w:left w:val="nil"/>
              <w:bottom w:val="single" w:sz="4" w:space="0" w:color="auto"/>
              <w:right w:val="single" w:sz="4" w:space="0" w:color="auto"/>
            </w:tcBorders>
            <w:shd w:val="clear" w:color="auto" w:fill="auto"/>
            <w:vAlign w:val="center"/>
            <w:hideMark/>
          </w:tcPr>
          <w:p w14:paraId="6CCB5A8D"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$1 000</w:t>
            </w:r>
          </w:p>
        </w:tc>
        <w:tc>
          <w:tcPr>
            <w:tcW w:w="993" w:type="dxa"/>
            <w:tcBorders>
              <w:top w:val="nil"/>
              <w:left w:val="nil"/>
              <w:bottom w:val="single" w:sz="4" w:space="0" w:color="auto"/>
              <w:right w:val="single" w:sz="4" w:space="0" w:color="auto"/>
            </w:tcBorders>
            <w:shd w:val="clear" w:color="auto" w:fill="auto"/>
            <w:vAlign w:val="center"/>
            <w:hideMark/>
          </w:tcPr>
          <w:p w14:paraId="505DC54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386586DD"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$1 000</w:t>
            </w:r>
          </w:p>
        </w:tc>
      </w:tr>
      <w:tr w:rsidR="00514205" w:rsidRPr="00A1120E" w14:paraId="30B8C287" w14:textId="77777777" w:rsidTr="00514205">
        <w:trPr>
          <w:trHeight w:val="210"/>
        </w:trPr>
        <w:tc>
          <w:tcPr>
            <w:tcW w:w="985" w:type="dxa"/>
            <w:tcBorders>
              <w:top w:val="nil"/>
              <w:left w:val="single" w:sz="8" w:space="0" w:color="auto"/>
              <w:bottom w:val="single" w:sz="4" w:space="0" w:color="auto"/>
              <w:right w:val="single" w:sz="4" w:space="0" w:color="auto"/>
            </w:tcBorders>
            <w:shd w:val="clear" w:color="000000" w:fill="948A54"/>
            <w:noWrap/>
            <w:vAlign w:val="bottom"/>
            <w:hideMark/>
          </w:tcPr>
          <w:p w14:paraId="013C2231"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276" w:type="dxa"/>
            <w:tcBorders>
              <w:top w:val="nil"/>
              <w:left w:val="nil"/>
              <w:bottom w:val="single" w:sz="4" w:space="0" w:color="auto"/>
              <w:right w:val="single" w:sz="4" w:space="0" w:color="auto"/>
            </w:tcBorders>
            <w:shd w:val="clear" w:color="000000" w:fill="948A54"/>
            <w:noWrap/>
            <w:hideMark/>
          </w:tcPr>
          <w:p w14:paraId="7AF86559"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2" w:type="dxa"/>
            <w:tcBorders>
              <w:top w:val="nil"/>
              <w:left w:val="nil"/>
              <w:bottom w:val="single" w:sz="4" w:space="0" w:color="auto"/>
              <w:right w:val="single" w:sz="4" w:space="0" w:color="auto"/>
            </w:tcBorders>
            <w:shd w:val="clear" w:color="000000" w:fill="948A54"/>
            <w:noWrap/>
            <w:hideMark/>
          </w:tcPr>
          <w:p w14:paraId="26550657"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02</w:t>
            </w:r>
          </w:p>
        </w:tc>
        <w:tc>
          <w:tcPr>
            <w:tcW w:w="3621" w:type="dxa"/>
            <w:tcBorders>
              <w:top w:val="nil"/>
              <w:left w:val="nil"/>
              <w:bottom w:val="single" w:sz="4" w:space="0" w:color="auto"/>
              <w:right w:val="single" w:sz="4" w:space="0" w:color="auto"/>
            </w:tcBorders>
            <w:shd w:val="clear" w:color="000000" w:fill="948A54"/>
            <w:noWrap/>
            <w:hideMark/>
          </w:tcPr>
          <w:p w14:paraId="26E0F220"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6</w:t>
            </w:r>
          </w:p>
        </w:tc>
        <w:tc>
          <w:tcPr>
            <w:tcW w:w="933" w:type="dxa"/>
            <w:tcBorders>
              <w:top w:val="nil"/>
              <w:left w:val="nil"/>
              <w:bottom w:val="single" w:sz="4" w:space="0" w:color="auto"/>
              <w:right w:val="single" w:sz="4" w:space="0" w:color="auto"/>
            </w:tcBorders>
            <w:shd w:val="clear" w:color="000000" w:fill="948A54"/>
            <w:noWrap/>
            <w:hideMark/>
          </w:tcPr>
          <w:p w14:paraId="1EB58A25"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$1 200,00</w:t>
            </w:r>
          </w:p>
        </w:tc>
        <w:tc>
          <w:tcPr>
            <w:tcW w:w="993" w:type="dxa"/>
            <w:tcBorders>
              <w:top w:val="nil"/>
              <w:left w:val="nil"/>
              <w:bottom w:val="single" w:sz="4" w:space="0" w:color="auto"/>
              <w:right w:val="single" w:sz="4" w:space="0" w:color="auto"/>
            </w:tcBorders>
            <w:shd w:val="clear" w:color="000000" w:fill="948A54"/>
            <w:noWrap/>
            <w:hideMark/>
          </w:tcPr>
          <w:p w14:paraId="35818316"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909" w:type="dxa"/>
            <w:tcBorders>
              <w:top w:val="nil"/>
              <w:left w:val="single" w:sz="4" w:space="0" w:color="auto"/>
              <w:bottom w:val="single" w:sz="4" w:space="0" w:color="auto"/>
              <w:right w:val="single" w:sz="8" w:space="0" w:color="auto"/>
            </w:tcBorders>
            <w:shd w:val="clear" w:color="000000" w:fill="948A54"/>
            <w:noWrap/>
            <w:hideMark/>
          </w:tcPr>
          <w:p w14:paraId="448EAE12"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$1 200</w:t>
            </w:r>
          </w:p>
        </w:tc>
      </w:tr>
      <w:tr w:rsidR="00514205" w:rsidRPr="00A1120E" w14:paraId="79B486E4" w14:textId="77777777" w:rsidTr="00514205">
        <w:trPr>
          <w:trHeight w:val="210"/>
        </w:trPr>
        <w:tc>
          <w:tcPr>
            <w:tcW w:w="985" w:type="dxa"/>
            <w:tcBorders>
              <w:top w:val="nil"/>
              <w:left w:val="single" w:sz="8" w:space="0" w:color="auto"/>
              <w:bottom w:val="single" w:sz="4" w:space="0" w:color="auto"/>
              <w:right w:val="single" w:sz="4" w:space="0" w:color="auto"/>
            </w:tcBorders>
            <w:shd w:val="clear" w:color="000000" w:fill="BFBFBF"/>
            <w:noWrap/>
            <w:vAlign w:val="bottom"/>
            <w:hideMark/>
          </w:tcPr>
          <w:p w14:paraId="3B0B94A7"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000000" w:fill="BFBFBF"/>
            <w:noWrap/>
            <w:hideMark/>
          </w:tcPr>
          <w:p w14:paraId="46529BD1"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MMCSF211</w:t>
            </w:r>
          </w:p>
        </w:tc>
        <w:tc>
          <w:tcPr>
            <w:tcW w:w="992" w:type="dxa"/>
            <w:tcBorders>
              <w:top w:val="nil"/>
              <w:left w:val="nil"/>
              <w:bottom w:val="single" w:sz="4" w:space="0" w:color="auto"/>
              <w:right w:val="single" w:sz="4" w:space="0" w:color="auto"/>
            </w:tcBorders>
            <w:shd w:val="clear" w:color="000000" w:fill="BFBFBF"/>
            <w:noWrap/>
            <w:hideMark/>
          </w:tcPr>
          <w:p w14:paraId="6A306FE6"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1" w:type="dxa"/>
            <w:tcBorders>
              <w:top w:val="nil"/>
              <w:left w:val="nil"/>
              <w:bottom w:val="single" w:sz="4" w:space="0" w:color="auto"/>
              <w:right w:val="single" w:sz="4" w:space="0" w:color="auto"/>
            </w:tcBorders>
            <w:shd w:val="clear" w:color="000000" w:fill="BFBFBF"/>
            <w:noWrap/>
            <w:hideMark/>
          </w:tcPr>
          <w:p w14:paraId="5F41B5A0" w14:textId="77777777" w:rsidR="00514205" w:rsidRPr="00A1120E" w:rsidRDefault="00602722"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OTHER FEES </w:t>
            </w:r>
          </w:p>
        </w:tc>
        <w:tc>
          <w:tcPr>
            <w:tcW w:w="933" w:type="dxa"/>
            <w:tcBorders>
              <w:top w:val="nil"/>
              <w:left w:val="nil"/>
              <w:bottom w:val="single" w:sz="4" w:space="0" w:color="auto"/>
              <w:right w:val="single" w:sz="4" w:space="0" w:color="auto"/>
            </w:tcBorders>
            <w:shd w:val="clear" w:color="000000" w:fill="BFBFBF"/>
            <w:noWrap/>
            <w:hideMark/>
          </w:tcPr>
          <w:p w14:paraId="76E1AA9E"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4A5B5407"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09" w:type="dxa"/>
            <w:tcBorders>
              <w:top w:val="nil"/>
              <w:left w:val="single" w:sz="4" w:space="0" w:color="auto"/>
              <w:bottom w:val="single" w:sz="4" w:space="0" w:color="auto"/>
              <w:right w:val="single" w:sz="8" w:space="0" w:color="auto"/>
            </w:tcBorders>
            <w:shd w:val="clear" w:color="000000" w:fill="BFBFBF"/>
            <w:noWrap/>
            <w:hideMark/>
          </w:tcPr>
          <w:p w14:paraId="2CB36849"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514205" w:rsidRPr="00A1120E" w14:paraId="45A3D95F"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1DA7D8E2"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000000" w:fill="FFFFFF"/>
            <w:noWrap/>
            <w:hideMark/>
          </w:tcPr>
          <w:p w14:paraId="4B3819E9"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MMCSF2111</w:t>
            </w:r>
          </w:p>
        </w:tc>
        <w:tc>
          <w:tcPr>
            <w:tcW w:w="992" w:type="dxa"/>
            <w:tcBorders>
              <w:top w:val="nil"/>
              <w:left w:val="nil"/>
              <w:bottom w:val="single" w:sz="4" w:space="0" w:color="auto"/>
              <w:right w:val="single" w:sz="4" w:space="0" w:color="auto"/>
            </w:tcBorders>
            <w:shd w:val="clear" w:color="000000" w:fill="FFFFFF"/>
            <w:noWrap/>
            <w:hideMark/>
          </w:tcPr>
          <w:p w14:paraId="4246E83F"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658802</w:t>
            </w:r>
          </w:p>
        </w:tc>
        <w:tc>
          <w:tcPr>
            <w:tcW w:w="3621" w:type="dxa"/>
            <w:tcBorders>
              <w:top w:val="nil"/>
              <w:left w:val="nil"/>
              <w:bottom w:val="single" w:sz="4" w:space="0" w:color="auto"/>
              <w:right w:val="single" w:sz="4" w:space="0" w:color="auto"/>
            </w:tcBorders>
            <w:shd w:val="clear" w:color="000000" w:fill="FFFFFF"/>
            <w:noWrap/>
            <w:hideMark/>
          </w:tcPr>
          <w:p w14:paraId="3548823E" w14:textId="77777777" w:rsidR="00514205" w:rsidRPr="00A1120E" w:rsidRDefault="00602722"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ADMINISTRATION FEES </w:t>
            </w:r>
          </w:p>
        </w:tc>
        <w:tc>
          <w:tcPr>
            <w:tcW w:w="933" w:type="dxa"/>
            <w:tcBorders>
              <w:top w:val="nil"/>
              <w:left w:val="nil"/>
              <w:bottom w:val="single" w:sz="4" w:space="0" w:color="auto"/>
              <w:right w:val="single" w:sz="4" w:space="0" w:color="auto"/>
            </w:tcBorders>
            <w:shd w:val="clear" w:color="auto" w:fill="auto"/>
            <w:vAlign w:val="center"/>
            <w:hideMark/>
          </w:tcPr>
          <w:p w14:paraId="39B957B2"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$550</w:t>
            </w:r>
          </w:p>
        </w:tc>
        <w:tc>
          <w:tcPr>
            <w:tcW w:w="993" w:type="dxa"/>
            <w:tcBorders>
              <w:top w:val="nil"/>
              <w:left w:val="nil"/>
              <w:bottom w:val="single" w:sz="4" w:space="0" w:color="auto"/>
              <w:right w:val="single" w:sz="4" w:space="0" w:color="auto"/>
            </w:tcBorders>
            <w:shd w:val="clear" w:color="auto" w:fill="auto"/>
            <w:vAlign w:val="center"/>
            <w:hideMark/>
          </w:tcPr>
          <w:p w14:paraId="166612F8"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$484</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64F27C9F"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$66</w:t>
            </w:r>
          </w:p>
        </w:tc>
      </w:tr>
      <w:tr w:rsidR="00514205" w:rsidRPr="00A1120E" w14:paraId="6503088E"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39D6E3C9"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000000" w:fill="FFFFFF"/>
            <w:noWrap/>
            <w:hideMark/>
          </w:tcPr>
          <w:p w14:paraId="03ED5A6F"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MMCSF2112</w:t>
            </w:r>
          </w:p>
        </w:tc>
        <w:tc>
          <w:tcPr>
            <w:tcW w:w="992" w:type="dxa"/>
            <w:tcBorders>
              <w:top w:val="nil"/>
              <w:left w:val="nil"/>
              <w:bottom w:val="single" w:sz="4" w:space="0" w:color="auto"/>
              <w:right w:val="single" w:sz="4" w:space="0" w:color="auto"/>
            </w:tcBorders>
            <w:shd w:val="clear" w:color="000000" w:fill="FFFFFF"/>
            <w:noWrap/>
            <w:hideMark/>
          </w:tcPr>
          <w:p w14:paraId="43B3019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631801</w:t>
            </w:r>
          </w:p>
        </w:tc>
        <w:tc>
          <w:tcPr>
            <w:tcW w:w="3621" w:type="dxa"/>
            <w:tcBorders>
              <w:top w:val="nil"/>
              <w:left w:val="nil"/>
              <w:bottom w:val="single" w:sz="4" w:space="0" w:color="auto"/>
              <w:right w:val="single" w:sz="4" w:space="0" w:color="auto"/>
            </w:tcBorders>
            <w:shd w:val="clear" w:color="000000" w:fill="FFFFFF"/>
            <w:noWrap/>
            <w:hideMark/>
          </w:tcPr>
          <w:p w14:paraId="45507FE1" w14:textId="77777777" w:rsidR="00514205" w:rsidRPr="00A1120E" w:rsidRDefault="00602722"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BANK CHARGE </w:t>
            </w:r>
          </w:p>
        </w:tc>
        <w:tc>
          <w:tcPr>
            <w:tcW w:w="933" w:type="dxa"/>
            <w:tcBorders>
              <w:top w:val="nil"/>
              <w:left w:val="nil"/>
              <w:bottom w:val="single" w:sz="4" w:space="0" w:color="auto"/>
              <w:right w:val="single" w:sz="4" w:space="0" w:color="auto"/>
            </w:tcBorders>
            <w:shd w:val="clear" w:color="auto" w:fill="auto"/>
            <w:vAlign w:val="center"/>
            <w:hideMark/>
          </w:tcPr>
          <w:p w14:paraId="3C46B0E8"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$759</w:t>
            </w:r>
          </w:p>
        </w:tc>
        <w:tc>
          <w:tcPr>
            <w:tcW w:w="993" w:type="dxa"/>
            <w:tcBorders>
              <w:top w:val="nil"/>
              <w:left w:val="nil"/>
              <w:bottom w:val="single" w:sz="4" w:space="0" w:color="auto"/>
              <w:right w:val="single" w:sz="4" w:space="0" w:color="auto"/>
            </w:tcBorders>
            <w:shd w:val="clear" w:color="auto" w:fill="auto"/>
            <w:vAlign w:val="center"/>
            <w:hideMark/>
          </w:tcPr>
          <w:p w14:paraId="7EFD89C5"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$750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5F9B546F"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w:t>
            </w:r>
          </w:p>
        </w:tc>
      </w:tr>
      <w:tr w:rsidR="00514205" w:rsidRPr="00A1120E" w14:paraId="4A4FD832" w14:textId="77777777" w:rsidTr="00514205">
        <w:trPr>
          <w:trHeight w:val="210"/>
        </w:trPr>
        <w:tc>
          <w:tcPr>
            <w:tcW w:w="985" w:type="dxa"/>
            <w:tcBorders>
              <w:top w:val="nil"/>
              <w:left w:val="single" w:sz="8" w:space="0" w:color="auto"/>
              <w:bottom w:val="single" w:sz="4" w:space="0" w:color="auto"/>
              <w:right w:val="single" w:sz="4" w:space="0" w:color="auto"/>
            </w:tcBorders>
            <w:shd w:val="clear" w:color="000000" w:fill="948A54"/>
            <w:noWrap/>
            <w:vAlign w:val="bottom"/>
            <w:hideMark/>
          </w:tcPr>
          <w:p w14:paraId="406C0E72"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lastRenderedPageBreak/>
              <w:t> </w:t>
            </w:r>
          </w:p>
        </w:tc>
        <w:tc>
          <w:tcPr>
            <w:tcW w:w="1276" w:type="dxa"/>
            <w:tcBorders>
              <w:top w:val="nil"/>
              <w:left w:val="nil"/>
              <w:bottom w:val="single" w:sz="4" w:space="0" w:color="auto"/>
              <w:right w:val="single" w:sz="4" w:space="0" w:color="auto"/>
            </w:tcBorders>
            <w:shd w:val="clear" w:color="000000" w:fill="948A54"/>
            <w:noWrap/>
            <w:hideMark/>
          </w:tcPr>
          <w:p w14:paraId="0C73039C"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2" w:type="dxa"/>
            <w:tcBorders>
              <w:top w:val="nil"/>
              <w:left w:val="nil"/>
              <w:bottom w:val="single" w:sz="4" w:space="0" w:color="auto"/>
              <w:right w:val="single" w:sz="4" w:space="0" w:color="auto"/>
            </w:tcBorders>
            <w:shd w:val="clear" w:color="000000" w:fill="948A54"/>
            <w:noWrap/>
            <w:hideMark/>
          </w:tcPr>
          <w:p w14:paraId="335E2322"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02</w:t>
            </w:r>
          </w:p>
        </w:tc>
        <w:tc>
          <w:tcPr>
            <w:tcW w:w="3621" w:type="dxa"/>
            <w:tcBorders>
              <w:top w:val="nil"/>
              <w:left w:val="nil"/>
              <w:bottom w:val="single" w:sz="4" w:space="0" w:color="auto"/>
              <w:right w:val="single" w:sz="4" w:space="0" w:color="auto"/>
            </w:tcBorders>
            <w:shd w:val="clear" w:color="000000" w:fill="948A54"/>
            <w:noWrap/>
            <w:hideMark/>
          </w:tcPr>
          <w:p w14:paraId="3D769051"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6</w:t>
            </w:r>
          </w:p>
        </w:tc>
        <w:tc>
          <w:tcPr>
            <w:tcW w:w="933" w:type="dxa"/>
            <w:tcBorders>
              <w:top w:val="nil"/>
              <w:left w:val="nil"/>
              <w:bottom w:val="single" w:sz="4" w:space="0" w:color="auto"/>
              <w:right w:val="single" w:sz="4" w:space="0" w:color="auto"/>
            </w:tcBorders>
            <w:shd w:val="clear" w:color="000000" w:fill="948A54"/>
            <w:noWrap/>
            <w:hideMark/>
          </w:tcPr>
          <w:p w14:paraId="088B396A"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$1 309,00</w:t>
            </w:r>
          </w:p>
        </w:tc>
        <w:tc>
          <w:tcPr>
            <w:tcW w:w="993" w:type="dxa"/>
            <w:tcBorders>
              <w:top w:val="nil"/>
              <w:left w:val="nil"/>
              <w:bottom w:val="single" w:sz="4" w:space="0" w:color="auto"/>
              <w:right w:val="single" w:sz="4" w:space="0" w:color="auto"/>
            </w:tcBorders>
            <w:shd w:val="clear" w:color="000000" w:fill="948A54"/>
            <w:noWrap/>
            <w:hideMark/>
          </w:tcPr>
          <w:p w14:paraId="60263DA5"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$1 233,66</w:t>
            </w:r>
          </w:p>
        </w:tc>
        <w:tc>
          <w:tcPr>
            <w:tcW w:w="909" w:type="dxa"/>
            <w:tcBorders>
              <w:top w:val="nil"/>
              <w:left w:val="single" w:sz="4" w:space="0" w:color="auto"/>
              <w:bottom w:val="single" w:sz="4" w:space="0" w:color="auto"/>
              <w:right w:val="single" w:sz="8" w:space="0" w:color="auto"/>
            </w:tcBorders>
            <w:shd w:val="clear" w:color="000000" w:fill="948A54"/>
            <w:noWrap/>
            <w:hideMark/>
          </w:tcPr>
          <w:p w14:paraId="3617CE3D"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$75,34</w:t>
            </w:r>
          </w:p>
        </w:tc>
      </w:tr>
      <w:tr w:rsidR="00514205" w:rsidRPr="00A1120E" w14:paraId="55D7A002" w14:textId="77777777" w:rsidTr="00514205">
        <w:trPr>
          <w:trHeight w:val="210"/>
        </w:trPr>
        <w:tc>
          <w:tcPr>
            <w:tcW w:w="985" w:type="dxa"/>
            <w:tcBorders>
              <w:top w:val="nil"/>
              <w:left w:val="single" w:sz="8" w:space="0" w:color="auto"/>
              <w:bottom w:val="single" w:sz="4" w:space="0" w:color="auto"/>
              <w:right w:val="single" w:sz="4" w:space="0" w:color="auto"/>
            </w:tcBorders>
            <w:shd w:val="clear" w:color="000000" w:fill="BFBFBF"/>
            <w:noWrap/>
            <w:vAlign w:val="bottom"/>
            <w:hideMark/>
          </w:tcPr>
          <w:p w14:paraId="7425CE6D"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000000" w:fill="BFBFBF"/>
            <w:noWrap/>
            <w:hideMark/>
          </w:tcPr>
          <w:p w14:paraId="696D2AC0"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MMCSF212</w:t>
            </w:r>
          </w:p>
        </w:tc>
        <w:tc>
          <w:tcPr>
            <w:tcW w:w="992" w:type="dxa"/>
            <w:tcBorders>
              <w:top w:val="nil"/>
              <w:left w:val="nil"/>
              <w:bottom w:val="single" w:sz="4" w:space="0" w:color="auto"/>
              <w:right w:val="single" w:sz="4" w:space="0" w:color="auto"/>
            </w:tcBorders>
            <w:shd w:val="clear" w:color="000000" w:fill="BFBFBF"/>
            <w:noWrap/>
            <w:hideMark/>
          </w:tcPr>
          <w:p w14:paraId="1C0DEB08"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1" w:type="dxa"/>
            <w:tcBorders>
              <w:top w:val="nil"/>
              <w:left w:val="nil"/>
              <w:bottom w:val="single" w:sz="4" w:space="0" w:color="auto"/>
              <w:right w:val="single" w:sz="4" w:space="0" w:color="auto"/>
            </w:tcBorders>
            <w:shd w:val="clear" w:color="000000" w:fill="BFBFBF"/>
            <w:noWrap/>
            <w:hideMark/>
          </w:tcPr>
          <w:p w14:paraId="5CFE5F3B" w14:textId="77777777" w:rsidR="00514205" w:rsidRPr="00A1120E" w:rsidRDefault="00602722"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EQUITY ET EVACUATION</w:t>
            </w:r>
          </w:p>
        </w:tc>
        <w:tc>
          <w:tcPr>
            <w:tcW w:w="933" w:type="dxa"/>
            <w:tcBorders>
              <w:top w:val="nil"/>
              <w:left w:val="nil"/>
              <w:bottom w:val="single" w:sz="4" w:space="0" w:color="auto"/>
              <w:right w:val="single" w:sz="4" w:space="0" w:color="auto"/>
            </w:tcBorders>
            <w:shd w:val="clear" w:color="000000" w:fill="BFBFBF"/>
            <w:noWrap/>
            <w:hideMark/>
          </w:tcPr>
          <w:p w14:paraId="259845A8"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5DB51519"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09" w:type="dxa"/>
            <w:tcBorders>
              <w:top w:val="nil"/>
              <w:left w:val="single" w:sz="4" w:space="0" w:color="auto"/>
              <w:bottom w:val="single" w:sz="4" w:space="0" w:color="auto"/>
              <w:right w:val="single" w:sz="8" w:space="0" w:color="auto"/>
            </w:tcBorders>
            <w:shd w:val="clear" w:color="000000" w:fill="BFBFBF"/>
            <w:noWrap/>
            <w:hideMark/>
          </w:tcPr>
          <w:p w14:paraId="06F73C79"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514205" w:rsidRPr="00A1120E" w14:paraId="1C8EE527"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4C225374"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000000" w:fill="FFFFFF"/>
            <w:noWrap/>
            <w:hideMark/>
          </w:tcPr>
          <w:p w14:paraId="5BE8641A"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MMCSF2121</w:t>
            </w:r>
          </w:p>
        </w:tc>
        <w:tc>
          <w:tcPr>
            <w:tcW w:w="992" w:type="dxa"/>
            <w:tcBorders>
              <w:top w:val="nil"/>
              <w:left w:val="nil"/>
              <w:bottom w:val="single" w:sz="4" w:space="0" w:color="auto"/>
              <w:right w:val="single" w:sz="4" w:space="0" w:color="auto"/>
            </w:tcBorders>
            <w:shd w:val="clear" w:color="000000" w:fill="FFFFFF"/>
            <w:noWrap/>
            <w:hideMark/>
          </w:tcPr>
          <w:p w14:paraId="7D5526EA"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278801</w:t>
            </w:r>
          </w:p>
        </w:tc>
        <w:tc>
          <w:tcPr>
            <w:tcW w:w="3621" w:type="dxa"/>
            <w:tcBorders>
              <w:top w:val="nil"/>
              <w:left w:val="nil"/>
              <w:bottom w:val="single" w:sz="4" w:space="0" w:color="auto"/>
              <w:right w:val="single" w:sz="4" w:space="0" w:color="auto"/>
            </w:tcBorders>
            <w:shd w:val="clear" w:color="000000" w:fill="FFFFFF"/>
            <w:noWrap/>
            <w:hideMark/>
          </w:tcPr>
          <w:p w14:paraId="46C2C74F" w14:textId="77777777" w:rsidR="00514205" w:rsidRPr="00A1120E" w:rsidRDefault="00602722"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Constitution of equity</w:t>
            </w:r>
          </w:p>
        </w:tc>
        <w:tc>
          <w:tcPr>
            <w:tcW w:w="933" w:type="dxa"/>
            <w:tcBorders>
              <w:top w:val="nil"/>
              <w:left w:val="nil"/>
              <w:bottom w:val="single" w:sz="4" w:space="0" w:color="auto"/>
              <w:right w:val="single" w:sz="4" w:space="0" w:color="auto"/>
            </w:tcBorders>
            <w:shd w:val="clear" w:color="auto" w:fill="auto"/>
            <w:vAlign w:val="center"/>
            <w:hideMark/>
          </w:tcPr>
          <w:p w14:paraId="3964F58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$2 000</w:t>
            </w:r>
          </w:p>
        </w:tc>
        <w:tc>
          <w:tcPr>
            <w:tcW w:w="993" w:type="dxa"/>
            <w:tcBorders>
              <w:top w:val="nil"/>
              <w:left w:val="nil"/>
              <w:bottom w:val="single" w:sz="4" w:space="0" w:color="auto"/>
              <w:right w:val="single" w:sz="4" w:space="0" w:color="auto"/>
            </w:tcBorders>
            <w:shd w:val="clear" w:color="auto" w:fill="auto"/>
            <w:vAlign w:val="center"/>
            <w:hideMark/>
          </w:tcPr>
          <w:p w14:paraId="712CB926"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$2 000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5BC7D6F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r>
      <w:tr w:rsidR="00514205" w:rsidRPr="00A1120E" w14:paraId="7C5AF772"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30F9C2B7"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000000" w:fill="FFFFFF"/>
            <w:noWrap/>
            <w:hideMark/>
          </w:tcPr>
          <w:p w14:paraId="78AFAD22"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MMCSF2122</w:t>
            </w:r>
          </w:p>
        </w:tc>
        <w:tc>
          <w:tcPr>
            <w:tcW w:w="992" w:type="dxa"/>
            <w:tcBorders>
              <w:top w:val="nil"/>
              <w:left w:val="nil"/>
              <w:bottom w:val="single" w:sz="4" w:space="0" w:color="auto"/>
              <w:right w:val="single" w:sz="4" w:space="0" w:color="auto"/>
            </w:tcBorders>
            <w:shd w:val="clear" w:color="000000" w:fill="FFFFFF"/>
            <w:noWrap/>
            <w:hideMark/>
          </w:tcPr>
          <w:p w14:paraId="0691FC92"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618102</w:t>
            </w:r>
          </w:p>
        </w:tc>
        <w:tc>
          <w:tcPr>
            <w:tcW w:w="3621" w:type="dxa"/>
            <w:tcBorders>
              <w:top w:val="nil"/>
              <w:left w:val="nil"/>
              <w:bottom w:val="single" w:sz="4" w:space="0" w:color="auto"/>
              <w:right w:val="single" w:sz="4" w:space="0" w:color="auto"/>
            </w:tcBorders>
            <w:shd w:val="clear" w:color="000000" w:fill="FFFFFF"/>
            <w:noWrap/>
            <w:hideMark/>
          </w:tcPr>
          <w:p w14:paraId="29933366" w14:textId="77777777" w:rsidR="00514205" w:rsidRPr="00A1120E" w:rsidRDefault="00602722"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Travel expenses for emergency evacuation</w:t>
            </w:r>
          </w:p>
        </w:tc>
        <w:tc>
          <w:tcPr>
            <w:tcW w:w="933" w:type="dxa"/>
            <w:tcBorders>
              <w:top w:val="nil"/>
              <w:left w:val="nil"/>
              <w:bottom w:val="single" w:sz="4" w:space="0" w:color="auto"/>
              <w:right w:val="single" w:sz="4" w:space="0" w:color="auto"/>
            </w:tcBorders>
            <w:shd w:val="clear" w:color="auto" w:fill="auto"/>
            <w:vAlign w:val="center"/>
            <w:hideMark/>
          </w:tcPr>
          <w:p w14:paraId="0F27990A"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$1 000</w:t>
            </w:r>
          </w:p>
        </w:tc>
        <w:tc>
          <w:tcPr>
            <w:tcW w:w="993" w:type="dxa"/>
            <w:tcBorders>
              <w:top w:val="nil"/>
              <w:left w:val="nil"/>
              <w:bottom w:val="single" w:sz="4" w:space="0" w:color="auto"/>
              <w:right w:val="single" w:sz="4" w:space="0" w:color="auto"/>
            </w:tcBorders>
            <w:shd w:val="clear" w:color="auto" w:fill="auto"/>
            <w:vAlign w:val="center"/>
            <w:hideMark/>
          </w:tcPr>
          <w:p w14:paraId="7D26C4F5"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$562</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535EF146"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$438</w:t>
            </w:r>
          </w:p>
        </w:tc>
      </w:tr>
      <w:tr w:rsidR="00514205" w:rsidRPr="00A1120E" w14:paraId="525F069F"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48D3DBA1"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000000" w:fill="FFFFFF"/>
            <w:noWrap/>
            <w:hideMark/>
          </w:tcPr>
          <w:p w14:paraId="029D9C37"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MMCSF2123</w:t>
            </w:r>
          </w:p>
        </w:tc>
        <w:tc>
          <w:tcPr>
            <w:tcW w:w="992" w:type="dxa"/>
            <w:tcBorders>
              <w:top w:val="nil"/>
              <w:left w:val="nil"/>
              <w:bottom w:val="single" w:sz="4" w:space="0" w:color="auto"/>
              <w:right w:val="single" w:sz="4" w:space="0" w:color="auto"/>
            </w:tcBorders>
            <w:shd w:val="clear" w:color="000000" w:fill="FFFFFF"/>
            <w:noWrap/>
            <w:hideMark/>
          </w:tcPr>
          <w:p w14:paraId="737E8C98"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638302</w:t>
            </w:r>
          </w:p>
        </w:tc>
        <w:tc>
          <w:tcPr>
            <w:tcW w:w="3621" w:type="dxa"/>
            <w:tcBorders>
              <w:top w:val="nil"/>
              <w:left w:val="nil"/>
              <w:bottom w:val="single" w:sz="4" w:space="0" w:color="auto"/>
              <w:right w:val="single" w:sz="4" w:space="0" w:color="auto"/>
            </w:tcBorders>
            <w:shd w:val="clear" w:color="000000" w:fill="FFFFFF"/>
            <w:noWrap/>
            <w:hideMark/>
          </w:tcPr>
          <w:p w14:paraId="58E4A046" w14:textId="77777777" w:rsidR="00514205" w:rsidRPr="00A1120E" w:rsidRDefault="00602722"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Catering during </w:t>
            </w:r>
            <w:r w:rsidR="008D48F9" w:rsidRPr="00A1120E">
              <w:rPr>
                <w:rFonts w:ascii="Book Antiqua" w:hAnsi="Book Antiqua" w:cs="Calibri"/>
                <w:sz w:val="16"/>
                <w:szCs w:val="16"/>
                <w:lang w:val="en-US" w:eastAsia="fr-FR"/>
              </w:rPr>
              <w:t>the emergency</w:t>
            </w:r>
            <w:r w:rsidR="00940AD3" w:rsidRPr="00A1120E">
              <w:rPr>
                <w:rFonts w:ascii="Book Antiqua" w:hAnsi="Book Antiqua" w:cs="Calibri"/>
                <w:sz w:val="16"/>
                <w:szCs w:val="16"/>
                <w:lang w:val="en-US" w:eastAsia="fr-FR"/>
              </w:rPr>
              <w:t xml:space="preserve"> evacuation </w:t>
            </w:r>
          </w:p>
        </w:tc>
        <w:tc>
          <w:tcPr>
            <w:tcW w:w="933" w:type="dxa"/>
            <w:tcBorders>
              <w:top w:val="nil"/>
              <w:left w:val="nil"/>
              <w:bottom w:val="single" w:sz="4" w:space="0" w:color="auto"/>
              <w:right w:val="single" w:sz="4" w:space="0" w:color="auto"/>
            </w:tcBorders>
            <w:shd w:val="clear" w:color="auto" w:fill="auto"/>
            <w:vAlign w:val="center"/>
            <w:hideMark/>
          </w:tcPr>
          <w:p w14:paraId="55E59457"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$2 600</w:t>
            </w:r>
          </w:p>
        </w:tc>
        <w:tc>
          <w:tcPr>
            <w:tcW w:w="993" w:type="dxa"/>
            <w:tcBorders>
              <w:top w:val="nil"/>
              <w:left w:val="nil"/>
              <w:bottom w:val="single" w:sz="4" w:space="0" w:color="auto"/>
              <w:right w:val="single" w:sz="4" w:space="0" w:color="auto"/>
            </w:tcBorders>
            <w:shd w:val="clear" w:color="auto" w:fill="auto"/>
            <w:vAlign w:val="center"/>
            <w:hideMark/>
          </w:tcPr>
          <w:p w14:paraId="6378B18F"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$2 400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2840A0A1"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r>
      <w:tr w:rsidR="00514205" w:rsidRPr="00A1120E" w14:paraId="45D51E6C"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14:paraId="228DDC34"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276" w:type="dxa"/>
            <w:tcBorders>
              <w:top w:val="nil"/>
              <w:left w:val="nil"/>
              <w:bottom w:val="single" w:sz="4" w:space="0" w:color="auto"/>
              <w:right w:val="single" w:sz="4" w:space="0" w:color="auto"/>
            </w:tcBorders>
            <w:shd w:val="clear" w:color="000000" w:fill="FFFFFF"/>
            <w:noWrap/>
            <w:hideMark/>
          </w:tcPr>
          <w:p w14:paraId="3745739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MMCSF2124</w:t>
            </w:r>
          </w:p>
        </w:tc>
        <w:tc>
          <w:tcPr>
            <w:tcW w:w="992" w:type="dxa"/>
            <w:tcBorders>
              <w:top w:val="nil"/>
              <w:left w:val="nil"/>
              <w:bottom w:val="single" w:sz="4" w:space="0" w:color="auto"/>
              <w:right w:val="single" w:sz="4" w:space="0" w:color="auto"/>
            </w:tcBorders>
            <w:shd w:val="clear" w:color="000000" w:fill="FFFFFF"/>
            <w:noWrap/>
            <w:hideMark/>
          </w:tcPr>
          <w:p w14:paraId="7E6FF9E9"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638401</w:t>
            </w:r>
          </w:p>
        </w:tc>
        <w:tc>
          <w:tcPr>
            <w:tcW w:w="3621" w:type="dxa"/>
            <w:tcBorders>
              <w:top w:val="nil"/>
              <w:left w:val="nil"/>
              <w:bottom w:val="single" w:sz="4" w:space="0" w:color="auto"/>
              <w:right w:val="single" w:sz="4" w:space="0" w:color="auto"/>
            </w:tcBorders>
            <w:shd w:val="clear" w:color="000000" w:fill="FFFFFF"/>
            <w:noWrap/>
            <w:hideMark/>
          </w:tcPr>
          <w:p w14:paraId="28D3573B" w14:textId="77777777" w:rsidR="00514205" w:rsidRPr="00A1120E" w:rsidRDefault="00602722"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Accommodation during emergency evacuation </w:t>
            </w:r>
          </w:p>
        </w:tc>
        <w:tc>
          <w:tcPr>
            <w:tcW w:w="933" w:type="dxa"/>
            <w:tcBorders>
              <w:top w:val="nil"/>
              <w:left w:val="nil"/>
              <w:bottom w:val="single" w:sz="4" w:space="0" w:color="auto"/>
              <w:right w:val="single" w:sz="4" w:space="0" w:color="auto"/>
            </w:tcBorders>
            <w:shd w:val="clear" w:color="auto" w:fill="auto"/>
            <w:vAlign w:val="center"/>
            <w:hideMark/>
          </w:tcPr>
          <w:p w14:paraId="4EC64860"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$600</w:t>
            </w:r>
          </w:p>
        </w:tc>
        <w:tc>
          <w:tcPr>
            <w:tcW w:w="993" w:type="dxa"/>
            <w:tcBorders>
              <w:top w:val="nil"/>
              <w:left w:val="nil"/>
              <w:bottom w:val="single" w:sz="4" w:space="0" w:color="auto"/>
              <w:right w:val="single" w:sz="4" w:space="0" w:color="auto"/>
            </w:tcBorders>
            <w:shd w:val="clear" w:color="auto" w:fill="auto"/>
            <w:vAlign w:val="center"/>
            <w:hideMark/>
          </w:tcPr>
          <w:p w14:paraId="27D371D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$92</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75C29B8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$508</w:t>
            </w:r>
          </w:p>
        </w:tc>
      </w:tr>
      <w:tr w:rsidR="00514205" w:rsidRPr="00A1120E" w14:paraId="44B326F8" w14:textId="77777777" w:rsidTr="00514205">
        <w:trPr>
          <w:trHeight w:val="210"/>
        </w:trPr>
        <w:tc>
          <w:tcPr>
            <w:tcW w:w="985" w:type="dxa"/>
            <w:tcBorders>
              <w:top w:val="nil"/>
              <w:left w:val="single" w:sz="8" w:space="0" w:color="auto"/>
              <w:bottom w:val="single" w:sz="4" w:space="0" w:color="auto"/>
              <w:right w:val="single" w:sz="4" w:space="0" w:color="auto"/>
            </w:tcBorders>
            <w:shd w:val="clear" w:color="000000" w:fill="948A54"/>
            <w:noWrap/>
            <w:vAlign w:val="bottom"/>
            <w:hideMark/>
          </w:tcPr>
          <w:p w14:paraId="1BFCFEA9"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276" w:type="dxa"/>
            <w:tcBorders>
              <w:top w:val="nil"/>
              <w:left w:val="nil"/>
              <w:bottom w:val="single" w:sz="4" w:space="0" w:color="auto"/>
              <w:right w:val="single" w:sz="4" w:space="0" w:color="auto"/>
            </w:tcBorders>
            <w:shd w:val="clear" w:color="000000" w:fill="948A54"/>
            <w:noWrap/>
            <w:hideMark/>
          </w:tcPr>
          <w:p w14:paraId="53C262AC"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2" w:type="dxa"/>
            <w:tcBorders>
              <w:top w:val="nil"/>
              <w:left w:val="nil"/>
              <w:bottom w:val="single" w:sz="4" w:space="0" w:color="auto"/>
              <w:right w:val="single" w:sz="4" w:space="0" w:color="auto"/>
            </w:tcBorders>
            <w:shd w:val="clear" w:color="000000" w:fill="948A54"/>
            <w:noWrap/>
            <w:hideMark/>
          </w:tcPr>
          <w:p w14:paraId="6350530C"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1" w:type="dxa"/>
            <w:tcBorders>
              <w:top w:val="nil"/>
              <w:left w:val="nil"/>
              <w:bottom w:val="single" w:sz="4" w:space="0" w:color="auto"/>
              <w:right w:val="single" w:sz="4" w:space="0" w:color="auto"/>
            </w:tcBorders>
            <w:shd w:val="clear" w:color="000000" w:fill="948A54"/>
            <w:noWrap/>
            <w:hideMark/>
          </w:tcPr>
          <w:p w14:paraId="1B8EE926"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7</w:t>
            </w:r>
          </w:p>
        </w:tc>
        <w:tc>
          <w:tcPr>
            <w:tcW w:w="933" w:type="dxa"/>
            <w:tcBorders>
              <w:top w:val="nil"/>
              <w:left w:val="nil"/>
              <w:bottom w:val="single" w:sz="4" w:space="0" w:color="auto"/>
              <w:right w:val="single" w:sz="4" w:space="0" w:color="auto"/>
            </w:tcBorders>
            <w:shd w:val="clear" w:color="000000" w:fill="948A54"/>
            <w:noWrap/>
            <w:hideMark/>
          </w:tcPr>
          <w:p w14:paraId="54931EF6"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$6 200</w:t>
            </w:r>
          </w:p>
        </w:tc>
        <w:tc>
          <w:tcPr>
            <w:tcW w:w="993" w:type="dxa"/>
            <w:tcBorders>
              <w:top w:val="nil"/>
              <w:left w:val="nil"/>
              <w:bottom w:val="single" w:sz="4" w:space="0" w:color="auto"/>
              <w:right w:val="single" w:sz="4" w:space="0" w:color="auto"/>
            </w:tcBorders>
            <w:shd w:val="clear" w:color="000000" w:fill="948A54"/>
            <w:noWrap/>
            <w:hideMark/>
          </w:tcPr>
          <w:p w14:paraId="2B179A23"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$5 054</w:t>
            </w:r>
          </w:p>
        </w:tc>
        <w:tc>
          <w:tcPr>
            <w:tcW w:w="909" w:type="dxa"/>
            <w:tcBorders>
              <w:top w:val="nil"/>
              <w:left w:val="single" w:sz="4" w:space="0" w:color="auto"/>
              <w:bottom w:val="single" w:sz="4" w:space="0" w:color="auto"/>
              <w:right w:val="single" w:sz="8" w:space="0" w:color="auto"/>
            </w:tcBorders>
            <w:shd w:val="clear" w:color="000000" w:fill="948A54"/>
            <w:noWrap/>
            <w:hideMark/>
          </w:tcPr>
          <w:p w14:paraId="4380F13A"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$1 146</w:t>
            </w:r>
          </w:p>
        </w:tc>
      </w:tr>
      <w:tr w:rsidR="00514205" w:rsidRPr="00A1120E" w14:paraId="6D6BAAB1" w14:textId="77777777" w:rsidTr="00514205">
        <w:trPr>
          <w:trHeight w:val="210"/>
        </w:trPr>
        <w:tc>
          <w:tcPr>
            <w:tcW w:w="985" w:type="dxa"/>
            <w:tcBorders>
              <w:top w:val="nil"/>
              <w:left w:val="single" w:sz="8" w:space="0" w:color="auto"/>
              <w:bottom w:val="single" w:sz="4" w:space="0" w:color="auto"/>
              <w:right w:val="single" w:sz="4" w:space="0" w:color="auto"/>
            </w:tcBorders>
            <w:shd w:val="clear" w:color="000000" w:fill="D8E4BC"/>
            <w:noWrap/>
            <w:vAlign w:val="bottom"/>
            <w:hideMark/>
          </w:tcPr>
          <w:p w14:paraId="27EADD53"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276" w:type="dxa"/>
            <w:tcBorders>
              <w:top w:val="nil"/>
              <w:left w:val="nil"/>
              <w:bottom w:val="single" w:sz="4" w:space="0" w:color="auto"/>
              <w:right w:val="nil"/>
            </w:tcBorders>
            <w:shd w:val="clear" w:color="000000" w:fill="D8E4BC"/>
            <w:noWrap/>
            <w:hideMark/>
          </w:tcPr>
          <w:p w14:paraId="78397BD6"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3.0.0</w:t>
            </w:r>
          </w:p>
        </w:tc>
        <w:tc>
          <w:tcPr>
            <w:tcW w:w="992" w:type="dxa"/>
            <w:tcBorders>
              <w:top w:val="nil"/>
              <w:left w:val="nil"/>
              <w:bottom w:val="single" w:sz="4" w:space="0" w:color="auto"/>
              <w:right w:val="nil"/>
            </w:tcBorders>
            <w:shd w:val="clear" w:color="000000" w:fill="D8E4BC"/>
            <w:noWrap/>
            <w:hideMark/>
          </w:tcPr>
          <w:p w14:paraId="5050B3E8"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1" w:type="dxa"/>
            <w:tcBorders>
              <w:top w:val="nil"/>
              <w:left w:val="single" w:sz="4" w:space="0" w:color="auto"/>
              <w:bottom w:val="single" w:sz="4" w:space="0" w:color="auto"/>
              <w:right w:val="single" w:sz="4" w:space="0" w:color="auto"/>
            </w:tcBorders>
            <w:shd w:val="clear" w:color="000000" w:fill="D8E4BC"/>
            <w:noWrap/>
            <w:hideMark/>
          </w:tcPr>
          <w:p w14:paraId="4312AC2A" w14:textId="77777777" w:rsidR="00514205" w:rsidRPr="00A1120E" w:rsidRDefault="00940AD3"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ACTIVITIES </w:t>
            </w:r>
          </w:p>
        </w:tc>
        <w:tc>
          <w:tcPr>
            <w:tcW w:w="933" w:type="dxa"/>
            <w:tcBorders>
              <w:top w:val="nil"/>
              <w:left w:val="nil"/>
              <w:bottom w:val="single" w:sz="4" w:space="0" w:color="auto"/>
              <w:right w:val="single" w:sz="4" w:space="0" w:color="auto"/>
            </w:tcBorders>
            <w:shd w:val="clear" w:color="000000" w:fill="D8E4BC"/>
            <w:noWrap/>
            <w:hideMark/>
          </w:tcPr>
          <w:p w14:paraId="3E639BC7"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993" w:type="dxa"/>
            <w:tcBorders>
              <w:top w:val="nil"/>
              <w:left w:val="nil"/>
              <w:bottom w:val="single" w:sz="4" w:space="0" w:color="auto"/>
              <w:right w:val="single" w:sz="4" w:space="0" w:color="auto"/>
            </w:tcBorders>
            <w:shd w:val="clear" w:color="000000" w:fill="D8E4BC"/>
            <w:noWrap/>
            <w:hideMark/>
          </w:tcPr>
          <w:p w14:paraId="0E5BF6F0"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909" w:type="dxa"/>
            <w:tcBorders>
              <w:top w:val="nil"/>
              <w:left w:val="single" w:sz="4" w:space="0" w:color="auto"/>
              <w:bottom w:val="single" w:sz="4" w:space="0" w:color="auto"/>
              <w:right w:val="single" w:sz="8" w:space="0" w:color="auto"/>
            </w:tcBorders>
            <w:shd w:val="clear" w:color="000000" w:fill="D8E4BC"/>
            <w:noWrap/>
            <w:hideMark/>
          </w:tcPr>
          <w:p w14:paraId="791D2043"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r>
      <w:tr w:rsidR="00514205" w:rsidRPr="00A1120E" w14:paraId="2CD78684" w14:textId="77777777" w:rsidTr="00514205">
        <w:trPr>
          <w:trHeight w:val="210"/>
        </w:trPr>
        <w:tc>
          <w:tcPr>
            <w:tcW w:w="985" w:type="dxa"/>
            <w:tcBorders>
              <w:top w:val="nil"/>
              <w:left w:val="single" w:sz="8" w:space="0" w:color="auto"/>
              <w:bottom w:val="single" w:sz="4" w:space="0" w:color="auto"/>
              <w:right w:val="single" w:sz="4" w:space="0" w:color="auto"/>
            </w:tcBorders>
            <w:shd w:val="clear" w:color="000000" w:fill="BFBFBF"/>
            <w:noWrap/>
            <w:vAlign w:val="bottom"/>
            <w:hideMark/>
          </w:tcPr>
          <w:p w14:paraId="568027FC"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276" w:type="dxa"/>
            <w:tcBorders>
              <w:top w:val="single" w:sz="4" w:space="0" w:color="auto"/>
              <w:left w:val="nil"/>
              <w:bottom w:val="single" w:sz="4" w:space="0" w:color="auto"/>
              <w:right w:val="single" w:sz="4" w:space="0" w:color="auto"/>
            </w:tcBorders>
            <w:shd w:val="clear" w:color="000000" w:fill="BFBFBF"/>
            <w:noWrap/>
            <w:hideMark/>
          </w:tcPr>
          <w:p w14:paraId="0D8AC6BE"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MMCSR311</w:t>
            </w:r>
          </w:p>
        </w:tc>
        <w:tc>
          <w:tcPr>
            <w:tcW w:w="992" w:type="dxa"/>
            <w:tcBorders>
              <w:top w:val="single" w:sz="4" w:space="0" w:color="auto"/>
              <w:left w:val="nil"/>
              <w:bottom w:val="single" w:sz="4" w:space="0" w:color="auto"/>
              <w:right w:val="single" w:sz="4" w:space="0" w:color="auto"/>
            </w:tcBorders>
            <w:shd w:val="clear" w:color="000000" w:fill="BFBFBF"/>
            <w:noWrap/>
            <w:hideMark/>
          </w:tcPr>
          <w:p w14:paraId="1FF7127C"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1" w:type="dxa"/>
            <w:tcBorders>
              <w:top w:val="single" w:sz="4" w:space="0" w:color="auto"/>
              <w:left w:val="nil"/>
              <w:bottom w:val="single" w:sz="4" w:space="0" w:color="auto"/>
              <w:right w:val="single" w:sz="4" w:space="0" w:color="auto"/>
            </w:tcBorders>
            <w:shd w:val="clear" w:color="000000" w:fill="BFBFBF"/>
            <w:noWrap/>
            <w:hideMark/>
          </w:tcPr>
          <w:p w14:paraId="648CE002"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33" w:type="dxa"/>
            <w:tcBorders>
              <w:top w:val="nil"/>
              <w:left w:val="nil"/>
              <w:bottom w:val="single" w:sz="4" w:space="0" w:color="auto"/>
              <w:right w:val="single" w:sz="4" w:space="0" w:color="auto"/>
            </w:tcBorders>
            <w:shd w:val="clear" w:color="000000" w:fill="BFBFBF"/>
            <w:noWrap/>
            <w:hideMark/>
          </w:tcPr>
          <w:p w14:paraId="0B7A9914" w14:textId="77777777" w:rsidR="00514205" w:rsidRPr="00A1120E" w:rsidRDefault="00514205" w:rsidP="00514205">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794F3A67" w14:textId="77777777" w:rsidR="00514205" w:rsidRPr="00A1120E" w:rsidRDefault="00514205" w:rsidP="00514205">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909" w:type="dxa"/>
            <w:tcBorders>
              <w:top w:val="nil"/>
              <w:left w:val="single" w:sz="4" w:space="0" w:color="auto"/>
              <w:bottom w:val="single" w:sz="4" w:space="0" w:color="auto"/>
              <w:right w:val="single" w:sz="8" w:space="0" w:color="auto"/>
            </w:tcBorders>
            <w:shd w:val="clear" w:color="000000" w:fill="BFBFBF"/>
            <w:noWrap/>
            <w:hideMark/>
          </w:tcPr>
          <w:p w14:paraId="6F806CB6" w14:textId="77777777" w:rsidR="00514205" w:rsidRPr="00A1120E" w:rsidRDefault="00514205" w:rsidP="00514205">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r>
      <w:tr w:rsidR="00514205" w:rsidRPr="00A1120E" w14:paraId="536CDB98"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63504E4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276" w:type="dxa"/>
            <w:tcBorders>
              <w:top w:val="nil"/>
              <w:left w:val="nil"/>
              <w:bottom w:val="nil"/>
              <w:right w:val="single" w:sz="8" w:space="0" w:color="auto"/>
            </w:tcBorders>
            <w:shd w:val="clear" w:color="auto" w:fill="auto"/>
            <w:noWrap/>
            <w:vAlign w:val="bottom"/>
            <w:hideMark/>
          </w:tcPr>
          <w:p w14:paraId="1AD87302"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MMCSR3111</w:t>
            </w:r>
          </w:p>
        </w:tc>
        <w:tc>
          <w:tcPr>
            <w:tcW w:w="992" w:type="dxa"/>
            <w:tcBorders>
              <w:top w:val="nil"/>
              <w:left w:val="nil"/>
              <w:bottom w:val="single" w:sz="4" w:space="0" w:color="auto"/>
              <w:right w:val="single" w:sz="4" w:space="0" w:color="auto"/>
            </w:tcBorders>
            <w:shd w:val="clear" w:color="000000" w:fill="FFFFFF"/>
            <w:noWrap/>
            <w:hideMark/>
          </w:tcPr>
          <w:p w14:paraId="7CC0CC72"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658803</w:t>
            </w:r>
          </w:p>
        </w:tc>
        <w:tc>
          <w:tcPr>
            <w:tcW w:w="3621" w:type="dxa"/>
            <w:tcBorders>
              <w:top w:val="nil"/>
              <w:left w:val="nil"/>
              <w:bottom w:val="single" w:sz="4" w:space="0" w:color="auto"/>
              <w:right w:val="single" w:sz="4" w:space="0" w:color="auto"/>
            </w:tcBorders>
            <w:shd w:val="clear" w:color="000000" w:fill="FFFFFF"/>
            <w:noWrap/>
            <w:hideMark/>
          </w:tcPr>
          <w:p w14:paraId="0B701E83" w14:textId="77777777" w:rsidR="00514205" w:rsidRPr="00A1120E" w:rsidRDefault="008D48F9" w:rsidP="008D48F9">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Grants for organizations </w:t>
            </w:r>
          </w:p>
        </w:tc>
        <w:tc>
          <w:tcPr>
            <w:tcW w:w="933" w:type="dxa"/>
            <w:tcBorders>
              <w:top w:val="nil"/>
              <w:left w:val="nil"/>
              <w:bottom w:val="single" w:sz="4" w:space="0" w:color="auto"/>
              <w:right w:val="single" w:sz="4" w:space="0" w:color="auto"/>
            </w:tcBorders>
            <w:shd w:val="clear" w:color="auto" w:fill="auto"/>
            <w:vAlign w:val="center"/>
            <w:hideMark/>
          </w:tcPr>
          <w:p w14:paraId="674F4D0C"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$15 000</w:t>
            </w:r>
          </w:p>
        </w:tc>
        <w:tc>
          <w:tcPr>
            <w:tcW w:w="993" w:type="dxa"/>
            <w:tcBorders>
              <w:top w:val="nil"/>
              <w:left w:val="nil"/>
              <w:bottom w:val="single" w:sz="4" w:space="0" w:color="auto"/>
              <w:right w:val="single" w:sz="4" w:space="0" w:color="auto"/>
            </w:tcBorders>
            <w:shd w:val="clear" w:color="auto" w:fill="auto"/>
            <w:vAlign w:val="center"/>
            <w:hideMark/>
          </w:tcPr>
          <w:p w14:paraId="684BADCF"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$14 986</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3A57BFF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$14</w:t>
            </w:r>
          </w:p>
        </w:tc>
      </w:tr>
      <w:tr w:rsidR="00514205" w:rsidRPr="00A1120E" w14:paraId="4329CBF4" w14:textId="77777777" w:rsidTr="00514205">
        <w:trPr>
          <w:trHeight w:val="210"/>
        </w:trPr>
        <w:tc>
          <w:tcPr>
            <w:tcW w:w="985" w:type="dxa"/>
            <w:tcBorders>
              <w:top w:val="nil"/>
              <w:left w:val="single" w:sz="8" w:space="0" w:color="auto"/>
              <w:bottom w:val="single" w:sz="4" w:space="0" w:color="auto"/>
              <w:right w:val="single" w:sz="4" w:space="0" w:color="auto"/>
            </w:tcBorders>
            <w:shd w:val="clear" w:color="000000" w:fill="948A54"/>
            <w:noWrap/>
            <w:vAlign w:val="bottom"/>
            <w:hideMark/>
          </w:tcPr>
          <w:p w14:paraId="12314724"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276" w:type="dxa"/>
            <w:tcBorders>
              <w:top w:val="single" w:sz="4" w:space="0" w:color="auto"/>
              <w:left w:val="nil"/>
              <w:bottom w:val="single" w:sz="4" w:space="0" w:color="auto"/>
              <w:right w:val="single" w:sz="4" w:space="0" w:color="auto"/>
            </w:tcBorders>
            <w:shd w:val="clear" w:color="000000" w:fill="948A54"/>
            <w:noWrap/>
            <w:hideMark/>
          </w:tcPr>
          <w:p w14:paraId="0782D94B"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2" w:type="dxa"/>
            <w:tcBorders>
              <w:top w:val="nil"/>
              <w:left w:val="nil"/>
              <w:bottom w:val="single" w:sz="4" w:space="0" w:color="auto"/>
              <w:right w:val="single" w:sz="4" w:space="0" w:color="auto"/>
            </w:tcBorders>
            <w:shd w:val="clear" w:color="000000" w:fill="948A54"/>
            <w:noWrap/>
            <w:hideMark/>
          </w:tcPr>
          <w:p w14:paraId="41D6C1FA"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1" w:type="dxa"/>
            <w:tcBorders>
              <w:top w:val="nil"/>
              <w:left w:val="nil"/>
              <w:bottom w:val="single" w:sz="4" w:space="0" w:color="auto"/>
              <w:right w:val="single" w:sz="4" w:space="0" w:color="auto"/>
            </w:tcBorders>
            <w:shd w:val="clear" w:color="000000" w:fill="948A54"/>
            <w:noWrap/>
            <w:hideMark/>
          </w:tcPr>
          <w:p w14:paraId="66DC6258"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8</w:t>
            </w:r>
          </w:p>
        </w:tc>
        <w:tc>
          <w:tcPr>
            <w:tcW w:w="933" w:type="dxa"/>
            <w:tcBorders>
              <w:top w:val="nil"/>
              <w:left w:val="nil"/>
              <w:bottom w:val="single" w:sz="4" w:space="0" w:color="auto"/>
              <w:right w:val="single" w:sz="4" w:space="0" w:color="auto"/>
            </w:tcBorders>
            <w:shd w:val="clear" w:color="000000" w:fill="948A54"/>
            <w:noWrap/>
            <w:hideMark/>
          </w:tcPr>
          <w:p w14:paraId="2FB5B199"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$15 000</w:t>
            </w:r>
          </w:p>
        </w:tc>
        <w:tc>
          <w:tcPr>
            <w:tcW w:w="993" w:type="dxa"/>
            <w:tcBorders>
              <w:top w:val="nil"/>
              <w:left w:val="nil"/>
              <w:bottom w:val="single" w:sz="4" w:space="0" w:color="auto"/>
              <w:right w:val="single" w:sz="4" w:space="0" w:color="auto"/>
            </w:tcBorders>
            <w:shd w:val="clear" w:color="000000" w:fill="948A54"/>
            <w:noWrap/>
            <w:hideMark/>
          </w:tcPr>
          <w:p w14:paraId="686AF613"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$14 986</w:t>
            </w:r>
          </w:p>
        </w:tc>
        <w:tc>
          <w:tcPr>
            <w:tcW w:w="909" w:type="dxa"/>
            <w:tcBorders>
              <w:top w:val="nil"/>
              <w:left w:val="single" w:sz="4" w:space="0" w:color="auto"/>
              <w:bottom w:val="single" w:sz="4" w:space="0" w:color="auto"/>
              <w:right w:val="single" w:sz="8" w:space="0" w:color="auto"/>
            </w:tcBorders>
            <w:shd w:val="clear" w:color="000000" w:fill="948A54"/>
            <w:noWrap/>
            <w:hideMark/>
          </w:tcPr>
          <w:p w14:paraId="6A6F1948"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$14</w:t>
            </w:r>
          </w:p>
        </w:tc>
      </w:tr>
      <w:tr w:rsidR="00514205" w:rsidRPr="00A1120E" w14:paraId="24D55FA6" w14:textId="77777777" w:rsidTr="00514205">
        <w:trPr>
          <w:trHeight w:val="210"/>
        </w:trPr>
        <w:tc>
          <w:tcPr>
            <w:tcW w:w="985" w:type="dxa"/>
            <w:tcBorders>
              <w:top w:val="nil"/>
              <w:left w:val="single" w:sz="8" w:space="0" w:color="auto"/>
              <w:bottom w:val="single" w:sz="4" w:space="0" w:color="auto"/>
              <w:right w:val="single" w:sz="4" w:space="0" w:color="auto"/>
            </w:tcBorders>
            <w:shd w:val="clear" w:color="000000" w:fill="BFBFBF"/>
            <w:noWrap/>
            <w:vAlign w:val="bottom"/>
            <w:hideMark/>
          </w:tcPr>
          <w:p w14:paraId="35821F97"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276" w:type="dxa"/>
            <w:tcBorders>
              <w:top w:val="nil"/>
              <w:left w:val="nil"/>
              <w:bottom w:val="single" w:sz="4" w:space="0" w:color="auto"/>
              <w:right w:val="single" w:sz="4" w:space="0" w:color="auto"/>
            </w:tcBorders>
            <w:shd w:val="clear" w:color="000000" w:fill="BFBFBF"/>
            <w:noWrap/>
            <w:hideMark/>
          </w:tcPr>
          <w:p w14:paraId="5C02B66D"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MMCSR321</w:t>
            </w:r>
          </w:p>
        </w:tc>
        <w:tc>
          <w:tcPr>
            <w:tcW w:w="992" w:type="dxa"/>
            <w:tcBorders>
              <w:top w:val="nil"/>
              <w:left w:val="nil"/>
              <w:bottom w:val="single" w:sz="4" w:space="0" w:color="auto"/>
              <w:right w:val="single" w:sz="4" w:space="0" w:color="auto"/>
            </w:tcBorders>
            <w:shd w:val="clear" w:color="000000" w:fill="BFBFBF"/>
            <w:noWrap/>
            <w:hideMark/>
          </w:tcPr>
          <w:p w14:paraId="6F1D53E1"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1" w:type="dxa"/>
            <w:tcBorders>
              <w:top w:val="nil"/>
              <w:left w:val="nil"/>
              <w:bottom w:val="single" w:sz="4" w:space="0" w:color="auto"/>
              <w:right w:val="single" w:sz="4" w:space="0" w:color="auto"/>
            </w:tcBorders>
            <w:shd w:val="clear" w:color="000000" w:fill="BFBFBF"/>
            <w:noWrap/>
            <w:hideMark/>
          </w:tcPr>
          <w:p w14:paraId="5327C83D"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33" w:type="dxa"/>
            <w:tcBorders>
              <w:top w:val="nil"/>
              <w:left w:val="nil"/>
              <w:bottom w:val="single" w:sz="4" w:space="0" w:color="auto"/>
              <w:right w:val="single" w:sz="4" w:space="0" w:color="auto"/>
            </w:tcBorders>
            <w:shd w:val="clear" w:color="000000" w:fill="BFBFBF"/>
            <w:hideMark/>
          </w:tcPr>
          <w:p w14:paraId="38399C69" w14:textId="77777777" w:rsidR="00514205" w:rsidRPr="00A1120E" w:rsidRDefault="00514205" w:rsidP="00514205">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hideMark/>
          </w:tcPr>
          <w:p w14:paraId="1532303A" w14:textId="77777777" w:rsidR="00514205" w:rsidRPr="00A1120E" w:rsidRDefault="00514205" w:rsidP="00514205">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909" w:type="dxa"/>
            <w:tcBorders>
              <w:top w:val="nil"/>
              <w:left w:val="single" w:sz="4" w:space="0" w:color="auto"/>
              <w:bottom w:val="single" w:sz="4" w:space="0" w:color="auto"/>
              <w:right w:val="single" w:sz="8" w:space="0" w:color="auto"/>
            </w:tcBorders>
            <w:shd w:val="clear" w:color="000000" w:fill="BFBFBF"/>
            <w:hideMark/>
          </w:tcPr>
          <w:p w14:paraId="4170F0DF" w14:textId="77777777" w:rsidR="00514205" w:rsidRPr="00A1120E" w:rsidRDefault="00514205" w:rsidP="00514205">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r>
      <w:tr w:rsidR="00514205" w:rsidRPr="00A1120E" w14:paraId="49FEE87B" w14:textId="77777777" w:rsidTr="00514205">
        <w:trPr>
          <w:trHeight w:val="405"/>
        </w:trPr>
        <w:tc>
          <w:tcPr>
            <w:tcW w:w="985" w:type="dxa"/>
            <w:tcBorders>
              <w:top w:val="nil"/>
              <w:left w:val="single" w:sz="8" w:space="0" w:color="auto"/>
              <w:bottom w:val="single" w:sz="4" w:space="0" w:color="auto"/>
              <w:right w:val="single" w:sz="4" w:space="0" w:color="auto"/>
            </w:tcBorders>
            <w:shd w:val="clear" w:color="000000" w:fill="B1A0C7"/>
            <w:noWrap/>
            <w:vAlign w:val="bottom"/>
            <w:hideMark/>
          </w:tcPr>
          <w:p w14:paraId="28C32578"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276" w:type="dxa"/>
            <w:tcBorders>
              <w:top w:val="nil"/>
              <w:left w:val="nil"/>
              <w:bottom w:val="single" w:sz="4" w:space="0" w:color="auto"/>
              <w:right w:val="single" w:sz="4" w:space="0" w:color="auto"/>
            </w:tcBorders>
            <w:shd w:val="clear" w:color="000000" w:fill="B1A0C7"/>
            <w:noWrap/>
            <w:hideMark/>
          </w:tcPr>
          <w:p w14:paraId="61812EFA"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3.2.1</w:t>
            </w:r>
          </w:p>
        </w:tc>
        <w:tc>
          <w:tcPr>
            <w:tcW w:w="992" w:type="dxa"/>
            <w:tcBorders>
              <w:top w:val="nil"/>
              <w:left w:val="nil"/>
              <w:bottom w:val="single" w:sz="4" w:space="0" w:color="auto"/>
              <w:right w:val="single" w:sz="4" w:space="0" w:color="auto"/>
            </w:tcBorders>
            <w:shd w:val="clear" w:color="000000" w:fill="B1A0C7"/>
            <w:noWrap/>
            <w:hideMark/>
          </w:tcPr>
          <w:p w14:paraId="33F42A7A"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1" w:type="dxa"/>
            <w:tcBorders>
              <w:top w:val="nil"/>
              <w:left w:val="nil"/>
              <w:bottom w:val="single" w:sz="4" w:space="0" w:color="auto"/>
              <w:right w:val="single" w:sz="4" w:space="0" w:color="auto"/>
            </w:tcBorders>
            <w:shd w:val="clear" w:color="000000" w:fill="B1A0C7"/>
            <w:hideMark/>
          </w:tcPr>
          <w:p w14:paraId="390E5540" w14:textId="77777777" w:rsidR="00514205" w:rsidRPr="00A1120E" w:rsidRDefault="001D2F9D"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Training</w:t>
            </w:r>
            <w:r w:rsidR="008D48F9" w:rsidRPr="00A1120E">
              <w:rPr>
                <w:rFonts w:ascii="Book Antiqua" w:hAnsi="Book Antiqua" w:cs="Calibri"/>
                <w:b/>
                <w:bCs/>
                <w:sz w:val="16"/>
                <w:szCs w:val="16"/>
                <w:lang w:val="en-US" w:eastAsia="fr-FR"/>
              </w:rPr>
              <w:t xml:space="preserve"> beneficiaries on the project cycle management grant</w:t>
            </w:r>
          </w:p>
        </w:tc>
        <w:tc>
          <w:tcPr>
            <w:tcW w:w="933" w:type="dxa"/>
            <w:tcBorders>
              <w:top w:val="nil"/>
              <w:left w:val="nil"/>
              <w:bottom w:val="single" w:sz="4" w:space="0" w:color="auto"/>
              <w:right w:val="single" w:sz="4" w:space="0" w:color="auto"/>
            </w:tcBorders>
            <w:shd w:val="clear" w:color="000000" w:fill="B1A0C7"/>
            <w:noWrap/>
            <w:hideMark/>
          </w:tcPr>
          <w:p w14:paraId="75E9444D"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1A0C7"/>
            <w:noWrap/>
            <w:hideMark/>
          </w:tcPr>
          <w:p w14:paraId="10EE25D4"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09" w:type="dxa"/>
            <w:tcBorders>
              <w:top w:val="nil"/>
              <w:left w:val="single" w:sz="4" w:space="0" w:color="auto"/>
              <w:bottom w:val="single" w:sz="4" w:space="0" w:color="auto"/>
              <w:right w:val="single" w:sz="8" w:space="0" w:color="auto"/>
            </w:tcBorders>
            <w:shd w:val="clear" w:color="000000" w:fill="B1A0C7"/>
            <w:noWrap/>
            <w:hideMark/>
          </w:tcPr>
          <w:p w14:paraId="1B2DE034"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514205" w:rsidRPr="00A1120E" w14:paraId="133FF39F"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53299C5C"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276" w:type="dxa"/>
            <w:tcBorders>
              <w:top w:val="nil"/>
              <w:left w:val="nil"/>
              <w:bottom w:val="single" w:sz="4" w:space="0" w:color="auto"/>
              <w:right w:val="single" w:sz="4" w:space="0" w:color="auto"/>
            </w:tcBorders>
            <w:shd w:val="clear" w:color="000000" w:fill="FFFFFF"/>
            <w:noWrap/>
            <w:hideMark/>
          </w:tcPr>
          <w:p w14:paraId="7E6061EA"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MMCSR3211</w:t>
            </w:r>
          </w:p>
        </w:tc>
        <w:tc>
          <w:tcPr>
            <w:tcW w:w="992" w:type="dxa"/>
            <w:tcBorders>
              <w:top w:val="nil"/>
              <w:left w:val="nil"/>
              <w:bottom w:val="single" w:sz="4" w:space="0" w:color="auto"/>
              <w:right w:val="single" w:sz="4" w:space="0" w:color="auto"/>
            </w:tcBorders>
            <w:shd w:val="clear" w:color="000000" w:fill="FFFFFF"/>
            <w:noWrap/>
            <w:hideMark/>
          </w:tcPr>
          <w:p w14:paraId="52994ECF"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613102</w:t>
            </w:r>
          </w:p>
        </w:tc>
        <w:tc>
          <w:tcPr>
            <w:tcW w:w="3621" w:type="dxa"/>
            <w:tcBorders>
              <w:top w:val="nil"/>
              <w:left w:val="nil"/>
              <w:bottom w:val="single" w:sz="4" w:space="0" w:color="auto"/>
              <w:right w:val="single" w:sz="4" w:space="0" w:color="auto"/>
            </w:tcBorders>
            <w:shd w:val="clear" w:color="000000" w:fill="FFFFFF"/>
            <w:hideMark/>
          </w:tcPr>
          <w:p w14:paraId="5E713E54" w14:textId="77777777" w:rsidR="00514205" w:rsidRPr="00A1120E" w:rsidRDefault="001D2F9D"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Trips for participants </w:t>
            </w:r>
          </w:p>
        </w:tc>
        <w:tc>
          <w:tcPr>
            <w:tcW w:w="933" w:type="dxa"/>
            <w:tcBorders>
              <w:top w:val="nil"/>
              <w:left w:val="nil"/>
              <w:bottom w:val="single" w:sz="4" w:space="0" w:color="auto"/>
              <w:right w:val="single" w:sz="4" w:space="0" w:color="auto"/>
            </w:tcBorders>
            <w:shd w:val="clear" w:color="auto" w:fill="auto"/>
            <w:vAlign w:val="center"/>
            <w:hideMark/>
          </w:tcPr>
          <w:p w14:paraId="39710245"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$8 000</w:t>
            </w:r>
          </w:p>
        </w:tc>
        <w:tc>
          <w:tcPr>
            <w:tcW w:w="993" w:type="dxa"/>
            <w:tcBorders>
              <w:top w:val="nil"/>
              <w:left w:val="nil"/>
              <w:bottom w:val="single" w:sz="4" w:space="0" w:color="auto"/>
              <w:right w:val="single" w:sz="4" w:space="0" w:color="auto"/>
            </w:tcBorders>
            <w:shd w:val="clear" w:color="auto" w:fill="auto"/>
            <w:vAlign w:val="center"/>
            <w:hideMark/>
          </w:tcPr>
          <w:p w14:paraId="3F70DE2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$8 040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6807EDF0"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-$40</w:t>
            </w:r>
          </w:p>
        </w:tc>
      </w:tr>
      <w:tr w:rsidR="00514205" w:rsidRPr="00A1120E" w14:paraId="1905BD63"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1771CFAA"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276" w:type="dxa"/>
            <w:tcBorders>
              <w:top w:val="nil"/>
              <w:left w:val="nil"/>
              <w:bottom w:val="single" w:sz="4" w:space="0" w:color="auto"/>
              <w:right w:val="single" w:sz="4" w:space="0" w:color="auto"/>
            </w:tcBorders>
            <w:shd w:val="clear" w:color="000000" w:fill="FFFFFF"/>
            <w:noWrap/>
            <w:hideMark/>
          </w:tcPr>
          <w:p w14:paraId="04386961"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MMCSR3212</w:t>
            </w:r>
          </w:p>
        </w:tc>
        <w:tc>
          <w:tcPr>
            <w:tcW w:w="992" w:type="dxa"/>
            <w:tcBorders>
              <w:top w:val="nil"/>
              <w:left w:val="nil"/>
              <w:bottom w:val="single" w:sz="4" w:space="0" w:color="auto"/>
              <w:right w:val="single" w:sz="4" w:space="0" w:color="auto"/>
            </w:tcBorders>
            <w:shd w:val="clear" w:color="000000" w:fill="FFFFFF"/>
            <w:noWrap/>
            <w:hideMark/>
          </w:tcPr>
          <w:p w14:paraId="032F5FB2"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638402</w:t>
            </w:r>
          </w:p>
        </w:tc>
        <w:tc>
          <w:tcPr>
            <w:tcW w:w="3621" w:type="dxa"/>
            <w:tcBorders>
              <w:top w:val="nil"/>
              <w:left w:val="nil"/>
              <w:bottom w:val="single" w:sz="4" w:space="0" w:color="auto"/>
              <w:right w:val="single" w:sz="4" w:space="0" w:color="auto"/>
            </w:tcBorders>
            <w:shd w:val="clear" w:color="000000" w:fill="FFFFFF"/>
            <w:hideMark/>
          </w:tcPr>
          <w:p w14:paraId="4B76DEA5" w14:textId="77777777" w:rsidR="00514205" w:rsidRPr="00A1120E" w:rsidRDefault="001D2F9D"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Accommodations for participants </w:t>
            </w:r>
          </w:p>
        </w:tc>
        <w:tc>
          <w:tcPr>
            <w:tcW w:w="933" w:type="dxa"/>
            <w:tcBorders>
              <w:top w:val="nil"/>
              <w:left w:val="nil"/>
              <w:bottom w:val="single" w:sz="4" w:space="0" w:color="auto"/>
              <w:right w:val="single" w:sz="4" w:space="0" w:color="auto"/>
            </w:tcBorders>
            <w:shd w:val="clear" w:color="auto" w:fill="auto"/>
            <w:vAlign w:val="center"/>
            <w:hideMark/>
          </w:tcPr>
          <w:p w14:paraId="2A48358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$3 000</w:t>
            </w:r>
          </w:p>
        </w:tc>
        <w:tc>
          <w:tcPr>
            <w:tcW w:w="993" w:type="dxa"/>
            <w:tcBorders>
              <w:top w:val="nil"/>
              <w:left w:val="nil"/>
              <w:bottom w:val="single" w:sz="4" w:space="0" w:color="auto"/>
              <w:right w:val="single" w:sz="4" w:space="0" w:color="auto"/>
            </w:tcBorders>
            <w:shd w:val="clear" w:color="auto" w:fill="auto"/>
            <w:vAlign w:val="center"/>
            <w:hideMark/>
          </w:tcPr>
          <w:p w14:paraId="2F39BDB4"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$3 000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552F776F"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r>
      <w:tr w:rsidR="00514205" w:rsidRPr="00A1120E" w14:paraId="0A149236"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0C3F2D33"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276" w:type="dxa"/>
            <w:tcBorders>
              <w:top w:val="nil"/>
              <w:left w:val="nil"/>
              <w:bottom w:val="single" w:sz="4" w:space="0" w:color="auto"/>
              <w:right w:val="single" w:sz="4" w:space="0" w:color="auto"/>
            </w:tcBorders>
            <w:shd w:val="clear" w:color="000000" w:fill="FFFFFF"/>
            <w:noWrap/>
            <w:hideMark/>
          </w:tcPr>
          <w:p w14:paraId="6EB5B3C6"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MMCSR3213</w:t>
            </w:r>
          </w:p>
        </w:tc>
        <w:tc>
          <w:tcPr>
            <w:tcW w:w="992" w:type="dxa"/>
            <w:tcBorders>
              <w:top w:val="nil"/>
              <w:left w:val="nil"/>
              <w:bottom w:val="single" w:sz="4" w:space="0" w:color="auto"/>
              <w:right w:val="single" w:sz="4" w:space="0" w:color="auto"/>
            </w:tcBorders>
            <w:shd w:val="clear" w:color="000000" w:fill="FFFFFF"/>
            <w:noWrap/>
            <w:hideMark/>
          </w:tcPr>
          <w:p w14:paraId="4BBEA040"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638303</w:t>
            </w:r>
          </w:p>
        </w:tc>
        <w:tc>
          <w:tcPr>
            <w:tcW w:w="3621" w:type="dxa"/>
            <w:tcBorders>
              <w:top w:val="nil"/>
              <w:left w:val="nil"/>
              <w:bottom w:val="single" w:sz="4" w:space="0" w:color="auto"/>
              <w:right w:val="single" w:sz="4" w:space="0" w:color="auto"/>
            </w:tcBorders>
            <w:shd w:val="clear" w:color="000000" w:fill="FFFFFF"/>
            <w:hideMark/>
          </w:tcPr>
          <w:p w14:paraId="6B1691B0" w14:textId="77777777" w:rsidR="00514205" w:rsidRPr="00A1120E" w:rsidRDefault="001D2F9D"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Evening catering for accommodated participants </w:t>
            </w:r>
          </w:p>
        </w:tc>
        <w:tc>
          <w:tcPr>
            <w:tcW w:w="933" w:type="dxa"/>
            <w:tcBorders>
              <w:top w:val="nil"/>
              <w:left w:val="nil"/>
              <w:bottom w:val="single" w:sz="4" w:space="0" w:color="auto"/>
              <w:right w:val="single" w:sz="4" w:space="0" w:color="auto"/>
            </w:tcBorders>
            <w:shd w:val="clear" w:color="auto" w:fill="auto"/>
            <w:vAlign w:val="center"/>
            <w:hideMark/>
          </w:tcPr>
          <w:p w14:paraId="5BDFEFF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$1 000</w:t>
            </w:r>
          </w:p>
        </w:tc>
        <w:tc>
          <w:tcPr>
            <w:tcW w:w="993" w:type="dxa"/>
            <w:tcBorders>
              <w:top w:val="nil"/>
              <w:left w:val="nil"/>
              <w:bottom w:val="single" w:sz="4" w:space="0" w:color="auto"/>
              <w:right w:val="single" w:sz="4" w:space="0" w:color="auto"/>
            </w:tcBorders>
            <w:shd w:val="clear" w:color="auto" w:fill="auto"/>
            <w:vAlign w:val="center"/>
            <w:hideMark/>
          </w:tcPr>
          <w:p w14:paraId="3906C235"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$1 080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53554A6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-$80</w:t>
            </w:r>
          </w:p>
        </w:tc>
      </w:tr>
      <w:tr w:rsidR="00514205" w:rsidRPr="00A1120E" w14:paraId="13C50727"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5239E2F4"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276" w:type="dxa"/>
            <w:tcBorders>
              <w:top w:val="nil"/>
              <w:left w:val="nil"/>
              <w:bottom w:val="single" w:sz="4" w:space="0" w:color="auto"/>
              <w:right w:val="single" w:sz="4" w:space="0" w:color="auto"/>
            </w:tcBorders>
            <w:shd w:val="clear" w:color="000000" w:fill="FFFFFF"/>
            <w:noWrap/>
            <w:hideMark/>
          </w:tcPr>
          <w:p w14:paraId="11C49378"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MMCSR3214</w:t>
            </w:r>
          </w:p>
        </w:tc>
        <w:tc>
          <w:tcPr>
            <w:tcW w:w="992" w:type="dxa"/>
            <w:tcBorders>
              <w:top w:val="nil"/>
              <w:left w:val="nil"/>
              <w:bottom w:val="single" w:sz="4" w:space="0" w:color="auto"/>
              <w:right w:val="single" w:sz="4" w:space="0" w:color="auto"/>
            </w:tcBorders>
            <w:shd w:val="clear" w:color="000000" w:fill="FFFFFF"/>
            <w:noWrap/>
            <w:hideMark/>
          </w:tcPr>
          <w:p w14:paraId="3D5A1A7E"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622202</w:t>
            </w:r>
          </w:p>
        </w:tc>
        <w:tc>
          <w:tcPr>
            <w:tcW w:w="3621" w:type="dxa"/>
            <w:tcBorders>
              <w:top w:val="nil"/>
              <w:left w:val="nil"/>
              <w:bottom w:val="single" w:sz="4" w:space="0" w:color="auto"/>
              <w:right w:val="single" w:sz="4" w:space="0" w:color="auto"/>
            </w:tcBorders>
            <w:shd w:val="clear" w:color="000000" w:fill="FFFFFF"/>
            <w:hideMark/>
          </w:tcPr>
          <w:p w14:paraId="44B71A95" w14:textId="77777777" w:rsidR="00514205" w:rsidRPr="00A1120E" w:rsidRDefault="001D2F9D"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Conference Hall rental </w:t>
            </w:r>
          </w:p>
        </w:tc>
        <w:tc>
          <w:tcPr>
            <w:tcW w:w="933" w:type="dxa"/>
            <w:tcBorders>
              <w:top w:val="nil"/>
              <w:left w:val="nil"/>
              <w:bottom w:val="single" w:sz="4" w:space="0" w:color="auto"/>
              <w:right w:val="single" w:sz="4" w:space="0" w:color="auto"/>
            </w:tcBorders>
            <w:shd w:val="clear" w:color="auto" w:fill="auto"/>
            <w:vAlign w:val="center"/>
            <w:hideMark/>
          </w:tcPr>
          <w:p w14:paraId="3F83928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$400</w:t>
            </w:r>
          </w:p>
        </w:tc>
        <w:tc>
          <w:tcPr>
            <w:tcW w:w="993" w:type="dxa"/>
            <w:tcBorders>
              <w:top w:val="nil"/>
              <w:left w:val="nil"/>
              <w:bottom w:val="single" w:sz="4" w:space="0" w:color="auto"/>
              <w:right w:val="single" w:sz="4" w:space="0" w:color="auto"/>
            </w:tcBorders>
            <w:shd w:val="clear" w:color="auto" w:fill="auto"/>
            <w:vAlign w:val="center"/>
            <w:hideMark/>
          </w:tcPr>
          <w:p w14:paraId="359A35EA"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$450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7813342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-$50</w:t>
            </w:r>
          </w:p>
        </w:tc>
      </w:tr>
      <w:tr w:rsidR="00514205" w:rsidRPr="00A1120E" w14:paraId="258C8BBC"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08B01932"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276" w:type="dxa"/>
            <w:tcBorders>
              <w:top w:val="nil"/>
              <w:left w:val="nil"/>
              <w:bottom w:val="single" w:sz="4" w:space="0" w:color="auto"/>
              <w:right w:val="single" w:sz="4" w:space="0" w:color="auto"/>
            </w:tcBorders>
            <w:shd w:val="clear" w:color="000000" w:fill="FFFFFF"/>
            <w:noWrap/>
            <w:hideMark/>
          </w:tcPr>
          <w:p w14:paraId="66C34537"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MMCSR3215</w:t>
            </w:r>
          </w:p>
        </w:tc>
        <w:tc>
          <w:tcPr>
            <w:tcW w:w="992" w:type="dxa"/>
            <w:tcBorders>
              <w:top w:val="nil"/>
              <w:left w:val="nil"/>
              <w:bottom w:val="single" w:sz="4" w:space="0" w:color="auto"/>
              <w:right w:val="single" w:sz="4" w:space="0" w:color="auto"/>
            </w:tcBorders>
            <w:shd w:val="clear" w:color="000000" w:fill="FFFFFF"/>
            <w:noWrap/>
            <w:hideMark/>
          </w:tcPr>
          <w:p w14:paraId="6C4335B4"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622802</w:t>
            </w:r>
          </w:p>
        </w:tc>
        <w:tc>
          <w:tcPr>
            <w:tcW w:w="3621" w:type="dxa"/>
            <w:tcBorders>
              <w:top w:val="nil"/>
              <w:left w:val="nil"/>
              <w:bottom w:val="single" w:sz="4" w:space="0" w:color="auto"/>
              <w:right w:val="single" w:sz="4" w:space="0" w:color="auto"/>
            </w:tcBorders>
            <w:shd w:val="clear" w:color="000000" w:fill="FFFFFF"/>
            <w:hideMark/>
          </w:tcPr>
          <w:p w14:paraId="69703BB7" w14:textId="77777777" w:rsidR="00514205" w:rsidRPr="00A1120E" w:rsidRDefault="001D2F9D"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Vehicle rental </w:t>
            </w:r>
          </w:p>
        </w:tc>
        <w:tc>
          <w:tcPr>
            <w:tcW w:w="933" w:type="dxa"/>
            <w:tcBorders>
              <w:top w:val="nil"/>
              <w:left w:val="nil"/>
              <w:bottom w:val="single" w:sz="4" w:space="0" w:color="auto"/>
              <w:right w:val="single" w:sz="4" w:space="0" w:color="auto"/>
            </w:tcBorders>
            <w:shd w:val="clear" w:color="auto" w:fill="auto"/>
            <w:vAlign w:val="center"/>
            <w:hideMark/>
          </w:tcPr>
          <w:p w14:paraId="11AFC91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$250</w:t>
            </w:r>
          </w:p>
        </w:tc>
        <w:tc>
          <w:tcPr>
            <w:tcW w:w="993" w:type="dxa"/>
            <w:tcBorders>
              <w:top w:val="nil"/>
              <w:left w:val="nil"/>
              <w:bottom w:val="single" w:sz="4" w:space="0" w:color="auto"/>
              <w:right w:val="single" w:sz="4" w:space="0" w:color="auto"/>
            </w:tcBorders>
            <w:shd w:val="clear" w:color="auto" w:fill="auto"/>
            <w:vAlign w:val="center"/>
            <w:hideMark/>
          </w:tcPr>
          <w:p w14:paraId="1FC2BA52"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$250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0C72A765"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r>
      <w:tr w:rsidR="00514205" w:rsidRPr="00A1120E" w14:paraId="2722B155"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1BD96E0F"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276" w:type="dxa"/>
            <w:tcBorders>
              <w:top w:val="nil"/>
              <w:left w:val="nil"/>
              <w:bottom w:val="single" w:sz="4" w:space="0" w:color="auto"/>
              <w:right w:val="single" w:sz="4" w:space="0" w:color="auto"/>
            </w:tcBorders>
            <w:shd w:val="clear" w:color="000000" w:fill="FFFFFF"/>
            <w:noWrap/>
            <w:hideMark/>
          </w:tcPr>
          <w:p w14:paraId="7F600937"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MMCSR3216</w:t>
            </w:r>
          </w:p>
        </w:tc>
        <w:tc>
          <w:tcPr>
            <w:tcW w:w="992" w:type="dxa"/>
            <w:tcBorders>
              <w:top w:val="nil"/>
              <w:left w:val="nil"/>
              <w:bottom w:val="single" w:sz="4" w:space="0" w:color="auto"/>
              <w:right w:val="single" w:sz="4" w:space="0" w:color="auto"/>
            </w:tcBorders>
            <w:shd w:val="clear" w:color="000000" w:fill="FFFFFF"/>
            <w:noWrap/>
            <w:hideMark/>
          </w:tcPr>
          <w:p w14:paraId="224E8608"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604202</w:t>
            </w:r>
          </w:p>
        </w:tc>
        <w:tc>
          <w:tcPr>
            <w:tcW w:w="3621" w:type="dxa"/>
            <w:tcBorders>
              <w:top w:val="nil"/>
              <w:left w:val="nil"/>
              <w:bottom w:val="single" w:sz="4" w:space="0" w:color="auto"/>
              <w:right w:val="single" w:sz="4" w:space="0" w:color="auto"/>
            </w:tcBorders>
            <w:shd w:val="clear" w:color="000000" w:fill="FFFFFF"/>
            <w:hideMark/>
          </w:tcPr>
          <w:p w14:paraId="3978AEE8" w14:textId="77777777" w:rsidR="00514205" w:rsidRPr="00A1120E" w:rsidRDefault="001D2F9D"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Purchase fuel </w:t>
            </w:r>
          </w:p>
        </w:tc>
        <w:tc>
          <w:tcPr>
            <w:tcW w:w="933" w:type="dxa"/>
            <w:tcBorders>
              <w:top w:val="nil"/>
              <w:left w:val="nil"/>
              <w:bottom w:val="single" w:sz="4" w:space="0" w:color="auto"/>
              <w:right w:val="single" w:sz="4" w:space="0" w:color="auto"/>
            </w:tcBorders>
            <w:shd w:val="clear" w:color="auto" w:fill="auto"/>
            <w:vAlign w:val="center"/>
            <w:hideMark/>
          </w:tcPr>
          <w:p w14:paraId="65DAD77D"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$50</w:t>
            </w:r>
          </w:p>
        </w:tc>
        <w:tc>
          <w:tcPr>
            <w:tcW w:w="993" w:type="dxa"/>
            <w:tcBorders>
              <w:top w:val="nil"/>
              <w:left w:val="nil"/>
              <w:bottom w:val="single" w:sz="4" w:space="0" w:color="auto"/>
              <w:right w:val="single" w:sz="4" w:space="0" w:color="auto"/>
            </w:tcBorders>
            <w:shd w:val="clear" w:color="auto" w:fill="auto"/>
            <w:vAlign w:val="center"/>
            <w:hideMark/>
          </w:tcPr>
          <w:p w14:paraId="1789D51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1DC1994C"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$50</w:t>
            </w:r>
          </w:p>
        </w:tc>
      </w:tr>
      <w:tr w:rsidR="00514205" w:rsidRPr="00A1120E" w14:paraId="305DB150" w14:textId="77777777" w:rsidTr="00514205">
        <w:trPr>
          <w:trHeight w:val="42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78F9D09C"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276" w:type="dxa"/>
            <w:tcBorders>
              <w:top w:val="nil"/>
              <w:left w:val="nil"/>
              <w:bottom w:val="single" w:sz="4" w:space="0" w:color="auto"/>
              <w:right w:val="single" w:sz="4" w:space="0" w:color="auto"/>
            </w:tcBorders>
            <w:shd w:val="clear" w:color="000000" w:fill="FFFFFF"/>
            <w:noWrap/>
            <w:hideMark/>
          </w:tcPr>
          <w:p w14:paraId="22C4DC7F"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MMCSR3217</w:t>
            </w:r>
          </w:p>
        </w:tc>
        <w:tc>
          <w:tcPr>
            <w:tcW w:w="992" w:type="dxa"/>
            <w:tcBorders>
              <w:top w:val="nil"/>
              <w:left w:val="nil"/>
              <w:bottom w:val="single" w:sz="4" w:space="0" w:color="auto"/>
              <w:right w:val="single" w:sz="4" w:space="0" w:color="auto"/>
            </w:tcBorders>
            <w:shd w:val="clear" w:color="000000" w:fill="FFFFFF"/>
            <w:noWrap/>
            <w:hideMark/>
          </w:tcPr>
          <w:p w14:paraId="754BB64C"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638301</w:t>
            </w:r>
          </w:p>
        </w:tc>
        <w:tc>
          <w:tcPr>
            <w:tcW w:w="3621" w:type="dxa"/>
            <w:tcBorders>
              <w:top w:val="nil"/>
              <w:left w:val="nil"/>
              <w:bottom w:val="single" w:sz="4" w:space="0" w:color="auto"/>
              <w:right w:val="single" w:sz="4" w:space="0" w:color="auto"/>
            </w:tcBorders>
            <w:shd w:val="clear" w:color="000000" w:fill="FFFFFF"/>
            <w:hideMark/>
          </w:tcPr>
          <w:p w14:paraId="749D6A5B" w14:textId="77777777" w:rsidR="00514205" w:rsidRPr="00A1120E" w:rsidRDefault="009669F3"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Catering during activities (coffee break, </w:t>
            </w:r>
            <w:r w:rsidR="006309B7" w:rsidRPr="00A1120E">
              <w:rPr>
                <w:rFonts w:ascii="Book Antiqua" w:hAnsi="Book Antiqua" w:cs="Calibri"/>
                <w:sz w:val="16"/>
                <w:szCs w:val="16"/>
                <w:lang w:val="en-US" w:eastAsia="fr-FR"/>
              </w:rPr>
              <w:t>lunch break</w:t>
            </w:r>
            <w:r w:rsidRPr="00A1120E">
              <w:rPr>
                <w:rFonts w:ascii="Book Antiqua" w:hAnsi="Book Antiqua" w:cs="Calibri"/>
                <w:sz w:val="16"/>
                <w:szCs w:val="16"/>
                <w:lang w:val="en-US" w:eastAsia="fr-FR"/>
              </w:rPr>
              <w:t>)</w:t>
            </w:r>
          </w:p>
        </w:tc>
        <w:tc>
          <w:tcPr>
            <w:tcW w:w="933" w:type="dxa"/>
            <w:tcBorders>
              <w:top w:val="nil"/>
              <w:left w:val="nil"/>
              <w:bottom w:val="single" w:sz="4" w:space="0" w:color="auto"/>
              <w:right w:val="single" w:sz="4" w:space="0" w:color="auto"/>
            </w:tcBorders>
            <w:shd w:val="clear" w:color="auto" w:fill="auto"/>
            <w:vAlign w:val="center"/>
            <w:hideMark/>
          </w:tcPr>
          <w:p w14:paraId="560622DD"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$2 600</w:t>
            </w:r>
          </w:p>
        </w:tc>
        <w:tc>
          <w:tcPr>
            <w:tcW w:w="993" w:type="dxa"/>
            <w:tcBorders>
              <w:top w:val="nil"/>
              <w:left w:val="nil"/>
              <w:bottom w:val="single" w:sz="4" w:space="0" w:color="auto"/>
              <w:right w:val="single" w:sz="4" w:space="0" w:color="auto"/>
            </w:tcBorders>
            <w:shd w:val="clear" w:color="auto" w:fill="auto"/>
            <w:vAlign w:val="center"/>
            <w:hideMark/>
          </w:tcPr>
          <w:p w14:paraId="4474513A"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$2 700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3D5CE8D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w:t>
            </w:r>
          </w:p>
        </w:tc>
      </w:tr>
      <w:tr w:rsidR="00514205" w:rsidRPr="00A1120E" w14:paraId="26E52DE4"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156813C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276" w:type="dxa"/>
            <w:tcBorders>
              <w:top w:val="nil"/>
              <w:left w:val="nil"/>
              <w:bottom w:val="single" w:sz="4" w:space="0" w:color="auto"/>
              <w:right w:val="single" w:sz="4" w:space="0" w:color="auto"/>
            </w:tcBorders>
            <w:shd w:val="clear" w:color="000000" w:fill="FFFFFF"/>
            <w:noWrap/>
            <w:hideMark/>
          </w:tcPr>
          <w:p w14:paraId="54CC226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MMCSR3218</w:t>
            </w:r>
          </w:p>
        </w:tc>
        <w:tc>
          <w:tcPr>
            <w:tcW w:w="992" w:type="dxa"/>
            <w:tcBorders>
              <w:top w:val="nil"/>
              <w:left w:val="nil"/>
              <w:bottom w:val="single" w:sz="4" w:space="0" w:color="auto"/>
              <w:right w:val="single" w:sz="4" w:space="0" w:color="auto"/>
            </w:tcBorders>
            <w:shd w:val="clear" w:color="000000" w:fill="FFFFFF"/>
            <w:noWrap/>
            <w:hideMark/>
          </w:tcPr>
          <w:p w14:paraId="365059C1"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632402</w:t>
            </w:r>
          </w:p>
        </w:tc>
        <w:tc>
          <w:tcPr>
            <w:tcW w:w="3621" w:type="dxa"/>
            <w:tcBorders>
              <w:top w:val="nil"/>
              <w:left w:val="nil"/>
              <w:bottom w:val="single" w:sz="4" w:space="0" w:color="auto"/>
              <w:right w:val="single" w:sz="4" w:space="0" w:color="auto"/>
            </w:tcBorders>
            <w:shd w:val="clear" w:color="000000" w:fill="FFFFFF"/>
            <w:hideMark/>
          </w:tcPr>
          <w:p w14:paraId="43900B84" w14:textId="77777777" w:rsidR="00514205" w:rsidRPr="00A1120E" w:rsidRDefault="006309B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Moderator fee</w:t>
            </w:r>
          </w:p>
        </w:tc>
        <w:tc>
          <w:tcPr>
            <w:tcW w:w="933" w:type="dxa"/>
            <w:tcBorders>
              <w:top w:val="nil"/>
              <w:left w:val="nil"/>
              <w:bottom w:val="single" w:sz="4" w:space="0" w:color="auto"/>
              <w:right w:val="single" w:sz="4" w:space="0" w:color="auto"/>
            </w:tcBorders>
            <w:shd w:val="clear" w:color="auto" w:fill="auto"/>
            <w:vAlign w:val="center"/>
            <w:hideMark/>
          </w:tcPr>
          <w:p w14:paraId="0816AEF5"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$75</w:t>
            </w:r>
          </w:p>
        </w:tc>
        <w:tc>
          <w:tcPr>
            <w:tcW w:w="993" w:type="dxa"/>
            <w:tcBorders>
              <w:top w:val="nil"/>
              <w:left w:val="nil"/>
              <w:bottom w:val="single" w:sz="4" w:space="0" w:color="auto"/>
              <w:right w:val="single" w:sz="4" w:space="0" w:color="auto"/>
            </w:tcBorders>
            <w:shd w:val="clear" w:color="auto" w:fill="auto"/>
            <w:vAlign w:val="center"/>
            <w:hideMark/>
          </w:tcPr>
          <w:p w14:paraId="6942A4F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3CBFD89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-$25</w:t>
            </w:r>
          </w:p>
        </w:tc>
      </w:tr>
      <w:tr w:rsidR="00514205" w:rsidRPr="00A1120E" w14:paraId="2D5CBAA8"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411E422B"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276" w:type="dxa"/>
            <w:tcBorders>
              <w:top w:val="nil"/>
              <w:left w:val="nil"/>
              <w:bottom w:val="single" w:sz="4" w:space="0" w:color="auto"/>
              <w:right w:val="single" w:sz="4" w:space="0" w:color="auto"/>
            </w:tcBorders>
            <w:shd w:val="clear" w:color="000000" w:fill="FFFFFF"/>
            <w:noWrap/>
            <w:hideMark/>
          </w:tcPr>
          <w:p w14:paraId="40DD4A41"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MMCSR3219</w:t>
            </w:r>
          </w:p>
        </w:tc>
        <w:tc>
          <w:tcPr>
            <w:tcW w:w="992" w:type="dxa"/>
            <w:tcBorders>
              <w:top w:val="nil"/>
              <w:left w:val="nil"/>
              <w:bottom w:val="single" w:sz="4" w:space="0" w:color="auto"/>
              <w:right w:val="single" w:sz="4" w:space="0" w:color="auto"/>
            </w:tcBorders>
            <w:shd w:val="clear" w:color="000000" w:fill="FFFFFF"/>
            <w:noWrap/>
            <w:hideMark/>
          </w:tcPr>
          <w:p w14:paraId="04768944"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632403</w:t>
            </w:r>
          </w:p>
        </w:tc>
        <w:tc>
          <w:tcPr>
            <w:tcW w:w="3621" w:type="dxa"/>
            <w:tcBorders>
              <w:top w:val="nil"/>
              <w:left w:val="nil"/>
              <w:bottom w:val="single" w:sz="4" w:space="0" w:color="auto"/>
              <w:right w:val="single" w:sz="4" w:space="0" w:color="auto"/>
            </w:tcBorders>
            <w:shd w:val="clear" w:color="000000" w:fill="FFFFFF"/>
            <w:hideMark/>
          </w:tcPr>
          <w:p w14:paraId="527CAD86" w14:textId="77777777" w:rsidR="00514205" w:rsidRPr="00A1120E" w:rsidRDefault="006309B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Trainer fee</w:t>
            </w:r>
          </w:p>
        </w:tc>
        <w:tc>
          <w:tcPr>
            <w:tcW w:w="933" w:type="dxa"/>
            <w:tcBorders>
              <w:top w:val="nil"/>
              <w:left w:val="nil"/>
              <w:bottom w:val="single" w:sz="4" w:space="0" w:color="auto"/>
              <w:right w:val="single" w:sz="4" w:space="0" w:color="auto"/>
            </w:tcBorders>
            <w:shd w:val="clear" w:color="auto" w:fill="auto"/>
            <w:vAlign w:val="center"/>
            <w:hideMark/>
          </w:tcPr>
          <w:p w14:paraId="1419D3E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993" w:type="dxa"/>
            <w:tcBorders>
              <w:top w:val="nil"/>
              <w:left w:val="nil"/>
              <w:bottom w:val="single" w:sz="4" w:space="0" w:color="auto"/>
              <w:right w:val="single" w:sz="4" w:space="0" w:color="auto"/>
            </w:tcBorders>
            <w:shd w:val="clear" w:color="auto" w:fill="auto"/>
            <w:vAlign w:val="center"/>
            <w:hideMark/>
          </w:tcPr>
          <w:p w14:paraId="3DE255A6"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2EFCA54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r>
      <w:tr w:rsidR="00514205" w:rsidRPr="00A1120E" w14:paraId="55187088"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5971852A"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276" w:type="dxa"/>
            <w:tcBorders>
              <w:top w:val="nil"/>
              <w:left w:val="nil"/>
              <w:bottom w:val="single" w:sz="4" w:space="0" w:color="auto"/>
              <w:right w:val="single" w:sz="4" w:space="0" w:color="auto"/>
            </w:tcBorders>
            <w:shd w:val="clear" w:color="000000" w:fill="FFFFFF"/>
            <w:noWrap/>
            <w:hideMark/>
          </w:tcPr>
          <w:p w14:paraId="730E76B2"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MMCSR3220</w:t>
            </w:r>
          </w:p>
        </w:tc>
        <w:tc>
          <w:tcPr>
            <w:tcW w:w="992" w:type="dxa"/>
            <w:tcBorders>
              <w:top w:val="nil"/>
              <w:left w:val="nil"/>
              <w:bottom w:val="single" w:sz="4" w:space="0" w:color="auto"/>
              <w:right w:val="single" w:sz="4" w:space="0" w:color="auto"/>
            </w:tcBorders>
            <w:shd w:val="clear" w:color="000000" w:fill="FFFFFF"/>
            <w:noWrap/>
            <w:hideMark/>
          </w:tcPr>
          <w:p w14:paraId="0CEC6DB9"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632401</w:t>
            </w:r>
          </w:p>
        </w:tc>
        <w:tc>
          <w:tcPr>
            <w:tcW w:w="3621" w:type="dxa"/>
            <w:tcBorders>
              <w:top w:val="nil"/>
              <w:left w:val="nil"/>
              <w:bottom w:val="single" w:sz="4" w:space="0" w:color="auto"/>
              <w:right w:val="single" w:sz="4" w:space="0" w:color="auto"/>
            </w:tcBorders>
            <w:shd w:val="clear" w:color="000000" w:fill="FFFFFF"/>
            <w:hideMark/>
          </w:tcPr>
          <w:p w14:paraId="653A0AC7" w14:textId="77777777" w:rsidR="00514205" w:rsidRPr="00A1120E" w:rsidRDefault="006309B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Reporter fee</w:t>
            </w:r>
          </w:p>
        </w:tc>
        <w:tc>
          <w:tcPr>
            <w:tcW w:w="933" w:type="dxa"/>
            <w:tcBorders>
              <w:top w:val="nil"/>
              <w:left w:val="nil"/>
              <w:bottom w:val="single" w:sz="4" w:space="0" w:color="auto"/>
              <w:right w:val="single" w:sz="4" w:space="0" w:color="auto"/>
            </w:tcBorders>
            <w:shd w:val="clear" w:color="auto" w:fill="auto"/>
            <w:vAlign w:val="center"/>
            <w:hideMark/>
          </w:tcPr>
          <w:p w14:paraId="7EBC537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w:t>
            </w:r>
          </w:p>
        </w:tc>
        <w:tc>
          <w:tcPr>
            <w:tcW w:w="993" w:type="dxa"/>
            <w:tcBorders>
              <w:top w:val="nil"/>
              <w:left w:val="nil"/>
              <w:bottom w:val="single" w:sz="4" w:space="0" w:color="auto"/>
              <w:right w:val="single" w:sz="4" w:space="0" w:color="auto"/>
            </w:tcBorders>
            <w:shd w:val="clear" w:color="auto" w:fill="auto"/>
            <w:vAlign w:val="center"/>
            <w:hideMark/>
          </w:tcPr>
          <w:p w14:paraId="19DA56D8"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68425DE1"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r>
      <w:tr w:rsidR="00514205" w:rsidRPr="00A1120E" w14:paraId="38D60828"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25A1EB8C"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276" w:type="dxa"/>
            <w:tcBorders>
              <w:top w:val="nil"/>
              <w:left w:val="nil"/>
              <w:bottom w:val="single" w:sz="4" w:space="0" w:color="auto"/>
              <w:right w:val="single" w:sz="4" w:space="0" w:color="auto"/>
            </w:tcBorders>
            <w:shd w:val="clear" w:color="000000" w:fill="FFFFFF"/>
            <w:noWrap/>
            <w:hideMark/>
          </w:tcPr>
          <w:p w14:paraId="4FD6210A"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MMCSR3221</w:t>
            </w:r>
          </w:p>
        </w:tc>
        <w:tc>
          <w:tcPr>
            <w:tcW w:w="992" w:type="dxa"/>
            <w:tcBorders>
              <w:top w:val="nil"/>
              <w:left w:val="nil"/>
              <w:bottom w:val="single" w:sz="4" w:space="0" w:color="auto"/>
              <w:right w:val="single" w:sz="4" w:space="0" w:color="auto"/>
            </w:tcBorders>
            <w:shd w:val="clear" w:color="000000" w:fill="FFFFFF"/>
            <w:noWrap/>
            <w:hideMark/>
          </w:tcPr>
          <w:p w14:paraId="64BE6BE6"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627202</w:t>
            </w:r>
          </w:p>
        </w:tc>
        <w:tc>
          <w:tcPr>
            <w:tcW w:w="3621" w:type="dxa"/>
            <w:tcBorders>
              <w:top w:val="nil"/>
              <w:left w:val="nil"/>
              <w:bottom w:val="single" w:sz="4" w:space="0" w:color="auto"/>
              <w:right w:val="single" w:sz="4" w:space="0" w:color="auto"/>
            </w:tcBorders>
            <w:shd w:val="clear" w:color="000000" w:fill="FFFFFF"/>
            <w:hideMark/>
          </w:tcPr>
          <w:p w14:paraId="783E4CA3" w14:textId="77777777" w:rsidR="00514205" w:rsidRPr="00A1120E" w:rsidRDefault="003C290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Printing banners </w:t>
            </w:r>
          </w:p>
        </w:tc>
        <w:tc>
          <w:tcPr>
            <w:tcW w:w="933" w:type="dxa"/>
            <w:tcBorders>
              <w:top w:val="nil"/>
              <w:left w:val="nil"/>
              <w:bottom w:val="single" w:sz="4" w:space="0" w:color="auto"/>
              <w:right w:val="single" w:sz="4" w:space="0" w:color="auto"/>
            </w:tcBorders>
            <w:shd w:val="clear" w:color="auto" w:fill="auto"/>
            <w:vAlign w:val="center"/>
            <w:hideMark/>
          </w:tcPr>
          <w:p w14:paraId="090F139C"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w:t>
            </w:r>
          </w:p>
        </w:tc>
        <w:tc>
          <w:tcPr>
            <w:tcW w:w="993" w:type="dxa"/>
            <w:tcBorders>
              <w:top w:val="nil"/>
              <w:left w:val="nil"/>
              <w:bottom w:val="single" w:sz="4" w:space="0" w:color="auto"/>
              <w:right w:val="single" w:sz="4" w:space="0" w:color="auto"/>
            </w:tcBorders>
            <w:shd w:val="clear" w:color="auto" w:fill="auto"/>
            <w:vAlign w:val="center"/>
            <w:hideMark/>
          </w:tcPr>
          <w:p w14:paraId="22700E08"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3FD711E3"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r>
      <w:tr w:rsidR="00514205" w:rsidRPr="00A1120E" w14:paraId="2711FD1F"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0603C671"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276" w:type="dxa"/>
            <w:tcBorders>
              <w:top w:val="nil"/>
              <w:left w:val="nil"/>
              <w:bottom w:val="single" w:sz="4" w:space="0" w:color="auto"/>
              <w:right w:val="single" w:sz="4" w:space="0" w:color="auto"/>
            </w:tcBorders>
            <w:shd w:val="clear" w:color="000000" w:fill="FFFFFF"/>
            <w:noWrap/>
            <w:hideMark/>
          </w:tcPr>
          <w:p w14:paraId="59E0A3B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MMCSR3222</w:t>
            </w:r>
          </w:p>
        </w:tc>
        <w:tc>
          <w:tcPr>
            <w:tcW w:w="992" w:type="dxa"/>
            <w:tcBorders>
              <w:top w:val="nil"/>
              <w:left w:val="nil"/>
              <w:bottom w:val="single" w:sz="4" w:space="0" w:color="auto"/>
              <w:right w:val="single" w:sz="4" w:space="0" w:color="auto"/>
            </w:tcBorders>
            <w:shd w:val="clear" w:color="000000" w:fill="FFFFFF"/>
            <w:noWrap/>
            <w:hideMark/>
          </w:tcPr>
          <w:p w14:paraId="19F53B9C"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627201</w:t>
            </w:r>
          </w:p>
        </w:tc>
        <w:tc>
          <w:tcPr>
            <w:tcW w:w="3621" w:type="dxa"/>
            <w:tcBorders>
              <w:top w:val="nil"/>
              <w:left w:val="nil"/>
              <w:bottom w:val="single" w:sz="4" w:space="0" w:color="auto"/>
              <w:right w:val="single" w:sz="4" w:space="0" w:color="auto"/>
            </w:tcBorders>
            <w:shd w:val="clear" w:color="000000" w:fill="FFFFFF"/>
            <w:hideMark/>
          </w:tcPr>
          <w:p w14:paraId="6FFC95E1" w14:textId="77777777" w:rsidR="00514205" w:rsidRPr="00A1120E" w:rsidRDefault="003C2907"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Printing modules </w:t>
            </w:r>
          </w:p>
        </w:tc>
        <w:tc>
          <w:tcPr>
            <w:tcW w:w="933" w:type="dxa"/>
            <w:tcBorders>
              <w:top w:val="nil"/>
              <w:left w:val="nil"/>
              <w:bottom w:val="single" w:sz="4" w:space="0" w:color="auto"/>
              <w:right w:val="single" w:sz="4" w:space="0" w:color="auto"/>
            </w:tcBorders>
            <w:shd w:val="clear" w:color="auto" w:fill="auto"/>
            <w:vAlign w:val="center"/>
            <w:hideMark/>
          </w:tcPr>
          <w:p w14:paraId="480EBA25"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$135</w:t>
            </w:r>
          </w:p>
        </w:tc>
        <w:tc>
          <w:tcPr>
            <w:tcW w:w="993" w:type="dxa"/>
            <w:tcBorders>
              <w:top w:val="nil"/>
              <w:left w:val="nil"/>
              <w:bottom w:val="single" w:sz="4" w:space="0" w:color="auto"/>
              <w:right w:val="single" w:sz="4" w:space="0" w:color="auto"/>
            </w:tcBorders>
            <w:shd w:val="clear" w:color="auto" w:fill="auto"/>
            <w:vAlign w:val="center"/>
            <w:hideMark/>
          </w:tcPr>
          <w:p w14:paraId="7807FC5F"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$135</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6569CE08"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r>
      <w:tr w:rsidR="00514205" w:rsidRPr="00A1120E" w14:paraId="436B2C2E"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78285D88"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276" w:type="dxa"/>
            <w:tcBorders>
              <w:top w:val="nil"/>
              <w:left w:val="nil"/>
              <w:bottom w:val="single" w:sz="4" w:space="0" w:color="auto"/>
              <w:right w:val="single" w:sz="4" w:space="0" w:color="auto"/>
            </w:tcBorders>
            <w:shd w:val="clear" w:color="000000" w:fill="FFFFFF"/>
            <w:noWrap/>
            <w:hideMark/>
          </w:tcPr>
          <w:p w14:paraId="3F99315A"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MMCSR3223</w:t>
            </w:r>
          </w:p>
        </w:tc>
        <w:tc>
          <w:tcPr>
            <w:tcW w:w="992" w:type="dxa"/>
            <w:tcBorders>
              <w:top w:val="nil"/>
              <w:left w:val="nil"/>
              <w:bottom w:val="single" w:sz="4" w:space="0" w:color="auto"/>
              <w:right w:val="single" w:sz="4" w:space="0" w:color="auto"/>
            </w:tcBorders>
            <w:shd w:val="clear" w:color="000000" w:fill="FFFFFF"/>
            <w:noWrap/>
            <w:hideMark/>
          </w:tcPr>
          <w:p w14:paraId="730728C7"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604701</w:t>
            </w:r>
          </w:p>
        </w:tc>
        <w:tc>
          <w:tcPr>
            <w:tcW w:w="3621" w:type="dxa"/>
            <w:tcBorders>
              <w:top w:val="nil"/>
              <w:left w:val="nil"/>
              <w:bottom w:val="single" w:sz="4" w:space="0" w:color="auto"/>
              <w:right w:val="single" w:sz="4" w:space="0" w:color="auto"/>
            </w:tcBorders>
            <w:shd w:val="clear" w:color="000000" w:fill="FFFFFF"/>
            <w:hideMark/>
          </w:tcPr>
          <w:p w14:paraId="74B44763" w14:textId="77777777" w:rsidR="00514205" w:rsidRPr="00A1120E" w:rsidRDefault="001D2F9D"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Purchase supplies </w:t>
            </w:r>
          </w:p>
        </w:tc>
        <w:tc>
          <w:tcPr>
            <w:tcW w:w="933" w:type="dxa"/>
            <w:tcBorders>
              <w:top w:val="nil"/>
              <w:left w:val="nil"/>
              <w:bottom w:val="single" w:sz="4" w:space="0" w:color="auto"/>
              <w:right w:val="single" w:sz="4" w:space="0" w:color="auto"/>
            </w:tcBorders>
            <w:shd w:val="clear" w:color="auto" w:fill="auto"/>
            <w:vAlign w:val="center"/>
            <w:hideMark/>
          </w:tcPr>
          <w:p w14:paraId="43238CC9"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993" w:type="dxa"/>
            <w:tcBorders>
              <w:top w:val="nil"/>
              <w:left w:val="nil"/>
              <w:bottom w:val="single" w:sz="4" w:space="0" w:color="auto"/>
              <w:right w:val="single" w:sz="4" w:space="0" w:color="auto"/>
            </w:tcBorders>
            <w:shd w:val="clear" w:color="auto" w:fill="auto"/>
            <w:vAlign w:val="center"/>
            <w:hideMark/>
          </w:tcPr>
          <w:p w14:paraId="45DCE38B"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$230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4612343F"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-$30</w:t>
            </w:r>
          </w:p>
        </w:tc>
      </w:tr>
      <w:tr w:rsidR="00514205" w:rsidRPr="00A1120E" w14:paraId="425449BB" w14:textId="77777777" w:rsidTr="00514205">
        <w:trPr>
          <w:trHeight w:val="210"/>
        </w:trPr>
        <w:tc>
          <w:tcPr>
            <w:tcW w:w="985" w:type="dxa"/>
            <w:tcBorders>
              <w:top w:val="nil"/>
              <w:left w:val="single" w:sz="8" w:space="0" w:color="auto"/>
              <w:bottom w:val="single" w:sz="4" w:space="0" w:color="auto"/>
              <w:right w:val="single" w:sz="4" w:space="0" w:color="auto"/>
            </w:tcBorders>
            <w:shd w:val="clear" w:color="auto" w:fill="auto"/>
            <w:noWrap/>
            <w:vAlign w:val="bottom"/>
            <w:hideMark/>
          </w:tcPr>
          <w:p w14:paraId="018AABA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276" w:type="dxa"/>
            <w:tcBorders>
              <w:top w:val="nil"/>
              <w:left w:val="nil"/>
              <w:bottom w:val="single" w:sz="4" w:space="0" w:color="auto"/>
              <w:right w:val="single" w:sz="4" w:space="0" w:color="auto"/>
            </w:tcBorders>
            <w:shd w:val="clear" w:color="000000" w:fill="FFFFFF"/>
            <w:noWrap/>
            <w:hideMark/>
          </w:tcPr>
          <w:p w14:paraId="3FE77EA1"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MMCSR3224</w:t>
            </w:r>
          </w:p>
        </w:tc>
        <w:tc>
          <w:tcPr>
            <w:tcW w:w="992" w:type="dxa"/>
            <w:tcBorders>
              <w:top w:val="nil"/>
              <w:left w:val="nil"/>
              <w:bottom w:val="single" w:sz="4" w:space="0" w:color="auto"/>
              <w:right w:val="single" w:sz="4" w:space="0" w:color="auto"/>
            </w:tcBorders>
            <w:shd w:val="clear" w:color="000000" w:fill="FFFFFF"/>
            <w:noWrap/>
            <w:hideMark/>
          </w:tcPr>
          <w:p w14:paraId="2EF1CE57"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628802</w:t>
            </w:r>
          </w:p>
        </w:tc>
        <w:tc>
          <w:tcPr>
            <w:tcW w:w="3621" w:type="dxa"/>
            <w:tcBorders>
              <w:top w:val="nil"/>
              <w:left w:val="nil"/>
              <w:bottom w:val="single" w:sz="4" w:space="0" w:color="auto"/>
              <w:right w:val="single" w:sz="4" w:space="0" w:color="auto"/>
            </w:tcBorders>
            <w:shd w:val="clear" w:color="000000" w:fill="FFFFFF"/>
            <w:hideMark/>
          </w:tcPr>
          <w:p w14:paraId="0D85BB79" w14:textId="77777777" w:rsidR="00514205" w:rsidRPr="00A1120E" w:rsidRDefault="001D2F9D"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Media coverage </w:t>
            </w:r>
          </w:p>
        </w:tc>
        <w:tc>
          <w:tcPr>
            <w:tcW w:w="933" w:type="dxa"/>
            <w:tcBorders>
              <w:top w:val="nil"/>
              <w:left w:val="nil"/>
              <w:bottom w:val="single" w:sz="4" w:space="0" w:color="auto"/>
              <w:right w:val="single" w:sz="4" w:space="0" w:color="auto"/>
            </w:tcBorders>
            <w:shd w:val="clear" w:color="auto" w:fill="auto"/>
            <w:vAlign w:val="center"/>
            <w:hideMark/>
          </w:tcPr>
          <w:p w14:paraId="5E75B898"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993" w:type="dxa"/>
            <w:tcBorders>
              <w:top w:val="nil"/>
              <w:left w:val="nil"/>
              <w:bottom w:val="single" w:sz="4" w:space="0" w:color="auto"/>
              <w:right w:val="single" w:sz="4" w:space="0" w:color="auto"/>
            </w:tcBorders>
            <w:shd w:val="clear" w:color="auto" w:fill="auto"/>
            <w:vAlign w:val="center"/>
            <w:hideMark/>
          </w:tcPr>
          <w:p w14:paraId="65377C6D"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909" w:type="dxa"/>
            <w:tcBorders>
              <w:top w:val="nil"/>
              <w:left w:val="single" w:sz="4" w:space="0" w:color="auto"/>
              <w:bottom w:val="single" w:sz="4" w:space="0" w:color="auto"/>
              <w:right w:val="single" w:sz="8" w:space="0" w:color="auto"/>
            </w:tcBorders>
            <w:shd w:val="clear" w:color="auto" w:fill="auto"/>
            <w:vAlign w:val="center"/>
            <w:hideMark/>
          </w:tcPr>
          <w:p w14:paraId="1CAD604E" w14:textId="77777777" w:rsidR="00514205" w:rsidRPr="00A1120E" w:rsidRDefault="00514205" w:rsidP="00514205">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r>
      <w:tr w:rsidR="00514205" w:rsidRPr="00A1120E" w14:paraId="063BD445" w14:textId="77777777" w:rsidTr="00514205">
        <w:trPr>
          <w:trHeight w:val="210"/>
        </w:trPr>
        <w:tc>
          <w:tcPr>
            <w:tcW w:w="985" w:type="dxa"/>
            <w:tcBorders>
              <w:top w:val="nil"/>
              <w:left w:val="single" w:sz="8" w:space="0" w:color="auto"/>
              <w:bottom w:val="single" w:sz="4" w:space="0" w:color="auto"/>
              <w:right w:val="single" w:sz="4" w:space="0" w:color="auto"/>
            </w:tcBorders>
            <w:shd w:val="clear" w:color="000000" w:fill="948A54"/>
            <w:noWrap/>
            <w:vAlign w:val="bottom"/>
            <w:hideMark/>
          </w:tcPr>
          <w:p w14:paraId="369D6A05" w14:textId="77777777" w:rsidR="00514205" w:rsidRPr="00A1120E" w:rsidRDefault="00514205" w:rsidP="00514205">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276" w:type="dxa"/>
            <w:tcBorders>
              <w:top w:val="nil"/>
              <w:left w:val="nil"/>
              <w:bottom w:val="single" w:sz="4" w:space="0" w:color="auto"/>
              <w:right w:val="single" w:sz="4" w:space="0" w:color="auto"/>
            </w:tcBorders>
            <w:shd w:val="clear" w:color="000000" w:fill="948A54"/>
            <w:noWrap/>
            <w:hideMark/>
          </w:tcPr>
          <w:p w14:paraId="4FF9088C"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2" w:type="dxa"/>
            <w:tcBorders>
              <w:top w:val="nil"/>
              <w:left w:val="nil"/>
              <w:bottom w:val="single" w:sz="4" w:space="0" w:color="auto"/>
              <w:right w:val="single" w:sz="4" w:space="0" w:color="auto"/>
            </w:tcBorders>
            <w:shd w:val="clear" w:color="000000" w:fill="948A54"/>
            <w:noWrap/>
            <w:hideMark/>
          </w:tcPr>
          <w:p w14:paraId="1FC9CEAF"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1" w:type="dxa"/>
            <w:tcBorders>
              <w:top w:val="nil"/>
              <w:left w:val="nil"/>
              <w:bottom w:val="single" w:sz="4" w:space="0" w:color="auto"/>
              <w:right w:val="single" w:sz="4" w:space="0" w:color="auto"/>
            </w:tcBorders>
            <w:shd w:val="clear" w:color="000000" w:fill="948A54"/>
            <w:noWrap/>
            <w:hideMark/>
          </w:tcPr>
          <w:p w14:paraId="1C0AD1AA"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9</w:t>
            </w:r>
          </w:p>
        </w:tc>
        <w:tc>
          <w:tcPr>
            <w:tcW w:w="933" w:type="dxa"/>
            <w:tcBorders>
              <w:top w:val="nil"/>
              <w:left w:val="nil"/>
              <w:bottom w:val="single" w:sz="4" w:space="0" w:color="auto"/>
              <w:right w:val="single" w:sz="4" w:space="0" w:color="auto"/>
            </w:tcBorders>
            <w:shd w:val="clear" w:color="000000" w:fill="948A54"/>
            <w:noWrap/>
            <w:hideMark/>
          </w:tcPr>
          <w:p w14:paraId="661A222D"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$16 310</w:t>
            </w:r>
          </w:p>
        </w:tc>
        <w:tc>
          <w:tcPr>
            <w:tcW w:w="993" w:type="dxa"/>
            <w:tcBorders>
              <w:top w:val="nil"/>
              <w:left w:val="nil"/>
              <w:bottom w:val="single" w:sz="4" w:space="0" w:color="auto"/>
              <w:right w:val="single" w:sz="4" w:space="0" w:color="auto"/>
            </w:tcBorders>
            <w:shd w:val="clear" w:color="000000" w:fill="948A54"/>
            <w:noWrap/>
            <w:hideMark/>
          </w:tcPr>
          <w:p w14:paraId="139DF3C3"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$16 585</w:t>
            </w:r>
          </w:p>
        </w:tc>
        <w:tc>
          <w:tcPr>
            <w:tcW w:w="909" w:type="dxa"/>
            <w:tcBorders>
              <w:top w:val="nil"/>
              <w:left w:val="single" w:sz="4" w:space="0" w:color="auto"/>
              <w:bottom w:val="single" w:sz="4" w:space="0" w:color="auto"/>
              <w:right w:val="single" w:sz="8" w:space="0" w:color="auto"/>
            </w:tcBorders>
            <w:shd w:val="clear" w:color="000000" w:fill="948A54"/>
            <w:noWrap/>
            <w:hideMark/>
          </w:tcPr>
          <w:p w14:paraId="2D9D4A65" w14:textId="77777777" w:rsidR="00514205" w:rsidRPr="00A1120E" w:rsidRDefault="00514205" w:rsidP="00514205">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-$275</w:t>
            </w:r>
          </w:p>
        </w:tc>
      </w:tr>
      <w:tr w:rsidR="00514205" w:rsidRPr="00A1120E" w14:paraId="29057DA8" w14:textId="77777777" w:rsidTr="00514205">
        <w:trPr>
          <w:trHeight w:val="15"/>
        </w:trPr>
        <w:tc>
          <w:tcPr>
            <w:tcW w:w="985" w:type="dxa"/>
            <w:tcBorders>
              <w:top w:val="nil"/>
              <w:left w:val="single" w:sz="8" w:space="0" w:color="auto"/>
              <w:bottom w:val="single" w:sz="4" w:space="0" w:color="auto"/>
              <w:right w:val="single" w:sz="4" w:space="0" w:color="auto"/>
            </w:tcBorders>
            <w:shd w:val="clear" w:color="000000" w:fill="BFBFBF"/>
            <w:noWrap/>
            <w:vAlign w:val="bottom"/>
            <w:hideMark/>
          </w:tcPr>
          <w:p w14:paraId="404B0ACC"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276" w:type="dxa"/>
            <w:tcBorders>
              <w:top w:val="nil"/>
              <w:left w:val="nil"/>
              <w:bottom w:val="single" w:sz="4" w:space="0" w:color="auto"/>
              <w:right w:val="single" w:sz="4" w:space="0" w:color="auto"/>
            </w:tcBorders>
            <w:shd w:val="clear" w:color="000000" w:fill="BFBFBF"/>
            <w:noWrap/>
            <w:hideMark/>
          </w:tcPr>
          <w:p w14:paraId="19EA02A3"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MMCSR331</w:t>
            </w:r>
          </w:p>
        </w:tc>
        <w:tc>
          <w:tcPr>
            <w:tcW w:w="992" w:type="dxa"/>
            <w:tcBorders>
              <w:top w:val="nil"/>
              <w:left w:val="nil"/>
              <w:bottom w:val="single" w:sz="4" w:space="0" w:color="auto"/>
              <w:right w:val="single" w:sz="4" w:space="0" w:color="auto"/>
            </w:tcBorders>
            <w:shd w:val="clear" w:color="000000" w:fill="BFBFBF"/>
            <w:noWrap/>
            <w:hideMark/>
          </w:tcPr>
          <w:p w14:paraId="4173E87A"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1" w:type="dxa"/>
            <w:tcBorders>
              <w:top w:val="nil"/>
              <w:left w:val="nil"/>
              <w:bottom w:val="single" w:sz="4" w:space="0" w:color="auto"/>
              <w:right w:val="single" w:sz="4" w:space="0" w:color="auto"/>
            </w:tcBorders>
            <w:shd w:val="clear" w:color="000000" w:fill="BFBFBF"/>
            <w:noWrap/>
            <w:hideMark/>
          </w:tcPr>
          <w:p w14:paraId="16AA722E"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33" w:type="dxa"/>
            <w:tcBorders>
              <w:top w:val="nil"/>
              <w:left w:val="nil"/>
              <w:bottom w:val="single" w:sz="4" w:space="0" w:color="auto"/>
              <w:right w:val="single" w:sz="4" w:space="0" w:color="auto"/>
            </w:tcBorders>
            <w:shd w:val="clear" w:color="000000" w:fill="BFBFBF"/>
            <w:hideMark/>
          </w:tcPr>
          <w:p w14:paraId="23EB0ABB" w14:textId="77777777" w:rsidR="00514205" w:rsidRPr="00A1120E" w:rsidRDefault="00514205" w:rsidP="00514205">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hideMark/>
          </w:tcPr>
          <w:p w14:paraId="0B076E5F" w14:textId="77777777" w:rsidR="00514205" w:rsidRPr="00A1120E" w:rsidRDefault="00514205" w:rsidP="00514205">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909" w:type="dxa"/>
            <w:tcBorders>
              <w:top w:val="nil"/>
              <w:left w:val="single" w:sz="4" w:space="0" w:color="auto"/>
              <w:bottom w:val="single" w:sz="4" w:space="0" w:color="auto"/>
              <w:right w:val="single" w:sz="8" w:space="0" w:color="auto"/>
            </w:tcBorders>
            <w:shd w:val="clear" w:color="000000" w:fill="BFBFBF"/>
            <w:hideMark/>
          </w:tcPr>
          <w:p w14:paraId="3721DC19" w14:textId="77777777" w:rsidR="00514205" w:rsidRPr="00A1120E" w:rsidRDefault="00514205" w:rsidP="00514205">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r>
      <w:tr w:rsidR="00514205" w:rsidRPr="00A1120E" w14:paraId="71836A74" w14:textId="77777777" w:rsidTr="00514205">
        <w:trPr>
          <w:trHeight w:val="218"/>
        </w:trPr>
        <w:tc>
          <w:tcPr>
            <w:tcW w:w="985" w:type="dxa"/>
            <w:tcBorders>
              <w:top w:val="nil"/>
              <w:left w:val="single" w:sz="8" w:space="0" w:color="auto"/>
              <w:bottom w:val="single" w:sz="4" w:space="0" w:color="auto"/>
              <w:right w:val="single" w:sz="4" w:space="0" w:color="auto"/>
            </w:tcBorders>
            <w:shd w:val="clear" w:color="000000" w:fill="BFBFBF"/>
            <w:noWrap/>
            <w:vAlign w:val="bottom"/>
            <w:hideMark/>
          </w:tcPr>
          <w:p w14:paraId="52B24FF3"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276" w:type="dxa"/>
            <w:tcBorders>
              <w:top w:val="nil"/>
              <w:left w:val="nil"/>
              <w:bottom w:val="single" w:sz="4" w:space="0" w:color="auto"/>
              <w:right w:val="single" w:sz="4" w:space="0" w:color="auto"/>
            </w:tcBorders>
            <w:shd w:val="clear" w:color="000000" w:fill="BFBFBF"/>
            <w:noWrap/>
            <w:hideMark/>
          </w:tcPr>
          <w:p w14:paraId="1DB206C7"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MMCSR351</w:t>
            </w:r>
          </w:p>
        </w:tc>
        <w:tc>
          <w:tcPr>
            <w:tcW w:w="992" w:type="dxa"/>
            <w:tcBorders>
              <w:top w:val="nil"/>
              <w:left w:val="nil"/>
              <w:bottom w:val="single" w:sz="4" w:space="0" w:color="auto"/>
              <w:right w:val="single" w:sz="4" w:space="0" w:color="auto"/>
            </w:tcBorders>
            <w:shd w:val="clear" w:color="000000" w:fill="BFBFBF"/>
            <w:noWrap/>
            <w:hideMark/>
          </w:tcPr>
          <w:p w14:paraId="51BAD08A"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1" w:type="dxa"/>
            <w:tcBorders>
              <w:top w:val="nil"/>
              <w:left w:val="nil"/>
              <w:bottom w:val="single" w:sz="4" w:space="0" w:color="auto"/>
              <w:right w:val="single" w:sz="4" w:space="0" w:color="auto"/>
            </w:tcBorders>
            <w:shd w:val="clear" w:color="000000" w:fill="BFBFBF"/>
            <w:noWrap/>
            <w:hideMark/>
          </w:tcPr>
          <w:p w14:paraId="06DF2C95"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33" w:type="dxa"/>
            <w:tcBorders>
              <w:top w:val="nil"/>
              <w:left w:val="nil"/>
              <w:bottom w:val="single" w:sz="4" w:space="0" w:color="auto"/>
              <w:right w:val="single" w:sz="4" w:space="0" w:color="auto"/>
            </w:tcBorders>
            <w:shd w:val="clear" w:color="000000" w:fill="BFBFBF"/>
            <w:hideMark/>
          </w:tcPr>
          <w:p w14:paraId="3ABDF991" w14:textId="77777777" w:rsidR="00514205" w:rsidRPr="00A1120E" w:rsidRDefault="00514205" w:rsidP="00514205">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hideMark/>
          </w:tcPr>
          <w:p w14:paraId="251BF450" w14:textId="77777777" w:rsidR="00514205" w:rsidRPr="00A1120E" w:rsidRDefault="00514205" w:rsidP="00514205">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909" w:type="dxa"/>
            <w:tcBorders>
              <w:top w:val="nil"/>
              <w:left w:val="single" w:sz="4" w:space="0" w:color="auto"/>
              <w:bottom w:val="single" w:sz="4" w:space="0" w:color="auto"/>
              <w:right w:val="single" w:sz="8" w:space="0" w:color="auto"/>
            </w:tcBorders>
            <w:shd w:val="clear" w:color="000000" w:fill="BFBFBF"/>
            <w:hideMark/>
          </w:tcPr>
          <w:p w14:paraId="3C78633A" w14:textId="77777777" w:rsidR="00514205" w:rsidRPr="00A1120E" w:rsidRDefault="00514205" w:rsidP="00514205">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r>
      <w:tr w:rsidR="00514205" w:rsidRPr="00A1120E" w14:paraId="59DFB943" w14:textId="77777777" w:rsidTr="00514205">
        <w:trPr>
          <w:trHeight w:val="218"/>
        </w:trPr>
        <w:tc>
          <w:tcPr>
            <w:tcW w:w="985"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5997E1CB" w14:textId="77777777" w:rsidR="00514205" w:rsidRPr="00A1120E" w:rsidRDefault="00514205" w:rsidP="0051420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276" w:type="dxa"/>
            <w:tcBorders>
              <w:top w:val="single" w:sz="8" w:space="0" w:color="auto"/>
              <w:left w:val="nil"/>
              <w:bottom w:val="single" w:sz="8" w:space="0" w:color="auto"/>
              <w:right w:val="single" w:sz="4" w:space="0" w:color="auto"/>
            </w:tcBorders>
            <w:shd w:val="clear" w:color="000000" w:fill="BFBFBF"/>
            <w:noWrap/>
            <w:hideMark/>
          </w:tcPr>
          <w:p w14:paraId="32BE1A1D"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2" w:type="dxa"/>
            <w:tcBorders>
              <w:top w:val="single" w:sz="8" w:space="0" w:color="auto"/>
              <w:left w:val="nil"/>
              <w:bottom w:val="single" w:sz="8" w:space="0" w:color="auto"/>
              <w:right w:val="single" w:sz="4" w:space="0" w:color="auto"/>
            </w:tcBorders>
            <w:shd w:val="clear" w:color="000000" w:fill="BFBFBF"/>
            <w:noWrap/>
            <w:hideMark/>
          </w:tcPr>
          <w:p w14:paraId="41FC9D8E" w14:textId="77777777" w:rsidR="00514205" w:rsidRPr="00A1120E" w:rsidRDefault="00514205"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1" w:type="dxa"/>
            <w:tcBorders>
              <w:top w:val="single" w:sz="8" w:space="0" w:color="auto"/>
              <w:left w:val="nil"/>
              <w:bottom w:val="single" w:sz="8" w:space="0" w:color="auto"/>
              <w:right w:val="single" w:sz="4" w:space="0" w:color="auto"/>
            </w:tcBorders>
            <w:shd w:val="clear" w:color="000000" w:fill="BFBFBF"/>
            <w:noWrap/>
            <w:hideMark/>
          </w:tcPr>
          <w:p w14:paraId="13353452" w14:textId="77777777" w:rsidR="00514205" w:rsidRPr="00A1120E" w:rsidRDefault="00042A7D" w:rsidP="00514205">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TOTAL COSTS </w:t>
            </w:r>
          </w:p>
        </w:tc>
        <w:tc>
          <w:tcPr>
            <w:tcW w:w="933" w:type="dxa"/>
            <w:tcBorders>
              <w:top w:val="single" w:sz="8" w:space="0" w:color="auto"/>
              <w:left w:val="nil"/>
              <w:bottom w:val="single" w:sz="8" w:space="0" w:color="auto"/>
              <w:right w:val="single" w:sz="4" w:space="0" w:color="auto"/>
            </w:tcBorders>
            <w:shd w:val="clear" w:color="000000" w:fill="BFBFBF"/>
            <w:noWrap/>
            <w:vAlign w:val="center"/>
            <w:hideMark/>
          </w:tcPr>
          <w:p w14:paraId="7B24D832"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$71 000,00</w:t>
            </w:r>
          </w:p>
        </w:tc>
        <w:tc>
          <w:tcPr>
            <w:tcW w:w="993" w:type="dxa"/>
            <w:tcBorders>
              <w:top w:val="single" w:sz="8" w:space="0" w:color="auto"/>
              <w:left w:val="nil"/>
              <w:bottom w:val="single" w:sz="8" w:space="0" w:color="auto"/>
              <w:right w:val="single" w:sz="4" w:space="0" w:color="auto"/>
            </w:tcBorders>
            <w:shd w:val="clear" w:color="000000" w:fill="BFBFBF"/>
            <w:noWrap/>
            <w:vAlign w:val="center"/>
            <w:hideMark/>
          </w:tcPr>
          <w:p w14:paraId="4F86EF06"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$66 497,86</w:t>
            </w:r>
          </w:p>
        </w:tc>
        <w:tc>
          <w:tcPr>
            <w:tcW w:w="909" w:type="dxa"/>
            <w:tcBorders>
              <w:top w:val="single" w:sz="8" w:space="0" w:color="auto"/>
              <w:left w:val="nil"/>
              <w:bottom w:val="single" w:sz="8" w:space="0" w:color="auto"/>
              <w:right w:val="single" w:sz="8" w:space="0" w:color="auto"/>
            </w:tcBorders>
            <w:shd w:val="clear" w:color="000000" w:fill="BFBFBF"/>
            <w:noWrap/>
            <w:vAlign w:val="center"/>
            <w:hideMark/>
          </w:tcPr>
          <w:p w14:paraId="068C9293" w14:textId="77777777" w:rsidR="00514205" w:rsidRPr="00A1120E" w:rsidRDefault="00514205" w:rsidP="00514205">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$4 502,14</w:t>
            </w:r>
          </w:p>
        </w:tc>
      </w:tr>
    </w:tbl>
    <w:p w14:paraId="76D33174" w14:textId="77777777" w:rsidR="00942926" w:rsidRPr="00A1120E" w:rsidRDefault="00942926" w:rsidP="00B25924">
      <w:pPr>
        <w:rPr>
          <w:rFonts w:ascii="Century Gothic" w:hAnsi="Century Gothic" w:cs="Tahoma"/>
          <w:b/>
          <w:szCs w:val="24"/>
          <w:highlight w:val="yellow"/>
          <w:lang w:val="en-US"/>
        </w:rPr>
      </w:pPr>
    </w:p>
    <w:p w14:paraId="1F1D217C" w14:textId="77777777" w:rsidR="00514205" w:rsidRPr="00A1120E" w:rsidRDefault="00514205" w:rsidP="00B25924">
      <w:pPr>
        <w:rPr>
          <w:rFonts w:ascii="Century Gothic" w:hAnsi="Century Gothic" w:cs="Tahoma"/>
          <w:b/>
          <w:szCs w:val="24"/>
          <w:highlight w:val="yellow"/>
          <w:lang w:val="en-US"/>
        </w:rPr>
      </w:pPr>
    </w:p>
    <w:p w14:paraId="3B9A4CB7" w14:textId="77777777" w:rsidR="00942926" w:rsidRPr="00A1120E" w:rsidRDefault="00942926" w:rsidP="00B25924">
      <w:pPr>
        <w:rPr>
          <w:rFonts w:ascii="Century Gothic" w:hAnsi="Century Gothic" w:cs="Tahoma"/>
          <w:b/>
          <w:szCs w:val="24"/>
          <w:highlight w:val="yellow"/>
          <w:lang w:val="en-US"/>
        </w:rPr>
      </w:pPr>
    </w:p>
    <w:p w14:paraId="297DEAF0" w14:textId="77777777" w:rsidR="007C50EE" w:rsidRPr="00A1120E" w:rsidRDefault="007C50EE" w:rsidP="00B25924">
      <w:pPr>
        <w:rPr>
          <w:rFonts w:ascii="Century Gothic" w:hAnsi="Century Gothic" w:cs="Tahoma"/>
          <w:b/>
          <w:szCs w:val="24"/>
          <w:highlight w:val="yellow"/>
          <w:lang w:val="en-US"/>
        </w:rPr>
      </w:pPr>
    </w:p>
    <w:p w14:paraId="5EAAC696" w14:textId="77777777" w:rsidR="007C50EE" w:rsidRPr="00A1120E" w:rsidRDefault="007C50EE" w:rsidP="00B25924">
      <w:pPr>
        <w:rPr>
          <w:rFonts w:ascii="Century Gothic" w:hAnsi="Century Gothic" w:cs="Tahoma"/>
          <w:b/>
          <w:szCs w:val="24"/>
          <w:highlight w:val="yellow"/>
          <w:lang w:val="en-US"/>
        </w:rPr>
      </w:pPr>
    </w:p>
    <w:p w14:paraId="58915AAF" w14:textId="77777777" w:rsidR="007C50EE" w:rsidRPr="00A1120E" w:rsidRDefault="007C50EE" w:rsidP="00B25924">
      <w:pPr>
        <w:rPr>
          <w:rFonts w:ascii="Century Gothic" w:hAnsi="Century Gothic" w:cs="Tahoma"/>
          <w:b/>
          <w:szCs w:val="24"/>
          <w:highlight w:val="yellow"/>
          <w:lang w:val="en-US"/>
        </w:rPr>
      </w:pPr>
    </w:p>
    <w:p w14:paraId="5B50BE85" w14:textId="77777777" w:rsidR="007C50EE" w:rsidRPr="00A1120E" w:rsidRDefault="007C50EE" w:rsidP="00B25924">
      <w:pPr>
        <w:rPr>
          <w:rFonts w:ascii="Century Gothic" w:hAnsi="Century Gothic" w:cs="Tahoma"/>
          <w:b/>
          <w:szCs w:val="24"/>
          <w:highlight w:val="yellow"/>
          <w:lang w:val="en-US"/>
        </w:rPr>
      </w:pPr>
    </w:p>
    <w:p w14:paraId="43A9D114" w14:textId="77777777" w:rsidR="007C50EE" w:rsidRPr="00A1120E" w:rsidRDefault="007C50EE" w:rsidP="00B25924">
      <w:pPr>
        <w:rPr>
          <w:rFonts w:ascii="Century Gothic" w:hAnsi="Century Gothic" w:cs="Tahoma"/>
          <w:b/>
          <w:szCs w:val="24"/>
          <w:highlight w:val="yellow"/>
          <w:lang w:val="en-US"/>
        </w:rPr>
      </w:pPr>
    </w:p>
    <w:p w14:paraId="64C6C128" w14:textId="77777777" w:rsidR="007C50EE" w:rsidRPr="00A1120E" w:rsidRDefault="007C50EE" w:rsidP="00B25924">
      <w:pPr>
        <w:rPr>
          <w:rFonts w:ascii="Century Gothic" w:hAnsi="Century Gothic" w:cs="Tahoma"/>
          <w:b/>
          <w:szCs w:val="24"/>
          <w:highlight w:val="yellow"/>
          <w:lang w:val="en-US"/>
        </w:rPr>
      </w:pPr>
    </w:p>
    <w:p w14:paraId="37ED1404" w14:textId="77777777" w:rsidR="007C50EE" w:rsidRPr="00A1120E" w:rsidRDefault="007C50EE" w:rsidP="00B25924">
      <w:pPr>
        <w:rPr>
          <w:rFonts w:ascii="Century Gothic" w:hAnsi="Century Gothic" w:cs="Tahoma"/>
          <w:b/>
          <w:szCs w:val="24"/>
          <w:highlight w:val="yellow"/>
          <w:lang w:val="en-US"/>
        </w:rPr>
      </w:pPr>
    </w:p>
    <w:p w14:paraId="1D25BA4B" w14:textId="77777777" w:rsidR="007C50EE" w:rsidRPr="00A1120E" w:rsidRDefault="007C50EE" w:rsidP="00B25924">
      <w:pPr>
        <w:rPr>
          <w:rFonts w:ascii="Century Gothic" w:hAnsi="Century Gothic" w:cs="Tahoma"/>
          <w:b/>
          <w:szCs w:val="24"/>
          <w:highlight w:val="yellow"/>
          <w:lang w:val="en-US"/>
        </w:rPr>
      </w:pPr>
    </w:p>
    <w:p w14:paraId="4B6884BF" w14:textId="77777777" w:rsidR="007C50EE" w:rsidRPr="00A1120E" w:rsidRDefault="007C50EE" w:rsidP="00B25924">
      <w:pPr>
        <w:rPr>
          <w:rFonts w:ascii="Century Gothic" w:hAnsi="Century Gothic" w:cs="Tahoma"/>
          <w:b/>
          <w:szCs w:val="24"/>
          <w:highlight w:val="yellow"/>
          <w:lang w:val="en-US"/>
        </w:rPr>
      </w:pPr>
    </w:p>
    <w:p w14:paraId="03B96164" w14:textId="77777777" w:rsidR="007C50EE" w:rsidRPr="00A1120E" w:rsidRDefault="007C50EE" w:rsidP="00B25924">
      <w:pPr>
        <w:rPr>
          <w:rFonts w:ascii="Century Gothic" w:hAnsi="Century Gothic" w:cs="Tahoma"/>
          <w:b/>
          <w:szCs w:val="24"/>
          <w:highlight w:val="yellow"/>
          <w:lang w:val="en-US"/>
        </w:rPr>
      </w:pPr>
    </w:p>
    <w:tbl>
      <w:tblPr>
        <w:tblW w:w="10683" w:type="dxa"/>
        <w:tblInd w:w="-548" w:type="dxa"/>
        <w:tblLayout w:type="fixed"/>
        <w:tblCellMar>
          <w:left w:w="70" w:type="dxa"/>
          <w:right w:w="70" w:type="dxa"/>
        </w:tblCellMar>
        <w:tblLook w:val="04A0" w:firstRow="1" w:lastRow="0" w:firstColumn="1" w:lastColumn="0" w:noHBand="0" w:noVBand="1"/>
      </w:tblPr>
      <w:tblGrid>
        <w:gridCol w:w="850"/>
        <w:gridCol w:w="1064"/>
        <w:gridCol w:w="993"/>
        <w:gridCol w:w="4239"/>
        <w:gridCol w:w="843"/>
        <w:gridCol w:w="993"/>
        <w:gridCol w:w="992"/>
        <w:gridCol w:w="709"/>
      </w:tblGrid>
      <w:tr w:rsidR="007C50EE" w:rsidRPr="00A1120E" w14:paraId="38DFC6B0" w14:textId="77777777" w:rsidTr="007C50EE">
        <w:trPr>
          <w:trHeight w:val="285"/>
        </w:trPr>
        <w:tc>
          <w:tcPr>
            <w:tcW w:w="10683" w:type="dxa"/>
            <w:gridSpan w:val="8"/>
            <w:tcBorders>
              <w:top w:val="single" w:sz="8" w:space="0" w:color="auto"/>
              <w:left w:val="single" w:sz="8" w:space="0" w:color="auto"/>
              <w:bottom w:val="single" w:sz="8" w:space="0" w:color="auto"/>
              <w:right w:val="nil"/>
            </w:tcBorders>
            <w:shd w:val="clear" w:color="000000" w:fill="DDD9C4"/>
            <w:hideMark/>
          </w:tcPr>
          <w:p w14:paraId="79D9F02C" w14:textId="77777777" w:rsidR="007C50EE" w:rsidRPr="00A1120E" w:rsidRDefault="00CD5AD8" w:rsidP="007C50EE">
            <w:pPr>
              <w:spacing w:after="0"/>
              <w:jc w:val="left"/>
              <w:rPr>
                <w:rFonts w:ascii="Trebuchet MS" w:hAnsi="Trebuchet MS" w:cs="Calibri"/>
                <w:b/>
                <w:bCs/>
                <w:sz w:val="16"/>
                <w:szCs w:val="16"/>
                <w:lang w:val="en-US" w:eastAsia="fr-FR"/>
              </w:rPr>
            </w:pPr>
            <w:proofErr w:type="gramStart"/>
            <w:r w:rsidRPr="00A1120E">
              <w:rPr>
                <w:rFonts w:ascii="Trebuchet MS" w:hAnsi="Trebuchet MS" w:cs="Calibri"/>
                <w:b/>
                <w:bCs/>
                <w:sz w:val="16"/>
                <w:szCs w:val="16"/>
                <w:lang w:val="en-US" w:eastAsia="fr-FR"/>
              </w:rPr>
              <w:lastRenderedPageBreak/>
              <w:t>ANNEX</w:t>
            </w:r>
            <w:r w:rsidR="007C50EE" w:rsidRPr="00A1120E">
              <w:rPr>
                <w:rFonts w:ascii="Trebuchet MS" w:hAnsi="Trebuchet MS" w:cs="Calibri"/>
                <w:b/>
                <w:bCs/>
                <w:sz w:val="16"/>
                <w:szCs w:val="16"/>
                <w:lang w:val="en-US" w:eastAsia="fr-FR"/>
              </w:rPr>
              <w:t>4 :</w:t>
            </w:r>
            <w:proofErr w:type="gramEnd"/>
            <w:r w:rsidR="007C50EE" w:rsidRPr="00A1120E">
              <w:rPr>
                <w:rFonts w:ascii="Trebuchet MS" w:hAnsi="Trebuchet MS" w:cs="Calibri"/>
                <w:b/>
                <w:bCs/>
                <w:sz w:val="16"/>
                <w:szCs w:val="16"/>
                <w:lang w:val="en-US" w:eastAsia="fr-FR"/>
              </w:rPr>
              <w:t xml:space="preserve">                                                             GFW1</w:t>
            </w:r>
          </w:p>
        </w:tc>
      </w:tr>
      <w:tr w:rsidR="007C50EE" w:rsidRPr="00A1120E" w14:paraId="01ACE096" w14:textId="77777777" w:rsidTr="007C50EE">
        <w:trPr>
          <w:trHeight w:val="293"/>
        </w:trPr>
        <w:tc>
          <w:tcPr>
            <w:tcW w:w="850" w:type="dxa"/>
            <w:tcBorders>
              <w:top w:val="nil"/>
              <w:left w:val="nil"/>
              <w:bottom w:val="nil"/>
              <w:right w:val="nil"/>
            </w:tcBorders>
            <w:shd w:val="clear" w:color="auto" w:fill="auto"/>
            <w:noWrap/>
            <w:vAlign w:val="bottom"/>
            <w:hideMark/>
          </w:tcPr>
          <w:p w14:paraId="7BD62DC4" w14:textId="77777777" w:rsidR="007C50EE" w:rsidRPr="00A1120E" w:rsidRDefault="007C50EE" w:rsidP="007C50EE">
            <w:pPr>
              <w:spacing w:after="0"/>
              <w:jc w:val="left"/>
              <w:rPr>
                <w:rFonts w:ascii="Trebuchet MS" w:hAnsi="Trebuchet MS" w:cs="Calibri"/>
                <w:b/>
                <w:bCs/>
                <w:sz w:val="16"/>
                <w:szCs w:val="16"/>
                <w:lang w:val="en-US" w:eastAsia="fr-FR"/>
              </w:rPr>
            </w:pPr>
          </w:p>
        </w:tc>
        <w:tc>
          <w:tcPr>
            <w:tcW w:w="1064" w:type="dxa"/>
            <w:tcBorders>
              <w:top w:val="nil"/>
              <w:left w:val="nil"/>
              <w:bottom w:val="nil"/>
              <w:right w:val="nil"/>
            </w:tcBorders>
            <w:shd w:val="clear" w:color="auto" w:fill="auto"/>
            <w:noWrap/>
            <w:hideMark/>
          </w:tcPr>
          <w:p w14:paraId="62A6C49E" w14:textId="77777777" w:rsidR="007C50EE" w:rsidRPr="00A1120E" w:rsidRDefault="007C50EE" w:rsidP="007C50EE">
            <w:pPr>
              <w:spacing w:after="0"/>
              <w:jc w:val="left"/>
              <w:rPr>
                <w:sz w:val="20"/>
                <w:lang w:val="en-US" w:eastAsia="fr-FR"/>
              </w:rPr>
            </w:pPr>
          </w:p>
        </w:tc>
        <w:tc>
          <w:tcPr>
            <w:tcW w:w="993" w:type="dxa"/>
            <w:tcBorders>
              <w:top w:val="nil"/>
              <w:left w:val="nil"/>
              <w:bottom w:val="nil"/>
              <w:right w:val="nil"/>
            </w:tcBorders>
            <w:shd w:val="clear" w:color="auto" w:fill="auto"/>
            <w:noWrap/>
            <w:hideMark/>
          </w:tcPr>
          <w:p w14:paraId="32D1CA86" w14:textId="77777777" w:rsidR="007C50EE" w:rsidRPr="00A1120E" w:rsidRDefault="007C50EE" w:rsidP="007C50EE">
            <w:pPr>
              <w:spacing w:after="0"/>
              <w:jc w:val="center"/>
              <w:rPr>
                <w:sz w:val="20"/>
                <w:lang w:val="en-US" w:eastAsia="fr-FR"/>
              </w:rPr>
            </w:pPr>
          </w:p>
        </w:tc>
        <w:tc>
          <w:tcPr>
            <w:tcW w:w="4239" w:type="dxa"/>
            <w:tcBorders>
              <w:top w:val="nil"/>
              <w:left w:val="nil"/>
              <w:bottom w:val="nil"/>
              <w:right w:val="nil"/>
            </w:tcBorders>
            <w:shd w:val="clear" w:color="auto" w:fill="auto"/>
            <w:noWrap/>
            <w:hideMark/>
          </w:tcPr>
          <w:p w14:paraId="35534A73" w14:textId="77777777" w:rsidR="007C50EE" w:rsidRPr="00A1120E" w:rsidRDefault="007C50EE" w:rsidP="007C50EE">
            <w:pPr>
              <w:spacing w:after="0"/>
              <w:jc w:val="left"/>
              <w:rPr>
                <w:sz w:val="20"/>
                <w:lang w:val="en-US" w:eastAsia="fr-FR"/>
              </w:rPr>
            </w:pPr>
          </w:p>
        </w:tc>
        <w:tc>
          <w:tcPr>
            <w:tcW w:w="843" w:type="dxa"/>
            <w:tcBorders>
              <w:top w:val="nil"/>
              <w:left w:val="nil"/>
              <w:bottom w:val="nil"/>
              <w:right w:val="nil"/>
            </w:tcBorders>
            <w:shd w:val="clear" w:color="auto" w:fill="auto"/>
            <w:noWrap/>
            <w:hideMark/>
          </w:tcPr>
          <w:p w14:paraId="575BFA76" w14:textId="77777777" w:rsidR="007C50EE" w:rsidRPr="00A1120E" w:rsidRDefault="007C50EE" w:rsidP="007C50EE">
            <w:pPr>
              <w:spacing w:after="0"/>
              <w:jc w:val="left"/>
              <w:rPr>
                <w:sz w:val="20"/>
                <w:lang w:val="en-US" w:eastAsia="fr-FR"/>
              </w:rPr>
            </w:pPr>
          </w:p>
        </w:tc>
        <w:tc>
          <w:tcPr>
            <w:tcW w:w="993" w:type="dxa"/>
            <w:tcBorders>
              <w:top w:val="nil"/>
              <w:left w:val="nil"/>
              <w:bottom w:val="nil"/>
              <w:right w:val="nil"/>
            </w:tcBorders>
            <w:shd w:val="clear" w:color="auto" w:fill="auto"/>
            <w:noWrap/>
            <w:hideMark/>
          </w:tcPr>
          <w:p w14:paraId="7EA47527" w14:textId="77777777" w:rsidR="007C50EE" w:rsidRPr="00A1120E" w:rsidRDefault="007C50EE" w:rsidP="007C50EE">
            <w:pPr>
              <w:spacing w:after="0"/>
              <w:jc w:val="left"/>
              <w:rPr>
                <w:sz w:val="20"/>
                <w:lang w:val="en-US" w:eastAsia="fr-FR"/>
              </w:rPr>
            </w:pPr>
          </w:p>
        </w:tc>
        <w:tc>
          <w:tcPr>
            <w:tcW w:w="992" w:type="dxa"/>
            <w:tcBorders>
              <w:top w:val="nil"/>
              <w:left w:val="nil"/>
              <w:bottom w:val="nil"/>
              <w:right w:val="nil"/>
            </w:tcBorders>
            <w:shd w:val="clear" w:color="auto" w:fill="auto"/>
            <w:noWrap/>
            <w:hideMark/>
          </w:tcPr>
          <w:p w14:paraId="062F55C7" w14:textId="77777777" w:rsidR="007C50EE" w:rsidRPr="00A1120E" w:rsidRDefault="007C50EE" w:rsidP="007C50EE">
            <w:pPr>
              <w:spacing w:after="0"/>
              <w:jc w:val="left"/>
              <w:rPr>
                <w:sz w:val="20"/>
                <w:lang w:val="en-US" w:eastAsia="fr-FR"/>
              </w:rPr>
            </w:pPr>
          </w:p>
        </w:tc>
        <w:tc>
          <w:tcPr>
            <w:tcW w:w="709" w:type="dxa"/>
            <w:tcBorders>
              <w:top w:val="nil"/>
              <w:left w:val="nil"/>
              <w:bottom w:val="nil"/>
              <w:right w:val="nil"/>
            </w:tcBorders>
            <w:shd w:val="clear" w:color="auto" w:fill="auto"/>
            <w:noWrap/>
            <w:hideMark/>
          </w:tcPr>
          <w:p w14:paraId="60FA6977" w14:textId="77777777" w:rsidR="007C50EE" w:rsidRPr="00A1120E" w:rsidRDefault="007C50EE" w:rsidP="007C50EE">
            <w:pPr>
              <w:spacing w:after="0"/>
              <w:jc w:val="left"/>
              <w:rPr>
                <w:sz w:val="20"/>
                <w:lang w:val="en-US" w:eastAsia="fr-FR"/>
              </w:rPr>
            </w:pPr>
          </w:p>
        </w:tc>
      </w:tr>
      <w:tr w:rsidR="007C50EE" w:rsidRPr="00A1120E" w14:paraId="47F76447" w14:textId="77777777" w:rsidTr="007C50EE">
        <w:trPr>
          <w:trHeight w:val="315"/>
        </w:trPr>
        <w:tc>
          <w:tcPr>
            <w:tcW w:w="850" w:type="dxa"/>
            <w:vMerge w:val="restart"/>
            <w:tcBorders>
              <w:top w:val="single" w:sz="8" w:space="0" w:color="auto"/>
              <w:left w:val="single" w:sz="8" w:space="0" w:color="auto"/>
              <w:bottom w:val="single" w:sz="8" w:space="0" w:color="000000"/>
              <w:right w:val="single" w:sz="4" w:space="0" w:color="auto"/>
            </w:tcBorders>
            <w:shd w:val="clear" w:color="000000" w:fill="C5D9F1"/>
            <w:noWrap/>
            <w:vAlign w:val="center"/>
            <w:hideMark/>
          </w:tcPr>
          <w:p w14:paraId="6030929D" w14:textId="77777777" w:rsidR="007C50EE" w:rsidRPr="00A1120E" w:rsidRDefault="00042A7D" w:rsidP="007C50EE">
            <w:pPr>
              <w:spacing w:after="0"/>
              <w:jc w:val="center"/>
              <w:rPr>
                <w:rFonts w:ascii="Book Antiqua" w:hAnsi="Book Antiqua" w:cs="Calibri"/>
                <w:b/>
                <w:bCs/>
                <w:sz w:val="10"/>
                <w:szCs w:val="10"/>
                <w:lang w:val="en-US" w:eastAsia="fr-FR"/>
              </w:rPr>
            </w:pPr>
            <w:r w:rsidRPr="00A1120E">
              <w:rPr>
                <w:rFonts w:ascii="Book Antiqua" w:hAnsi="Book Antiqua" w:cs="Calibri"/>
                <w:b/>
                <w:bCs/>
                <w:sz w:val="10"/>
                <w:szCs w:val="10"/>
                <w:lang w:val="en-US" w:eastAsia="fr-FR"/>
              </w:rPr>
              <w:t>Category</w:t>
            </w:r>
          </w:p>
        </w:tc>
        <w:tc>
          <w:tcPr>
            <w:tcW w:w="1064" w:type="dxa"/>
            <w:vMerge w:val="restart"/>
            <w:tcBorders>
              <w:top w:val="single" w:sz="8" w:space="0" w:color="auto"/>
              <w:left w:val="single" w:sz="4" w:space="0" w:color="auto"/>
              <w:bottom w:val="single" w:sz="8" w:space="0" w:color="000000"/>
              <w:right w:val="nil"/>
            </w:tcBorders>
            <w:shd w:val="clear" w:color="000000" w:fill="C5D9F1"/>
            <w:hideMark/>
          </w:tcPr>
          <w:p w14:paraId="42756CC0" w14:textId="77777777" w:rsidR="007C50EE" w:rsidRPr="00A1120E" w:rsidRDefault="00042A7D" w:rsidP="007C50EE">
            <w:pPr>
              <w:spacing w:after="0"/>
              <w:jc w:val="center"/>
              <w:rPr>
                <w:rFonts w:ascii="Book Antiqua" w:hAnsi="Book Antiqua" w:cs="Calibri"/>
                <w:b/>
                <w:bCs/>
                <w:sz w:val="10"/>
                <w:szCs w:val="10"/>
                <w:lang w:val="en-US" w:eastAsia="fr-FR"/>
              </w:rPr>
            </w:pPr>
            <w:r w:rsidRPr="00A1120E">
              <w:rPr>
                <w:rFonts w:ascii="Book Antiqua" w:hAnsi="Book Antiqua" w:cs="Calibri"/>
                <w:b/>
                <w:bCs/>
                <w:sz w:val="10"/>
                <w:szCs w:val="10"/>
                <w:lang w:val="en-US" w:eastAsia="fr-FR"/>
              </w:rPr>
              <w:t>BUDGET CODE</w:t>
            </w:r>
          </w:p>
        </w:tc>
        <w:tc>
          <w:tcPr>
            <w:tcW w:w="993"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2DD9D8D1" w14:textId="77777777" w:rsidR="007C50EE" w:rsidRPr="00A1120E" w:rsidRDefault="00042A7D" w:rsidP="007C50EE">
            <w:pPr>
              <w:spacing w:after="0"/>
              <w:jc w:val="center"/>
              <w:rPr>
                <w:rFonts w:ascii="Book Antiqua" w:hAnsi="Book Antiqua" w:cs="Calibri"/>
                <w:b/>
                <w:bCs/>
                <w:sz w:val="10"/>
                <w:szCs w:val="10"/>
                <w:lang w:val="en-US" w:eastAsia="fr-FR"/>
              </w:rPr>
            </w:pPr>
            <w:r w:rsidRPr="00A1120E">
              <w:rPr>
                <w:rFonts w:ascii="Book Antiqua" w:hAnsi="Book Antiqua" w:cs="Calibri"/>
                <w:b/>
                <w:bCs/>
                <w:sz w:val="10"/>
                <w:szCs w:val="10"/>
                <w:lang w:val="en-US" w:eastAsia="fr-FR"/>
              </w:rPr>
              <w:t xml:space="preserve">ALLOCATION </w:t>
            </w:r>
          </w:p>
        </w:tc>
        <w:tc>
          <w:tcPr>
            <w:tcW w:w="4239" w:type="dxa"/>
            <w:vMerge w:val="restart"/>
            <w:tcBorders>
              <w:top w:val="single" w:sz="8" w:space="0" w:color="auto"/>
              <w:left w:val="single" w:sz="4" w:space="0" w:color="auto"/>
              <w:bottom w:val="single" w:sz="8" w:space="0" w:color="000000"/>
              <w:right w:val="single" w:sz="4" w:space="0" w:color="auto"/>
            </w:tcBorders>
            <w:shd w:val="clear" w:color="000000" w:fill="C5D9F1"/>
            <w:noWrap/>
            <w:vAlign w:val="center"/>
            <w:hideMark/>
          </w:tcPr>
          <w:p w14:paraId="195FA651" w14:textId="77777777" w:rsidR="007C50EE" w:rsidRPr="00A1120E" w:rsidRDefault="00042A7D" w:rsidP="007C50EE">
            <w:pPr>
              <w:spacing w:after="0"/>
              <w:jc w:val="center"/>
              <w:rPr>
                <w:rFonts w:ascii="Book Antiqua" w:hAnsi="Book Antiqua" w:cs="Calibri"/>
                <w:b/>
                <w:bCs/>
                <w:sz w:val="10"/>
                <w:szCs w:val="10"/>
                <w:lang w:val="en-US" w:eastAsia="fr-FR"/>
              </w:rPr>
            </w:pPr>
            <w:r w:rsidRPr="00A1120E">
              <w:rPr>
                <w:rFonts w:ascii="Book Antiqua" w:hAnsi="Book Antiqua" w:cs="Calibri"/>
                <w:b/>
                <w:bCs/>
                <w:sz w:val="10"/>
                <w:szCs w:val="10"/>
                <w:lang w:val="en-US" w:eastAsia="fr-FR"/>
              </w:rPr>
              <w:t xml:space="preserve">DESCRIPTION </w:t>
            </w:r>
          </w:p>
        </w:tc>
        <w:tc>
          <w:tcPr>
            <w:tcW w:w="843"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057C237B" w14:textId="77777777" w:rsidR="007C50EE" w:rsidRPr="00A1120E" w:rsidRDefault="007C50EE" w:rsidP="007C50EE">
            <w:pPr>
              <w:spacing w:after="0"/>
              <w:jc w:val="center"/>
              <w:rPr>
                <w:rFonts w:ascii="Book Antiqua" w:hAnsi="Book Antiqua" w:cs="Calibri"/>
                <w:b/>
                <w:bCs/>
                <w:sz w:val="10"/>
                <w:szCs w:val="10"/>
                <w:lang w:val="en-US" w:eastAsia="fr-FR"/>
              </w:rPr>
            </w:pPr>
            <w:r w:rsidRPr="00A1120E">
              <w:rPr>
                <w:rFonts w:ascii="Book Antiqua" w:hAnsi="Book Antiqua" w:cs="Calibri"/>
                <w:b/>
                <w:bCs/>
                <w:sz w:val="10"/>
                <w:szCs w:val="10"/>
                <w:lang w:val="en-US" w:eastAsia="fr-FR"/>
              </w:rPr>
              <w:t>BUDGET GFW 2017 EN USD</w:t>
            </w:r>
          </w:p>
        </w:tc>
        <w:tc>
          <w:tcPr>
            <w:tcW w:w="993"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0669E60D" w14:textId="77777777" w:rsidR="007C50EE" w:rsidRPr="00A1120E" w:rsidRDefault="008F1C85" w:rsidP="007C50EE">
            <w:pPr>
              <w:spacing w:after="0"/>
              <w:jc w:val="center"/>
              <w:rPr>
                <w:rFonts w:ascii="Book Antiqua" w:hAnsi="Book Antiqua" w:cs="Calibri"/>
                <w:b/>
                <w:bCs/>
                <w:sz w:val="10"/>
                <w:szCs w:val="10"/>
                <w:lang w:val="en-US" w:eastAsia="fr-FR"/>
              </w:rPr>
            </w:pPr>
            <w:r w:rsidRPr="00A1120E">
              <w:rPr>
                <w:rFonts w:ascii="Book Antiqua" w:hAnsi="Book Antiqua" w:cs="Calibri"/>
                <w:b/>
                <w:bCs/>
                <w:sz w:val="10"/>
                <w:szCs w:val="10"/>
                <w:lang w:val="en-US" w:eastAsia="fr-FR"/>
              </w:rPr>
              <w:t xml:space="preserve">EXPENSES GFW IN </w:t>
            </w:r>
            <w:r w:rsidR="007C50EE" w:rsidRPr="00A1120E">
              <w:rPr>
                <w:rFonts w:ascii="Book Antiqua" w:hAnsi="Book Antiqua" w:cs="Calibri"/>
                <w:b/>
                <w:bCs/>
                <w:sz w:val="10"/>
                <w:szCs w:val="10"/>
                <w:lang w:val="en-US" w:eastAsia="fr-FR"/>
              </w:rPr>
              <w:t>USD</w:t>
            </w:r>
          </w:p>
        </w:tc>
        <w:tc>
          <w:tcPr>
            <w:tcW w:w="992"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27AB3553" w14:textId="77777777" w:rsidR="007C50EE" w:rsidRPr="00A1120E" w:rsidRDefault="008F1C85" w:rsidP="007C50EE">
            <w:pPr>
              <w:spacing w:after="0"/>
              <w:jc w:val="center"/>
              <w:rPr>
                <w:rFonts w:ascii="Book Antiqua" w:hAnsi="Book Antiqua" w:cs="Calibri"/>
                <w:b/>
                <w:bCs/>
                <w:sz w:val="10"/>
                <w:szCs w:val="10"/>
                <w:lang w:val="en-US" w:eastAsia="fr-FR"/>
              </w:rPr>
            </w:pPr>
            <w:r w:rsidRPr="00A1120E">
              <w:rPr>
                <w:rFonts w:ascii="Book Antiqua" w:hAnsi="Book Antiqua" w:cs="Calibri"/>
                <w:b/>
                <w:bCs/>
                <w:sz w:val="10"/>
                <w:szCs w:val="10"/>
                <w:lang w:val="en-US" w:eastAsia="fr-FR"/>
              </w:rPr>
              <w:t>GAP IN U</w:t>
            </w:r>
            <w:r w:rsidR="007C50EE" w:rsidRPr="00A1120E">
              <w:rPr>
                <w:rFonts w:ascii="Book Antiqua" w:hAnsi="Book Antiqua" w:cs="Calibri"/>
                <w:b/>
                <w:bCs/>
                <w:sz w:val="10"/>
                <w:szCs w:val="10"/>
                <w:lang w:val="en-US" w:eastAsia="fr-FR"/>
              </w:rPr>
              <w:t>SD</w:t>
            </w:r>
          </w:p>
        </w:tc>
        <w:tc>
          <w:tcPr>
            <w:tcW w:w="709" w:type="dxa"/>
            <w:vMerge w:val="restart"/>
            <w:tcBorders>
              <w:top w:val="single" w:sz="8" w:space="0" w:color="auto"/>
              <w:left w:val="single" w:sz="4" w:space="0" w:color="auto"/>
              <w:bottom w:val="single" w:sz="8" w:space="0" w:color="000000"/>
              <w:right w:val="single" w:sz="8" w:space="0" w:color="auto"/>
            </w:tcBorders>
            <w:shd w:val="clear" w:color="000000" w:fill="C5D9F1"/>
            <w:vAlign w:val="center"/>
            <w:hideMark/>
          </w:tcPr>
          <w:p w14:paraId="6E297842" w14:textId="77777777" w:rsidR="007C50EE" w:rsidRPr="00A1120E" w:rsidRDefault="0083689A" w:rsidP="007C50EE">
            <w:pPr>
              <w:spacing w:after="0"/>
              <w:jc w:val="center"/>
              <w:rPr>
                <w:rFonts w:ascii="Book Antiqua" w:hAnsi="Book Antiqua" w:cs="Calibri"/>
                <w:b/>
                <w:bCs/>
                <w:sz w:val="10"/>
                <w:szCs w:val="10"/>
                <w:lang w:val="en-US" w:eastAsia="fr-FR"/>
              </w:rPr>
            </w:pPr>
            <w:r w:rsidRPr="00A1120E">
              <w:rPr>
                <w:rFonts w:ascii="Book Antiqua" w:hAnsi="Book Antiqua" w:cs="Calibri"/>
                <w:b/>
                <w:bCs/>
                <w:sz w:val="10"/>
                <w:szCs w:val="10"/>
                <w:lang w:val="en-US" w:eastAsia="fr-FR"/>
              </w:rPr>
              <w:t>%  DE REALISATION GFW IN</w:t>
            </w:r>
            <w:r w:rsidR="007C50EE" w:rsidRPr="00A1120E">
              <w:rPr>
                <w:rFonts w:ascii="Book Antiqua" w:hAnsi="Book Antiqua" w:cs="Calibri"/>
                <w:b/>
                <w:bCs/>
                <w:sz w:val="10"/>
                <w:szCs w:val="10"/>
                <w:lang w:val="en-US" w:eastAsia="fr-FR"/>
              </w:rPr>
              <w:t xml:space="preserve"> USD</w:t>
            </w:r>
          </w:p>
        </w:tc>
      </w:tr>
      <w:tr w:rsidR="007C50EE" w:rsidRPr="00A1120E" w14:paraId="2B3F7E76" w14:textId="77777777" w:rsidTr="007C50EE">
        <w:trPr>
          <w:trHeight w:val="381"/>
        </w:trPr>
        <w:tc>
          <w:tcPr>
            <w:tcW w:w="850" w:type="dxa"/>
            <w:vMerge/>
            <w:tcBorders>
              <w:top w:val="single" w:sz="8" w:space="0" w:color="auto"/>
              <w:left w:val="single" w:sz="8" w:space="0" w:color="auto"/>
              <w:bottom w:val="single" w:sz="8" w:space="0" w:color="000000"/>
              <w:right w:val="single" w:sz="4" w:space="0" w:color="auto"/>
            </w:tcBorders>
            <w:vAlign w:val="center"/>
            <w:hideMark/>
          </w:tcPr>
          <w:p w14:paraId="78CECBA2"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1064" w:type="dxa"/>
            <w:vMerge/>
            <w:tcBorders>
              <w:top w:val="single" w:sz="8" w:space="0" w:color="auto"/>
              <w:left w:val="single" w:sz="4" w:space="0" w:color="auto"/>
              <w:bottom w:val="single" w:sz="8" w:space="0" w:color="000000"/>
              <w:right w:val="nil"/>
            </w:tcBorders>
            <w:vAlign w:val="center"/>
            <w:hideMark/>
          </w:tcPr>
          <w:p w14:paraId="30670FDF"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14:paraId="7CD8A7F6"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4239" w:type="dxa"/>
            <w:vMerge/>
            <w:tcBorders>
              <w:top w:val="single" w:sz="8" w:space="0" w:color="auto"/>
              <w:left w:val="single" w:sz="4" w:space="0" w:color="auto"/>
              <w:bottom w:val="single" w:sz="8" w:space="0" w:color="000000"/>
              <w:right w:val="single" w:sz="4" w:space="0" w:color="auto"/>
            </w:tcBorders>
            <w:vAlign w:val="center"/>
            <w:hideMark/>
          </w:tcPr>
          <w:p w14:paraId="1EB09349"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843" w:type="dxa"/>
            <w:vMerge/>
            <w:tcBorders>
              <w:top w:val="single" w:sz="8" w:space="0" w:color="auto"/>
              <w:left w:val="single" w:sz="4" w:space="0" w:color="auto"/>
              <w:bottom w:val="single" w:sz="8" w:space="0" w:color="000000"/>
              <w:right w:val="single" w:sz="4" w:space="0" w:color="auto"/>
            </w:tcBorders>
            <w:vAlign w:val="center"/>
            <w:hideMark/>
          </w:tcPr>
          <w:p w14:paraId="770F285D"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14:paraId="1B8C779E"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14:paraId="76D59760"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709" w:type="dxa"/>
            <w:vMerge/>
            <w:tcBorders>
              <w:top w:val="single" w:sz="8" w:space="0" w:color="auto"/>
              <w:left w:val="single" w:sz="4" w:space="0" w:color="auto"/>
              <w:bottom w:val="single" w:sz="8" w:space="0" w:color="000000"/>
              <w:right w:val="single" w:sz="8" w:space="0" w:color="auto"/>
            </w:tcBorders>
            <w:vAlign w:val="center"/>
            <w:hideMark/>
          </w:tcPr>
          <w:p w14:paraId="7B1D39CE" w14:textId="77777777" w:rsidR="007C50EE" w:rsidRPr="00A1120E" w:rsidRDefault="007C50EE" w:rsidP="007C50EE">
            <w:pPr>
              <w:spacing w:after="0"/>
              <w:jc w:val="left"/>
              <w:rPr>
                <w:rFonts w:ascii="Book Antiqua" w:hAnsi="Book Antiqua" w:cs="Calibri"/>
                <w:b/>
                <w:bCs/>
                <w:sz w:val="16"/>
                <w:szCs w:val="16"/>
                <w:lang w:val="en-US" w:eastAsia="fr-FR"/>
              </w:rPr>
            </w:pPr>
          </w:p>
        </w:tc>
      </w:tr>
      <w:tr w:rsidR="007C50EE" w:rsidRPr="00A1120E" w14:paraId="6B146A70" w14:textId="77777777" w:rsidTr="007C50EE">
        <w:trPr>
          <w:trHeight w:val="255"/>
        </w:trPr>
        <w:tc>
          <w:tcPr>
            <w:tcW w:w="850" w:type="dxa"/>
            <w:tcBorders>
              <w:top w:val="nil"/>
              <w:left w:val="single" w:sz="8" w:space="0" w:color="auto"/>
              <w:bottom w:val="single" w:sz="4" w:space="0" w:color="auto"/>
              <w:right w:val="single" w:sz="4" w:space="0" w:color="auto"/>
            </w:tcBorders>
            <w:shd w:val="clear" w:color="000000" w:fill="FFFF00"/>
            <w:noWrap/>
            <w:vAlign w:val="bottom"/>
            <w:hideMark/>
          </w:tcPr>
          <w:p w14:paraId="3DE33AA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4" w:type="dxa"/>
            <w:tcBorders>
              <w:top w:val="nil"/>
              <w:left w:val="nil"/>
              <w:bottom w:val="single" w:sz="4" w:space="0" w:color="auto"/>
              <w:right w:val="single" w:sz="4" w:space="0" w:color="auto"/>
            </w:tcBorders>
            <w:shd w:val="clear" w:color="000000" w:fill="FFFF00"/>
            <w:noWrap/>
            <w:hideMark/>
          </w:tcPr>
          <w:p w14:paraId="514CEA16"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GFWOF11</w:t>
            </w:r>
          </w:p>
        </w:tc>
        <w:tc>
          <w:tcPr>
            <w:tcW w:w="993" w:type="dxa"/>
            <w:tcBorders>
              <w:top w:val="nil"/>
              <w:left w:val="nil"/>
              <w:bottom w:val="single" w:sz="4" w:space="0" w:color="auto"/>
              <w:right w:val="single" w:sz="4" w:space="0" w:color="auto"/>
            </w:tcBorders>
            <w:shd w:val="clear" w:color="000000" w:fill="FFFF00"/>
            <w:noWrap/>
            <w:hideMark/>
          </w:tcPr>
          <w:p w14:paraId="0EBD1F4B"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4239" w:type="dxa"/>
            <w:tcBorders>
              <w:top w:val="nil"/>
              <w:left w:val="nil"/>
              <w:bottom w:val="single" w:sz="4" w:space="0" w:color="auto"/>
              <w:right w:val="single" w:sz="4" w:space="0" w:color="auto"/>
            </w:tcBorders>
            <w:shd w:val="clear" w:color="000000" w:fill="FFFF00"/>
            <w:noWrap/>
            <w:vAlign w:val="center"/>
            <w:hideMark/>
          </w:tcPr>
          <w:p w14:paraId="086636CC" w14:textId="77777777" w:rsidR="007C50EE" w:rsidRPr="00A1120E" w:rsidRDefault="007A2965"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THE PROGRAM CORDINATION</w:t>
            </w:r>
          </w:p>
        </w:tc>
        <w:tc>
          <w:tcPr>
            <w:tcW w:w="843" w:type="dxa"/>
            <w:tcBorders>
              <w:top w:val="nil"/>
              <w:left w:val="nil"/>
              <w:bottom w:val="single" w:sz="4" w:space="0" w:color="auto"/>
              <w:right w:val="single" w:sz="4" w:space="0" w:color="auto"/>
            </w:tcBorders>
            <w:shd w:val="clear" w:color="000000" w:fill="FFFF00"/>
            <w:noWrap/>
            <w:vAlign w:val="center"/>
            <w:hideMark/>
          </w:tcPr>
          <w:p w14:paraId="5450EC93"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FFFF00"/>
            <w:noWrap/>
            <w:vAlign w:val="center"/>
            <w:hideMark/>
          </w:tcPr>
          <w:p w14:paraId="3F90B3A5"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2" w:type="dxa"/>
            <w:tcBorders>
              <w:top w:val="nil"/>
              <w:left w:val="nil"/>
              <w:bottom w:val="single" w:sz="4" w:space="0" w:color="auto"/>
              <w:right w:val="single" w:sz="4" w:space="0" w:color="auto"/>
            </w:tcBorders>
            <w:shd w:val="clear" w:color="000000" w:fill="FFFF00"/>
            <w:noWrap/>
            <w:vAlign w:val="center"/>
            <w:hideMark/>
          </w:tcPr>
          <w:p w14:paraId="2D489E87"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09" w:type="dxa"/>
            <w:tcBorders>
              <w:top w:val="nil"/>
              <w:left w:val="nil"/>
              <w:bottom w:val="single" w:sz="4" w:space="0" w:color="auto"/>
              <w:right w:val="single" w:sz="8" w:space="0" w:color="auto"/>
            </w:tcBorders>
            <w:shd w:val="clear" w:color="000000" w:fill="FFFF00"/>
            <w:noWrap/>
            <w:vAlign w:val="center"/>
            <w:hideMark/>
          </w:tcPr>
          <w:p w14:paraId="55F675DC"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6D3F5CF8" w14:textId="77777777" w:rsidTr="007C50EE">
        <w:trPr>
          <w:trHeight w:val="233"/>
        </w:trPr>
        <w:tc>
          <w:tcPr>
            <w:tcW w:w="850" w:type="dxa"/>
            <w:tcBorders>
              <w:top w:val="nil"/>
              <w:left w:val="single" w:sz="8" w:space="0" w:color="auto"/>
              <w:bottom w:val="single" w:sz="4" w:space="0" w:color="auto"/>
              <w:right w:val="single" w:sz="4" w:space="0" w:color="auto"/>
            </w:tcBorders>
            <w:shd w:val="clear" w:color="000000" w:fill="D9D9D9"/>
            <w:noWrap/>
            <w:vAlign w:val="bottom"/>
            <w:hideMark/>
          </w:tcPr>
          <w:p w14:paraId="09442BA6"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4" w:type="dxa"/>
            <w:tcBorders>
              <w:top w:val="single" w:sz="4" w:space="0" w:color="auto"/>
              <w:left w:val="nil"/>
              <w:bottom w:val="single" w:sz="4" w:space="0" w:color="auto"/>
              <w:right w:val="single" w:sz="4" w:space="0" w:color="auto"/>
            </w:tcBorders>
            <w:shd w:val="clear" w:color="000000" w:fill="C0C0C0"/>
            <w:noWrap/>
            <w:hideMark/>
          </w:tcPr>
          <w:p w14:paraId="174B3495"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GFWOF114</w:t>
            </w:r>
          </w:p>
        </w:tc>
        <w:tc>
          <w:tcPr>
            <w:tcW w:w="993" w:type="dxa"/>
            <w:tcBorders>
              <w:top w:val="single" w:sz="4" w:space="0" w:color="auto"/>
              <w:left w:val="nil"/>
              <w:bottom w:val="single" w:sz="4" w:space="0" w:color="auto"/>
              <w:right w:val="single" w:sz="4" w:space="0" w:color="auto"/>
            </w:tcBorders>
            <w:shd w:val="clear" w:color="000000" w:fill="C0C0C0"/>
            <w:noWrap/>
            <w:hideMark/>
          </w:tcPr>
          <w:p w14:paraId="3B2CF13A"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F114</w:t>
            </w:r>
          </w:p>
        </w:tc>
        <w:tc>
          <w:tcPr>
            <w:tcW w:w="4239" w:type="dxa"/>
            <w:tcBorders>
              <w:top w:val="single" w:sz="4" w:space="0" w:color="auto"/>
              <w:left w:val="nil"/>
              <w:bottom w:val="single" w:sz="4" w:space="0" w:color="auto"/>
              <w:right w:val="single" w:sz="4" w:space="0" w:color="auto"/>
            </w:tcBorders>
            <w:shd w:val="clear" w:color="000000" w:fill="BFBFBF"/>
            <w:noWrap/>
            <w:hideMark/>
          </w:tcPr>
          <w:p w14:paraId="462F0148" w14:textId="77777777" w:rsidR="007C50EE" w:rsidRPr="00A1120E" w:rsidRDefault="00042A7D"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OFFICE OPERATION </w:t>
            </w:r>
          </w:p>
        </w:tc>
        <w:tc>
          <w:tcPr>
            <w:tcW w:w="843" w:type="dxa"/>
            <w:tcBorders>
              <w:top w:val="nil"/>
              <w:left w:val="nil"/>
              <w:bottom w:val="single" w:sz="4" w:space="0" w:color="auto"/>
              <w:right w:val="single" w:sz="4" w:space="0" w:color="auto"/>
            </w:tcBorders>
            <w:shd w:val="clear" w:color="000000" w:fill="BFBFBF"/>
            <w:noWrap/>
            <w:hideMark/>
          </w:tcPr>
          <w:p w14:paraId="1450FE60"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023B6CD7"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2" w:type="dxa"/>
            <w:tcBorders>
              <w:top w:val="nil"/>
              <w:left w:val="nil"/>
              <w:bottom w:val="single" w:sz="4" w:space="0" w:color="auto"/>
              <w:right w:val="single" w:sz="4" w:space="0" w:color="auto"/>
            </w:tcBorders>
            <w:shd w:val="clear" w:color="000000" w:fill="BFBFBF"/>
            <w:noWrap/>
            <w:hideMark/>
          </w:tcPr>
          <w:p w14:paraId="3CCB1DEA"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09" w:type="dxa"/>
            <w:tcBorders>
              <w:top w:val="nil"/>
              <w:left w:val="single" w:sz="4" w:space="0" w:color="auto"/>
              <w:bottom w:val="single" w:sz="4" w:space="0" w:color="auto"/>
              <w:right w:val="single" w:sz="8" w:space="0" w:color="auto"/>
            </w:tcBorders>
            <w:shd w:val="clear" w:color="000000" w:fill="BFBFBF"/>
            <w:noWrap/>
            <w:hideMark/>
          </w:tcPr>
          <w:p w14:paraId="5747817C"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58F7A0C1"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32DE77A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4" w:type="dxa"/>
            <w:tcBorders>
              <w:top w:val="nil"/>
              <w:left w:val="nil"/>
              <w:bottom w:val="single" w:sz="4" w:space="0" w:color="auto"/>
              <w:right w:val="single" w:sz="4" w:space="0" w:color="auto"/>
            </w:tcBorders>
            <w:shd w:val="clear" w:color="auto" w:fill="auto"/>
            <w:noWrap/>
            <w:hideMark/>
          </w:tcPr>
          <w:p w14:paraId="1BA1085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GFWOF1141</w:t>
            </w:r>
          </w:p>
        </w:tc>
        <w:tc>
          <w:tcPr>
            <w:tcW w:w="993" w:type="dxa"/>
            <w:tcBorders>
              <w:top w:val="nil"/>
              <w:left w:val="nil"/>
              <w:bottom w:val="single" w:sz="4" w:space="0" w:color="auto"/>
              <w:right w:val="single" w:sz="4" w:space="0" w:color="auto"/>
            </w:tcBorders>
            <w:shd w:val="clear" w:color="auto" w:fill="auto"/>
            <w:noWrap/>
            <w:hideMark/>
          </w:tcPr>
          <w:p w14:paraId="0BC93D02"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622201</w:t>
            </w:r>
          </w:p>
        </w:tc>
        <w:tc>
          <w:tcPr>
            <w:tcW w:w="4239" w:type="dxa"/>
            <w:tcBorders>
              <w:top w:val="nil"/>
              <w:left w:val="nil"/>
              <w:bottom w:val="single" w:sz="4" w:space="0" w:color="auto"/>
              <w:right w:val="single" w:sz="4" w:space="0" w:color="auto"/>
            </w:tcBorders>
            <w:shd w:val="clear" w:color="000000" w:fill="FFFFFF"/>
            <w:noWrap/>
            <w:hideMark/>
          </w:tcPr>
          <w:p w14:paraId="42363BEF" w14:textId="77777777" w:rsidR="007C50EE" w:rsidRPr="00A1120E" w:rsidRDefault="00042A7D"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Office rental </w:t>
            </w:r>
          </w:p>
        </w:tc>
        <w:tc>
          <w:tcPr>
            <w:tcW w:w="843" w:type="dxa"/>
            <w:tcBorders>
              <w:top w:val="nil"/>
              <w:left w:val="nil"/>
              <w:bottom w:val="single" w:sz="4" w:space="0" w:color="auto"/>
              <w:right w:val="single" w:sz="4" w:space="0" w:color="auto"/>
            </w:tcBorders>
            <w:shd w:val="clear" w:color="auto" w:fill="auto"/>
            <w:vAlign w:val="center"/>
            <w:hideMark/>
          </w:tcPr>
          <w:p w14:paraId="35A6213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$2 500</w:t>
            </w:r>
          </w:p>
        </w:tc>
        <w:tc>
          <w:tcPr>
            <w:tcW w:w="993" w:type="dxa"/>
            <w:tcBorders>
              <w:top w:val="nil"/>
              <w:left w:val="nil"/>
              <w:bottom w:val="single" w:sz="4" w:space="0" w:color="auto"/>
              <w:right w:val="single" w:sz="4" w:space="0" w:color="auto"/>
            </w:tcBorders>
            <w:shd w:val="clear" w:color="auto" w:fill="auto"/>
            <w:vAlign w:val="center"/>
            <w:hideMark/>
          </w:tcPr>
          <w:p w14:paraId="4155B35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$2 500</w:t>
            </w:r>
          </w:p>
        </w:tc>
        <w:tc>
          <w:tcPr>
            <w:tcW w:w="992" w:type="dxa"/>
            <w:tcBorders>
              <w:top w:val="nil"/>
              <w:left w:val="nil"/>
              <w:bottom w:val="single" w:sz="4" w:space="0" w:color="auto"/>
              <w:right w:val="single" w:sz="4" w:space="0" w:color="auto"/>
            </w:tcBorders>
            <w:shd w:val="clear" w:color="auto" w:fill="auto"/>
            <w:vAlign w:val="center"/>
            <w:hideMark/>
          </w:tcPr>
          <w:p w14:paraId="0FCEFC5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12B2306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7C50EE" w:rsidRPr="00A1120E" w14:paraId="03F31AA6"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EDEF4F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4" w:type="dxa"/>
            <w:tcBorders>
              <w:top w:val="nil"/>
              <w:left w:val="nil"/>
              <w:bottom w:val="single" w:sz="4" w:space="0" w:color="auto"/>
              <w:right w:val="single" w:sz="4" w:space="0" w:color="auto"/>
            </w:tcBorders>
            <w:shd w:val="clear" w:color="auto" w:fill="auto"/>
            <w:noWrap/>
            <w:hideMark/>
          </w:tcPr>
          <w:p w14:paraId="3A67797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GFWOF1142</w:t>
            </w:r>
          </w:p>
        </w:tc>
        <w:tc>
          <w:tcPr>
            <w:tcW w:w="993" w:type="dxa"/>
            <w:tcBorders>
              <w:top w:val="nil"/>
              <w:left w:val="nil"/>
              <w:bottom w:val="single" w:sz="4" w:space="0" w:color="auto"/>
              <w:right w:val="single" w:sz="4" w:space="0" w:color="auto"/>
            </w:tcBorders>
            <w:shd w:val="clear" w:color="auto" w:fill="auto"/>
            <w:noWrap/>
            <w:hideMark/>
          </w:tcPr>
          <w:p w14:paraId="2EAAF796"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624801</w:t>
            </w:r>
          </w:p>
        </w:tc>
        <w:tc>
          <w:tcPr>
            <w:tcW w:w="4239" w:type="dxa"/>
            <w:tcBorders>
              <w:top w:val="nil"/>
              <w:left w:val="nil"/>
              <w:bottom w:val="single" w:sz="4" w:space="0" w:color="auto"/>
              <w:right w:val="single" w:sz="4" w:space="0" w:color="auto"/>
            </w:tcBorders>
            <w:shd w:val="clear" w:color="000000" w:fill="FFFFFF"/>
            <w:noWrap/>
            <w:hideMark/>
          </w:tcPr>
          <w:p w14:paraId="6FE901EB" w14:textId="77777777" w:rsidR="007C50EE" w:rsidRPr="00A1120E" w:rsidRDefault="007C50EE" w:rsidP="00042A7D">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Maintenance </w:t>
            </w:r>
          </w:p>
        </w:tc>
        <w:tc>
          <w:tcPr>
            <w:tcW w:w="843" w:type="dxa"/>
            <w:tcBorders>
              <w:top w:val="nil"/>
              <w:left w:val="nil"/>
              <w:bottom w:val="single" w:sz="4" w:space="0" w:color="auto"/>
              <w:right w:val="single" w:sz="4" w:space="0" w:color="auto"/>
            </w:tcBorders>
            <w:shd w:val="clear" w:color="auto" w:fill="auto"/>
            <w:vAlign w:val="center"/>
            <w:hideMark/>
          </w:tcPr>
          <w:p w14:paraId="58FB78B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$500</w:t>
            </w:r>
          </w:p>
        </w:tc>
        <w:tc>
          <w:tcPr>
            <w:tcW w:w="993" w:type="dxa"/>
            <w:tcBorders>
              <w:top w:val="nil"/>
              <w:left w:val="nil"/>
              <w:bottom w:val="single" w:sz="4" w:space="0" w:color="auto"/>
              <w:right w:val="single" w:sz="4" w:space="0" w:color="auto"/>
            </w:tcBorders>
            <w:shd w:val="clear" w:color="auto" w:fill="auto"/>
            <w:vAlign w:val="center"/>
            <w:hideMark/>
          </w:tcPr>
          <w:p w14:paraId="42524D4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$677</w:t>
            </w:r>
          </w:p>
        </w:tc>
        <w:tc>
          <w:tcPr>
            <w:tcW w:w="992"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6A6ABBD5"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-$177</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1BB4D8E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135,32%</w:t>
            </w:r>
          </w:p>
        </w:tc>
      </w:tr>
      <w:tr w:rsidR="007C50EE" w:rsidRPr="00A1120E" w14:paraId="030345F6"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521345"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4" w:type="dxa"/>
            <w:tcBorders>
              <w:top w:val="nil"/>
              <w:left w:val="nil"/>
              <w:bottom w:val="single" w:sz="4" w:space="0" w:color="auto"/>
              <w:right w:val="single" w:sz="4" w:space="0" w:color="auto"/>
            </w:tcBorders>
            <w:shd w:val="clear" w:color="auto" w:fill="auto"/>
            <w:noWrap/>
            <w:hideMark/>
          </w:tcPr>
          <w:p w14:paraId="07BA040E"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GFWOF1143</w:t>
            </w:r>
          </w:p>
        </w:tc>
        <w:tc>
          <w:tcPr>
            <w:tcW w:w="993" w:type="dxa"/>
            <w:tcBorders>
              <w:top w:val="nil"/>
              <w:left w:val="nil"/>
              <w:bottom w:val="single" w:sz="4" w:space="0" w:color="auto"/>
              <w:right w:val="single" w:sz="4" w:space="0" w:color="auto"/>
            </w:tcBorders>
            <w:shd w:val="clear" w:color="auto" w:fill="auto"/>
            <w:noWrap/>
            <w:hideMark/>
          </w:tcPr>
          <w:p w14:paraId="063A333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605101</w:t>
            </w:r>
          </w:p>
        </w:tc>
        <w:tc>
          <w:tcPr>
            <w:tcW w:w="4239" w:type="dxa"/>
            <w:tcBorders>
              <w:top w:val="nil"/>
              <w:left w:val="nil"/>
              <w:bottom w:val="single" w:sz="4" w:space="0" w:color="auto"/>
              <w:right w:val="single" w:sz="4" w:space="0" w:color="auto"/>
            </w:tcBorders>
            <w:shd w:val="clear" w:color="000000" w:fill="FFFFFF"/>
            <w:noWrap/>
            <w:hideMark/>
          </w:tcPr>
          <w:p w14:paraId="01CBFD02" w14:textId="77777777" w:rsidR="007C50EE" w:rsidRPr="00A1120E" w:rsidRDefault="00042A7D"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Water </w:t>
            </w:r>
          </w:p>
        </w:tc>
        <w:tc>
          <w:tcPr>
            <w:tcW w:w="843" w:type="dxa"/>
            <w:tcBorders>
              <w:top w:val="nil"/>
              <w:left w:val="nil"/>
              <w:bottom w:val="single" w:sz="4" w:space="0" w:color="auto"/>
              <w:right w:val="single" w:sz="4" w:space="0" w:color="auto"/>
            </w:tcBorders>
            <w:shd w:val="clear" w:color="auto" w:fill="auto"/>
            <w:vAlign w:val="center"/>
            <w:hideMark/>
          </w:tcPr>
          <w:p w14:paraId="09B5ED6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$120</w:t>
            </w:r>
          </w:p>
        </w:tc>
        <w:tc>
          <w:tcPr>
            <w:tcW w:w="993" w:type="dxa"/>
            <w:tcBorders>
              <w:top w:val="nil"/>
              <w:left w:val="nil"/>
              <w:bottom w:val="single" w:sz="4" w:space="0" w:color="auto"/>
              <w:right w:val="single" w:sz="4" w:space="0" w:color="auto"/>
            </w:tcBorders>
            <w:shd w:val="clear" w:color="auto" w:fill="auto"/>
            <w:vAlign w:val="center"/>
            <w:hideMark/>
          </w:tcPr>
          <w:p w14:paraId="23613A5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$16</w:t>
            </w:r>
          </w:p>
        </w:tc>
        <w:tc>
          <w:tcPr>
            <w:tcW w:w="992" w:type="dxa"/>
            <w:tcBorders>
              <w:top w:val="nil"/>
              <w:left w:val="nil"/>
              <w:bottom w:val="single" w:sz="4" w:space="0" w:color="auto"/>
              <w:right w:val="single" w:sz="4" w:space="0" w:color="auto"/>
            </w:tcBorders>
            <w:shd w:val="clear" w:color="auto" w:fill="auto"/>
            <w:vAlign w:val="center"/>
            <w:hideMark/>
          </w:tcPr>
          <w:p w14:paraId="64074B9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$104</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06EB114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13,16%</w:t>
            </w:r>
          </w:p>
        </w:tc>
      </w:tr>
      <w:tr w:rsidR="007C50EE" w:rsidRPr="00A1120E" w14:paraId="1B92C1F7"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F9FAE6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4" w:type="dxa"/>
            <w:tcBorders>
              <w:top w:val="nil"/>
              <w:left w:val="nil"/>
              <w:bottom w:val="single" w:sz="4" w:space="0" w:color="auto"/>
              <w:right w:val="single" w:sz="4" w:space="0" w:color="auto"/>
            </w:tcBorders>
            <w:shd w:val="clear" w:color="auto" w:fill="auto"/>
            <w:noWrap/>
            <w:hideMark/>
          </w:tcPr>
          <w:p w14:paraId="1BF3976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GFWOF1144</w:t>
            </w:r>
          </w:p>
        </w:tc>
        <w:tc>
          <w:tcPr>
            <w:tcW w:w="993" w:type="dxa"/>
            <w:tcBorders>
              <w:top w:val="nil"/>
              <w:left w:val="nil"/>
              <w:bottom w:val="single" w:sz="4" w:space="0" w:color="auto"/>
              <w:right w:val="single" w:sz="4" w:space="0" w:color="auto"/>
            </w:tcBorders>
            <w:shd w:val="clear" w:color="auto" w:fill="auto"/>
            <w:noWrap/>
            <w:hideMark/>
          </w:tcPr>
          <w:p w14:paraId="6B04AC1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605201</w:t>
            </w:r>
          </w:p>
        </w:tc>
        <w:tc>
          <w:tcPr>
            <w:tcW w:w="4239" w:type="dxa"/>
            <w:tcBorders>
              <w:top w:val="nil"/>
              <w:left w:val="nil"/>
              <w:bottom w:val="single" w:sz="4" w:space="0" w:color="auto"/>
              <w:right w:val="single" w:sz="4" w:space="0" w:color="auto"/>
            </w:tcBorders>
            <w:shd w:val="clear" w:color="000000" w:fill="FFFFFF"/>
            <w:noWrap/>
            <w:hideMark/>
          </w:tcPr>
          <w:p w14:paraId="2D4B3F2F" w14:textId="77777777" w:rsidR="007C50EE" w:rsidRPr="00A1120E" w:rsidRDefault="00042A7D"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Electricity</w:t>
            </w:r>
          </w:p>
        </w:tc>
        <w:tc>
          <w:tcPr>
            <w:tcW w:w="843" w:type="dxa"/>
            <w:tcBorders>
              <w:top w:val="nil"/>
              <w:left w:val="nil"/>
              <w:bottom w:val="single" w:sz="4" w:space="0" w:color="auto"/>
              <w:right w:val="single" w:sz="4" w:space="0" w:color="auto"/>
            </w:tcBorders>
            <w:shd w:val="clear" w:color="auto" w:fill="auto"/>
            <w:vAlign w:val="center"/>
            <w:hideMark/>
          </w:tcPr>
          <w:p w14:paraId="3AC3AA8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$120</w:t>
            </w:r>
          </w:p>
        </w:tc>
        <w:tc>
          <w:tcPr>
            <w:tcW w:w="993" w:type="dxa"/>
            <w:tcBorders>
              <w:top w:val="nil"/>
              <w:left w:val="nil"/>
              <w:bottom w:val="single" w:sz="4" w:space="0" w:color="auto"/>
              <w:right w:val="single" w:sz="4" w:space="0" w:color="auto"/>
            </w:tcBorders>
            <w:shd w:val="clear" w:color="auto" w:fill="auto"/>
            <w:vAlign w:val="center"/>
            <w:hideMark/>
          </w:tcPr>
          <w:p w14:paraId="7F72605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$33</w:t>
            </w:r>
          </w:p>
        </w:tc>
        <w:tc>
          <w:tcPr>
            <w:tcW w:w="992" w:type="dxa"/>
            <w:tcBorders>
              <w:top w:val="nil"/>
              <w:left w:val="nil"/>
              <w:bottom w:val="single" w:sz="4" w:space="0" w:color="auto"/>
              <w:right w:val="single" w:sz="4" w:space="0" w:color="auto"/>
            </w:tcBorders>
            <w:shd w:val="clear" w:color="auto" w:fill="auto"/>
            <w:vAlign w:val="center"/>
            <w:hideMark/>
          </w:tcPr>
          <w:p w14:paraId="61E8207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$87</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213223C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27,42%</w:t>
            </w:r>
          </w:p>
        </w:tc>
      </w:tr>
      <w:tr w:rsidR="007C50EE" w:rsidRPr="00A1120E" w14:paraId="0A14D9AC"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6827D73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4" w:type="dxa"/>
            <w:tcBorders>
              <w:top w:val="nil"/>
              <w:left w:val="nil"/>
              <w:bottom w:val="single" w:sz="4" w:space="0" w:color="auto"/>
              <w:right w:val="single" w:sz="4" w:space="0" w:color="auto"/>
            </w:tcBorders>
            <w:shd w:val="clear" w:color="auto" w:fill="auto"/>
            <w:noWrap/>
            <w:hideMark/>
          </w:tcPr>
          <w:p w14:paraId="5B77C1C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GFWOF1145</w:t>
            </w:r>
          </w:p>
        </w:tc>
        <w:tc>
          <w:tcPr>
            <w:tcW w:w="993" w:type="dxa"/>
            <w:tcBorders>
              <w:top w:val="nil"/>
              <w:left w:val="nil"/>
              <w:bottom w:val="single" w:sz="4" w:space="0" w:color="auto"/>
              <w:right w:val="single" w:sz="4" w:space="0" w:color="auto"/>
            </w:tcBorders>
            <w:shd w:val="clear" w:color="auto" w:fill="auto"/>
            <w:noWrap/>
            <w:hideMark/>
          </w:tcPr>
          <w:p w14:paraId="1C50D71E"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622801</w:t>
            </w:r>
          </w:p>
        </w:tc>
        <w:tc>
          <w:tcPr>
            <w:tcW w:w="4239" w:type="dxa"/>
            <w:tcBorders>
              <w:top w:val="nil"/>
              <w:left w:val="nil"/>
              <w:bottom w:val="single" w:sz="4" w:space="0" w:color="auto"/>
              <w:right w:val="single" w:sz="4" w:space="0" w:color="auto"/>
            </w:tcBorders>
            <w:shd w:val="clear" w:color="000000" w:fill="FFFFFF"/>
            <w:noWrap/>
            <w:hideMark/>
          </w:tcPr>
          <w:p w14:paraId="645950BE" w14:textId="77777777" w:rsidR="007C50EE" w:rsidRPr="00A1120E" w:rsidRDefault="0083689A"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Vehicle rental</w:t>
            </w:r>
          </w:p>
        </w:tc>
        <w:tc>
          <w:tcPr>
            <w:tcW w:w="843" w:type="dxa"/>
            <w:tcBorders>
              <w:top w:val="nil"/>
              <w:left w:val="nil"/>
              <w:bottom w:val="single" w:sz="4" w:space="0" w:color="auto"/>
              <w:right w:val="single" w:sz="4" w:space="0" w:color="auto"/>
            </w:tcBorders>
            <w:shd w:val="clear" w:color="auto" w:fill="auto"/>
            <w:vAlign w:val="center"/>
            <w:hideMark/>
          </w:tcPr>
          <w:p w14:paraId="517B87B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$1 000</w:t>
            </w:r>
          </w:p>
        </w:tc>
        <w:tc>
          <w:tcPr>
            <w:tcW w:w="993" w:type="dxa"/>
            <w:tcBorders>
              <w:top w:val="nil"/>
              <w:left w:val="nil"/>
              <w:bottom w:val="single" w:sz="4" w:space="0" w:color="auto"/>
              <w:right w:val="single" w:sz="4" w:space="0" w:color="auto"/>
            </w:tcBorders>
            <w:shd w:val="clear" w:color="auto" w:fill="auto"/>
            <w:vAlign w:val="center"/>
            <w:hideMark/>
          </w:tcPr>
          <w:p w14:paraId="0B12CA5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$1 000</w:t>
            </w:r>
          </w:p>
        </w:tc>
        <w:tc>
          <w:tcPr>
            <w:tcW w:w="992" w:type="dxa"/>
            <w:tcBorders>
              <w:top w:val="nil"/>
              <w:left w:val="nil"/>
              <w:bottom w:val="single" w:sz="4" w:space="0" w:color="auto"/>
              <w:right w:val="single" w:sz="4" w:space="0" w:color="auto"/>
            </w:tcBorders>
            <w:shd w:val="clear" w:color="auto" w:fill="auto"/>
            <w:vAlign w:val="center"/>
            <w:hideMark/>
          </w:tcPr>
          <w:p w14:paraId="6AE8D79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01A3F5A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7C50EE" w:rsidRPr="00A1120E" w14:paraId="16E4977D"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CEF5D92"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4" w:type="dxa"/>
            <w:tcBorders>
              <w:top w:val="nil"/>
              <w:left w:val="nil"/>
              <w:bottom w:val="single" w:sz="4" w:space="0" w:color="auto"/>
              <w:right w:val="single" w:sz="4" w:space="0" w:color="auto"/>
            </w:tcBorders>
            <w:shd w:val="clear" w:color="auto" w:fill="auto"/>
            <w:noWrap/>
            <w:hideMark/>
          </w:tcPr>
          <w:p w14:paraId="65E59752"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GFWOF1146</w:t>
            </w:r>
          </w:p>
        </w:tc>
        <w:tc>
          <w:tcPr>
            <w:tcW w:w="993" w:type="dxa"/>
            <w:tcBorders>
              <w:top w:val="nil"/>
              <w:left w:val="nil"/>
              <w:bottom w:val="single" w:sz="4" w:space="0" w:color="auto"/>
              <w:right w:val="single" w:sz="4" w:space="0" w:color="auto"/>
            </w:tcBorders>
            <w:shd w:val="clear" w:color="auto" w:fill="auto"/>
            <w:noWrap/>
            <w:hideMark/>
          </w:tcPr>
          <w:p w14:paraId="33EB0EE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604201</w:t>
            </w:r>
          </w:p>
        </w:tc>
        <w:tc>
          <w:tcPr>
            <w:tcW w:w="4239" w:type="dxa"/>
            <w:tcBorders>
              <w:top w:val="nil"/>
              <w:left w:val="nil"/>
              <w:bottom w:val="single" w:sz="4" w:space="0" w:color="auto"/>
              <w:right w:val="single" w:sz="4" w:space="0" w:color="auto"/>
            </w:tcBorders>
            <w:shd w:val="clear" w:color="000000" w:fill="FFFFFF"/>
            <w:noWrap/>
            <w:hideMark/>
          </w:tcPr>
          <w:p w14:paraId="5BA6FC18" w14:textId="77777777" w:rsidR="007C50EE" w:rsidRPr="00A1120E" w:rsidRDefault="0083689A"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Purchase fuel </w:t>
            </w:r>
          </w:p>
        </w:tc>
        <w:tc>
          <w:tcPr>
            <w:tcW w:w="843" w:type="dxa"/>
            <w:tcBorders>
              <w:top w:val="nil"/>
              <w:left w:val="nil"/>
              <w:bottom w:val="single" w:sz="4" w:space="0" w:color="auto"/>
              <w:right w:val="single" w:sz="4" w:space="0" w:color="auto"/>
            </w:tcBorders>
            <w:shd w:val="clear" w:color="auto" w:fill="auto"/>
            <w:vAlign w:val="center"/>
            <w:hideMark/>
          </w:tcPr>
          <w:p w14:paraId="3022188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$400</w:t>
            </w:r>
          </w:p>
        </w:tc>
        <w:tc>
          <w:tcPr>
            <w:tcW w:w="993" w:type="dxa"/>
            <w:tcBorders>
              <w:top w:val="nil"/>
              <w:left w:val="nil"/>
              <w:bottom w:val="single" w:sz="4" w:space="0" w:color="auto"/>
              <w:right w:val="single" w:sz="4" w:space="0" w:color="auto"/>
            </w:tcBorders>
            <w:shd w:val="clear" w:color="auto" w:fill="auto"/>
            <w:vAlign w:val="center"/>
            <w:hideMark/>
          </w:tcPr>
          <w:p w14:paraId="2714F8B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$368</w:t>
            </w:r>
          </w:p>
        </w:tc>
        <w:tc>
          <w:tcPr>
            <w:tcW w:w="992" w:type="dxa"/>
            <w:tcBorders>
              <w:top w:val="nil"/>
              <w:left w:val="nil"/>
              <w:bottom w:val="single" w:sz="4" w:space="0" w:color="auto"/>
              <w:right w:val="single" w:sz="4" w:space="0" w:color="auto"/>
            </w:tcBorders>
            <w:shd w:val="clear" w:color="auto" w:fill="auto"/>
            <w:vAlign w:val="center"/>
            <w:hideMark/>
          </w:tcPr>
          <w:p w14:paraId="6A97863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$32</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5204A2C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92,10%</w:t>
            </w:r>
          </w:p>
        </w:tc>
      </w:tr>
      <w:tr w:rsidR="007C50EE" w:rsidRPr="00A1120E" w14:paraId="71300D18"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A9453E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4" w:type="dxa"/>
            <w:tcBorders>
              <w:top w:val="nil"/>
              <w:left w:val="nil"/>
              <w:bottom w:val="single" w:sz="4" w:space="0" w:color="auto"/>
              <w:right w:val="single" w:sz="4" w:space="0" w:color="auto"/>
            </w:tcBorders>
            <w:shd w:val="clear" w:color="auto" w:fill="auto"/>
            <w:noWrap/>
            <w:hideMark/>
          </w:tcPr>
          <w:p w14:paraId="076489D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GFWOF1147</w:t>
            </w:r>
          </w:p>
        </w:tc>
        <w:tc>
          <w:tcPr>
            <w:tcW w:w="993" w:type="dxa"/>
            <w:tcBorders>
              <w:top w:val="nil"/>
              <w:left w:val="nil"/>
              <w:bottom w:val="single" w:sz="4" w:space="0" w:color="auto"/>
              <w:right w:val="single" w:sz="4" w:space="0" w:color="auto"/>
            </w:tcBorders>
            <w:shd w:val="clear" w:color="auto" w:fill="auto"/>
            <w:noWrap/>
            <w:hideMark/>
          </w:tcPr>
          <w:p w14:paraId="3707947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604701</w:t>
            </w:r>
          </w:p>
        </w:tc>
        <w:tc>
          <w:tcPr>
            <w:tcW w:w="4239" w:type="dxa"/>
            <w:tcBorders>
              <w:top w:val="nil"/>
              <w:left w:val="nil"/>
              <w:bottom w:val="single" w:sz="4" w:space="0" w:color="auto"/>
              <w:right w:val="single" w:sz="4" w:space="0" w:color="auto"/>
            </w:tcBorders>
            <w:shd w:val="clear" w:color="000000" w:fill="FFFFFF"/>
            <w:noWrap/>
            <w:hideMark/>
          </w:tcPr>
          <w:p w14:paraId="38D70035" w14:textId="77777777" w:rsidR="007C50EE" w:rsidRPr="00A1120E" w:rsidRDefault="0083689A"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Office supplies </w:t>
            </w:r>
          </w:p>
        </w:tc>
        <w:tc>
          <w:tcPr>
            <w:tcW w:w="843" w:type="dxa"/>
            <w:tcBorders>
              <w:top w:val="nil"/>
              <w:left w:val="nil"/>
              <w:bottom w:val="single" w:sz="4" w:space="0" w:color="auto"/>
              <w:right w:val="single" w:sz="4" w:space="0" w:color="auto"/>
            </w:tcBorders>
            <w:shd w:val="clear" w:color="auto" w:fill="auto"/>
            <w:vAlign w:val="center"/>
            <w:hideMark/>
          </w:tcPr>
          <w:p w14:paraId="2B2FB17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$360</w:t>
            </w:r>
          </w:p>
        </w:tc>
        <w:tc>
          <w:tcPr>
            <w:tcW w:w="993" w:type="dxa"/>
            <w:tcBorders>
              <w:top w:val="nil"/>
              <w:left w:val="nil"/>
              <w:bottom w:val="single" w:sz="4" w:space="0" w:color="auto"/>
              <w:right w:val="single" w:sz="4" w:space="0" w:color="auto"/>
            </w:tcBorders>
            <w:shd w:val="clear" w:color="auto" w:fill="auto"/>
            <w:vAlign w:val="center"/>
            <w:hideMark/>
          </w:tcPr>
          <w:p w14:paraId="5FB8159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$382</w:t>
            </w:r>
          </w:p>
        </w:tc>
        <w:tc>
          <w:tcPr>
            <w:tcW w:w="992"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3422441D"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-$22</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219BCDB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106,11%</w:t>
            </w:r>
          </w:p>
        </w:tc>
      </w:tr>
      <w:tr w:rsidR="007C50EE" w:rsidRPr="00A1120E" w14:paraId="3A110B01"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B733838"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4" w:type="dxa"/>
            <w:tcBorders>
              <w:top w:val="nil"/>
              <w:left w:val="nil"/>
              <w:bottom w:val="single" w:sz="4" w:space="0" w:color="auto"/>
              <w:right w:val="single" w:sz="4" w:space="0" w:color="auto"/>
            </w:tcBorders>
            <w:shd w:val="clear" w:color="auto" w:fill="auto"/>
            <w:noWrap/>
            <w:hideMark/>
          </w:tcPr>
          <w:p w14:paraId="6E40A8C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GFWOF1148</w:t>
            </w:r>
          </w:p>
        </w:tc>
        <w:tc>
          <w:tcPr>
            <w:tcW w:w="993" w:type="dxa"/>
            <w:tcBorders>
              <w:top w:val="nil"/>
              <w:left w:val="nil"/>
              <w:bottom w:val="single" w:sz="4" w:space="0" w:color="auto"/>
              <w:right w:val="single" w:sz="4" w:space="0" w:color="auto"/>
            </w:tcBorders>
            <w:shd w:val="clear" w:color="auto" w:fill="auto"/>
            <w:noWrap/>
            <w:hideMark/>
          </w:tcPr>
          <w:p w14:paraId="41973AAC"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628801</w:t>
            </w:r>
          </w:p>
        </w:tc>
        <w:tc>
          <w:tcPr>
            <w:tcW w:w="4239" w:type="dxa"/>
            <w:tcBorders>
              <w:top w:val="nil"/>
              <w:left w:val="nil"/>
              <w:bottom w:val="single" w:sz="4" w:space="0" w:color="auto"/>
              <w:right w:val="single" w:sz="4" w:space="0" w:color="auto"/>
            </w:tcBorders>
            <w:shd w:val="clear" w:color="000000" w:fill="FFFFFF"/>
            <w:noWrap/>
            <w:hideMark/>
          </w:tcPr>
          <w:p w14:paraId="61B2BFCF"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Communication (</w:t>
            </w:r>
            <w:r w:rsidR="0083689A" w:rsidRPr="00A1120E">
              <w:rPr>
                <w:rFonts w:ascii="Book Antiqua" w:hAnsi="Book Antiqua" w:cs="Calibri"/>
                <w:sz w:val="16"/>
                <w:szCs w:val="16"/>
                <w:lang w:val="en-US" w:eastAsia="fr-FR"/>
              </w:rPr>
              <w:t>Telephone</w:t>
            </w:r>
            <w:r w:rsidRPr="00A1120E">
              <w:rPr>
                <w:rFonts w:ascii="Book Antiqua" w:hAnsi="Book Antiqua" w:cs="Calibri"/>
                <w:sz w:val="16"/>
                <w:szCs w:val="16"/>
                <w:lang w:val="en-US" w:eastAsia="fr-FR"/>
              </w:rPr>
              <w:t xml:space="preserve">, internet, </w:t>
            </w:r>
            <w:r w:rsidR="00897432" w:rsidRPr="00A1120E">
              <w:rPr>
                <w:rFonts w:ascii="Book Antiqua" w:hAnsi="Book Antiqua" w:cs="Calibri"/>
                <w:sz w:val="16"/>
                <w:szCs w:val="16"/>
                <w:lang w:val="en-US" w:eastAsia="fr-FR"/>
              </w:rPr>
              <w:t>printing documents.)</w:t>
            </w:r>
          </w:p>
        </w:tc>
        <w:tc>
          <w:tcPr>
            <w:tcW w:w="843" w:type="dxa"/>
            <w:tcBorders>
              <w:top w:val="nil"/>
              <w:left w:val="nil"/>
              <w:bottom w:val="single" w:sz="4" w:space="0" w:color="auto"/>
              <w:right w:val="single" w:sz="4" w:space="0" w:color="auto"/>
            </w:tcBorders>
            <w:shd w:val="clear" w:color="auto" w:fill="auto"/>
            <w:vAlign w:val="center"/>
            <w:hideMark/>
          </w:tcPr>
          <w:p w14:paraId="2175548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$1 420</w:t>
            </w:r>
          </w:p>
        </w:tc>
        <w:tc>
          <w:tcPr>
            <w:tcW w:w="993" w:type="dxa"/>
            <w:tcBorders>
              <w:top w:val="nil"/>
              <w:left w:val="nil"/>
              <w:bottom w:val="single" w:sz="4" w:space="0" w:color="auto"/>
              <w:right w:val="single" w:sz="4" w:space="0" w:color="auto"/>
            </w:tcBorders>
            <w:shd w:val="clear" w:color="auto" w:fill="auto"/>
            <w:vAlign w:val="center"/>
            <w:hideMark/>
          </w:tcPr>
          <w:p w14:paraId="2D394B5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$1 452</w:t>
            </w:r>
          </w:p>
        </w:tc>
        <w:tc>
          <w:tcPr>
            <w:tcW w:w="992"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0A0CF3B9"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-$32</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2DEEB7E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102,29%</w:t>
            </w:r>
          </w:p>
        </w:tc>
      </w:tr>
      <w:tr w:rsidR="007C50EE" w:rsidRPr="00A1120E" w14:paraId="243D92F6"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3ADFFE2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4" w:type="dxa"/>
            <w:tcBorders>
              <w:top w:val="nil"/>
              <w:left w:val="nil"/>
              <w:bottom w:val="single" w:sz="4" w:space="0" w:color="auto"/>
              <w:right w:val="single" w:sz="4" w:space="0" w:color="auto"/>
            </w:tcBorders>
            <w:shd w:val="clear" w:color="auto" w:fill="auto"/>
            <w:noWrap/>
            <w:hideMark/>
          </w:tcPr>
          <w:p w14:paraId="3E26016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GFWOF1149</w:t>
            </w:r>
          </w:p>
        </w:tc>
        <w:tc>
          <w:tcPr>
            <w:tcW w:w="993" w:type="dxa"/>
            <w:tcBorders>
              <w:top w:val="nil"/>
              <w:left w:val="nil"/>
              <w:bottom w:val="single" w:sz="4" w:space="0" w:color="auto"/>
              <w:right w:val="single" w:sz="4" w:space="0" w:color="auto"/>
            </w:tcBorders>
            <w:shd w:val="clear" w:color="auto" w:fill="auto"/>
            <w:noWrap/>
            <w:hideMark/>
          </w:tcPr>
          <w:p w14:paraId="530F863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627203</w:t>
            </w:r>
          </w:p>
        </w:tc>
        <w:tc>
          <w:tcPr>
            <w:tcW w:w="4239" w:type="dxa"/>
            <w:tcBorders>
              <w:top w:val="nil"/>
              <w:left w:val="nil"/>
              <w:bottom w:val="single" w:sz="4" w:space="0" w:color="auto"/>
              <w:right w:val="single" w:sz="4" w:space="0" w:color="auto"/>
            </w:tcBorders>
            <w:shd w:val="clear" w:color="000000" w:fill="FFFFFF"/>
            <w:noWrap/>
            <w:hideMark/>
          </w:tcPr>
          <w:p w14:paraId="159D74C8" w14:textId="77777777" w:rsidR="007C50EE" w:rsidRPr="00A1120E" w:rsidRDefault="0083689A"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Design and printings of management tools </w:t>
            </w:r>
          </w:p>
        </w:tc>
        <w:tc>
          <w:tcPr>
            <w:tcW w:w="843" w:type="dxa"/>
            <w:tcBorders>
              <w:top w:val="nil"/>
              <w:left w:val="nil"/>
              <w:bottom w:val="single" w:sz="4" w:space="0" w:color="auto"/>
              <w:right w:val="single" w:sz="4" w:space="0" w:color="auto"/>
            </w:tcBorders>
            <w:shd w:val="clear" w:color="auto" w:fill="auto"/>
            <w:vAlign w:val="center"/>
            <w:hideMark/>
          </w:tcPr>
          <w:p w14:paraId="5495CCF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w:t>
            </w:r>
          </w:p>
        </w:tc>
        <w:tc>
          <w:tcPr>
            <w:tcW w:w="993" w:type="dxa"/>
            <w:tcBorders>
              <w:top w:val="nil"/>
              <w:left w:val="nil"/>
              <w:bottom w:val="single" w:sz="4" w:space="0" w:color="auto"/>
              <w:right w:val="single" w:sz="4" w:space="0" w:color="auto"/>
            </w:tcBorders>
            <w:shd w:val="clear" w:color="auto" w:fill="auto"/>
            <w:vAlign w:val="center"/>
            <w:hideMark/>
          </w:tcPr>
          <w:p w14:paraId="11E5BF7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w:t>
            </w:r>
          </w:p>
        </w:tc>
        <w:tc>
          <w:tcPr>
            <w:tcW w:w="992"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35EEB22A"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-$97</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2135B3C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3333,33%</w:t>
            </w:r>
          </w:p>
        </w:tc>
      </w:tr>
      <w:tr w:rsidR="007C50EE" w:rsidRPr="00A1120E" w14:paraId="3F5D0C49"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693BA26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4" w:type="dxa"/>
            <w:tcBorders>
              <w:top w:val="nil"/>
              <w:left w:val="nil"/>
              <w:bottom w:val="single" w:sz="4" w:space="0" w:color="auto"/>
              <w:right w:val="single" w:sz="4" w:space="0" w:color="auto"/>
            </w:tcBorders>
            <w:shd w:val="clear" w:color="auto" w:fill="auto"/>
            <w:noWrap/>
            <w:hideMark/>
          </w:tcPr>
          <w:p w14:paraId="2FD2751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GFWOF1150</w:t>
            </w:r>
          </w:p>
        </w:tc>
        <w:tc>
          <w:tcPr>
            <w:tcW w:w="993" w:type="dxa"/>
            <w:tcBorders>
              <w:top w:val="nil"/>
              <w:left w:val="nil"/>
              <w:bottom w:val="single" w:sz="4" w:space="0" w:color="auto"/>
              <w:right w:val="single" w:sz="4" w:space="0" w:color="auto"/>
            </w:tcBorders>
            <w:shd w:val="clear" w:color="auto" w:fill="auto"/>
            <w:noWrap/>
            <w:hideMark/>
          </w:tcPr>
          <w:p w14:paraId="37E25F6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613101</w:t>
            </w:r>
          </w:p>
        </w:tc>
        <w:tc>
          <w:tcPr>
            <w:tcW w:w="4239" w:type="dxa"/>
            <w:tcBorders>
              <w:top w:val="nil"/>
              <w:left w:val="nil"/>
              <w:bottom w:val="single" w:sz="4" w:space="0" w:color="auto"/>
              <w:right w:val="single" w:sz="4" w:space="0" w:color="auto"/>
            </w:tcBorders>
            <w:shd w:val="clear" w:color="000000" w:fill="FFFFFF"/>
            <w:noWrap/>
            <w:hideMark/>
          </w:tcPr>
          <w:p w14:paraId="0273A64D" w14:textId="77777777" w:rsidR="007C50EE" w:rsidRPr="00A1120E" w:rsidRDefault="007C50EE" w:rsidP="0083689A">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Transport </w:t>
            </w:r>
            <w:r w:rsidR="0083689A" w:rsidRPr="00A1120E">
              <w:rPr>
                <w:rFonts w:ascii="Book Antiqua" w:hAnsi="Book Antiqua" w:cs="Calibri"/>
                <w:sz w:val="16"/>
                <w:szCs w:val="16"/>
                <w:lang w:val="en-US" w:eastAsia="fr-FR"/>
              </w:rPr>
              <w:t xml:space="preserve">for interns </w:t>
            </w:r>
          </w:p>
        </w:tc>
        <w:tc>
          <w:tcPr>
            <w:tcW w:w="843" w:type="dxa"/>
            <w:tcBorders>
              <w:top w:val="nil"/>
              <w:left w:val="nil"/>
              <w:bottom w:val="single" w:sz="4" w:space="0" w:color="auto"/>
              <w:right w:val="single" w:sz="4" w:space="0" w:color="auto"/>
            </w:tcBorders>
            <w:shd w:val="clear" w:color="auto" w:fill="auto"/>
            <w:vAlign w:val="center"/>
            <w:hideMark/>
          </w:tcPr>
          <w:p w14:paraId="29BF995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$360</w:t>
            </w:r>
          </w:p>
        </w:tc>
        <w:tc>
          <w:tcPr>
            <w:tcW w:w="993" w:type="dxa"/>
            <w:tcBorders>
              <w:top w:val="nil"/>
              <w:left w:val="nil"/>
              <w:bottom w:val="single" w:sz="4" w:space="0" w:color="auto"/>
              <w:right w:val="single" w:sz="4" w:space="0" w:color="auto"/>
            </w:tcBorders>
            <w:shd w:val="clear" w:color="auto" w:fill="auto"/>
            <w:vAlign w:val="center"/>
            <w:hideMark/>
          </w:tcPr>
          <w:p w14:paraId="3669548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$558</w:t>
            </w:r>
          </w:p>
        </w:tc>
        <w:tc>
          <w:tcPr>
            <w:tcW w:w="992"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01DC8DF2"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-$198</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053E3AA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155,00%</w:t>
            </w:r>
          </w:p>
        </w:tc>
      </w:tr>
      <w:tr w:rsidR="007C50EE" w:rsidRPr="00A1120E" w14:paraId="6524C834"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6FAD216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4" w:type="dxa"/>
            <w:tcBorders>
              <w:top w:val="nil"/>
              <w:left w:val="nil"/>
              <w:bottom w:val="single" w:sz="4" w:space="0" w:color="auto"/>
              <w:right w:val="single" w:sz="4" w:space="0" w:color="auto"/>
            </w:tcBorders>
            <w:shd w:val="clear" w:color="auto" w:fill="auto"/>
            <w:noWrap/>
            <w:hideMark/>
          </w:tcPr>
          <w:p w14:paraId="5FE7559E"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GFWOF1151</w:t>
            </w:r>
          </w:p>
        </w:tc>
        <w:tc>
          <w:tcPr>
            <w:tcW w:w="993" w:type="dxa"/>
            <w:tcBorders>
              <w:top w:val="nil"/>
              <w:left w:val="nil"/>
              <w:bottom w:val="single" w:sz="4" w:space="0" w:color="auto"/>
              <w:right w:val="single" w:sz="4" w:space="0" w:color="auto"/>
            </w:tcBorders>
            <w:shd w:val="clear" w:color="000000" w:fill="FFFFFF"/>
            <w:noWrap/>
            <w:hideMark/>
          </w:tcPr>
          <w:p w14:paraId="48CC692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627801</w:t>
            </w:r>
          </w:p>
        </w:tc>
        <w:tc>
          <w:tcPr>
            <w:tcW w:w="4239" w:type="dxa"/>
            <w:tcBorders>
              <w:top w:val="nil"/>
              <w:left w:val="nil"/>
              <w:bottom w:val="single" w:sz="4" w:space="0" w:color="auto"/>
              <w:right w:val="single" w:sz="4" w:space="0" w:color="auto"/>
            </w:tcBorders>
            <w:shd w:val="clear" w:color="000000" w:fill="FFFFFF"/>
            <w:noWrap/>
            <w:hideMark/>
          </w:tcPr>
          <w:p w14:paraId="64EA3C47" w14:textId="77777777" w:rsidR="007C50EE" w:rsidRPr="00A1120E" w:rsidRDefault="0083689A"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Projects visibility </w:t>
            </w:r>
          </w:p>
        </w:tc>
        <w:tc>
          <w:tcPr>
            <w:tcW w:w="843" w:type="dxa"/>
            <w:tcBorders>
              <w:top w:val="nil"/>
              <w:left w:val="nil"/>
              <w:bottom w:val="single" w:sz="4" w:space="0" w:color="auto"/>
              <w:right w:val="single" w:sz="4" w:space="0" w:color="auto"/>
            </w:tcBorders>
            <w:shd w:val="clear" w:color="auto" w:fill="auto"/>
            <w:vAlign w:val="center"/>
            <w:hideMark/>
          </w:tcPr>
          <w:p w14:paraId="0917647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$500</w:t>
            </w:r>
          </w:p>
        </w:tc>
        <w:tc>
          <w:tcPr>
            <w:tcW w:w="993" w:type="dxa"/>
            <w:tcBorders>
              <w:top w:val="nil"/>
              <w:left w:val="nil"/>
              <w:bottom w:val="single" w:sz="4" w:space="0" w:color="auto"/>
              <w:right w:val="single" w:sz="4" w:space="0" w:color="auto"/>
            </w:tcBorders>
            <w:shd w:val="clear" w:color="auto" w:fill="auto"/>
            <w:vAlign w:val="center"/>
            <w:hideMark/>
          </w:tcPr>
          <w:p w14:paraId="6175AF3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$500</w:t>
            </w:r>
          </w:p>
        </w:tc>
        <w:tc>
          <w:tcPr>
            <w:tcW w:w="992" w:type="dxa"/>
            <w:tcBorders>
              <w:top w:val="nil"/>
              <w:left w:val="nil"/>
              <w:bottom w:val="single" w:sz="4" w:space="0" w:color="auto"/>
              <w:right w:val="single" w:sz="4" w:space="0" w:color="auto"/>
            </w:tcBorders>
            <w:shd w:val="clear" w:color="auto" w:fill="auto"/>
            <w:vAlign w:val="center"/>
            <w:hideMark/>
          </w:tcPr>
          <w:p w14:paraId="7AD00BE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1A66645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7C50EE" w:rsidRPr="00A1120E" w14:paraId="09EA4C39"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4F21683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4" w:type="dxa"/>
            <w:tcBorders>
              <w:top w:val="nil"/>
              <w:left w:val="nil"/>
              <w:bottom w:val="single" w:sz="4" w:space="0" w:color="auto"/>
              <w:right w:val="single" w:sz="4" w:space="0" w:color="auto"/>
            </w:tcBorders>
            <w:shd w:val="clear" w:color="auto" w:fill="auto"/>
            <w:noWrap/>
            <w:hideMark/>
          </w:tcPr>
          <w:p w14:paraId="4FA8642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GFWOF1152</w:t>
            </w:r>
          </w:p>
        </w:tc>
        <w:tc>
          <w:tcPr>
            <w:tcW w:w="993" w:type="dxa"/>
            <w:tcBorders>
              <w:top w:val="nil"/>
              <w:left w:val="nil"/>
              <w:bottom w:val="single" w:sz="4" w:space="0" w:color="auto"/>
              <w:right w:val="single" w:sz="4" w:space="0" w:color="auto"/>
            </w:tcBorders>
            <w:shd w:val="clear" w:color="auto" w:fill="auto"/>
            <w:vAlign w:val="bottom"/>
            <w:hideMark/>
          </w:tcPr>
          <w:p w14:paraId="0A16A89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658801</w:t>
            </w:r>
          </w:p>
        </w:tc>
        <w:tc>
          <w:tcPr>
            <w:tcW w:w="4239" w:type="dxa"/>
            <w:tcBorders>
              <w:top w:val="nil"/>
              <w:left w:val="nil"/>
              <w:bottom w:val="single" w:sz="4" w:space="0" w:color="auto"/>
              <w:right w:val="single" w:sz="4" w:space="0" w:color="auto"/>
            </w:tcBorders>
            <w:shd w:val="clear" w:color="auto" w:fill="auto"/>
            <w:vAlign w:val="bottom"/>
            <w:hideMark/>
          </w:tcPr>
          <w:p w14:paraId="224DCDAB" w14:textId="77777777" w:rsidR="007C50EE" w:rsidRPr="00A1120E" w:rsidRDefault="0083689A"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Contingency (other expenses)</w:t>
            </w:r>
          </w:p>
        </w:tc>
        <w:tc>
          <w:tcPr>
            <w:tcW w:w="843" w:type="dxa"/>
            <w:tcBorders>
              <w:top w:val="nil"/>
              <w:left w:val="nil"/>
              <w:bottom w:val="single" w:sz="4" w:space="0" w:color="auto"/>
              <w:right w:val="single" w:sz="4" w:space="0" w:color="auto"/>
            </w:tcBorders>
            <w:shd w:val="clear" w:color="auto" w:fill="auto"/>
            <w:vAlign w:val="center"/>
            <w:hideMark/>
          </w:tcPr>
          <w:p w14:paraId="1DD7F0C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$350</w:t>
            </w:r>
          </w:p>
        </w:tc>
        <w:tc>
          <w:tcPr>
            <w:tcW w:w="993" w:type="dxa"/>
            <w:tcBorders>
              <w:top w:val="nil"/>
              <w:left w:val="nil"/>
              <w:bottom w:val="single" w:sz="4" w:space="0" w:color="auto"/>
              <w:right w:val="single" w:sz="4" w:space="0" w:color="auto"/>
            </w:tcBorders>
            <w:shd w:val="clear" w:color="auto" w:fill="auto"/>
            <w:vAlign w:val="center"/>
            <w:hideMark/>
          </w:tcPr>
          <w:p w14:paraId="003D3CC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$372</w:t>
            </w:r>
          </w:p>
        </w:tc>
        <w:tc>
          <w:tcPr>
            <w:tcW w:w="992"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4851EF31"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-$22</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0A52148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106,15%</w:t>
            </w:r>
          </w:p>
        </w:tc>
      </w:tr>
      <w:tr w:rsidR="007C50EE" w:rsidRPr="00A1120E" w14:paraId="4B6DEEAF"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7C7ADDA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4" w:type="dxa"/>
            <w:tcBorders>
              <w:top w:val="nil"/>
              <w:left w:val="nil"/>
              <w:bottom w:val="single" w:sz="4" w:space="0" w:color="auto"/>
              <w:right w:val="single" w:sz="4" w:space="0" w:color="auto"/>
            </w:tcBorders>
            <w:shd w:val="clear" w:color="auto" w:fill="auto"/>
            <w:noWrap/>
            <w:hideMark/>
          </w:tcPr>
          <w:p w14:paraId="109548C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GFWOF1153</w:t>
            </w:r>
          </w:p>
        </w:tc>
        <w:tc>
          <w:tcPr>
            <w:tcW w:w="993" w:type="dxa"/>
            <w:tcBorders>
              <w:top w:val="nil"/>
              <w:left w:val="nil"/>
              <w:bottom w:val="single" w:sz="4" w:space="0" w:color="auto"/>
              <w:right w:val="single" w:sz="4" w:space="0" w:color="auto"/>
            </w:tcBorders>
            <w:shd w:val="clear" w:color="auto" w:fill="auto"/>
            <w:noWrap/>
            <w:hideMark/>
          </w:tcPr>
          <w:p w14:paraId="4A1695B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638301</w:t>
            </w:r>
          </w:p>
        </w:tc>
        <w:tc>
          <w:tcPr>
            <w:tcW w:w="4239" w:type="dxa"/>
            <w:tcBorders>
              <w:top w:val="nil"/>
              <w:left w:val="nil"/>
              <w:bottom w:val="single" w:sz="4" w:space="0" w:color="auto"/>
              <w:right w:val="single" w:sz="4" w:space="0" w:color="auto"/>
            </w:tcBorders>
            <w:shd w:val="clear" w:color="000000" w:fill="FFFFFF"/>
            <w:noWrap/>
            <w:hideMark/>
          </w:tcPr>
          <w:p w14:paraId="5F7B9FD8"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Collation</w:t>
            </w:r>
          </w:p>
        </w:tc>
        <w:tc>
          <w:tcPr>
            <w:tcW w:w="843" w:type="dxa"/>
            <w:tcBorders>
              <w:top w:val="nil"/>
              <w:left w:val="nil"/>
              <w:bottom w:val="single" w:sz="4" w:space="0" w:color="auto"/>
              <w:right w:val="single" w:sz="4" w:space="0" w:color="auto"/>
            </w:tcBorders>
            <w:shd w:val="clear" w:color="auto" w:fill="auto"/>
            <w:vAlign w:val="center"/>
            <w:hideMark/>
          </w:tcPr>
          <w:p w14:paraId="24B00B0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$450</w:t>
            </w:r>
          </w:p>
        </w:tc>
        <w:tc>
          <w:tcPr>
            <w:tcW w:w="993" w:type="dxa"/>
            <w:tcBorders>
              <w:top w:val="nil"/>
              <w:left w:val="nil"/>
              <w:bottom w:val="single" w:sz="4" w:space="0" w:color="auto"/>
              <w:right w:val="single" w:sz="4" w:space="0" w:color="auto"/>
            </w:tcBorders>
            <w:shd w:val="clear" w:color="auto" w:fill="auto"/>
            <w:vAlign w:val="center"/>
            <w:hideMark/>
          </w:tcPr>
          <w:p w14:paraId="10A47C3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$409</w:t>
            </w:r>
          </w:p>
        </w:tc>
        <w:tc>
          <w:tcPr>
            <w:tcW w:w="992" w:type="dxa"/>
            <w:tcBorders>
              <w:top w:val="nil"/>
              <w:left w:val="nil"/>
              <w:bottom w:val="single" w:sz="4" w:space="0" w:color="auto"/>
              <w:right w:val="single" w:sz="4" w:space="0" w:color="auto"/>
            </w:tcBorders>
            <w:shd w:val="clear" w:color="auto" w:fill="auto"/>
            <w:vAlign w:val="center"/>
            <w:hideMark/>
          </w:tcPr>
          <w:p w14:paraId="113E0DF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$41</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14A9A6B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90,87%</w:t>
            </w:r>
          </w:p>
        </w:tc>
      </w:tr>
      <w:tr w:rsidR="007C50EE" w:rsidRPr="00A1120E" w14:paraId="5F2BB60F" w14:textId="77777777" w:rsidTr="007C50EE">
        <w:trPr>
          <w:trHeight w:val="233"/>
        </w:trPr>
        <w:tc>
          <w:tcPr>
            <w:tcW w:w="850" w:type="dxa"/>
            <w:tcBorders>
              <w:top w:val="nil"/>
              <w:left w:val="single" w:sz="8" w:space="0" w:color="auto"/>
              <w:bottom w:val="single" w:sz="4" w:space="0" w:color="auto"/>
              <w:right w:val="single" w:sz="4" w:space="0" w:color="auto"/>
            </w:tcBorders>
            <w:shd w:val="clear" w:color="000000" w:fill="948A54"/>
            <w:noWrap/>
            <w:vAlign w:val="bottom"/>
            <w:hideMark/>
          </w:tcPr>
          <w:p w14:paraId="536A837E"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64" w:type="dxa"/>
            <w:tcBorders>
              <w:top w:val="nil"/>
              <w:left w:val="nil"/>
              <w:bottom w:val="single" w:sz="4" w:space="0" w:color="auto"/>
              <w:right w:val="single" w:sz="4" w:space="0" w:color="auto"/>
            </w:tcBorders>
            <w:shd w:val="clear" w:color="000000" w:fill="948A54"/>
            <w:noWrap/>
            <w:hideMark/>
          </w:tcPr>
          <w:p w14:paraId="38436366"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948A54"/>
            <w:noWrap/>
            <w:hideMark/>
          </w:tcPr>
          <w:p w14:paraId="0C4905BE"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4239" w:type="dxa"/>
            <w:tcBorders>
              <w:top w:val="nil"/>
              <w:left w:val="nil"/>
              <w:bottom w:val="single" w:sz="4" w:space="0" w:color="auto"/>
              <w:right w:val="single" w:sz="4" w:space="0" w:color="auto"/>
            </w:tcBorders>
            <w:shd w:val="clear" w:color="000000" w:fill="948A54"/>
            <w:noWrap/>
            <w:hideMark/>
          </w:tcPr>
          <w:p w14:paraId="686DFAA6"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4</w:t>
            </w:r>
          </w:p>
        </w:tc>
        <w:tc>
          <w:tcPr>
            <w:tcW w:w="843" w:type="dxa"/>
            <w:tcBorders>
              <w:top w:val="nil"/>
              <w:left w:val="nil"/>
              <w:bottom w:val="single" w:sz="4" w:space="0" w:color="auto"/>
              <w:right w:val="single" w:sz="4" w:space="0" w:color="auto"/>
            </w:tcBorders>
            <w:shd w:val="clear" w:color="000000" w:fill="948A54"/>
            <w:noWrap/>
            <w:hideMark/>
          </w:tcPr>
          <w:p w14:paraId="5E35AE16"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$8 083</w:t>
            </w:r>
          </w:p>
        </w:tc>
        <w:tc>
          <w:tcPr>
            <w:tcW w:w="993" w:type="dxa"/>
            <w:tcBorders>
              <w:top w:val="nil"/>
              <w:left w:val="nil"/>
              <w:bottom w:val="single" w:sz="4" w:space="0" w:color="auto"/>
              <w:right w:val="single" w:sz="4" w:space="0" w:color="auto"/>
            </w:tcBorders>
            <w:shd w:val="clear" w:color="000000" w:fill="948A54"/>
            <w:noWrap/>
            <w:hideMark/>
          </w:tcPr>
          <w:p w14:paraId="4C645E87"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$8 367</w:t>
            </w:r>
          </w:p>
        </w:tc>
        <w:tc>
          <w:tcPr>
            <w:tcW w:w="992" w:type="dxa"/>
            <w:tcBorders>
              <w:top w:val="nil"/>
              <w:left w:val="nil"/>
              <w:bottom w:val="single" w:sz="4" w:space="0" w:color="auto"/>
              <w:right w:val="single" w:sz="4" w:space="0" w:color="auto"/>
            </w:tcBorders>
            <w:shd w:val="clear" w:color="000000" w:fill="948A54"/>
            <w:noWrap/>
            <w:hideMark/>
          </w:tcPr>
          <w:p w14:paraId="418B4765"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-$284</w:t>
            </w:r>
          </w:p>
        </w:tc>
        <w:tc>
          <w:tcPr>
            <w:tcW w:w="709" w:type="dxa"/>
            <w:tcBorders>
              <w:top w:val="nil"/>
              <w:left w:val="single" w:sz="4" w:space="0" w:color="auto"/>
              <w:bottom w:val="single" w:sz="4" w:space="0" w:color="auto"/>
              <w:right w:val="single" w:sz="8" w:space="0" w:color="auto"/>
            </w:tcBorders>
            <w:shd w:val="clear" w:color="000000" w:fill="948A54"/>
            <w:vAlign w:val="center"/>
            <w:hideMark/>
          </w:tcPr>
          <w:p w14:paraId="173ECC2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103,51%</w:t>
            </w:r>
          </w:p>
        </w:tc>
      </w:tr>
      <w:tr w:rsidR="007C50EE" w:rsidRPr="00A1120E" w14:paraId="7AFFE245" w14:textId="77777777" w:rsidTr="007C50EE">
        <w:trPr>
          <w:trHeight w:val="15"/>
        </w:trPr>
        <w:tc>
          <w:tcPr>
            <w:tcW w:w="850" w:type="dxa"/>
            <w:tcBorders>
              <w:top w:val="nil"/>
              <w:left w:val="single" w:sz="8" w:space="0" w:color="auto"/>
              <w:bottom w:val="single" w:sz="4" w:space="0" w:color="auto"/>
              <w:right w:val="single" w:sz="4" w:space="0" w:color="auto"/>
            </w:tcBorders>
            <w:shd w:val="clear" w:color="000000" w:fill="BFBFBF"/>
            <w:noWrap/>
            <w:vAlign w:val="bottom"/>
            <w:hideMark/>
          </w:tcPr>
          <w:p w14:paraId="2AF443E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4" w:type="dxa"/>
            <w:tcBorders>
              <w:top w:val="nil"/>
              <w:left w:val="nil"/>
              <w:bottom w:val="single" w:sz="4" w:space="0" w:color="auto"/>
              <w:right w:val="single" w:sz="4" w:space="0" w:color="auto"/>
            </w:tcBorders>
            <w:shd w:val="clear" w:color="000000" w:fill="C0C0C0"/>
            <w:noWrap/>
            <w:hideMark/>
          </w:tcPr>
          <w:p w14:paraId="77DCCDD3"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GFWOF116</w:t>
            </w:r>
          </w:p>
        </w:tc>
        <w:tc>
          <w:tcPr>
            <w:tcW w:w="993" w:type="dxa"/>
            <w:tcBorders>
              <w:top w:val="nil"/>
              <w:left w:val="nil"/>
              <w:bottom w:val="single" w:sz="4" w:space="0" w:color="auto"/>
              <w:right w:val="single" w:sz="4" w:space="0" w:color="auto"/>
            </w:tcBorders>
            <w:shd w:val="clear" w:color="000000" w:fill="BFBFBF"/>
            <w:noWrap/>
            <w:hideMark/>
          </w:tcPr>
          <w:p w14:paraId="6CD1159B"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4239" w:type="dxa"/>
            <w:tcBorders>
              <w:top w:val="nil"/>
              <w:left w:val="nil"/>
              <w:bottom w:val="single" w:sz="4" w:space="0" w:color="auto"/>
              <w:right w:val="single" w:sz="4" w:space="0" w:color="auto"/>
            </w:tcBorders>
            <w:shd w:val="clear" w:color="000000" w:fill="BFBFBF"/>
            <w:noWrap/>
            <w:hideMark/>
          </w:tcPr>
          <w:p w14:paraId="2C36C230" w14:textId="77777777" w:rsidR="007C50EE" w:rsidRPr="00A1120E" w:rsidRDefault="00F63CB4"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TRAVEL AND CONFERENCES</w:t>
            </w:r>
          </w:p>
        </w:tc>
        <w:tc>
          <w:tcPr>
            <w:tcW w:w="843" w:type="dxa"/>
            <w:tcBorders>
              <w:top w:val="nil"/>
              <w:left w:val="nil"/>
              <w:bottom w:val="single" w:sz="4" w:space="0" w:color="auto"/>
              <w:right w:val="single" w:sz="4" w:space="0" w:color="auto"/>
            </w:tcBorders>
            <w:shd w:val="clear" w:color="000000" w:fill="BFBFBF"/>
            <w:noWrap/>
            <w:hideMark/>
          </w:tcPr>
          <w:p w14:paraId="4BC46E0C"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49BEAE8E"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2" w:type="dxa"/>
            <w:tcBorders>
              <w:top w:val="nil"/>
              <w:left w:val="nil"/>
              <w:bottom w:val="single" w:sz="4" w:space="0" w:color="auto"/>
              <w:right w:val="single" w:sz="4" w:space="0" w:color="auto"/>
            </w:tcBorders>
            <w:shd w:val="clear" w:color="000000" w:fill="BFBFBF"/>
            <w:noWrap/>
            <w:hideMark/>
          </w:tcPr>
          <w:p w14:paraId="333B6284"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09" w:type="dxa"/>
            <w:tcBorders>
              <w:top w:val="nil"/>
              <w:left w:val="single" w:sz="4" w:space="0" w:color="auto"/>
              <w:bottom w:val="single" w:sz="4" w:space="0" w:color="auto"/>
              <w:right w:val="single" w:sz="8" w:space="0" w:color="auto"/>
            </w:tcBorders>
            <w:shd w:val="clear" w:color="000000" w:fill="BFBFBF"/>
            <w:noWrap/>
            <w:hideMark/>
          </w:tcPr>
          <w:p w14:paraId="083F2F22"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6F3D29F3" w14:textId="77777777" w:rsidTr="007C50EE">
        <w:trPr>
          <w:trHeight w:val="233"/>
        </w:trPr>
        <w:tc>
          <w:tcPr>
            <w:tcW w:w="850" w:type="dxa"/>
            <w:tcBorders>
              <w:top w:val="nil"/>
              <w:left w:val="single" w:sz="8" w:space="0" w:color="auto"/>
              <w:bottom w:val="single" w:sz="4" w:space="0" w:color="auto"/>
              <w:right w:val="single" w:sz="4" w:space="0" w:color="auto"/>
            </w:tcBorders>
            <w:shd w:val="clear" w:color="000000" w:fill="BFBFBF"/>
            <w:noWrap/>
            <w:vAlign w:val="bottom"/>
            <w:hideMark/>
          </w:tcPr>
          <w:p w14:paraId="459876B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4" w:type="dxa"/>
            <w:tcBorders>
              <w:top w:val="nil"/>
              <w:left w:val="nil"/>
              <w:bottom w:val="single" w:sz="4" w:space="0" w:color="auto"/>
              <w:right w:val="single" w:sz="4" w:space="0" w:color="auto"/>
            </w:tcBorders>
            <w:shd w:val="clear" w:color="000000" w:fill="BFBFBF"/>
            <w:noWrap/>
            <w:hideMark/>
          </w:tcPr>
          <w:p w14:paraId="05100C4D"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GFWOF211</w:t>
            </w:r>
          </w:p>
        </w:tc>
        <w:tc>
          <w:tcPr>
            <w:tcW w:w="993" w:type="dxa"/>
            <w:tcBorders>
              <w:top w:val="nil"/>
              <w:left w:val="nil"/>
              <w:bottom w:val="single" w:sz="4" w:space="0" w:color="auto"/>
              <w:right w:val="single" w:sz="4" w:space="0" w:color="auto"/>
            </w:tcBorders>
            <w:shd w:val="clear" w:color="000000" w:fill="BFBFBF"/>
            <w:noWrap/>
            <w:hideMark/>
          </w:tcPr>
          <w:p w14:paraId="53B49F11"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4239" w:type="dxa"/>
            <w:tcBorders>
              <w:top w:val="nil"/>
              <w:left w:val="nil"/>
              <w:bottom w:val="single" w:sz="4" w:space="0" w:color="auto"/>
              <w:right w:val="single" w:sz="4" w:space="0" w:color="auto"/>
            </w:tcBorders>
            <w:shd w:val="clear" w:color="000000" w:fill="BFBFBF"/>
            <w:noWrap/>
            <w:hideMark/>
          </w:tcPr>
          <w:p w14:paraId="534738C0" w14:textId="77777777" w:rsidR="007C50EE" w:rsidRPr="00A1120E" w:rsidRDefault="00AE1E3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OTHER FEES </w:t>
            </w:r>
          </w:p>
        </w:tc>
        <w:tc>
          <w:tcPr>
            <w:tcW w:w="843" w:type="dxa"/>
            <w:tcBorders>
              <w:top w:val="nil"/>
              <w:left w:val="nil"/>
              <w:bottom w:val="single" w:sz="4" w:space="0" w:color="auto"/>
              <w:right w:val="single" w:sz="4" w:space="0" w:color="auto"/>
            </w:tcBorders>
            <w:shd w:val="clear" w:color="000000" w:fill="BFBFBF"/>
            <w:noWrap/>
            <w:hideMark/>
          </w:tcPr>
          <w:p w14:paraId="6E58F4F7"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65BA920D"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2" w:type="dxa"/>
            <w:tcBorders>
              <w:top w:val="nil"/>
              <w:left w:val="nil"/>
              <w:bottom w:val="single" w:sz="4" w:space="0" w:color="auto"/>
              <w:right w:val="single" w:sz="4" w:space="0" w:color="auto"/>
            </w:tcBorders>
            <w:shd w:val="clear" w:color="000000" w:fill="BFBFBF"/>
            <w:noWrap/>
            <w:hideMark/>
          </w:tcPr>
          <w:p w14:paraId="4181F356"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09" w:type="dxa"/>
            <w:tcBorders>
              <w:top w:val="nil"/>
              <w:left w:val="single" w:sz="4" w:space="0" w:color="auto"/>
              <w:bottom w:val="single" w:sz="4" w:space="0" w:color="auto"/>
              <w:right w:val="single" w:sz="8" w:space="0" w:color="auto"/>
            </w:tcBorders>
            <w:shd w:val="clear" w:color="000000" w:fill="BFBFBF"/>
            <w:noWrap/>
            <w:hideMark/>
          </w:tcPr>
          <w:p w14:paraId="3160F253"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593C7FFE"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87F3A4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4" w:type="dxa"/>
            <w:tcBorders>
              <w:top w:val="nil"/>
              <w:left w:val="nil"/>
              <w:bottom w:val="single" w:sz="4" w:space="0" w:color="auto"/>
              <w:right w:val="single" w:sz="4" w:space="0" w:color="auto"/>
            </w:tcBorders>
            <w:shd w:val="clear" w:color="000000" w:fill="FFFFFF"/>
            <w:noWrap/>
            <w:hideMark/>
          </w:tcPr>
          <w:p w14:paraId="63EB77F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GFWOF2111</w:t>
            </w:r>
          </w:p>
        </w:tc>
        <w:tc>
          <w:tcPr>
            <w:tcW w:w="993" w:type="dxa"/>
            <w:tcBorders>
              <w:top w:val="nil"/>
              <w:left w:val="nil"/>
              <w:bottom w:val="single" w:sz="4" w:space="0" w:color="auto"/>
              <w:right w:val="single" w:sz="4" w:space="0" w:color="auto"/>
            </w:tcBorders>
            <w:shd w:val="clear" w:color="000000" w:fill="FFFFFF"/>
            <w:noWrap/>
            <w:hideMark/>
          </w:tcPr>
          <w:p w14:paraId="5B65B46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658802</w:t>
            </w:r>
          </w:p>
        </w:tc>
        <w:tc>
          <w:tcPr>
            <w:tcW w:w="4239" w:type="dxa"/>
            <w:tcBorders>
              <w:top w:val="nil"/>
              <w:left w:val="nil"/>
              <w:bottom w:val="single" w:sz="4" w:space="0" w:color="auto"/>
              <w:right w:val="single" w:sz="4" w:space="0" w:color="auto"/>
            </w:tcBorders>
            <w:shd w:val="clear" w:color="000000" w:fill="FFFFFF"/>
            <w:noWrap/>
            <w:hideMark/>
          </w:tcPr>
          <w:p w14:paraId="67C6379E" w14:textId="77777777" w:rsidR="007C50EE" w:rsidRPr="00A1120E" w:rsidRDefault="00AE1E3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Administration fees </w:t>
            </w:r>
          </w:p>
        </w:tc>
        <w:tc>
          <w:tcPr>
            <w:tcW w:w="843" w:type="dxa"/>
            <w:tcBorders>
              <w:top w:val="nil"/>
              <w:left w:val="nil"/>
              <w:bottom w:val="single" w:sz="4" w:space="0" w:color="auto"/>
              <w:right w:val="single" w:sz="4" w:space="0" w:color="auto"/>
            </w:tcBorders>
            <w:shd w:val="clear" w:color="auto" w:fill="auto"/>
            <w:vAlign w:val="center"/>
            <w:hideMark/>
          </w:tcPr>
          <w:p w14:paraId="3A5099B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993" w:type="dxa"/>
            <w:tcBorders>
              <w:top w:val="nil"/>
              <w:left w:val="nil"/>
              <w:bottom w:val="single" w:sz="4" w:space="0" w:color="auto"/>
              <w:right w:val="single" w:sz="4" w:space="0" w:color="auto"/>
            </w:tcBorders>
            <w:shd w:val="clear" w:color="auto" w:fill="auto"/>
            <w:vAlign w:val="center"/>
            <w:hideMark/>
          </w:tcPr>
          <w:p w14:paraId="4124E75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$191</w:t>
            </w:r>
          </w:p>
        </w:tc>
        <w:tc>
          <w:tcPr>
            <w:tcW w:w="992" w:type="dxa"/>
            <w:tcBorders>
              <w:top w:val="nil"/>
              <w:left w:val="nil"/>
              <w:bottom w:val="single" w:sz="4" w:space="0" w:color="auto"/>
              <w:right w:val="single" w:sz="4" w:space="0" w:color="auto"/>
            </w:tcBorders>
            <w:shd w:val="clear" w:color="auto" w:fill="auto"/>
            <w:vAlign w:val="center"/>
            <w:hideMark/>
          </w:tcPr>
          <w:p w14:paraId="3FCC4F8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1C147E4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95,68%</w:t>
            </w:r>
          </w:p>
        </w:tc>
      </w:tr>
      <w:tr w:rsidR="007C50EE" w:rsidRPr="00A1120E" w14:paraId="4823A3ED"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0107213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4" w:type="dxa"/>
            <w:tcBorders>
              <w:top w:val="nil"/>
              <w:left w:val="nil"/>
              <w:bottom w:val="single" w:sz="4" w:space="0" w:color="auto"/>
              <w:right w:val="single" w:sz="4" w:space="0" w:color="auto"/>
            </w:tcBorders>
            <w:shd w:val="clear" w:color="000000" w:fill="FFFFFF"/>
            <w:noWrap/>
            <w:hideMark/>
          </w:tcPr>
          <w:p w14:paraId="0991408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GFWOF2112</w:t>
            </w:r>
          </w:p>
        </w:tc>
        <w:tc>
          <w:tcPr>
            <w:tcW w:w="993" w:type="dxa"/>
            <w:tcBorders>
              <w:top w:val="nil"/>
              <w:left w:val="nil"/>
              <w:bottom w:val="single" w:sz="4" w:space="0" w:color="auto"/>
              <w:right w:val="single" w:sz="4" w:space="0" w:color="auto"/>
            </w:tcBorders>
            <w:shd w:val="clear" w:color="000000" w:fill="FFFFFF"/>
            <w:noWrap/>
            <w:hideMark/>
          </w:tcPr>
          <w:p w14:paraId="24661C58"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631801</w:t>
            </w:r>
          </w:p>
        </w:tc>
        <w:tc>
          <w:tcPr>
            <w:tcW w:w="4239" w:type="dxa"/>
            <w:tcBorders>
              <w:top w:val="nil"/>
              <w:left w:val="nil"/>
              <w:bottom w:val="single" w:sz="4" w:space="0" w:color="auto"/>
              <w:right w:val="single" w:sz="4" w:space="0" w:color="auto"/>
            </w:tcBorders>
            <w:shd w:val="clear" w:color="000000" w:fill="FFFFFF"/>
            <w:noWrap/>
            <w:hideMark/>
          </w:tcPr>
          <w:p w14:paraId="7C5A2702" w14:textId="77777777" w:rsidR="007C50EE" w:rsidRPr="00A1120E" w:rsidRDefault="00AE1E3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Bank charges </w:t>
            </w:r>
          </w:p>
        </w:tc>
        <w:tc>
          <w:tcPr>
            <w:tcW w:w="843" w:type="dxa"/>
            <w:tcBorders>
              <w:top w:val="nil"/>
              <w:left w:val="nil"/>
              <w:bottom w:val="single" w:sz="4" w:space="0" w:color="auto"/>
              <w:right w:val="single" w:sz="4" w:space="0" w:color="auto"/>
            </w:tcBorders>
            <w:shd w:val="clear" w:color="auto" w:fill="auto"/>
            <w:vAlign w:val="center"/>
            <w:hideMark/>
          </w:tcPr>
          <w:p w14:paraId="2997616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$1 200</w:t>
            </w:r>
          </w:p>
        </w:tc>
        <w:tc>
          <w:tcPr>
            <w:tcW w:w="993" w:type="dxa"/>
            <w:tcBorders>
              <w:top w:val="nil"/>
              <w:left w:val="nil"/>
              <w:bottom w:val="single" w:sz="4" w:space="0" w:color="auto"/>
              <w:right w:val="single" w:sz="4" w:space="0" w:color="auto"/>
            </w:tcBorders>
            <w:shd w:val="clear" w:color="auto" w:fill="auto"/>
            <w:vAlign w:val="center"/>
            <w:hideMark/>
          </w:tcPr>
          <w:p w14:paraId="2F80EE1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$1 256</w:t>
            </w:r>
          </w:p>
        </w:tc>
        <w:tc>
          <w:tcPr>
            <w:tcW w:w="992" w:type="dxa"/>
            <w:tcBorders>
              <w:top w:val="nil"/>
              <w:left w:val="nil"/>
              <w:bottom w:val="single" w:sz="4" w:space="0" w:color="auto"/>
              <w:right w:val="single" w:sz="4" w:space="0" w:color="auto"/>
            </w:tcBorders>
            <w:shd w:val="clear" w:color="auto" w:fill="auto"/>
            <w:vAlign w:val="center"/>
            <w:hideMark/>
          </w:tcPr>
          <w:p w14:paraId="003B706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-$56</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0353FD2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104,68%</w:t>
            </w:r>
          </w:p>
        </w:tc>
      </w:tr>
      <w:tr w:rsidR="007C50EE" w:rsidRPr="00A1120E" w14:paraId="496CD9C5" w14:textId="77777777" w:rsidTr="007C50EE">
        <w:trPr>
          <w:trHeight w:val="233"/>
        </w:trPr>
        <w:tc>
          <w:tcPr>
            <w:tcW w:w="850" w:type="dxa"/>
            <w:tcBorders>
              <w:top w:val="nil"/>
              <w:left w:val="single" w:sz="8" w:space="0" w:color="auto"/>
              <w:bottom w:val="single" w:sz="4" w:space="0" w:color="auto"/>
              <w:right w:val="single" w:sz="4" w:space="0" w:color="auto"/>
            </w:tcBorders>
            <w:shd w:val="clear" w:color="000000" w:fill="948A54"/>
            <w:noWrap/>
            <w:vAlign w:val="bottom"/>
            <w:hideMark/>
          </w:tcPr>
          <w:p w14:paraId="1A548C63"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64" w:type="dxa"/>
            <w:tcBorders>
              <w:top w:val="nil"/>
              <w:left w:val="nil"/>
              <w:bottom w:val="single" w:sz="4" w:space="0" w:color="auto"/>
              <w:right w:val="single" w:sz="4" w:space="0" w:color="auto"/>
            </w:tcBorders>
            <w:shd w:val="clear" w:color="000000" w:fill="948A54"/>
            <w:noWrap/>
            <w:hideMark/>
          </w:tcPr>
          <w:p w14:paraId="389A6897"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948A54"/>
            <w:noWrap/>
            <w:hideMark/>
          </w:tcPr>
          <w:p w14:paraId="16AB2C4B"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02</w:t>
            </w:r>
          </w:p>
        </w:tc>
        <w:tc>
          <w:tcPr>
            <w:tcW w:w="4239" w:type="dxa"/>
            <w:tcBorders>
              <w:top w:val="nil"/>
              <w:left w:val="nil"/>
              <w:bottom w:val="single" w:sz="4" w:space="0" w:color="auto"/>
              <w:right w:val="single" w:sz="4" w:space="0" w:color="auto"/>
            </w:tcBorders>
            <w:shd w:val="clear" w:color="000000" w:fill="948A54"/>
            <w:noWrap/>
            <w:hideMark/>
          </w:tcPr>
          <w:p w14:paraId="3FCEFF01"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6</w:t>
            </w:r>
          </w:p>
        </w:tc>
        <w:tc>
          <w:tcPr>
            <w:tcW w:w="843" w:type="dxa"/>
            <w:tcBorders>
              <w:top w:val="nil"/>
              <w:left w:val="nil"/>
              <w:bottom w:val="single" w:sz="4" w:space="0" w:color="auto"/>
              <w:right w:val="single" w:sz="4" w:space="0" w:color="auto"/>
            </w:tcBorders>
            <w:shd w:val="clear" w:color="000000" w:fill="948A54"/>
            <w:noWrap/>
            <w:hideMark/>
          </w:tcPr>
          <w:p w14:paraId="0319A754"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$1 400,00</w:t>
            </w:r>
          </w:p>
        </w:tc>
        <w:tc>
          <w:tcPr>
            <w:tcW w:w="993" w:type="dxa"/>
            <w:tcBorders>
              <w:top w:val="nil"/>
              <w:left w:val="nil"/>
              <w:bottom w:val="single" w:sz="4" w:space="0" w:color="auto"/>
              <w:right w:val="single" w:sz="4" w:space="0" w:color="auto"/>
            </w:tcBorders>
            <w:shd w:val="clear" w:color="000000" w:fill="948A54"/>
            <w:noWrap/>
            <w:hideMark/>
          </w:tcPr>
          <w:p w14:paraId="0A34EC74"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$1 447,49</w:t>
            </w:r>
          </w:p>
        </w:tc>
        <w:tc>
          <w:tcPr>
            <w:tcW w:w="992" w:type="dxa"/>
            <w:tcBorders>
              <w:top w:val="nil"/>
              <w:left w:val="nil"/>
              <w:bottom w:val="single" w:sz="4" w:space="0" w:color="auto"/>
              <w:right w:val="single" w:sz="4" w:space="0" w:color="auto"/>
            </w:tcBorders>
            <w:shd w:val="clear" w:color="000000" w:fill="948A54"/>
            <w:noWrap/>
            <w:hideMark/>
          </w:tcPr>
          <w:p w14:paraId="2B5FD4B1"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-$47,49</w:t>
            </w:r>
          </w:p>
        </w:tc>
        <w:tc>
          <w:tcPr>
            <w:tcW w:w="709" w:type="dxa"/>
            <w:tcBorders>
              <w:top w:val="nil"/>
              <w:left w:val="single" w:sz="4" w:space="0" w:color="auto"/>
              <w:bottom w:val="single" w:sz="4" w:space="0" w:color="auto"/>
              <w:right w:val="single" w:sz="8" w:space="0" w:color="auto"/>
            </w:tcBorders>
            <w:shd w:val="clear" w:color="000000" w:fill="948A54"/>
            <w:vAlign w:val="center"/>
            <w:hideMark/>
          </w:tcPr>
          <w:p w14:paraId="166F5DC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103,39%</w:t>
            </w:r>
          </w:p>
        </w:tc>
      </w:tr>
      <w:tr w:rsidR="007C50EE" w:rsidRPr="00A1120E" w14:paraId="3C138FB7" w14:textId="77777777" w:rsidTr="007C50EE">
        <w:trPr>
          <w:trHeight w:val="233"/>
        </w:trPr>
        <w:tc>
          <w:tcPr>
            <w:tcW w:w="850" w:type="dxa"/>
            <w:tcBorders>
              <w:top w:val="nil"/>
              <w:left w:val="single" w:sz="8" w:space="0" w:color="auto"/>
              <w:bottom w:val="single" w:sz="4" w:space="0" w:color="auto"/>
              <w:right w:val="single" w:sz="4" w:space="0" w:color="auto"/>
            </w:tcBorders>
            <w:shd w:val="clear" w:color="000000" w:fill="BFBFBF"/>
            <w:noWrap/>
            <w:vAlign w:val="bottom"/>
            <w:hideMark/>
          </w:tcPr>
          <w:p w14:paraId="6FEB272E"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4" w:type="dxa"/>
            <w:tcBorders>
              <w:top w:val="nil"/>
              <w:left w:val="nil"/>
              <w:bottom w:val="single" w:sz="4" w:space="0" w:color="auto"/>
              <w:right w:val="single" w:sz="4" w:space="0" w:color="auto"/>
            </w:tcBorders>
            <w:shd w:val="clear" w:color="000000" w:fill="BFBFBF"/>
            <w:noWrap/>
            <w:hideMark/>
          </w:tcPr>
          <w:p w14:paraId="2B4AF251"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GFWOF212</w:t>
            </w:r>
          </w:p>
        </w:tc>
        <w:tc>
          <w:tcPr>
            <w:tcW w:w="993" w:type="dxa"/>
            <w:tcBorders>
              <w:top w:val="nil"/>
              <w:left w:val="nil"/>
              <w:bottom w:val="single" w:sz="4" w:space="0" w:color="auto"/>
              <w:right w:val="single" w:sz="4" w:space="0" w:color="auto"/>
            </w:tcBorders>
            <w:shd w:val="clear" w:color="000000" w:fill="BFBFBF"/>
            <w:noWrap/>
            <w:hideMark/>
          </w:tcPr>
          <w:p w14:paraId="753EE8C3"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4239" w:type="dxa"/>
            <w:tcBorders>
              <w:top w:val="nil"/>
              <w:left w:val="nil"/>
              <w:bottom w:val="single" w:sz="4" w:space="0" w:color="auto"/>
              <w:right w:val="single" w:sz="4" w:space="0" w:color="auto"/>
            </w:tcBorders>
            <w:shd w:val="clear" w:color="000000" w:fill="BFBFBF"/>
            <w:noWrap/>
            <w:hideMark/>
          </w:tcPr>
          <w:p w14:paraId="09746ACB" w14:textId="77777777" w:rsidR="007C50EE" w:rsidRPr="00A1120E" w:rsidRDefault="00AE1E3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EQUITY </w:t>
            </w:r>
            <w:r w:rsidR="007C50EE" w:rsidRPr="00A1120E">
              <w:rPr>
                <w:rFonts w:ascii="Book Antiqua" w:hAnsi="Book Antiqua" w:cs="Calibri"/>
                <w:b/>
                <w:bCs/>
                <w:sz w:val="16"/>
                <w:szCs w:val="16"/>
                <w:lang w:val="en-US" w:eastAsia="fr-FR"/>
              </w:rPr>
              <w:t>EVACUATION</w:t>
            </w:r>
          </w:p>
        </w:tc>
        <w:tc>
          <w:tcPr>
            <w:tcW w:w="843" w:type="dxa"/>
            <w:tcBorders>
              <w:top w:val="nil"/>
              <w:left w:val="nil"/>
              <w:bottom w:val="single" w:sz="4" w:space="0" w:color="auto"/>
              <w:right w:val="single" w:sz="4" w:space="0" w:color="auto"/>
            </w:tcBorders>
            <w:shd w:val="clear" w:color="000000" w:fill="BFBFBF"/>
            <w:noWrap/>
            <w:hideMark/>
          </w:tcPr>
          <w:p w14:paraId="52319B3A"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541CE3B9"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2" w:type="dxa"/>
            <w:tcBorders>
              <w:top w:val="nil"/>
              <w:left w:val="nil"/>
              <w:bottom w:val="single" w:sz="4" w:space="0" w:color="auto"/>
              <w:right w:val="single" w:sz="4" w:space="0" w:color="auto"/>
            </w:tcBorders>
            <w:shd w:val="clear" w:color="000000" w:fill="BFBFBF"/>
            <w:noWrap/>
            <w:hideMark/>
          </w:tcPr>
          <w:p w14:paraId="7359205F"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09" w:type="dxa"/>
            <w:tcBorders>
              <w:top w:val="nil"/>
              <w:left w:val="single" w:sz="4" w:space="0" w:color="auto"/>
              <w:bottom w:val="single" w:sz="4" w:space="0" w:color="auto"/>
              <w:right w:val="single" w:sz="8" w:space="0" w:color="auto"/>
            </w:tcBorders>
            <w:shd w:val="clear" w:color="000000" w:fill="BFBFBF"/>
            <w:noWrap/>
            <w:hideMark/>
          </w:tcPr>
          <w:p w14:paraId="3D3BD97E"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14BA93A2"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57D2A42"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4" w:type="dxa"/>
            <w:tcBorders>
              <w:top w:val="nil"/>
              <w:left w:val="nil"/>
              <w:bottom w:val="single" w:sz="4" w:space="0" w:color="auto"/>
              <w:right w:val="single" w:sz="4" w:space="0" w:color="auto"/>
            </w:tcBorders>
            <w:shd w:val="clear" w:color="000000" w:fill="FFFFFF"/>
            <w:noWrap/>
            <w:hideMark/>
          </w:tcPr>
          <w:p w14:paraId="3DCB0A75"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GFWOF2121</w:t>
            </w:r>
          </w:p>
        </w:tc>
        <w:tc>
          <w:tcPr>
            <w:tcW w:w="993" w:type="dxa"/>
            <w:tcBorders>
              <w:top w:val="nil"/>
              <w:left w:val="nil"/>
              <w:bottom w:val="single" w:sz="4" w:space="0" w:color="auto"/>
              <w:right w:val="single" w:sz="4" w:space="0" w:color="auto"/>
            </w:tcBorders>
            <w:shd w:val="clear" w:color="000000" w:fill="FFFFFF"/>
            <w:noWrap/>
            <w:hideMark/>
          </w:tcPr>
          <w:p w14:paraId="315CF43C"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278801</w:t>
            </w:r>
          </w:p>
        </w:tc>
        <w:tc>
          <w:tcPr>
            <w:tcW w:w="4239" w:type="dxa"/>
            <w:tcBorders>
              <w:top w:val="nil"/>
              <w:left w:val="nil"/>
              <w:bottom w:val="single" w:sz="4" w:space="0" w:color="auto"/>
              <w:right w:val="single" w:sz="4" w:space="0" w:color="auto"/>
            </w:tcBorders>
            <w:shd w:val="clear" w:color="000000" w:fill="FFFFFF"/>
            <w:noWrap/>
            <w:hideMark/>
          </w:tcPr>
          <w:p w14:paraId="56127172" w14:textId="77777777" w:rsidR="007C50EE" w:rsidRPr="00A1120E" w:rsidRDefault="007C50EE" w:rsidP="00AE1E3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Constitution </w:t>
            </w:r>
            <w:r w:rsidR="00AE1E3E" w:rsidRPr="00A1120E">
              <w:rPr>
                <w:rFonts w:ascii="Book Antiqua" w:hAnsi="Book Antiqua" w:cs="Calibri"/>
                <w:sz w:val="16"/>
                <w:szCs w:val="16"/>
                <w:lang w:val="en-US" w:eastAsia="fr-FR"/>
              </w:rPr>
              <w:t xml:space="preserve">of equity </w:t>
            </w:r>
          </w:p>
        </w:tc>
        <w:tc>
          <w:tcPr>
            <w:tcW w:w="843" w:type="dxa"/>
            <w:tcBorders>
              <w:top w:val="nil"/>
              <w:left w:val="nil"/>
              <w:bottom w:val="single" w:sz="4" w:space="0" w:color="auto"/>
              <w:right w:val="single" w:sz="4" w:space="0" w:color="auto"/>
            </w:tcBorders>
            <w:shd w:val="clear" w:color="auto" w:fill="auto"/>
            <w:vAlign w:val="center"/>
            <w:hideMark/>
          </w:tcPr>
          <w:p w14:paraId="1C96FF7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67D3B5B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2" w:type="dxa"/>
            <w:tcBorders>
              <w:top w:val="nil"/>
              <w:left w:val="nil"/>
              <w:bottom w:val="single" w:sz="4" w:space="0" w:color="auto"/>
              <w:right w:val="single" w:sz="4" w:space="0" w:color="auto"/>
            </w:tcBorders>
            <w:shd w:val="clear" w:color="auto" w:fill="auto"/>
            <w:vAlign w:val="center"/>
            <w:hideMark/>
          </w:tcPr>
          <w:p w14:paraId="3FEF623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5D97699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7C50EE" w:rsidRPr="00A1120E" w14:paraId="638864FD"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4BE7628"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4" w:type="dxa"/>
            <w:tcBorders>
              <w:top w:val="nil"/>
              <w:left w:val="nil"/>
              <w:bottom w:val="single" w:sz="4" w:space="0" w:color="auto"/>
              <w:right w:val="single" w:sz="4" w:space="0" w:color="auto"/>
            </w:tcBorders>
            <w:shd w:val="clear" w:color="000000" w:fill="FFFFFF"/>
            <w:noWrap/>
            <w:hideMark/>
          </w:tcPr>
          <w:p w14:paraId="29C7C13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GFWOF2122</w:t>
            </w:r>
          </w:p>
        </w:tc>
        <w:tc>
          <w:tcPr>
            <w:tcW w:w="993" w:type="dxa"/>
            <w:tcBorders>
              <w:top w:val="nil"/>
              <w:left w:val="nil"/>
              <w:bottom w:val="single" w:sz="4" w:space="0" w:color="auto"/>
              <w:right w:val="single" w:sz="4" w:space="0" w:color="auto"/>
            </w:tcBorders>
            <w:shd w:val="clear" w:color="000000" w:fill="FFFFFF"/>
            <w:noWrap/>
            <w:hideMark/>
          </w:tcPr>
          <w:p w14:paraId="6F4CF96E"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618102</w:t>
            </w:r>
          </w:p>
        </w:tc>
        <w:tc>
          <w:tcPr>
            <w:tcW w:w="4239" w:type="dxa"/>
            <w:tcBorders>
              <w:top w:val="nil"/>
              <w:left w:val="nil"/>
              <w:bottom w:val="single" w:sz="4" w:space="0" w:color="auto"/>
              <w:right w:val="single" w:sz="4" w:space="0" w:color="auto"/>
            </w:tcBorders>
            <w:shd w:val="clear" w:color="000000" w:fill="FFFFFF"/>
            <w:noWrap/>
            <w:hideMark/>
          </w:tcPr>
          <w:p w14:paraId="7709DA9B" w14:textId="77777777" w:rsidR="007C50EE" w:rsidRPr="00A1120E" w:rsidRDefault="00897432"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Travel expenses </w:t>
            </w:r>
            <w:r w:rsidR="00AE1E3E" w:rsidRPr="00A1120E">
              <w:rPr>
                <w:rFonts w:ascii="Book Antiqua" w:hAnsi="Book Antiqua" w:cs="Calibri"/>
                <w:sz w:val="16"/>
                <w:szCs w:val="16"/>
                <w:lang w:val="en-US" w:eastAsia="fr-FR"/>
              </w:rPr>
              <w:t xml:space="preserve">for emergency </w:t>
            </w:r>
            <w:r w:rsidR="002E5065" w:rsidRPr="00A1120E">
              <w:rPr>
                <w:rFonts w:ascii="Book Antiqua" w:hAnsi="Book Antiqua" w:cs="Calibri"/>
                <w:sz w:val="16"/>
                <w:szCs w:val="16"/>
                <w:lang w:val="en-US" w:eastAsia="fr-FR"/>
              </w:rPr>
              <w:t xml:space="preserve">evacuation </w:t>
            </w:r>
          </w:p>
        </w:tc>
        <w:tc>
          <w:tcPr>
            <w:tcW w:w="843" w:type="dxa"/>
            <w:tcBorders>
              <w:top w:val="nil"/>
              <w:left w:val="nil"/>
              <w:bottom w:val="single" w:sz="4" w:space="0" w:color="auto"/>
              <w:right w:val="single" w:sz="4" w:space="0" w:color="auto"/>
            </w:tcBorders>
            <w:shd w:val="clear" w:color="auto" w:fill="auto"/>
            <w:vAlign w:val="center"/>
            <w:hideMark/>
          </w:tcPr>
          <w:p w14:paraId="5014710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993" w:type="dxa"/>
            <w:tcBorders>
              <w:top w:val="nil"/>
              <w:left w:val="nil"/>
              <w:bottom w:val="single" w:sz="4" w:space="0" w:color="auto"/>
              <w:right w:val="single" w:sz="4" w:space="0" w:color="auto"/>
            </w:tcBorders>
            <w:shd w:val="clear" w:color="auto" w:fill="auto"/>
            <w:vAlign w:val="center"/>
            <w:hideMark/>
          </w:tcPr>
          <w:p w14:paraId="3B40279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$204</w:t>
            </w:r>
          </w:p>
        </w:tc>
        <w:tc>
          <w:tcPr>
            <w:tcW w:w="992" w:type="dxa"/>
            <w:tcBorders>
              <w:top w:val="nil"/>
              <w:left w:val="nil"/>
              <w:bottom w:val="single" w:sz="4" w:space="0" w:color="auto"/>
              <w:right w:val="single" w:sz="4" w:space="0" w:color="auto"/>
            </w:tcBorders>
            <w:shd w:val="clear" w:color="auto" w:fill="auto"/>
            <w:vAlign w:val="center"/>
            <w:hideMark/>
          </w:tcPr>
          <w:p w14:paraId="273B280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237BE83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102,00%</w:t>
            </w:r>
          </w:p>
        </w:tc>
      </w:tr>
      <w:tr w:rsidR="007C50EE" w:rsidRPr="00A1120E" w14:paraId="7B00274B"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0297240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4" w:type="dxa"/>
            <w:tcBorders>
              <w:top w:val="nil"/>
              <w:left w:val="nil"/>
              <w:bottom w:val="single" w:sz="4" w:space="0" w:color="auto"/>
              <w:right w:val="single" w:sz="4" w:space="0" w:color="auto"/>
            </w:tcBorders>
            <w:shd w:val="clear" w:color="000000" w:fill="FFFFFF"/>
            <w:noWrap/>
            <w:hideMark/>
          </w:tcPr>
          <w:p w14:paraId="7B4E5D36"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GFWOF2123</w:t>
            </w:r>
          </w:p>
        </w:tc>
        <w:tc>
          <w:tcPr>
            <w:tcW w:w="993" w:type="dxa"/>
            <w:tcBorders>
              <w:top w:val="nil"/>
              <w:left w:val="nil"/>
              <w:bottom w:val="single" w:sz="4" w:space="0" w:color="auto"/>
              <w:right w:val="single" w:sz="4" w:space="0" w:color="auto"/>
            </w:tcBorders>
            <w:shd w:val="clear" w:color="000000" w:fill="FFFFFF"/>
            <w:noWrap/>
            <w:hideMark/>
          </w:tcPr>
          <w:p w14:paraId="085AC8B3"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638302</w:t>
            </w:r>
          </w:p>
        </w:tc>
        <w:tc>
          <w:tcPr>
            <w:tcW w:w="4239" w:type="dxa"/>
            <w:tcBorders>
              <w:top w:val="nil"/>
              <w:left w:val="nil"/>
              <w:bottom w:val="single" w:sz="4" w:space="0" w:color="auto"/>
              <w:right w:val="single" w:sz="4" w:space="0" w:color="auto"/>
            </w:tcBorders>
            <w:shd w:val="clear" w:color="000000" w:fill="FFFFFF"/>
            <w:noWrap/>
            <w:hideMark/>
          </w:tcPr>
          <w:p w14:paraId="1DD22A9C" w14:textId="77777777" w:rsidR="007C50EE" w:rsidRPr="00A1120E" w:rsidRDefault="00005925"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Catering during emergency evacuation </w:t>
            </w:r>
          </w:p>
        </w:tc>
        <w:tc>
          <w:tcPr>
            <w:tcW w:w="843" w:type="dxa"/>
            <w:tcBorders>
              <w:top w:val="nil"/>
              <w:left w:val="nil"/>
              <w:bottom w:val="single" w:sz="4" w:space="0" w:color="auto"/>
              <w:right w:val="single" w:sz="4" w:space="0" w:color="auto"/>
            </w:tcBorders>
            <w:shd w:val="clear" w:color="auto" w:fill="auto"/>
            <w:vAlign w:val="center"/>
            <w:hideMark/>
          </w:tcPr>
          <w:p w14:paraId="22B9634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3D21CAD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2" w:type="dxa"/>
            <w:tcBorders>
              <w:top w:val="nil"/>
              <w:left w:val="nil"/>
              <w:bottom w:val="single" w:sz="4" w:space="0" w:color="auto"/>
              <w:right w:val="single" w:sz="4" w:space="0" w:color="auto"/>
            </w:tcBorders>
            <w:shd w:val="clear" w:color="auto" w:fill="auto"/>
            <w:vAlign w:val="center"/>
            <w:hideMark/>
          </w:tcPr>
          <w:p w14:paraId="546FA19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59966DD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7C50EE" w:rsidRPr="00A1120E" w14:paraId="30A3345C"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4FF05AD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4" w:type="dxa"/>
            <w:tcBorders>
              <w:top w:val="nil"/>
              <w:left w:val="nil"/>
              <w:bottom w:val="single" w:sz="4" w:space="0" w:color="auto"/>
              <w:right w:val="single" w:sz="4" w:space="0" w:color="auto"/>
            </w:tcBorders>
            <w:shd w:val="clear" w:color="000000" w:fill="FFFFFF"/>
            <w:noWrap/>
            <w:hideMark/>
          </w:tcPr>
          <w:p w14:paraId="52D8AD1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GFWOF2124</w:t>
            </w:r>
          </w:p>
        </w:tc>
        <w:tc>
          <w:tcPr>
            <w:tcW w:w="993" w:type="dxa"/>
            <w:tcBorders>
              <w:top w:val="nil"/>
              <w:left w:val="nil"/>
              <w:bottom w:val="single" w:sz="4" w:space="0" w:color="auto"/>
              <w:right w:val="single" w:sz="4" w:space="0" w:color="auto"/>
            </w:tcBorders>
            <w:shd w:val="clear" w:color="000000" w:fill="FFFFFF"/>
            <w:noWrap/>
            <w:hideMark/>
          </w:tcPr>
          <w:p w14:paraId="5D740DEF"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638401</w:t>
            </w:r>
          </w:p>
        </w:tc>
        <w:tc>
          <w:tcPr>
            <w:tcW w:w="4239" w:type="dxa"/>
            <w:tcBorders>
              <w:top w:val="nil"/>
              <w:left w:val="nil"/>
              <w:bottom w:val="single" w:sz="4" w:space="0" w:color="auto"/>
              <w:right w:val="single" w:sz="4" w:space="0" w:color="auto"/>
            </w:tcBorders>
            <w:shd w:val="clear" w:color="000000" w:fill="FFFFFF"/>
            <w:noWrap/>
            <w:hideMark/>
          </w:tcPr>
          <w:p w14:paraId="484782D5" w14:textId="77777777" w:rsidR="007C50EE" w:rsidRPr="00A1120E" w:rsidRDefault="00005925"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Accommodation during emergency evacuation </w:t>
            </w:r>
          </w:p>
        </w:tc>
        <w:tc>
          <w:tcPr>
            <w:tcW w:w="843" w:type="dxa"/>
            <w:tcBorders>
              <w:top w:val="nil"/>
              <w:left w:val="nil"/>
              <w:bottom w:val="single" w:sz="4" w:space="0" w:color="auto"/>
              <w:right w:val="single" w:sz="4" w:space="0" w:color="auto"/>
            </w:tcBorders>
            <w:shd w:val="clear" w:color="auto" w:fill="auto"/>
            <w:vAlign w:val="center"/>
            <w:hideMark/>
          </w:tcPr>
          <w:p w14:paraId="7A730CA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2AB861D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2" w:type="dxa"/>
            <w:tcBorders>
              <w:top w:val="nil"/>
              <w:left w:val="nil"/>
              <w:bottom w:val="single" w:sz="4" w:space="0" w:color="auto"/>
              <w:right w:val="single" w:sz="4" w:space="0" w:color="auto"/>
            </w:tcBorders>
            <w:shd w:val="clear" w:color="auto" w:fill="auto"/>
            <w:vAlign w:val="center"/>
            <w:hideMark/>
          </w:tcPr>
          <w:p w14:paraId="7E8F525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5B56EBD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7C50EE" w:rsidRPr="00A1120E" w14:paraId="63297B0B" w14:textId="77777777" w:rsidTr="007C50EE">
        <w:trPr>
          <w:trHeight w:val="233"/>
        </w:trPr>
        <w:tc>
          <w:tcPr>
            <w:tcW w:w="850" w:type="dxa"/>
            <w:tcBorders>
              <w:top w:val="nil"/>
              <w:left w:val="single" w:sz="8" w:space="0" w:color="auto"/>
              <w:bottom w:val="single" w:sz="4" w:space="0" w:color="auto"/>
              <w:right w:val="single" w:sz="4" w:space="0" w:color="auto"/>
            </w:tcBorders>
            <w:shd w:val="clear" w:color="000000" w:fill="948A54"/>
            <w:noWrap/>
            <w:vAlign w:val="bottom"/>
            <w:hideMark/>
          </w:tcPr>
          <w:p w14:paraId="001C744F"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64" w:type="dxa"/>
            <w:tcBorders>
              <w:top w:val="nil"/>
              <w:left w:val="nil"/>
              <w:bottom w:val="single" w:sz="4" w:space="0" w:color="auto"/>
              <w:right w:val="single" w:sz="4" w:space="0" w:color="auto"/>
            </w:tcBorders>
            <w:shd w:val="clear" w:color="000000" w:fill="948A54"/>
            <w:noWrap/>
            <w:hideMark/>
          </w:tcPr>
          <w:p w14:paraId="5EA6A7BB"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948A54"/>
            <w:noWrap/>
            <w:hideMark/>
          </w:tcPr>
          <w:p w14:paraId="3A7D9125"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4239" w:type="dxa"/>
            <w:tcBorders>
              <w:top w:val="nil"/>
              <w:left w:val="nil"/>
              <w:bottom w:val="single" w:sz="4" w:space="0" w:color="auto"/>
              <w:right w:val="single" w:sz="4" w:space="0" w:color="auto"/>
            </w:tcBorders>
            <w:shd w:val="clear" w:color="000000" w:fill="948A54"/>
            <w:noWrap/>
            <w:hideMark/>
          </w:tcPr>
          <w:p w14:paraId="7E3602FE"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7</w:t>
            </w:r>
          </w:p>
        </w:tc>
        <w:tc>
          <w:tcPr>
            <w:tcW w:w="843" w:type="dxa"/>
            <w:tcBorders>
              <w:top w:val="nil"/>
              <w:left w:val="nil"/>
              <w:bottom w:val="single" w:sz="4" w:space="0" w:color="auto"/>
              <w:right w:val="single" w:sz="4" w:space="0" w:color="auto"/>
            </w:tcBorders>
            <w:shd w:val="clear" w:color="000000" w:fill="948A54"/>
            <w:noWrap/>
            <w:hideMark/>
          </w:tcPr>
          <w:p w14:paraId="791DC035"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$200</w:t>
            </w:r>
          </w:p>
        </w:tc>
        <w:tc>
          <w:tcPr>
            <w:tcW w:w="993" w:type="dxa"/>
            <w:tcBorders>
              <w:top w:val="nil"/>
              <w:left w:val="nil"/>
              <w:bottom w:val="single" w:sz="4" w:space="0" w:color="auto"/>
              <w:right w:val="single" w:sz="4" w:space="0" w:color="auto"/>
            </w:tcBorders>
            <w:shd w:val="clear" w:color="000000" w:fill="948A54"/>
            <w:noWrap/>
            <w:hideMark/>
          </w:tcPr>
          <w:p w14:paraId="0563ADDD"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$204</w:t>
            </w:r>
          </w:p>
        </w:tc>
        <w:tc>
          <w:tcPr>
            <w:tcW w:w="992" w:type="dxa"/>
            <w:tcBorders>
              <w:top w:val="nil"/>
              <w:left w:val="nil"/>
              <w:bottom w:val="single" w:sz="4" w:space="0" w:color="auto"/>
              <w:right w:val="single" w:sz="4" w:space="0" w:color="auto"/>
            </w:tcBorders>
            <w:shd w:val="clear" w:color="000000" w:fill="948A54"/>
            <w:noWrap/>
            <w:hideMark/>
          </w:tcPr>
          <w:p w14:paraId="5C11AD75"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-$4</w:t>
            </w:r>
          </w:p>
        </w:tc>
        <w:tc>
          <w:tcPr>
            <w:tcW w:w="709" w:type="dxa"/>
            <w:tcBorders>
              <w:top w:val="nil"/>
              <w:left w:val="single" w:sz="4" w:space="0" w:color="auto"/>
              <w:bottom w:val="single" w:sz="4" w:space="0" w:color="auto"/>
              <w:right w:val="single" w:sz="8" w:space="0" w:color="auto"/>
            </w:tcBorders>
            <w:shd w:val="clear" w:color="000000" w:fill="948A54"/>
            <w:vAlign w:val="center"/>
            <w:hideMark/>
          </w:tcPr>
          <w:p w14:paraId="2D3847D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102,00%</w:t>
            </w:r>
          </w:p>
        </w:tc>
      </w:tr>
      <w:tr w:rsidR="007C50EE" w:rsidRPr="00A1120E" w14:paraId="7FC73A07" w14:textId="77777777" w:rsidTr="007C50EE">
        <w:trPr>
          <w:trHeight w:val="233"/>
        </w:trPr>
        <w:tc>
          <w:tcPr>
            <w:tcW w:w="850" w:type="dxa"/>
            <w:tcBorders>
              <w:top w:val="nil"/>
              <w:left w:val="single" w:sz="8" w:space="0" w:color="auto"/>
              <w:bottom w:val="single" w:sz="4" w:space="0" w:color="auto"/>
              <w:right w:val="single" w:sz="4" w:space="0" w:color="auto"/>
            </w:tcBorders>
            <w:shd w:val="clear" w:color="000000" w:fill="D8E4BC"/>
            <w:noWrap/>
            <w:vAlign w:val="bottom"/>
            <w:hideMark/>
          </w:tcPr>
          <w:p w14:paraId="496230B5"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4" w:type="dxa"/>
            <w:tcBorders>
              <w:top w:val="nil"/>
              <w:left w:val="nil"/>
              <w:bottom w:val="single" w:sz="4" w:space="0" w:color="auto"/>
              <w:right w:val="nil"/>
            </w:tcBorders>
            <w:shd w:val="clear" w:color="000000" w:fill="D8E4BC"/>
            <w:noWrap/>
            <w:hideMark/>
          </w:tcPr>
          <w:p w14:paraId="56F3762E"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3.0.0</w:t>
            </w:r>
          </w:p>
        </w:tc>
        <w:tc>
          <w:tcPr>
            <w:tcW w:w="993" w:type="dxa"/>
            <w:tcBorders>
              <w:top w:val="nil"/>
              <w:left w:val="nil"/>
              <w:bottom w:val="single" w:sz="4" w:space="0" w:color="auto"/>
              <w:right w:val="nil"/>
            </w:tcBorders>
            <w:shd w:val="clear" w:color="000000" w:fill="D8E4BC"/>
            <w:noWrap/>
            <w:hideMark/>
          </w:tcPr>
          <w:p w14:paraId="5509A82A"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4239" w:type="dxa"/>
            <w:tcBorders>
              <w:top w:val="nil"/>
              <w:left w:val="single" w:sz="4" w:space="0" w:color="auto"/>
              <w:bottom w:val="single" w:sz="4" w:space="0" w:color="auto"/>
              <w:right w:val="single" w:sz="4" w:space="0" w:color="auto"/>
            </w:tcBorders>
            <w:shd w:val="clear" w:color="000000" w:fill="D8E4BC"/>
            <w:noWrap/>
            <w:hideMark/>
          </w:tcPr>
          <w:p w14:paraId="6E852AD9"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ACTIVIT</w:t>
            </w:r>
            <w:r w:rsidR="00005925" w:rsidRPr="00A1120E">
              <w:rPr>
                <w:rFonts w:ascii="Book Antiqua" w:hAnsi="Book Antiqua" w:cs="Calibri"/>
                <w:b/>
                <w:bCs/>
                <w:sz w:val="16"/>
                <w:szCs w:val="16"/>
                <w:lang w:val="en-US" w:eastAsia="fr-FR"/>
              </w:rPr>
              <w:t xml:space="preserve">IES </w:t>
            </w:r>
          </w:p>
        </w:tc>
        <w:tc>
          <w:tcPr>
            <w:tcW w:w="843" w:type="dxa"/>
            <w:tcBorders>
              <w:top w:val="nil"/>
              <w:left w:val="nil"/>
              <w:bottom w:val="single" w:sz="4" w:space="0" w:color="auto"/>
              <w:right w:val="single" w:sz="4" w:space="0" w:color="auto"/>
            </w:tcBorders>
            <w:shd w:val="clear" w:color="000000" w:fill="D8E4BC"/>
            <w:noWrap/>
            <w:hideMark/>
          </w:tcPr>
          <w:p w14:paraId="05C9ADA3"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993" w:type="dxa"/>
            <w:tcBorders>
              <w:top w:val="nil"/>
              <w:left w:val="nil"/>
              <w:bottom w:val="single" w:sz="4" w:space="0" w:color="auto"/>
              <w:right w:val="single" w:sz="4" w:space="0" w:color="auto"/>
            </w:tcBorders>
            <w:shd w:val="clear" w:color="000000" w:fill="D8E4BC"/>
            <w:noWrap/>
            <w:hideMark/>
          </w:tcPr>
          <w:p w14:paraId="251701C9"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992" w:type="dxa"/>
            <w:tcBorders>
              <w:top w:val="nil"/>
              <w:left w:val="nil"/>
              <w:bottom w:val="single" w:sz="4" w:space="0" w:color="auto"/>
              <w:right w:val="single" w:sz="4" w:space="0" w:color="auto"/>
            </w:tcBorders>
            <w:shd w:val="clear" w:color="000000" w:fill="D8E4BC"/>
            <w:noWrap/>
            <w:hideMark/>
          </w:tcPr>
          <w:p w14:paraId="7EAC3F00"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709" w:type="dxa"/>
            <w:tcBorders>
              <w:top w:val="nil"/>
              <w:left w:val="single" w:sz="4" w:space="0" w:color="auto"/>
              <w:bottom w:val="single" w:sz="4" w:space="0" w:color="auto"/>
              <w:right w:val="single" w:sz="8" w:space="0" w:color="auto"/>
            </w:tcBorders>
            <w:shd w:val="clear" w:color="000000" w:fill="D8E4BC"/>
            <w:noWrap/>
            <w:hideMark/>
          </w:tcPr>
          <w:p w14:paraId="30F9F20A"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r>
      <w:tr w:rsidR="007C50EE" w:rsidRPr="00A1120E" w14:paraId="1C87C4B2" w14:textId="77777777" w:rsidTr="007C50EE">
        <w:trPr>
          <w:trHeight w:val="233"/>
        </w:trPr>
        <w:tc>
          <w:tcPr>
            <w:tcW w:w="850" w:type="dxa"/>
            <w:tcBorders>
              <w:top w:val="nil"/>
              <w:left w:val="single" w:sz="8" w:space="0" w:color="auto"/>
              <w:bottom w:val="single" w:sz="4" w:space="0" w:color="auto"/>
              <w:right w:val="single" w:sz="4" w:space="0" w:color="auto"/>
            </w:tcBorders>
            <w:shd w:val="clear" w:color="000000" w:fill="BFBFBF"/>
            <w:noWrap/>
            <w:vAlign w:val="bottom"/>
            <w:hideMark/>
          </w:tcPr>
          <w:p w14:paraId="190A1AE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4" w:type="dxa"/>
            <w:tcBorders>
              <w:top w:val="single" w:sz="4" w:space="0" w:color="auto"/>
              <w:left w:val="nil"/>
              <w:bottom w:val="single" w:sz="4" w:space="0" w:color="auto"/>
              <w:right w:val="single" w:sz="4" w:space="0" w:color="auto"/>
            </w:tcBorders>
            <w:shd w:val="clear" w:color="000000" w:fill="BFBFBF"/>
            <w:noWrap/>
            <w:hideMark/>
          </w:tcPr>
          <w:p w14:paraId="33B7BDA8"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GFWOR311</w:t>
            </w:r>
          </w:p>
        </w:tc>
        <w:tc>
          <w:tcPr>
            <w:tcW w:w="993" w:type="dxa"/>
            <w:tcBorders>
              <w:top w:val="single" w:sz="4" w:space="0" w:color="auto"/>
              <w:left w:val="nil"/>
              <w:bottom w:val="single" w:sz="4" w:space="0" w:color="auto"/>
              <w:right w:val="single" w:sz="4" w:space="0" w:color="auto"/>
            </w:tcBorders>
            <w:shd w:val="clear" w:color="000000" w:fill="BFBFBF"/>
            <w:noWrap/>
            <w:hideMark/>
          </w:tcPr>
          <w:p w14:paraId="2AF39B6B"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4239" w:type="dxa"/>
            <w:tcBorders>
              <w:top w:val="single" w:sz="4" w:space="0" w:color="auto"/>
              <w:left w:val="nil"/>
              <w:bottom w:val="single" w:sz="4" w:space="0" w:color="auto"/>
              <w:right w:val="single" w:sz="4" w:space="0" w:color="auto"/>
            </w:tcBorders>
            <w:shd w:val="clear" w:color="000000" w:fill="BFBFBF"/>
            <w:noWrap/>
            <w:hideMark/>
          </w:tcPr>
          <w:p w14:paraId="5E9E12FD"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43" w:type="dxa"/>
            <w:tcBorders>
              <w:top w:val="nil"/>
              <w:left w:val="nil"/>
              <w:bottom w:val="single" w:sz="4" w:space="0" w:color="auto"/>
              <w:right w:val="single" w:sz="4" w:space="0" w:color="auto"/>
            </w:tcBorders>
            <w:shd w:val="clear" w:color="000000" w:fill="BFBFBF"/>
            <w:noWrap/>
            <w:hideMark/>
          </w:tcPr>
          <w:p w14:paraId="714B59CF"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72C15B99"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992" w:type="dxa"/>
            <w:tcBorders>
              <w:top w:val="nil"/>
              <w:left w:val="nil"/>
              <w:bottom w:val="single" w:sz="4" w:space="0" w:color="auto"/>
              <w:right w:val="single" w:sz="4" w:space="0" w:color="auto"/>
            </w:tcBorders>
            <w:shd w:val="clear" w:color="000000" w:fill="BFBFBF"/>
            <w:noWrap/>
            <w:hideMark/>
          </w:tcPr>
          <w:p w14:paraId="7EE3F118"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709" w:type="dxa"/>
            <w:tcBorders>
              <w:top w:val="nil"/>
              <w:left w:val="single" w:sz="4" w:space="0" w:color="auto"/>
              <w:bottom w:val="single" w:sz="4" w:space="0" w:color="auto"/>
              <w:right w:val="single" w:sz="8" w:space="0" w:color="auto"/>
            </w:tcBorders>
            <w:shd w:val="clear" w:color="000000" w:fill="BFBFBF"/>
            <w:noWrap/>
            <w:hideMark/>
          </w:tcPr>
          <w:p w14:paraId="09A510F2"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r>
      <w:tr w:rsidR="007C50EE" w:rsidRPr="00A1120E" w14:paraId="10314F64"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1F919DA8"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4" w:type="dxa"/>
            <w:tcBorders>
              <w:top w:val="nil"/>
              <w:left w:val="nil"/>
              <w:bottom w:val="nil"/>
              <w:right w:val="single" w:sz="8" w:space="0" w:color="auto"/>
            </w:tcBorders>
            <w:shd w:val="clear" w:color="auto" w:fill="auto"/>
            <w:noWrap/>
            <w:vAlign w:val="bottom"/>
            <w:hideMark/>
          </w:tcPr>
          <w:p w14:paraId="305A0A5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GFWOR3111</w:t>
            </w:r>
          </w:p>
        </w:tc>
        <w:tc>
          <w:tcPr>
            <w:tcW w:w="993" w:type="dxa"/>
            <w:tcBorders>
              <w:top w:val="nil"/>
              <w:left w:val="nil"/>
              <w:bottom w:val="single" w:sz="4" w:space="0" w:color="auto"/>
              <w:right w:val="single" w:sz="4" w:space="0" w:color="auto"/>
            </w:tcBorders>
            <w:shd w:val="clear" w:color="000000" w:fill="FFFFFF"/>
            <w:noWrap/>
            <w:hideMark/>
          </w:tcPr>
          <w:p w14:paraId="094AF942"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658803</w:t>
            </w:r>
          </w:p>
        </w:tc>
        <w:tc>
          <w:tcPr>
            <w:tcW w:w="4239" w:type="dxa"/>
            <w:tcBorders>
              <w:top w:val="nil"/>
              <w:left w:val="nil"/>
              <w:bottom w:val="single" w:sz="4" w:space="0" w:color="auto"/>
              <w:right w:val="single" w:sz="4" w:space="0" w:color="auto"/>
            </w:tcBorders>
            <w:shd w:val="clear" w:color="000000" w:fill="FFFFFF"/>
            <w:noWrap/>
            <w:hideMark/>
          </w:tcPr>
          <w:p w14:paraId="1C490A0F" w14:textId="77777777" w:rsidR="007C50EE" w:rsidRPr="00A1120E" w:rsidRDefault="00005925"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Grants for organizations </w:t>
            </w:r>
          </w:p>
        </w:tc>
        <w:tc>
          <w:tcPr>
            <w:tcW w:w="843" w:type="dxa"/>
            <w:tcBorders>
              <w:top w:val="nil"/>
              <w:left w:val="nil"/>
              <w:bottom w:val="single" w:sz="4" w:space="0" w:color="auto"/>
              <w:right w:val="single" w:sz="4" w:space="0" w:color="auto"/>
            </w:tcBorders>
            <w:shd w:val="clear" w:color="auto" w:fill="auto"/>
            <w:vAlign w:val="center"/>
            <w:hideMark/>
          </w:tcPr>
          <w:p w14:paraId="391393F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$58 500</w:t>
            </w:r>
          </w:p>
        </w:tc>
        <w:tc>
          <w:tcPr>
            <w:tcW w:w="993" w:type="dxa"/>
            <w:tcBorders>
              <w:top w:val="nil"/>
              <w:left w:val="nil"/>
              <w:bottom w:val="single" w:sz="4" w:space="0" w:color="auto"/>
              <w:right w:val="single" w:sz="4" w:space="0" w:color="auto"/>
            </w:tcBorders>
            <w:shd w:val="clear" w:color="auto" w:fill="auto"/>
            <w:vAlign w:val="center"/>
            <w:hideMark/>
          </w:tcPr>
          <w:p w14:paraId="3F1FBB7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$20 155</w:t>
            </w:r>
          </w:p>
        </w:tc>
        <w:tc>
          <w:tcPr>
            <w:tcW w:w="992" w:type="dxa"/>
            <w:tcBorders>
              <w:top w:val="nil"/>
              <w:left w:val="nil"/>
              <w:bottom w:val="single" w:sz="4" w:space="0" w:color="auto"/>
              <w:right w:val="single" w:sz="4" w:space="0" w:color="auto"/>
            </w:tcBorders>
            <w:shd w:val="clear" w:color="auto" w:fill="auto"/>
            <w:vAlign w:val="center"/>
            <w:hideMark/>
          </w:tcPr>
          <w:p w14:paraId="3F67136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$38 345</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705F399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34,45%</w:t>
            </w:r>
          </w:p>
        </w:tc>
      </w:tr>
      <w:tr w:rsidR="007C50EE" w:rsidRPr="00A1120E" w14:paraId="2F82F749" w14:textId="77777777" w:rsidTr="007C50EE">
        <w:trPr>
          <w:trHeight w:val="240"/>
        </w:trPr>
        <w:tc>
          <w:tcPr>
            <w:tcW w:w="850" w:type="dxa"/>
            <w:tcBorders>
              <w:top w:val="nil"/>
              <w:left w:val="single" w:sz="8" w:space="0" w:color="auto"/>
              <w:bottom w:val="single" w:sz="4" w:space="0" w:color="auto"/>
              <w:right w:val="single" w:sz="4" w:space="0" w:color="auto"/>
            </w:tcBorders>
            <w:shd w:val="clear" w:color="000000" w:fill="948A54"/>
            <w:noWrap/>
            <w:vAlign w:val="bottom"/>
            <w:hideMark/>
          </w:tcPr>
          <w:p w14:paraId="4EBF7AC8"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64" w:type="dxa"/>
            <w:tcBorders>
              <w:top w:val="single" w:sz="4" w:space="0" w:color="auto"/>
              <w:left w:val="nil"/>
              <w:bottom w:val="single" w:sz="4" w:space="0" w:color="auto"/>
              <w:right w:val="single" w:sz="4" w:space="0" w:color="auto"/>
            </w:tcBorders>
            <w:shd w:val="clear" w:color="000000" w:fill="948A54"/>
            <w:noWrap/>
            <w:hideMark/>
          </w:tcPr>
          <w:p w14:paraId="22D62120"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948A54"/>
            <w:noWrap/>
            <w:hideMark/>
          </w:tcPr>
          <w:p w14:paraId="0BC193A2"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4239" w:type="dxa"/>
            <w:tcBorders>
              <w:top w:val="nil"/>
              <w:left w:val="nil"/>
              <w:bottom w:val="single" w:sz="4" w:space="0" w:color="auto"/>
              <w:right w:val="single" w:sz="4" w:space="0" w:color="auto"/>
            </w:tcBorders>
            <w:shd w:val="clear" w:color="000000" w:fill="948A54"/>
            <w:noWrap/>
            <w:hideMark/>
          </w:tcPr>
          <w:p w14:paraId="1C495A83"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8</w:t>
            </w:r>
          </w:p>
        </w:tc>
        <w:tc>
          <w:tcPr>
            <w:tcW w:w="843" w:type="dxa"/>
            <w:tcBorders>
              <w:top w:val="nil"/>
              <w:left w:val="nil"/>
              <w:bottom w:val="single" w:sz="4" w:space="0" w:color="auto"/>
              <w:right w:val="single" w:sz="4" w:space="0" w:color="auto"/>
            </w:tcBorders>
            <w:shd w:val="clear" w:color="000000" w:fill="948A54"/>
            <w:noWrap/>
            <w:hideMark/>
          </w:tcPr>
          <w:p w14:paraId="452210F5"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$58 500</w:t>
            </w:r>
          </w:p>
        </w:tc>
        <w:tc>
          <w:tcPr>
            <w:tcW w:w="993" w:type="dxa"/>
            <w:tcBorders>
              <w:top w:val="nil"/>
              <w:left w:val="nil"/>
              <w:bottom w:val="single" w:sz="4" w:space="0" w:color="auto"/>
              <w:right w:val="single" w:sz="4" w:space="0" w:color="auto"/>
            </w:tcBorders>
            <w:shd w:val="clear" w:color="000000" w:fill="948A54"/>
            <w:noWrap/>
            <w:hideMark/>
          </w:tcPr>
          <w:p w14:paraId="46F157C7"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$20 155</w:t>
            </w:r>
          </w:p>
        </w:tc>
        <w:tc>
          <w:tcPr>
            <w:tcW w:w="992" w:type="dxa"/>
            <w:tcBorders>
              <w:top w:val="nil"/>
              <w:left w:val="nil"/>
              <w:bottom w:val="single" w:sz="4" w:space="0" w:color="auto"/>
              <w:right w:val="single" w:sz="4" w:space="0" w:color="auto"/>
            </w:tcBorders>
            <w:shd w:val="clear" w:color="000000" w:fill="948A54"/>
            <w:noWrap/>
            <w:hideMark/>
          </w:tcPr>
          <w:p w14:paraId="33C13FCA"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$38 345</w:t>
            </w:r>
          </w:p>
        </w:tc>
        <w:tc>
          <w:tcPr>
            <w:tcW w:w="709" w:type="dxa"/>
            <w:tcBorders>
              <w:top w:val="nil"/>
              <w:left w:val="single" w:sz="4" w:space="0" w:color="auto"/>
              <w:bottom w:val="single" w:sz="4" w:space="0" w:color="auto"/>
              <w:right w:val="single" w:sz="8" w:space="0" w:color="auto"/>
            </w:tcBorders>
            <w:shd w:val="clear" w:color="000000" w:fill="948A54"/>
            <w:vAlign w:val="center"/>
            <w:hideMark/>
          </w:tcPr>
          <w:p w14:paraId="17B901B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34,45%</w:t>
            </w:r>
          </w:p>
        </w:tc>
      </w:tr>
      <w:tr w:rsidR="007C50EE" w:rsidRPr="00A1120E" w14:paraId="39B2B78B" w14:textId="77777777" w:rsidTr="007C50EE">
        <w:trPr>
          <w:trHeight w:val="15"/>
        </w:trPr>
        <w:tc>
          <w:tcPr>
            <w:tcW w:w="850" w:type="dxa"/>
            <w:tcBorders>
              <w:top w:val="nil"/>
              <w:left w:val="single" w:sz="8" w:space="0" w:color="auto"/>
              <w:bottom w:val="single" w:sz="4" w:space="0" w:color="auto"/>
              <w:right w:val="single" w:sz="4" w:space="0" w:color="auto"/>
            </w:tcBorders>
            <w:shd w:val="clear" w:color="000000" w:fill="BFBFBF"/>
            <w:noWrap/>
            <w:vAlign w:val="bottom"/>
            <w:hideMark/>
          </w:tcPr>
          <w:p w14:paraId="4E557B64"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64" w:type="dxa"/>
            <w:tcBorders>
              <w:top w:val="nil"/>
              <w:left w:val="nil"/>
              <w:bottom w:val="single" w:sz="4" w:space="0" w:color="auto"/>
              <w:right w:val="single" w:sz="4" w:space="0" w:color="auto"/>
            </w:tcBorders>
            <w:shd w:val="clear" w:color="000000" w:fill="BFBFBF"/>
            <w:noWrap/>
            <w:hideMark/>
          </w:tcPr>
          <w:p w14:paraId="406B9D4B"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GFWOR321</w:t>
            </w:r>
          </w:p>
        </w:tc>
        <w:tc>
          <w:tcPr>
            <w:tcW w:w="993" w:type="dxa"/>
            <w:tcBorders>
              <w:top w:val="nil"/>
              <w:left w:val="nil"/>
              <w:bottom w:val="single" w:sz="4" w:space="0" w:color="auto"/>
              <w:right w:val="single" w:sz="4" w:space="0" w:color="auto"/>
            </w:tcBorders>
            <w:shd w:val="clear" w:color="000000" w:fill="BFBFBF"/>
            <w:noWrap/>
            <w:hideMark/>
          </w:tcPr>
          <w:p w14:paraId="7B7E2AA6"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4239" w:type="dxa"/>
            <w:tcBorders>
              <w:top w:val="nil"/>
              <w:left w:val="nil"/>
              <w:bottom w:val="single" w:sz="4" w:space="0" w:color="auto"/>
              <w:right w:val="single" w:sz="4" w:space="0" w:color="auto"/>
            </w:tcBorders>
            <w:shd w:val="clear" w:color="000000" w:fill="BFBFBF"/>
            <w:noWrap/>
            <w:hideMark/>
          </w:tcPr>
          <w:p w14:paraId="32370B6E"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43" w:type="dxa"/>
            <w:tcBorders>
              <w:top w:val="nil"/>
              <w:left w:val="nil"/>
              <w:bottom w:val="single" w:sz="4" w:space="0" w:color="auto"/>
              <w:right w:val="single" w:sz="4" w:space="0" w:color="auto"/>
            </w:tcBorders>
            <w:shd w:val="clear" w:color="000000" w:fill="BFBFBF"/>
            <w:hideMark/>
          </w:tcPr>
          <w:p w14:paraId="04BE4ECF"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hideMark/>
          </w:tcPr>
          <w:p w14:paraId="13E2187E"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992" w:type="dxa"/>
            <w:tcBorders>
              <w:top w:val="nil"/>
              <w:left w:val="nil"/>
              <w:bottom w:val="single" w:sz="4" w:space="0" w:color="auto"/>
              <w:right w:val="single" w:sz="4" w:space="0" w:color="auto"/>
            </w:tcBorders>
            <w:shd w:val="clear" w:color="000000" w:fill="BFBFBF"/>
            <w:hideMark/>
          </w:tcPr>
          <w:p w14:paraId="63D26393"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709" w:type="dxa"/>
            <w:tcBorders>
              <w:top w:val="nil"/>
              <w:left w:val="single" w:sz="4" w:space="0" w:color="auto"/>
              <w:bottom w:val="single" w:sz="4" w:space="0" w:color="auto"/>
              <w:right w:val="single" w:sz="8" w:space="0" w:color="auto"/>
            </w:tcBorders>
            <w:shd w:val="clear" w:color="000000" w:fill="BFBFBF"/>
            <w:hideMark/>
          </w:tcPr>
          <w:p w14:paraId="1942FB63"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r>
      <w:tr w:rsidR="007C50EE" w:rsidRPr="00A1120E" w14:paraId="3432E626" w14:textId="77777777" w:rsidTr="007C50EE">
        <w:trPr>
          <w:trHeight w:val="233"/>
        </w:trPr>
        <w:tc>
          <w:tcPr>
            <w:tcW w:w="850" w:type="dxa"/>
            <w:tcBorders>
              <w:top w:val="nil"/>
              <w:left w:val="single" w:sz="8" w:space="0" w:color="auto"/>
              <w:bottom w:val="single" w:sz="4" w:space="0" w:color="auto"/>
              <w:right w:val="single" w:sz="4" w:space="0" w:color="auto"/>
            </w:tcBorders>
            <w:shd w:val="clear" w:color="000000" w:fill="B1A0C7"/>
            <w:noWrap/>
            <w:vAlign w:val="bottom"/>
            <w:hideMark/>
          </w:tcPr>
          <w:p w14:paraId="18381A47"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64" w:type="dxa"/>
            <w:tcBorders>
              <w:top w:val="nil"/>
              <w:left w:val="nil"/>
              <w:bottom w:val="single" w:sz="4" w:space="0" w:color="auto"/>
              <w:right w:val="single" w:sz="4" w:space="0" w:color="auto"/>
            </w:tcBorders>
            <w:shd w:val="clear" w:color="000000" w:fill="B1A0C7"/>
            <w:noWrap/>
            <w:hideMark/>
          </w:tcPr>
          <w:p w14:paraId="3B54D3E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3.8.1</w:t>
            </w:r>
          </w:p>
        </w:tc>
        <w:tc>
          <w:tcPr>
            <w:tcW w:w="993" w:type="dxa"/>
            <w:tcBorders>
              <w:top w:val="nil"/>
              <w:left w:val="nil"/>
              <w:bottom w:val="single" w:sz="4" w:space="0" w:color="auto"/>
              <w:right w:val="single" w:sz="4" w:space="0" w:color="auto"/>
            </w:tcBorders>
            <w:shd w:val="clear" w:color="000000" w:fill="B1A0C7"/>
            <w:noWrap/>
            <w:hideMark/>
          </w:tcPr>
          <w:p w14:paraId="40525B60"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4239" w:type="dxa"/>
            <w:tcBorders>
              <w:top w:val="nil"/>
              <w:left w:val="nil"/>
              <w:bottom w:val="single" w:sz="4" w:space="0" w:color="auto"/>
              <w:right w:val="single" w:sz="4" w:space="0" w:color="auto"/>
            </w:tcBorders>
            <w:shd w:val="clear" w:color="000000" w:fill="B1A0C7"/>
            <w:hideMark/>
          </w:tcPr>
          <w:p w14:paraId="32884186" w14:textId="77777777" w:rsidR="007C50EE" w:rsidRPr="00A1120E" w:rsidRDefault="00005925" w:rsidP="007C50EE">
            <w:pPr>
              <w:spacing w:after="0"/>
              <w:jc w:val="left"/>
              <w:rPr>
                <w:rFonts w:ascii="Book Antiqua" w:hAnsi="Book Antiqua" w:cs="Calibri"/>
                <w:sz w:val="16"/>
                <w:szCs w:val="16"/>
                <w:lang w:val="en-US" w:eastAsia="fr-FR"/>
              </w:rPr>
            </w:pPr>
            <w:r w:rsidRPr="00A1120E">
              <w:rPr>
                <w:rStyle w:val="shorttext"/>
                <w:lang w:val="en-US"/>
              </w:rPr>
              <w:t xml:space="preserve">Regional workshop </w:t>
            </w:r>
          </w:p>
        </w:tc>
        <w:tc>
          <w:tcPr>
            <w:tcW w:w="843" w:type="dxa"/>
            <w:tcBorders>
              <w:top w:val="nil"/>
              <w:left w:val="nil"/>
              <w:bottom w:val="single" w:sz="4" w:space="0" w:color="auto"/>
              <w:right w:val="single" w:sz="4" w:space="0" w:color="auto"/>
            </w:tcBorders>
            <w:shd w:val="clear" w:color="000000" w:fill="B1A0C7"/>
            <w:noWrap/>
            <w:hideMark/>
          </w:tcPr>
          <w:p w14:paraId="30468EBE"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993" w:type="dxa"/>
            <w:tcBorders>
              <w:top w:val="nil"/>
              <w:left w:val="nil"/>
              <w:bottom w:val="single" w:sz="4" w:space="0" w:color="auto"/>
              <w:right w:val="single" w:sz="4" w:space="0" w:color="auto"/>
            </w:tcBorders>
            <w:shd w:val="clear" w:color="000000" w:fill="B1A0C7"/>
            <w:noWrap/>
            <w:hideMark/>
          </w:tcPr>
          <w:p w14:paraId="1DDED96E"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992" w:type="dxa"/>
            <w:tcBorders>
              <w:top w:val="nil"/>
              <w:left w:val="nil"/>
              <w:bottom w:val="single" w:sz="4" w:space="0" w:color="auto"/>
              <w:right w:val="single" w:sz="4" w:space="0" w:color="auto"/>
            </w:tcBorders>
            <w:shd w:val="clear" w:color="000000" w:fill="B1A0C7"/>
            <w:noWrap/>
            <w:hideMark/>
          </w:tcPr>
          <w:p w14:paraId="0948129A"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709" w:type="dxa"/>
            <w:tcBorders>
              <w:top w:val="nil"/>
              <w:left w:val="single" w:sz="4" w:space="0" w:color="auto"/>
              <w:bottom w:val="single" w:sz="4" w:space="0" w:color="auto"/>
              <w:right w:val="single" w:sz="8" w:space="0" w:color="auto"/>
            </w:tcBorders>
            <w:shd w:val="clear" w:color="000000" w:fill="B1A0C7"/>
            <w:noWrap/>
            <w:hideMark/>
          </w:tcPr>
          <w:p w14:paraId="2CFE55EB"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r>
      <w:tr w:rsidR="007C50EE" w:rsidRPr="00A1120E" w14:paraId="74651080"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1FB4081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4" w:type="dxa"/>
            <w:tcBorders>
              <w:top w:val="nil"/>
              <w:left w:val="nil"/>
              <w:bottom w:val="single" w:sz="4" w:space="0" w:color="auto"/>
              <w:right w:val="single" w:sz="4" w:space="0" w:color="auto"/>
            </w:tcBorders>
            <w:shd w:val="clear" w:color="000000" w:fill="FFFFFF"/>
            <w:noWrap/>
            <w:hideMark/>
          </w:tcPr>
          <w:p w14:paraId="58A7FEE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GFWOR3811</w:t>
            </w:r>
          </w:p>
        </w:tc>
        <w:tc>
          <w:tcPr>
            <w:tcW w:w="993" w:type="dxa"/>
            <w:tcBorders>
              <w:top w:val="nil"/>
              <w:left w:val="nil"/>
              <w:bottom w:val="single" w:sz="4" w:space="0" w:color="auto"/>
              <w:right w:val="single" w:sz="4" w:space="0" w:color="auto"/>
            </w:tcBorders>
            <w:shd w:val="clear" w:color="000000" w:fill="FFFFFF"/>
            <w:noWrap/>
            <w:hideMark/>
          </w:tcPr>
          <w:p w14:paraId="3FE9B602"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613102</w:t>
            </w:r>
          </w:p>
        </w:tc>
        <w:tc>
          <w:tcPr>
            <w:tcW w:w="4239" w:type="dxa"/>
            <w:tcBorders>
              <w:top w:val="nil"/>
              <w:left w:val="nil"/>
              <w:bottom w:val="single" w:sz="4" w:space="0" w:color="auto"/>
              <w:right w:val="single" w:sz="4" w:space="0" w:color="auto"/>
            </w:tcBorders>
            <w:shd w:val="clear" w:color="000000" w:fill="FFFFFF"/>
            <w:hideMark/>
          </w:tcPr>
          <w:p w14:paraId="03F85461" w14:textId="77777777" w:rsidR="007C50EE" w:rsidRPr="00A1120E" w:rsidRDefault="00005925"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Participants trips </w:t>
            </w:r>
          </w:p>
        </w:tc>
        <w:tc>
          <w:tcPr>
            <w:tcW w:w="843" w:type="dxa"/>
            <w:tcBorders>
              <w:top w:val="nil"/>
              <w:left w:val="nil"/>
              <w:bottom w:val="single" w:sz="4" w:space="0" w:color="auto"/>
              <w:right w:val="single" w:sz="4" w:space="0" w:color="auto"/>
            </w:tcBorders>
            <w:shd w:val="clear" w:color="auto" w:fill="auto"/>
            <w:vAlign w:val="center"/>
            <w:hideMark/>
          </w:tcPr>
          <w:p w14:paraId="68C9C50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$11 000</w:t>
            </w:r>
          </w:p>
        </w:tc>
        <w:tc>
          <w:tcPr>
            <w:tcW w:w="993" w:type="dxa"/>
            <w:tcBorders>
              <w:top w:val="nil"/>
              <w:left w:val="nil"/>
              <w:bottom w:val="single" w:sz="4" w:space="0" w:color="auto"/>
              <w:right w:val="single" w:sz="4" w:space="0" w:color="auto"/>
            </w:tcBorders>
            <w:shd w:val="clear" w:color="auto" w:fill="auto"/>
            <w:vAlign w:val="center"/>
            <w:hideMark/>
          </w:tcPr>
          <w:p w14:paraId="1F99B6A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2" w:type="dxa"/>
            <w:tcBorders>
              <w:top w:val="nil"/>
              <w:left w:val="nil"/>
              <w:bottom w:val="single" w:sz="4" w:space="0" w:color="auto"/>
              <w:right w:val="single" w:sz="4" w:space="0" w:color="auto"/>
            </w:tcBorders>
            <w:shd w:val="clear" w:color="auto" w:fill="auto"/>
            <w:vAlign w:val="center"/>
            <w:hideMark/>
          </w:tcPr>
          <w:p w14:paraId="6700F53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$11 000</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2ACC22F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0,00%</w:t>
            </w:r>
          </w:p>
        </w:tc>
      </w:tr>
      <w:tr w:rsidR="007C50EE" w:rsidRPr="00A1120E" w14:paraId="2CB27E9E"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6436EAF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4" w:type="dxa"/>
            <w:tcBorders>
              <w:top w:val="nil"/>
              <w:left w:val="nil"/>
              <w:bottom w:val="single" w:sz="4" w:space="0" w:color="auto"/>
              <w:right w:val="single" w:sz="4" w:space="0" w:color="auto"/>
            </w:tcBorders>
            <w:shd w:val="clear" w:color="000000" w:fill="FFFFFF"/>
            <w:noWrap/>
            <w:hideMark/>
          </w:tcPr>
          <w:p w14:paraId="29E2131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GFWOR3812</w:t>
            </w:r>
          </w:p>
        </w:tc>
        <w:tc>
          <w:tcPr>
            <w:tcW w:w="993" w:type="dxa"/>
            <w:tcBorders>
              <w:top w:val="nil"/>
              <w:left w:val="nil"/>
              <w:bottom w:val="single" w:sz="4" w:space="0" w:color="auto"/>
              <w:right w:val="single" w:sz="4" w:space="0" w:color="auto"/>
            </w:tcBorders>
            <w:shd w:val="clear" w:color="000000" w:fill="FFFFFF"/>
            <w:noWrap/>
            <w:hideMark/>
          </w:tcPr>
          <w:p w14:paraId="6102A2F5"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638401</w:t>
            </w:r>
          </w:p>
        </w:tc>
        <w:tc>
          <w:tcPr>
            <w:tcW w:w="4239" w:type="dxa"/>
            <w:tcBorders>
              <w:top w:val="nil"/>
              <w:left w:val="nil"/>
              <w:bottom w:val="single" w:sz="4" w:space="0" w:color="auto"/>
              <w:right w:val="single" w:sz="4" w:space="0" w:color="auto"/>
            </w:tcBorders>
            <w:shd w:val="clear" w:color="000000" w:fill="FFFFFF"/>
            <w:hideMark/>
          </w:tcPr>
          <w:p w14:paraId="3D326FCA" w14:textId="77777777" w:rsidR="007C50EE" w:rsidRPr="00A1120E" w:rsidRDefault="006C6EF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Accommodations for</w:t>
            </w:r>
            <w:r w:rsidR="00005925" w:rsidRPr="00A1120E">
              <w:rPr>
                <w:rFonts w:ascii="Book Antiqua" w:hAnsi="Book Antiqua" w:cs="Calibri"/>
                <w:sz w:val="16"/>
                <w:szCs w:val="16"/>
                <w:lang w:val="en-US" w:eastAsia="fr-FR"/>
              </w:rPr>
              <w:t xml:space="preserve"> participants </w:t>
            </w:r>
          </w:p>
        </w:tc>
        <w:tc>
          <w:tcPr>
            <w:tcW w:w="843" w:type="dxa"/>
            <w:tcBorders>
              <w:top w:val="nil"/>
              <w:left w:val="nil"/>
              <w:bottom w:val="single" w:sz="4" w:space="0" w:color="auto"/>
              <w:right w:val="single" w:sz="4" w:space="0" w:color="auto"/>
            </w:tcBorders>
            <w:shd w:val="clear" w:color="auto" w:fill="auto"/>
            <w:vAlign w:val="center"/>
            <w:hideMark/>
          </w:tcPr>
          <w:p w14:paraId="52F7699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$6 300</w:t>
            </w:r>
          </w:p>
        </w:tc>
        <w:tc>
          <w:tcPr>
            <w:tcW w:w="993" w:type="dxa"/>
            <w:tcBorders>
              <w:top w:val="nil"/>
              <w:left w:val="nil"/>
              <w:bottom w:val="single" w:sz="4" w:space="0" w:color="auto"/>
              <w:right w:val="single" w:sz="4" w:space="0" w:color="auto"/>
            </w:tcBorders>
            <w:shd w:val="clear" w:color="auto" w:fill="auto"/>
            <w:vAlign w:val="center"/>
            <w:hideMark/>
          </w:tcPr>
          <w:p w14:paraId="789B354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2" w:type="dxa"/>
            <w:tcBorders>
              <w:top w:val="nil"/>
              <w:left w:val="nil"/>
              <w:bottom w:val="single" w:sz="4" w:space="0" w:color="auto"/>
              <w:right w:val="single" w:sz="4" w:space="0" w:color="auto"/>
            </w:tcBorders>
            <w:shd w:val="clear" w:color="auto" w:fill="auto"/>
            <w:vAlign w:val="center"/>
            <w:hideMark/>
          </w:tcPr>
          <w:p w14:paraId="7556BF3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$6 300</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1BF1F78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0,00%</w:t>
            </w:r>
          </w:p>
        </w:tc>
      </w:tr>
      <w:tr w:rsidR="007C50EE" w:rsidRPr="00A1120E" w14:paraId="64CFAAAF"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56B0352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4" w:type="dxa"/>
            <w:tcBorders>
              <w:top w:val="nil"/>
              <w:left w:val="nil"/>
              <w:bottom w:val="single" w:sz="4" w:space="0" w:color="auto"/>
              <w:right w:val="single" w:sz="4" w:space="0" w:color="auto"/>
            </w:tcBorders>
            <w:shd w:val="clear" w:color="000000" w:fill="FFFFFF"/>
            <w:noWrap/>
            <w:hideMark/>
          </w:tcPr>
          <w:p w14:paraId="40F5385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GFWOR3813</w:t>
            </w:r>
          </w:p>
        </w:tc>
        <w:tc>
          <w:tcPr>
            <w:tcW w:w="993" w:type="dxa"/>
            <w:tcBorders>
              <w:top w:val="nil"/>
              <w:left w:val="nil"/>
              <w:bottom w:val="single" w:sz="4" w:space="0" w:color="auto"/>
              <w:right w:val="single" w:sz="4" w:space="0" w:color="auto"/>
            </w:tcBorders>
            <w:shd w:val="clear" w:color="000000" w:fill="FFFFFF"/>
            <w:noWrap/>
            <w:hideMark/>
          </w:tcPr>
          <w:p w14:paraId="1A7F73DE"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638302</w:t>
            </w:r>
          </w:p>
        </w:tc>
        <w:tc>
          <w:tcPr>
            <w:tcW w:w="4239" w:type="dxa"/>
            <w:tcBorders>
              <w:top w:val="nil"/>
              <w:left w:val="nil"/>
              <w:bottom w:val="single" w:sz="4" w:space="0" w:color="auto"/>
              <w:right w:val="single" w:sz="4" w:space="0" w:color="auto"/>
            </w:tcBorders>
            <w:shd w:val="clear" w:color="000000" w:fill="FFFFFF"/>
            <w:hideMark/>
          </w:tcPr>
          <w:p w14:paraId="268CD4B5" w14:textId="77777777" w:rsidR="007C50EE" w:rsidRPr="00A1120E" w:rsidRDefault="00005925"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Evening catering for participants accommodated </w:t>
            </w:r>
          </w:p>
        </w:tc>
        <w:tc>
          <w:tcPr>
            <w:tcW w:w="843" w:type="dxa"/>
            <w:tcBorders>
              <w:top w:val="nil"/>
              <w:left w:val="nil"/>
              <w:bottom w:val="single" w:sz="4" w:space="0" w:color="auto"/>
              <w:right w:val="single" w:sz="4" w:space="0" w:color="auto"/>
            </w:tcBorders>
            <w:shd w:val="clear" w:color="auto" w:fill="auto"/>
            <w:vAlign w:val="center"/>
            <w:hideMark/>
          </w:tcPr>
          <w:p w14:paraId="03C8DB0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$3 400</w:t>
            </w:r>
          </w:p>
        </w:tc>
        <w:tc>
          <w:tcPr>
            <w:tcW w:w="993" w:type="dxa"/>
            <w:tcBorders>
              <w:top w:val="nil"/>
              <w:left w:val="nil"/>
              <w:bottom w:val="single" w:sz="4" w:space="0" w:color="auto"/>
              <w:right w:val="single" w:sz="4" w:space="0" w:color="auto"/>
            </w:tcBorders>
            <w:shd w:val="clear" w:color="auto" w:fill="auto"/>
            <w:vAlign w:val="center"/>
            <w:hideMark/>
          </w:tcPr>
          <w:p w14:paraId="4B885D8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2" w:type="dxa"/>
            <w:tcBorders>
              <w:top w:val="nil"/>
              <w:left w:val="nil"/>
              <w:bottom w:val="single" w:sz="4" w:space="0" w:color="auto"/>
              <w:right w:val="single" w:sz="4" w:space="0" w:color="auto"/>
            </w:tcBorders>
            <w:shd w:val="clear" w:color="auto" w:fill="auto"/>
            <w:vAlign w:val="center"/>
            <w:hideMark/>
          </w:tcPr>
          <w:p w14:paraId="4978319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$3 400</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2314821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0,00%</w:t>
            </w:r>
          </w:p>
        </w:tc>
      </w:tr>
      <w:tr w:rsidR="007C50EE" w:rsidRPr="00A1120E" w14:paraId="61E8869D"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0DD3DEDC"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4" w:type="dxa"/>
            <w:tcBorders>
              <w:top w:val="nil"/>
              <w:left w:val="nil"/>
              <w:bottom w:val="single" w:sz="4" w:space="0" w:color="auto"/>
              <w:right w:val="single" w:sz="4" w:space="0" w:color="auto"/>
            </w:tcBorders>
            <w:shd w:val="clear" w:color="000000" w:fill="FFFFFF"/>
            <w:noWrap/>
            <w:hideMark/>
          </w:tcPr>
          <w:p w14:paraId="141944E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GFWOR3814</w:t>
            </w:r>
          </w:p>
        </w:tc>
        <w:tc>
          <w:tcPr>
            <w:tcW w:w="993" w:type="dxa"/>
            <w:tcBorders>
              <w:top w:val="nil"/>
              <w:left w:val="nil"/>
              <w:bottom w:val="single" w:sz="4" w:space="0" w:color="auto"/>
              <w:right w:val="single" w:sz="4" w:space="0" w:color="auto"/>
            </w:tcBorders>
            <w:shd w:val="clear" w:color="000000" w:fill="FFFFFF"/>
            <w:noWrap/>
            <w:hideMark/>
          </w:tcPr>
          <w:p w14:paraId="28747D53"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622202</w:t>
            </w:r>
          </w:p>
        </w:tc>
        <w:tc>
          <w:tcPr>
            <w:tcW w:w="4239" w:type="dxa"/>
            <w:tcBorders>
              <w:top w:val="nil"/>
              <w:left w:val="nil"/>
              <w:bottom w:val="single" w:sz="4" w:space="0" w:color="auto"/>
              <w:right w:val="single" w:sz="4" w:space="0" w:color="auto"/>
            </w:tcBorders>
            <w:shd w:val="clear" w:color="000000" w:fill="FFFFFF"/>
            <w:hideMark/>
          </w:tcPr>
          <w:p w14:paraId="17F8B039" w14:textId="77777777" w:rsidR="007C50EE" w:rsidRPr="00A1120E" w:rsidRDefault="00005925"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Conference hall rental </w:t>
            </w:r>
          </w:p>
        </w:tc>
        <w:tc>
          <w:tcPr>
            <w:tcW w:w="843" w:type="dxa"/>
            <w:tcBorders>
              <w:top w:val="nil"/>
              <w:left w:val="nil"/>
              <w:bottom w:val="single" w:sz="4" w:space="0" w:color="auto"/>
              <w:right w:val="single" w:sz="4" w:space="0" w:color="auto"/>
            </w:tcBorders>
            <w:shd w:val="clear" w:color="auto" w:fill="auto"/>
            <w:vAlign w:val="center"/>
            <w:hideMark/>
          </w:tcPr>
          <w:p w14:paraId="3A8D30B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$500</w:t>
            </w:r>
          </w:p>
        </w:tc>
        <w:tc>
          <w:tcPr>
            <w:tcW w:w="993" w:type="dxa"/>
            <w:tcBorders>
              <w:top w:val="nil"/>
              <w:left w:val="nil"/>
              <w:bottom w:val="single" w:sz="4" w:space="0" w:color="auto"/>
              <w:right w:val="single" w:sz="4" w:space="0" w:color="auto"/>
            </w:tcBorders>
            <w:shd w:val="clear" w:color="auto" w:fill="auto"/>
            <w:vAlign w:val="center"/>
            <w:hideMark/>
          </w:tcPr>
          <w:p w14:paraId="55934E5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2" w:type="dxa"/>
            <w:tcBorders>
              <w:top w:val="nil"/>
              <w:left w:val="nil"/>
              <w:bottom w:val="single" w:sz="4" w:space="0" w:color="auto"/>
              <w:right w:val="single" w:sz="4" w:space="0" w:color="auto"/>
            </w:tcBorders>
            <w:shd w:val="clear" w:color="auto" w:fill="auto"/>
            <w:vAlign w:val="center"/>
            <w:hideMark/>
          </w:tcPr>
          <w:p w14:paraId="0F31931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$500</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7BE3816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0,00%</w:t>
            </w:r>
          </w:p>
        </w:tc>
      </w:tr>
      <w:tr w:rsidR="007C50EE" w:rsidRPr="00A1120E" w14:paraId="16084415"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30811D6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4" w:type="dxa"/>
            <w:tcBorders>
              <w:top w:val="nil"/>
              <w:left w:val="nil"/>
              <w:bottom w:val="single" w:sz="4" w:space="0" w:color="auto"/>
              <w:right w:val="single" w:sz="4" w:space="0" w:color="auto"/>
            </w:tcBorders>
            <w:shd w:val="clear" w:color="000000" w:fill="FFFFFF"/>
            <w:noWrap/>
            <w:hideMark/>
          </w:tcPr>
          <w:p w14:paraId="64521FF5"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GFWOR3815</w:t>
            </w:r>
          </w:p>
        </w:tc>
        <w:tc>
          <w:tcPr>
            <w:tcW w:w="993" w:type="dxa"/>
            <w:tcBorders>
              <w:top w:val="nil"/>
              <w:left w:val="nil"/>
              <w:bottom w:val="single" w:sz="4" w:space="0" w:color="auto"/>
              <w:right w:val="single" w:sz="4" w:space="0" w:color="auto"/>
            </w:tcBorders>
            <w:shd w:val="clear" w:color="000000" w:fill="FFFFFF"/>
            <w:noWrap/>
            <w:hideMark/>
          </w:tcPr>
          <w:p w14:paraId="3DA0D98A"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622802</w:t>
            </w:r>
          </w:p>
        </w:tc>
        <w:tc>
          <w:tcPr>
            <w:tcW w:w="4239" w:type="dxa"/>
            <w:tcBorders>
              <w:top w:val="nil"/>
              <w:left w:val="nil"/>
              <w:bottom w:val="single" w:sz="4" w:space="0" w:color="auto"/>
              <w:right w:val="single" w:sz="4" w:space="0" w:color="auto"/>
            </w:tcBorders>
            <w:shd w:val="clear" w:color="000000" w:fill="FFFFFF"/>
            <w:hideMark/>
          </w:tcPr>
          <w:p w14:paraId="5EC64D4F" w14:textId="77777777" w:rsidR="007C50EE" w:rsidRPr="00A1120E" w:rsidRDefault="00005925"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Vehicle rental </w:t>
            </w:r>
          </w:p>
        </w:tc>
        <w:tc>
          <w:tcPr>
            <w:tcW w:w="843" w:type="dxa"/>
            <w:tcBorders>
              <w:top w:val="nil"/>
              <w:left w:val="nil"/>
              <w:bottom w:val="single" w:sz="4" w:space="0" w:color="auto"/>
              <w:right w:val="single" w:sz="4" w:space="0" w:color="auto"/>
            </w:tcBorders>
            <w:shd w:val="clear" w:color="auto" w:fill="auto"/>
            <w:vAlign w:val="center"/>
            <w:hideMark/>
          </w:tcPr>
          <w:p w14:paraId="7890C92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$300</w:t>
            </w:r>
          </w:p>
        </w:tc>
        <w:tc>
          <w:tcPr>
            <w:tcW w:w="993" w:type="dxa"/>
            <w:tcBorders>
              <w:top w:val="nil"/>
              <w:left w:val="nil"/>
              <w:bottom w:val="single" w:sz="4" w:space="0" w:color="auto"/>
              <w:right w:val="single" w:sz="4" w:space="0" w:color="auto"/>
            </w:tcBorders>
            <w:shd w:val="clear" w:color="auto" w:fill="auto"/>
            <w:vAlign w:val="center"/>
            <w:hideMark/>
          </w:tcPr>
          <w:p w14:paraId="6581EE3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2" w:type="dxa"/>
            <w:tcBorders>
              <w:top w:val="nil"/>
              <w:left w:val="nil"/>
              <w:bottom w:val="single" w:sz="4" w:space="0" w:color="auto"/>
              <w:right w:val="single" w:sz="4" w:space="0" w:color="auto"/>
            </w:tcBorders>
            <w:shd w:val="clear" w:color="auto" w:fill="auto"/>
            <w:vAlign w:val="center"/>
            <w:hideMark/>
          </w:tcPr>
          <w:p w14:paraId="449D1A1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$300</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59FE90D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0,00%</w:t>
            </w:r>
          </w:p>
        </w:tc>
      </w:tr>
      <w:tr w:rsidR="007C50EE" w:rsidRPr="00A1120E" w14:paraId="336FA7AF"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56288C48"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4" w:type="dxa"/>
            <w:tcBorders>
              <w:top w:val="nil"/>
              <w:left w:val="nil"/>
              <w:bottom w:val="single" w:sz="4" w:space="0" w:color="auto"/>
              <w:right w:val="single" w:sz="4" w:space="0" w:color="auto"/>
            </w:tcBorders>
            <w:shd w:val="clear" w:color="000000" w:fill="FFFFFF"/>
            <w:noWrap/>
            <w:hideMark/>
          </w:tcPr>
          <w:p w14:paraId="6C9A77E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GFWOR3816</w:t>
            </w:r>
          </w:p>
        </w:tc>
        <w:tc>
          <w:tcPr>
            <w:tcW w:w="993" w:type="dxa"/>
            <w:tcBorders>
              <w:top w:val="nil"/>
              <w:left w:val="nil"/>
              <w:bottom w:val="single" w:sz="4" w:space="0" w:color="auto"/>
              <w:right w:val="single" w:sz="4" w:space="0" w:color="auto"/>
            </w:tcBorders>
            <w:shd w:val="clear" w:color="000000" w:fill="FFFFFF"/>
            <w:noWrap/>
            <w:hideMark/>
          </w:tcPr>
          <w:p w14:paraId="7CF6B946"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604202</w:t>
            </w:r>
          </w:p>
        </w:tc>
        <w:tc>
          <w:tcPr>
            <w:tcW w:w="4239" w:type="dxa"/>
            <w:tcBorders>
              <w:top w:val="nil"/>
              <w:left w:val="nil"/>
              <w:bottom w:val="single" w:sz="4" w:space="0" w:color="auto"/>
              <w:right w:val="single" w:sz="4" w:space="0" w:color="auto"/>
            </w:tcBorders>
            <w:shd w:val="clear" w:color="000000" w:fill="FFFFFF"/>
            <w:hideMark/>
          </w:tcPr>
          <w:p w14:paraId="202EA30D" w14:textId="77777777" w:rsidR="007C50EE" w:rsidRPr="00A1120E" w:rsidRDefault="00005925"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Purchase fuel </w:t>
            </w:r>
          </w:p>
        </w:tc>
        <w:tc>
          <w:tcPr>
            <w:tcW w:w="843" w:type="dxa"/>
            <w:tcBorders>
              <w:top w:val="nil"/>
              <w:left w:val="nil"/>
              <w:bottom w:val="single" w:sz="4" w:space="0" w:color="auto"/>
              <w:right w:val="single" w:sz="4" w:space="0" w:color="auto"/>
            </w:tcBorders>
            <w:shd w:val="clear" w:color="auto" w:fill="auto"/>
            <w:vAlign w:val="center"/>
            <w:hideMark/>
          </w:tcPr>
          <w:p w14:paraId="3831DD8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$150</w:t>
            </w:r>
          </w:p>
        </w:tc>
        <w:tc>
          <w:tcPr>
            <w:tcW w:w="993" w:type="dxa"/>
            <w:tcBorders>
              <w:top w:val="nil"/>
              <w:left w:val="nil"/>
              <w:bottom w:val="single" w:sz="4" w:space="0" w:color="auto"/>
              <w:right w:val="single" w:sz="4" w:space="0" w:color="auto"/>
            </w:tcBorders>
            <w:shd w:val="clear" w:color="auto" w:fill="auto"/>
            <w:vAlign w:val="center"/>
            <w:hideMark/>
          </w:tcPr>
          <w:p w14:paraId="6C0B3EA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2" w:type="dxa"/>
            <w:tcBorders>
              <w:top w:val="nil"/>
              <w:left w:val="nil"/>
              <w:bottom w:val="single" w:sz="4" w:space="0" w:color="auto"/>
              <w:right w:val="single" w:sz="4" w:space="0" w:color="auto"/>
            </w:tcBorders>
            <w:shd w:val="clear" w:color="auto" w:fill="auto"/>
            <w:vAlign w:val="center"/>
            <w:hideMark/>
          </w:tcPr>
          <w:p w14:paraId="0670887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$150</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2630A67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0,00%</w:t>
            </w:r>
          </w:p>
        </w:tc>
      </w:tr>
      <w:tr w:rsidR="007C50EE" w:rsidRPr="00A1120E" w14:paraId="52DD2CD8" w14:textId="77777777" w:rsidTr="007C50EE">
        <w:trPr>
          <w:trHeight w:val="420"/>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5D80A6BC"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4" w:type="dxa"/>
            <w:tcBorders>
              <w:top w:val="nil"/>
              <w:left w:val="nil"/>
              <w:bottom w:val="single" w:sz="4" w:space="0" w:color="auto"/>
              <w:right w:val="single" w:sz="4" w:space="0" w:color="auto"/>
            </w:tcBorders>
            <w:shd w:val="clear" w:color="000000" w:fill="FFFFFF"/>
            <w:noWrap/>
            <w:hideMark/>
          </w:tcPr>
          <w:p w14:paraId="2B89630C"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GFWOR3817</w:t>
            </w:r>
          </w:p>
        </w:tc>
        <w:tc>
          <w:tcPr>
            <w:tcW w:w="993" w:type="dxa"/>
            <w:tcBorders>
              <w:top w:val="nil"/>
              <w:left w:val="nil"/>
              <w:bottom w:val="single" w:sz="4" w:space="0" w:color="auto"/>
              <w:right w:val="single" w:sz="4" w:space="0" w:color="auto"/>
            </w:tcBorders>
            <w:shd w:val="clear" w:color="000000" w:fill="FFFFFF"/>
            <w:noWrap/>
            <w:hideMark/>
          </w:tcPr>
          <w:p w14:paraId="50A99AA6"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638301</w:t>
            </w:r>
          </w:p>
        </w:tc>
        <w:tc>
          <w:tcPr>
            <w:tcW w:w="4239" w:type="dxa"/>
            <w:tcBorders>
              <w:top w:val="nil"/>
              <w:left w:val="nil"/>
              <w:bottom w:val="single" w:sz="4" w:space="0" w:color="auto"/>
              <w:right w:val="single" w:sz="4" w:space="0" w:color="auto"/>
            </w:tcBorders>
            <w:shd w:val="clear" w:color="000000" w:fill="FFFFFF"/>
            <w:hideMark/>
          </w:tcPr>
          <w:p w14:paraId="159EC399" w14:textId="77777777" w:rsidR="007C50EE" w:rsidRPr="00A1120E" w:rsidRDefault="00005925" w:rsidP="007C50EE">
            <w:pPr>
              <w:spacing w:after="0"/>
              <w:jc w:val="left"/>
              <w:rPr>
                <w:rFonts w:ascii="Book Antiqua" w:hAnsi="Book Antiqua" w:cs="Calibri"/>
                <w:sz w:val="16"/>
                <w:szCs w:val="16"/>
                <w:lang w:val="en-US" w:eastAsia="fr-FR"/>
              </w:rPr>
            </w:pPr>
            <w:r w:rsidRPr="00A1120E">
              <w:rPr>
                <w:sz w:val="20"/>
                <w:lang w:val="en-US"/>
              </w:rPr>
              <w:t xml:space="preserve">Catering during the activities (Coffee break, </w:t>
            </w:r>
            <w:r w:rsidR="006309B7" w:rsidRPr="00A1120E">
              <w:rPr>
                <w:sz w:val="20"/>
                <w:lang w:val="en-US"/>
              </w:rPr>
              <w:t>Lunch break</w:t>
            </w:r>
            <w:r w:rsidRPr="00A1120E">
              <w:rPr>
                <w:lang w:val="en-US"/>
              </w:rPr>
              <w:t>)</w:t>
            </w:r>
          </w:p>
        </w:tc>
        <w:tc>
          <w:tcPr>
            <w:tcW w:w="843" w:type="dxa"/>
            <w:tcBorders>
              <w:top w:val="nil"/>
              <w:left w:val="nil"/>
              <w:bottom w:val="single" w:sz="4" w:space="0" w:color="auto"/>
              <w:right w:val="single" w:sz="4" w:space="0" w:color="auto"/>
            </w:tcBorders>
            <w:shd w:val="clear" w:color="auto" w:fill="auto"/>
            <w:vAlign w:val="center"/>
            <w:hideMark/>
          </w:tcPr>
          <w:p w14:paraId="06C290A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$4 800</w:t>
            </w:r>
          </w:p>
        </w:tc>
        <w:tc>
          <w:tcPr>
            <w:tcW w:w="993" w:type="dxa"/>
            <w:tcBorders>
              <w:top w:val="nil"/>
              <w:left w:val="nil"/>
              <w:bottom w:val="single" w:sz="4" w:space="0" w:color="auto"/>
              <w:right w:val="single" w:sz="4" w:space="0" w:color="auto"/>
            </w:tcBorders>
            <w:shd w:val="clear" w:color="auto" w:fill="auto"/>
            <w:vAlign w:val="center"/>
            <w:hideMark/>
          </w:tcPr>
          <w:p w14:paraId="71337EB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2" w:type="dxa"/>
            <w:tcBorders>
              <w:top w:val="nil"/>
              <w:left w:val="nil"/>
              <w:bottom w:val="single" w:sz="4" w:space="0" w:color="auto"/>
              <w:right w:val="single" w:sz="4" w:space="0" w:color="auto"/>
            </w:tcBorders>
            <w:shd w:val="clear" w:color="auto" w:fill="auto"/>
            <w:vAlign w:val="center"/>
            <w:hideMark/>
          </w:tcPr>
          <w:p w14:paraId="5F908FC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$4 800</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47E90E7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0,00%</w:t>
            </w:r>
          </w:p>
        </w:tc>
      </w:tr>
      <w:tr w:rsidR="007C50EE" w:rsidRPr="00A1120E" w14:paraId="00587CEA"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0A0E421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4" w:type="dxa"/>
            <w:tcBorders>
              <w:top w:val="nil"/>
              <w:left w:val="nil"/>
              <w:bottom w:val="single" w:sz="4" w:space="0" w:color="auto"/>
              <w:right w:val="single" w:sz="4" w:space="0" w:color="auto"/>
            </w:tcBorders>
            <w:shd w:val="clear" w:color="000000" w:fill="FFFFFF"/>
            <w:noWrap/>
            <w:hideMark/>
          </w:tcPr>
          <w:p w14:paraId="600A749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GFWOR3818</w:t>
            </w:r>
          </w:p>
        </w:tc>
        <w:tc>
          <w:tcPr>
            <w:tcW w:w="993" w:type="dxa"/>
            <w:tcBorders>
              <w:top w:val="nil"/>
              <w:left w:val="nil"/>
              <w:bottom w:val="single" w:sz="4" w:space="0" w:color="auto"/>
              <w:right w:val="single" w:sz="4" w:space="0" w:color="auto"/>
            </w:tcBorders>
            <w:shd w:val="clear" w:color="000000" w:fill="FFFFFF"/>
            <w:noWrap/>
            <w:hideMark/>
          </w:tcPr>
          <w:p w14:paraId="0C270DC9"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632402</w:t>
            </w:r>
          </w:p>
        </w:tc>
        <w:tc>
          <w:tcPr>
            <w:tcW w:w="4239" w:type="dxa"/>
            <w:tcBorders>
              <w:top w:val="nil"/>
              <w:left w:val="nil"/>
              <w:bottom w:val="single" w:sz="4" w:space="0" w:color="auto"/>
              <w:right w:val="single" w:sz="4" w:space="0" w:color="auto"/>
            </w:tcBorders>
            <w:shd w:val="clear" w:color="000000" w:fill="FFFFFF"/>
            <w:hideMark/>
          </w:tcPr>
          <w:p w14:paraId="51489E74" w14:textId="77777777" w:rsidR="007C50EE" w:rsidRPr="00A1120E" w:rsidRDefault="006309B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Moderator fee</w:t>
            </w:r>
          </w:p>
        </w:tc>
        <w:tc>
          <w:tcPr>
            <w:tcW w:w="843" w:type="dxa"/>
            <w:tcBorders>
              <w:top w:val="nil"/>
              <w:left w:val="nil"/>
              <w:bottom w:val="single" w:sz="4" w:space="0" w:color="auto"/>
              <w:right w:val="single" w:sz="4" w:space="0" w:color="auto"/>
            </w:tcBorders>
            <w:shd w:val="clear" w:color="auto" w:fill="auto"/>
            <w:vAlign w:val="center"/>
            <w:hideMark/>
          </w:tcPr>
          <w:p w14:paraId="69F3981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$600</w:t>
            </w:r>
          </w:p>
        </w:tc>
        <w:tc>
          <w:tcPr>
            <w:tcW w:w="993" w:type="dxa"/>
            <w:tcBorders>
              <w:top w:val="nil"/>
              <w:left w:val="nil"/>
              <w:bottom w:val="single" w:sz="4" w:space="0" w:color="auto"/>
              <w:right w:val="single" w:sz="4" w:space="0" w:color="auto"/>
            </w:tcBorders>
            <w:shd w:val="clear" w:color="auto" w:fill="auto"/>
            <w:vAlign w:val="center"/>
            <w:hideMark/>
          </w:tcPr>
          <w:p w14:paraId="411E7CE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2" w:type="dxa"/>
            <w:tcBorders>
              <w:top w:val="nil"/>
              <w:left w:val="nil"/>
              <w:bottom w:val="single" w:sz="4" w:space="0" w:color="auto"/>
              <w:right w:val="single" w:sz="4" w:space="0" w:color="auto"/>
            </w:tcBorders>
            <w:shd w:val="clear" w:color="auto" w:fill="auto"/>
            <w:vAlign w:val="center"/>
            <w:hideMark/>
          </w:tcPr>
          <w:p w14:paraId="49AB706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$600</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510322B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0,00%</w:t>
            </w:r>
          </w:p>
        </w:tc>
      </w:tr>
      <w:tr w:rsidR="007C50EE" w:rsidRPr="00A1120E" w14:paraId="725DE1FA"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5DBCBEB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4" w:type="dxa"/>
            <w:tcBorders>
              <w:top w:val="nil"/>
              <w:left w:val="nil"/>
              <w:bottom w:val="single" w:sz="4" w:space="0" w:color="auto"/>
              <w:right w:val="single" w:sz="4" w:space="0" w:color="auto"/>
            </w:tcBorders>
            <w:shd w:val="clear" w:color="000000" w:fill="FFFFFF"/>
            <w:noWrap/>
            <w:hideMark/>
          </w:tcPr>
          <w:p w14:paraId="2CEDB55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GFWOR3819</w:t>
            </w:r>
          </w:p>
        </w:tc>
        <w:tc>
          <w:tcPr>
            <w:tcW w:w="993" w:type="dxa"/>
            <w:tcBorders>
              <w:top w:val="nil"/>
              <w:left w:val="nil"/>
              <w:bottom w:val="single" w:sz="4" w:space="0" w:color="auto"/>
              <w:right w:val="single" w:sz="4" w:space="0" w:color="auto"/>
            </w:tcBorders>
            <w:shd w:val="clear" w:color="000000" w:fill="FFFFFF"/>
            <w:noWrap/>
            <w:hideMark/>
          </w:tcPr>
          <w:p w14:paraId="3653D088"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632403</w:t>
            </w:r>
          </w:p>
        </w:tc>
        <w:tc>
          <w:tcPr>
            <w:tcW w:w="4239" w:type="dxa"/>
            <w:tcBorders>
              <w:top w:val="nil"/>
              <w:left w:val="nil"/>
              <w:bottom w:val="single" w:sz="4" w:space="0" w:color="auto"/>
              <w:right w:val="single" w:sz="4" w:space="0" w:color="auto"/>
            </w:tcBorders>
            <w:shd w:val="clear" w:color="000000" w:fill="FFFFFF"/>
            <w:hideMark/>
          </w:tcPr>
          <w:p w14:paraId="4873D523" w14:textId="77777777" w:rsidR="007C50EE" w:rsidRPr="00A1120E" w:rsidRDefault="006309B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Trainer fee</w:t>
            </w:r>
          </w:p>
        </w:tc>
        <w:tc>
          <w:tcPr>
            <w:tcW w:w="843" w:type="dxa"/>
            <w:tcBorders>
              <w:top w:val="nil"/>
              <w:left w:val="nil"/>
              <w:bottom w:val="single" w:sz="4" w:space="0" w:color="auto"/>
              <w:right w:val="single" w:sz="4" w:space="0" w:color="auto"/>
            </w:tcBorders>
            <w:shd w:val="clear" w:color="auto" w:fill="auto"/>
            <w:vAlign w:val="center"/>
            <w:hideMark/>
          </w:tcPr>
          <w:p w14:paraId="1EC4707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$400</w:t>
            </w:r>
          </w:p>
        </w:tc>
        <w:tc>
          <w:tcPr>
            <w:tcW w:w="993" w:type="dxa"/>
            <w:tcBorders>
              <w:top w:val="nil"/>
              <w:left w:val="nil"/>
              <w:bottom w:val="single" w:sz="4" w:space="0" w:color="auto"/>
              <w:right w:val="single" w:sz="4" w:space="0" w:color="auto"/>
            </w:tcBorders>
            <w:shd w:val="clear" w:color="auto" w:fill="auto"/>
            <w:vAlign w:val="center"/>
            <w:hideMark/>
          </w:tcPr>
          <w:p w14:paraId="711C3DE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2" w:type="dxa"/>
            <w:tcBorders>
              <w:top w:val="nil"/>
              <w:left w:val="nil"/>
              <w:bottom w:val="single" w:sz="4" w:space="0" w:color="auto"/>
              <w:right w:val="single" w:sz="4" w:space="0" w:color="auto"/>
            </w:tcBorders>
            <w:shd w:val="clear" w:color="auto" w:fill="auto"/>
            <w:vAlign w:val="center"/>
            <w:hideMark/>
          </w:tcPr>
          <w:p w14:paraId="637FC69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$400</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37F2A2D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0,00%</w:t>
            </w:r>
          </w:p>
        </w:tc>
      </w:tr>
      <w:tr w:rsidR="007C50EE" w:rsidRPr="00A1120E" w14:paraId="63B5B5D4"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16B325C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lastRenderedPageBreak/>
              <w:t>R</w:t>
            </w:r>
          </w:p>
        </w:tc>
        <w:tc>
          <w:tcPr>
            <w:tcW w:w="1064" w:type="dxa"/>
            <w:tcBorders>
              <w:top w:val="nil"/>
              <w:left w:val="nil"/>
              <w:bottom w:val="single" w:sz="4" w:space="0" w:color="auto"/>
              <w:right w:val="single" w:sz="4" w:space="0" w:color="auto"/>
            </w:tcBorders>
            <w:shd w:val="clear" w:color="000000" w:fill="FFFFFF"/>
            <w:noWrap/>
            <w:hideMark/>
          </w:tcPr>
          <w:p w14:paraId="71BD747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GFWOR3820</w:t>
            </w:r>
          </w:p>
        </w:tc>
        <w:tc>
          <w:tcPr>
            <w:tcW w:w="993" w:type="dxa"/>
            <w:tcBorders>
              <w:top w:val="nil"/>
              <w:left w:val="nil"/>
              <w:bottom w:val="single" w:sz="4" w:space="0" w:color="auto"/>
              <w:right w:val="single" w:sz="4" w:space="0" w:color="auto"/>
            </w:tcBorders>
            <w:shd w:val="clear" w:color="000000" w:fill="FFFFFF"/>
            <w:noWrap/>
            <w:hideMark/>
          </w:tcPr>
          <w:p w14:paraId="0C2B1C3C"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632401</w:t>
            </w:r>
          </w:p>
        </w:tc>
        <w:tc>
          <w:tcPr>
            <w:tcW w:w="4239" w:type="dxa"/>
            <w:tcBorders>
              <w:top w:val="nil"/>
              <w:left w:val="nil"/>
              <w:bottom w:val="single" w:sz="4" w:space="0" w:color="auto"/>
              <w:right w:val="single" w:sz="4" w:space="0" w:color="auto"/>
            </w:tcBorders>
            <w:shd w:val="clear" w:color="000000" w:fill="FFFFFF"/>
            <w:hideMark/>
          </w:tcPr>
          <w:p w14:paraId="6CE6D314" w14:textId="77777777" w:rsidR="007C50EE" w:rsidRPr="00A1120E" w:rsidRDefault="006309B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Reporter fee</w:t>
            </w:r>
          </w:p>
        </w:tc>
        <w:tc>
          <w:tcPr>
            <w:tcW w:w="843" w:type="dxa"/>
            <w:tcBorders>
              <w:top w:val="nil"/>
              <w:left w:val="nil"/>
              <w:bottom w:val="single" w:sz="4" w:space="0" w:color="auto"/>
              <w:right w:val="single" w:sz="4" w:space="0" w:color="auto"/>
            </w:tcBorders>
            <w:shd w:val="clear" w:color="auto" w:fill="auto"/>
            <w:vAlign w:val="center"/>
            <w:hideMark/>
          </w:tcPr>
          <w:p w14:paraId="6E3CA9B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$300</w:t>
            </w:r>
          </w:p>
        </w:tc>
        <w:tc>
          <w:tcPr>
            <w:tcW w:w="993" w:type="dxa"/>
            <w:tcBorders>
              <w:top w:val="nil"/>
              <w:left w:val="nil"/>
              <w:bottom w:val="single" w:sz="4" w:space="0" w:color="auto"/>
              <w:right w:val="single" w:sz="4" w:space="0" w:color="auto"/>
            </w:tcBorders>
            <w:shd w:val="clear" w:color="auto" w:fill="auto"/>
            <w:vAlign w:val="center"/>
            <w:hideMark/>
          </w:tcPr>
          <w:p w14:paraId="2846B5D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2" w:type="dxa"/>
            <w:tcBorders>
              <w:top w:val="nil"/>
              <w:left w:val="nil"/>
              <w:bottom w:val="single" w:sz="4" w:space="0" w:color="auto"/>
              <w:right w:val="single" w:sz="4" w:space="0" w:color="auto"/>
            </w:tcBorders>
            <w:shd w:val="clear" w:color="auto" w:fill="auto"/>
            <w:vAlign w:val="center"/>
            <w:hideMark/>
          </w:tcPr>
          <w:p w14:paraId="3BBB623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$300</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1EB3685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0,00%</w:t>
            </w:r>
          </w:p>
        </w:tc>
      </w:tr>
      <w:tr w:rsidR="007C50EE" w:rsidRPr="00A1120E" w14:paraId="010D7CF3"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4D0D6E0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4" w:type="dxa"/>
            <w:tcBorders>
              <w:top w:val="nil"/>
              <w:left w:val="nil"/>
              <w:bottom w:val="single" w:sz="4" w:space="0" w:color="auto"/>
              <w:right w:val="single" w:sz="4" w:space="0" w:color="auto"/>
            </w:tcBorders>
            <w:shd w:val="clear" w:color="000000" w:fill="FFFFFF"/>
            <w:noWrap/>
            <w:hideMark/>
          </w:tcPr>
          <w:p w14:paraId="17426DC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GFWOR3821</w:t>
            </w:r>
          </w:p>
        </w:tc>
        <w:tc>
          <w:tcPr>
            <w:tcW w:w="993" w:type="dxa"/>
            <w:tcBorders>
              <w:top w:val="nil"/>
              <w:left w:val="nil"/>
              <w:bottom w:val="single" w:sz="4" w:space="0" w:color="auto"/>
              <w:right w:val="single" w:sz="4" w:space="0" w:color="auto"/>
            </w:tcBorders>
            <w:shd w:val="clear" w:color="000000" w:fill="FFFFFF"/>
            <w:noWrap/>
            <w:hideMark/>
          </w:tcPr>
          <w:p w14:paraId="6A7AAC28"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627202</w:t>
            </w:r>
          </w:p>
        </w:tc>
        <w:tc>
          <w:tcPr>
            <w:tcW w:w="4239" w:type="dxa"/>
            <w:tcBorders>
              <w:top w:val="nil"/>
              <w:left w:val="nil"/>
              <w:bottom w:val="single" w:sz="4" w:space="0" w:color="auto"/>
              <w:right w:val="single" w:sz="4" w:space="0" w:color="auto"/>
            </w:tcBorders>
            <w:shd w:val="clear" w:color="000000" w:fill="FFFFFF"/>
            <w:hideMark/>
          </w:tcPr>
          <w:p w14:paraId="7F2B6932" w14:textId="77777777" w:rsidR="007C50EE" w:rsidRPr="00A1120E" w:rsidRDefault="00005925"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Printing banner </w:t>
            </w:r>
          </w:p>
        </w:tc>
        <w:tc>
          <w:tcPr>
            <w:tcW w:w="843" w:type="dxa"/>
            <w:tcBorders>
              <w:top w:val="nil"/>
              <w:left w:val="nil"/>
              <w:bottom w:val="single" w:sz="4" w:space="0" w:color="auto"/>
              <w:right w:val="single" w:sz="4" w:space="0" w:color="auto"/>
            </w:tcBorders>
            <w:shd w:val="clear" w:color="auto" w:fill="auto"/>
            <w:vAlign w:val="center"/>
            <w:hideMark/>
          </w:tcPr>
          <w:p w14:paraId="3F6FAE3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$198</w:t>
            </w:r>
          </w:p>
        </w:tc>
        <w:tc>
          <w:tcPr>
            <w:tcW w:w="993" w:type="dxa"/>
            <w:tcBorders>
              <w:top w:val="nil"/>
              <w:left w:val="nil"/>
              <w:bottom w:val="single" w:sz="4" w:space="0" w:color="auto"/>
              <w:right w:val="single" w:sz="4" w:space="0" w:color="auto"/>
            </w:tcBorders>
            <w:shd w:val="clear" w:color="auto" w:fill="auto"/>
            <w:vAlign w:val="center"/>
            <w:hideMark/>
          </w:tcPr>
          <w:p w14:paraId="3A7BEC1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2" w:type="dxa"/>
            <w:tcBorders>
              <w:top w:val="nil"/>
              <w:left w:val="nil"/>
              <w:bottom w:val="single" w:sz="4" w:space="0" w:color="auto"/>
              <w:right w:val="single" w:sz="4" w:space="0" w:color="auto"/>
            </w:tcBorders>
            <w:shd w:val="clear" w:color="auto" w:fill="auto"/>
            <w:vAlign w:val="center"/>
            <w:hideMark/>
          </w:tcPr>
          <w:p w14:paraId="3F1C31D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$198</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37B049D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0,00%</w:t>
            </w:r>
          </w:p>
        </w:tc>
      </w:tr>
      <w:tr w:rsidR="007C50EE" w:rsidRPr="00A1120E" w14:paraId="660E15CF"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7D7F2075"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4" w:type="dxa"/>
            <w:tcBorders>
              <w:top w:val="nil"/>
              <w:left w:val="nil"/>
              <w:bottom w:val="single" w:sz="4" w:space="0" w:color="auto"/>
              <w:right w:val="single" w:sz="4" w:space="0" w:color="auto"/>
            </w:tcBorders>
            <w:shd w:val="clear" w:color="000000" w:fill="FFFFFF"/>
            <w:noWrap/>
            <w:hideMark/>
          </w:tcPr>
          <w:p w14:paraId="110D32D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GFWOR3822</w:t>
            </w:r>
          </w:p>
        </w:tc>
        <w:tc>
          <w:tcPr>
            <w:tcW w:w="993" w:type="dxa"/>
            <w:tcBorders>
              <w:top w:val="nil"/>
              <w:left w:val="nil"/>
              <w:bottom w:val="single" w:sz="4" w:space="0" w:color="auto"/>
              <w:right w:val="single" w:sz="4" w:space="0" w:color="auto"/>
            </w:tcBorders>
            <w:shd w:val="clear" w:color="000000" w:fill="FFFFFF"/>
            <w:noWrap/>
            <w:hideMark/>
          </w:tcPr>
          <w:p w14:paraId="42639382"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627201</w:t>
            </w:r>
          </w:p>
        </w:tc>
        <w:tc>
          <w:tcPr>
            <w:tcW w:w="4239" w:type="dxa"/>
            <w:tcBorders>
              <w:top w:val="nil"/>
              <w:left w:val="nil"/>
              <w:bottom w:val="single" w:sz="4" w:space="0" w:color="auto"/>
              <w:right w:val="single" w:sz="4" w:space="0" w:color="auto"/>
            </w:tcBorders>
            <w:shd w:val="clear" w:color="000000" w:fill="FFFFFF"/>
            <w:hideMark/>
          </w:tcPr>
          <w:p w14:paraId="011EA751" w14:textId="77777777" w:rsidR="007C50EE" w:rsidRPr="00A1120E" w:rsidRDefault="00005925"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Printing modules </w:t>
            </w:r>
          </w:p>
        </w:tc>
        <w:tc>
          <w:tcPr>
            <w:tcW w:w="843" w:type="dxa"/>
            <w:tcBorders>
              <w:top w:val="nil"/>
              <w:left w:val="nil"/>
              <w:bottom w:val="single" w:sz="4" w:space="0" w:color="auto"/>
              <w:right w:val="single" w:sz="4" w:space="0" w:color="auto"/>
            </w:tcBorders>
            <w:shd w:val="clear" w:color="auto" w:fill="auto"/>
            <w:vAlign w:val="center"/>
            <w:hideMark/>
          </w:tcPr>
          <w:p w14:paraId="10056DA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$180</w:t>
            </w:r>
          </w:p>
        </w:tc>
        <w:tc>
          <w:tcPr>
            <w:tcW w:w="993" w:type="dxa"/>
            <w:tcBorders>
              <w:top w:val="nil"/>
              <w:left w:val="nil"/>
              <w:bottom w:val="single" w:sz="4" w:space="0" w:color="auto"/>
              <w:right w:val="single" w:sz="4" w:space="0" w:color="auto"/>
            </w:tcBorders>
            <w:shd w:val="clear" w:color="auto" w:fill="auto"/>
            <w:vAlign w:val="center"/>
            <w:hideMark/>
          </w:tcPr>
          <w:p w14:paraId="3B4D2F8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2" w:type="dxa"/>
            <w:tcBorders>
              <w:top w:val="nil"/>
              <w:left w:val="nil"/>
              <w:bottom w:val="single" w:sz="4" w:space="0" w:color="auto"/>
              <w:right w:val="single" w:sz="4" w:space="0" w:color="auto"/>
            </w:tcBorders>
            <w:shd w:val="clear" w:color="auto" w:fill="auto"/>
            <w:vAlign w:val="center"/>
            <w:hideMark/>
          </w:tcPr>
          <w:p w14:paraId="1B24734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$180</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6066E28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0,00%</w:t>
            </w:r>
          </w:p>
        </w:tc>
      </w:tr>
      <w:tr w:rsidR="007C50EE" w:rsidRPr="00A1120E" w14:paraId="09C61A3F"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4567973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64" w:type="dxa"/>
            <w:tcBorders>
              <w:top w:val="nil"/>
              <w:left w:val="nil"/>
              <w:bottom w:val="single" w:sz="4" w:space="0" w:color="auto"/>
              <w:right w:val="single" w:sz="4" w:space="0" w:color="auto"/>
            </w:tcBorders>
            <w:shd w:val="clear" w:color="000000" w:fill="FFFFFF"/>
            <w:noWrap/>
            <w:hideMark/>
          </w:tcPr>
          <w:p w14:paraId="32200958"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GFWOR3823</w:t>
            </w:r>
          </w:p>
        </w:tc>
        <w:tc>
          <w:tcPr>
            <w:tcW w:w="993" w:type="dxa"/>
            <w:tcBorders>
              <w:top w:val="nil"/>
              <w:left w:val="nil"/>
              <w:bottom w:val="single" w:sz="4" w:space="0" w:color="auto"/>
              <w:right w:val="single" w:sz="4" w:space="0" w:color="auto"/>
            </w:tcBorders>
            <w:shd w:val="clear" w:color="000000" w:fill="FFFFFF"/>
            <w:noWrap/>
            <w:hideMark/>
          </w:tcPr>
          <w:p w14:paraId="121346F2"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604701</w:t>
            </w:r>
          </w:p>
        </w:tc>
        <w:tc>
          <w:tcPr>
            <w:tcW w:w="4239" w:type="dxa"/>
            <w:tcBorders>
              <w:top w:val="nil"/>
              <w:left w:val="nil"/>
              <w:bottom w:val="single" w:sz="4" w:space="0" w:color="auto"/>
              <w:right w:val="single" w:sz="4" w:space="0" w:color="auto"/>
            </w:tcBorders>
            <w:shd w:val="clear" w:color="000000" w:fill="FFFFFF"/>
            <w:hideMark/>
          </w:tcPr>
          <w:p w14:paraId="08955A74" w14:textId="77777777" w:rsidR="007C50EE" w:rsidRPr="00A1120E" w:rsidRDefault="00005925"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Purchase fuel </w:t>
            </w:r>
          </w:p>
        </w:tc>
        <w:tc>
          <w:tcPr>
            <w:tcW w:w="843" w:type="dxa"/>
            <w:tcBorders>
              <w:top w:val="nil"/>
              <w:left w:val="nil"/>
              <w:bottom w:val="single" w:sz="4" w:space="0" w:color="auto"/>
              <w:right w:val="single" w:sz="4" w:space="0" w:color="auto"/>
            </w:tcBorders>
            <w:shd w:val="clear" w:color="auto" w:fill="auto"/>
            <w:vAlign w:val="center"/>
            <w:hideMark/>
          </w:tcPr>
          <w:p w14:paraId="64BBD1E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993" w:type="dxa"/>
            <w:tcBorders>
              <w:top w:val="nil"/>
              <w:left w:val="nil"/>
              <w:bottom w:val="single" w:sz="4" w:space="0" w:color="auto"/>
              <w:right w:val="single" w:sz="4" w:space="0" w:color="auto"/>
            </w:tcBorders>
            <w:shd w:val="clear" w:color="auto" w:fill="auto"/>
            <w:vAlign w:val="center"/>
            <w:hideMark/>
          </w:tcPr>
          <w:p w14:paraId="146F985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2" w:type="dxa"/>
            <w:tcBorders>
              <w:top w:val="nil"/>
              <w:left w:val="nil"/>
              <w:bottom w:val="single" w:sz="4" w:space="0" w:color="auto"/>
              <w:right w:val="single" w:sz="4" w:space="0" w:color="auto"/>
            </w:tcBorders>
            <w:shd w:val="clear" w:color="auto" w:fill="auto"/>
            <w:vAlign w:val="center"/>
            <w:hideMark/>
          </w:tcPr>
          <w:p w14:paraId="183498F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34DC7D7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0,00%</w:t>
            </w:r>
          </w:p>
        </w:tc>
      </w:tr>
      <w:tr w:rsidR="007C50EE" w:rsidRPr="00A1120E" w14:paraId="3A4EEF41" w14:textId="77777777" w:rsidTr="007C50EE">
        <w:trPr>
          <w:trHeight w:val="233"/>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0FE9987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4" w:type="dxa"/>
            <w:tcBorders>
              <w:top w:val="nil"/>
              <w:left w:val="nil"/>
              <w:bottom w:val="single" w:sz="4" w:space="0" w:color="auto"/>
              <w:right w:val="single" w:sz="4" w:space="0" w:color="auto"/>
            </w:tcBorders>
            <w:shd w:val="clear" w:color="000000" w:fill="FFFFFF"/>
            <w:noWrap/>
            <w:hideMark/>
          </w:tcPr>
          <w:p w14:paraId="0F8ABBD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GFWOR3824</w:t>
            </w:r>
          </w:p>
        </w:tc>
        <w:tc>
          <w:tcPr>
            <w:tcW w:w="993" w:type="dxa"/>
            <w:tcBorders>
              <w:top w:val="nil"/>
              <w:left w:val="nil"/>
              <w:bottom w:val="single" w:sz="4" w:space="0" w:color="auto"/>
              <w:right w:val="single" w:sz="4" w:space="0" w:color="auto"/>
            </w:tcBorders>
            <w:shd w:val="clear" w:color="000000" w:fill="FFFFFF"/>
            <w:noWrap/>
            <w:hideMark/>
          </w:tcPr>
          <w:p w14:paraId="5854D9D5"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628802</w:t>
            </w:r>
          </w:p>
        </w:tc>
        <w:tc>
          <w:tcPr>
            <w:tcW w:w="4239" w:type="dxa"/>
            <w:tcBorders>
              <w:top w:val="nil"/>
              <w:left w:val="nil"/>
              <w:bottom w:val="single" w:sz="4" w:space="0" w:color="auto"/>
              <w:right w:val="single" w:sz="4" w:space="0" w:color="auto"/>
            </w:tcBorders>
            <w:shd w:val="clear" w:color="000000" w:fill="FFFFFF"/>
            <w:hideMark/>
          </w:tcPr>
          <w:p w14:paraId="4A359918" w14:textId="77777777" w:rsidR="007C50EE" w:rsidRPr="00A1120E" w:rsidRDefault="00005925"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Media coverage </w:t>
            </w:r>
          </w:p>
        </w:tc>
        <w:tc>
          <w:tcPr>
            <w:tcW w:w="843" w:type="dxa"/>
            <w:tcBorders>
              <w:top w:val="nil"/>
              <w:left w:val="nil"/>
              <w:bottom w:val="single" w:sz="4" w:space="0" w:color="auto"/>
              <w:right w:val="single" w:sz="4" w:space="0" w:color="auto"/>
            </w:tcBorders>
            <w:shd w:val="clear" w:color="auto" w:fill="auto"/>
            <w:vAlign w:val="center"/>
            <w:hideMark/>
          </w:tcPr>
          <w:p w14:paraId="053F09F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$280</w:t>
            </w:r>
          </w:p>
        </w:tc>
        <w:tc>
          <w:tcPr>
            <w:tcW w:w="993" w:type="dxa"/>
            <w:tcBorders>
              <w:top w:val="nil"/>
              <w:left w:val="nil"/>
              <w:bottom w:val="single" w:sz="4" w:space="0" w:color="auto"/>
              <w:right w:val="single" w:sz="4" w:space="0" w:color="auto"/>
            </w:tcBorders>
            <w:shd w:val="clear" w:color="auto" w:fill="auto"/>
            <w:vAlign w:val="center"/>
            <w:hideMark/>
          </w:tcPr>
          <w:p w14:paraId="5E6DC67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2" w:type="dxa"/>
            <w:tcBorders>
              <w:top w:val="nil"/>
              <w:left w:val="nil"/>
              <w:bottom w:val="single" w:sz="4" w:space="0" w:color="auto"/>
              <w:right w:val="single" w:sz="4" w:space="0" w:color="auto"/>
            </w:tcBorders>
            <w:shd w:val="clear" w:color="auto" w:fill="auto"/>
            <w:vAlign w:val="center"/>
            <w:hideMark/>
          </w:tcPr>
          <w:p w14:paraId="34644BA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$280</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06B71FE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0,00%</w:t>
            </w:r>
          </w:p>
        </w:tc>
      </w:tr>
      <w:tr w:rsidR="007C50EE" w:rsidRPr="00A1120E" w14:paraId="32C04DE7" w14:textId="77777777" w:rsidTr="007C50EE">
        <w:trPr>
          <w:trHeight w:val="233"/>
        </w:trPr>
        <w:tc>
          <w:tcPr>
            <w:tcW w:w="850" w:type="dxa"/>
            <w:tcBorders>
              <w:top w:val="nil"/>
              <w:left w:val="single" w:sz="8" w:space="0" w:color="auto"/>
              <w:bottom w:val="single" w:sz="4" w:space="0" w:color="auto"/>
              <w:right w:val="single" w:sz="4" w:space="0" w:color="auto"/>
            </w:tcBorders>
            <w:shd w:val="clear" w:color="000000" w:fill="948A54"/>
            <w:noWrap/>
            <w:vAlign w:val="bottom"/>
            <w:hideMark/>
          </w:tcPr>
          <w:p w14:paraId="013D556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64" w:type="dxa"/>
            <w:tcBorders>
              <w:top w:val="nil"/>
              <w:left w:val="nil"/>
              <w:bottom w:val="single" w:sz="4" w:space="0" w:color="auto"/>
              <w:right w:val="single" w:sz="4" w:space="0" w:color="auto"/>
            </w:tcBorders>
            <w:shd w:val="clear" w:color="000000" w:fill="948A54"/>
            <w:noWrap/>
            <w:hideMark/>
          </w:tcPr>
          <w:p w14:paraId="2901FA28"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948A54"/>
            <w:noWrap/>
            <w:hideMark/>
          </w:tcPr>
          <w:p w14:paraId="4BE68AAD"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4239" w:type="dxa"/>
            <w:tcBorders>
              <w:top w:val="nil"/>
              <w:left w:val="nil"/>
              <w:bottom w:val="single" w:sz="4" w:space="0" w:color="auto"/>
              <w:right w:val="single" w:sz="4" w:space="0" w:color="auto"/>
            </w:tcBorders>
            <w:shd w:val="clear" w:color="000000" w:fill="948A54"/>
            <w:noWrap/>
            <w:hideMark/>
          </w:tcPr>
          <w:p w14:paraId="6662F263"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11</w:t>
            </w:r>
          </w:p>
        </w:tc>
        <w:tc>
          <w:tcPr>
            <w:tcW w:w="843" w:type="dxa"/>
            <w:tcBorders>
              <w:top w:val="nil"/>
              <w:left w:val="nil"/>
              <w:bottom w:val="single" w:sz="4" w:space="0" w:color="auto"/>
              <w:right w:val="single" w:sz="4" w:space="0" w:color="auto"/>
            </w:tcBorders>
            <w:shd w:val="clear" w:color="000000" w:fill="948A54"/>
            <w:noWrap/>
            <w:hideMark/>
          </w:tcPr>
          <w:p w14:paraId="7CF9B8E5"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$28 608</w:t>
            </w:r>
          </w:p>
        </w:tc>
        <w:tc>
          <w:tcPr>
            <w:tcW w:w="993" w:type="dxa"/>
            <w:tcBorders>
              <w:top w:val="nil"/>
              <w:left w:val="nil"/>
              <w:bottom w:val="single" w:sz="4" w:space="0" w:color="auto"/>
              <w:right w:val="single" w:sz="4" w:space="0" w:color="auto"/>
            </w:tcBorders>
            <w:shd w:val="clear" w:color="000000" w:fill="948A54"/>
            <w:noWrap/>
            <w:hideMark/>
          </w:tcPr>
          <w:p w14:paraId="13372FD7"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992" w:type="dxa"/>
            <w:tcBorders>
              <w:top w:val="nil"/>
              <w:left w:val="nil"/>
              <w:bottom w:val="single" w:sz="4" w:space="0" w:color="auto"/>
              <w:right w:val="single" w:sz="4" w:space="0" w:color="auto"/>
            </w:tcBorders>
            <w:shd w:val="clear" w:color="000000" w:fill="948A54"/>
            <w:noWrap/>
            <w:hideMark/>
          </w:tcPr>
          <w:p w14:paraId="47330E51"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$28 608</w:t>
            </w:r>
          </w:p>
        </w:tc>
        <w:tc>
          <w:tcPr>
            <w:tcW w:w="709" w:type="dxa"/>
            <w:tcBorders>
              <w:top w:val="nil"/>
              <w:left w:val="single" w:sz="4" w:space="0" w:color="auto"/>
              <w:bottom w:val="single" w:sz="4" w:space="0" w:color="auto"/>
              <w:right w:val="single" w:sz="8" w:space="0" w:color="auto"/>
            </w:tcBorders>
            <w:shd w:val="clear" w:color="000000" w:fill="948A54"/>
            <w:vAlign w:val="center"/>
            <w:hideMark/>
          </w:tcPr>
          <w:p w14:paraId="0CB910A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0,00%</w:t>
            </w:r>
          </w:p>
        </w:tc>
      </w:tr>
      <w:tr w:rsidR="007C50EE" w:rsidRPr="00A1120E" w14:paraId="78D169E1" w14:textId="77777777" w:rsidTr="007C50EE">
        <w:trPr>
          <w:trHeight w:val="233"/>
        </w:trPr>
        <w:tc>
          <w:tcPr>
            <w:tcW w:w="850" w:type="dxa"/>
            <w:tcBorders>
              <w:top w:val="nil"/>
              <w:left w:val="single" w:sz="8" w:space="0" w:color="auto"/>
              <w:bottom w:val="single" w:sz="4" w:space="0" w:color="auto"/>
              <w:right w:val="single" w:sz="4" w:space="0" w:color="auto"/>
            </w:tcBorders>
            <w:shd w:val="clear" w:color="000000" w:fill="BFBFBF"/>
            <w:noWrap/>
            <w:vAlign w:val="bottom"/>
            <w:hideMark/>
          </w:tcPr>
          <w:p w14:paraId="16796718"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64" w:type="dxa"/>
            <w:tcBorders>
              <w:top w:val="nil"/>
              <w:left w:val="nil"/>
              <w:bottom w:val="single" w:sz="4" w:space="0" w:color="auto"/>
              <w:right w:val="single" w:sz="4" w:space="0" w:color="auto"/>
            </w:tcBorders>
            <w:shd w:val="clear" w:color="000000" w:fill="BFBFBF"/>
            <w:noWrap/>
            <w:hideMark/>
          </w:tcPr>
          <w:p w14:paraId="4A74C4D5"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GFWOR391</w:t>
            </w:r>
          </w:p>
        </w:tc>
        <w:tc>
          <w:tcPr>
            <w:tcW w:w="993" w:type="dxa"/>
            <w:tcBorders>
              <w:top w:val="nil"/>
              <w:left w:val="nil"/>
              <w:bottom w:val="single" w:sz="4" w:space="0" w:color="auto"/>
              <w:right w:val="single" w:sz="4" w:space="0" w:color="auto"/>
            </w:tcBorders>
            <w:shd w:val="clear" w:color="000000" w:fill="BFBFBF"/>
            <w:noWrap/>
            <w:hideMark/>
          </w:tcPr>
          <w:p w14:paraId="7CAFF34C"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4239" w:type="dxa"/>
            <w:tcBorders>
              <w:top w:val="nil"/>
              <w:left w:val="nil"/>
              <w:bottom w:val="single" w:sz="4" w:space="0" w:color="auto"/>
              <w:right w:val="single" w:sz="4" w:space="0" w:color="auto"/>
            </w:tcBorders>
            <w:shd w:val="clear" w:color="000000" w:fill="BFBFBF"/>
            <w:noWrap/>
            <w:hideMark/>
          </w:tcPr>
          <w:p w14:paraId="0515953C"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43" w:type="dxa"/>
            <w:tcBorders>
              <w:top w:val="nil"/>
              <w:left w:val="nil"/>
              <w:bottom w:val="single" w:sz="4" w:space="0" w:color="auto"/>
              <w:right w:val="single" w:sz="4" w:space="0" w:color="auto"/>
            </w:tcBorders>
            <w:shd w:val="clear" w:color="000000" w:fill="BFBFBF"/>
            <w:hideMark/>
          </w:tcPr>
          <w:p w14:paraId="280AE48F"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hideMark/>
          </w:tcPr>
          <w:p w14:paraId="44EEF98C"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992" w:type="dxa"/>
            <w:tcBorders>
              <w:top w:val="nil"/>
              <w:left w:val="nil"/>
              <w:bottom w:val="single" w:sz="4" w:space="0" w:color="auto"/>
              <w:right w:val="single" w:sz="4" w:space="0" w:color="auto"/>
            </w:tcBorders>
            <w:shd w:val="clear" w:color="000000" w:fill="BFBFBF"/>
            <w:hideMark/>
          </w:tcPr>
          <w:p w14:paraId="1EE84129"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709" w:type="dxa"/>
            <w:tcBorders>
              <w:top w:val="nil"/>
              <w:left w:val="single" w:sz="4" w:space="0" w:color="auto"/>
              <w:bottom w:val="single" w:sz="4" w:space="0" w:color="auto"/>
              <w:right w:val="single" w:sz="8" w:space="0" w:color="auto"/>
            </w:tcBorders>
            <w:shd w:val="clear" w:color="000000" w:fill="BFBFBF"/>
            <w:hideMark/>
          </w:tcPr>
          <w:p w14:paraId="4F187871"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r>
      <w:tr w:rsidR="007C50EE" w:rsidRPr="00A1120E" w14:paraId="7BD536E5" w14:textId="77777777" w:rsidTr="007C50EE">
        <w:trPr>
          <w:trHeight w:val="233"/>
        </w:trPr>
        <w:tc>
          <w:tcPr>
            <w:tcW w:w="850" w:type="dxa"/>
            <w:tcBorders>
              <w:top w:val="nil"/>
              <w:left w:val="single" w:sz="8" w:space="0" w:color="auto"/>
              <w:bottom w:val="single" w:sz="4" w:space="0" w:color="auto"/>
              <w:right w:val="single" w:sz="4" w:space="0" w:color="auto"/>
            </w:tcBorders>
            <w:shd w:val="clear" w:color="000000" w:fill="B1A0C7"/>
            <w:noWrap/>
            <w:vAlign w:val="bottom"/>
            <w:hideMark/>
          </w:tcPr>
          <w:p w14:paraId="14D7CCFC"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64" w:type="dxa"/>
            <w:tcBorders>
              <w:top w:val="nil"/>
              <w:left w:val="single" w:sz="4" w:space="0" w:color="auto"/>
              <w:bottom w:val="single" w:sz="4" w:space="0" w:color="auto"/>
              <w:right w:val="single" w:sz="4" w:space="0" w:color="auto"/>
            </w:tcBorders>
            <w:shd w:val="clear" w:color="000000" w:fill="B1A0C7"/>
            <w:noWrap/>
            <w:hideMark/>
          </w:tcPr>
          <w:p w14:paraId="35DF96E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391</w:t>
            </w:r>
          </w:p>
        </w:tc>
        <w:tc>
          <w:tcPr>
            <w:tcW w:w="993" w:type="dxa"/>
            <w:tcBorders>
              <w:top w:val="nil"/>
              <w:left w:val="nil"/>
              <w:bottom w:val="single" w:sz="4" w:space="0" w:color="auto"/>
              <w:right w:val="single" w:sz="4" w:space="0" w:color="auto"/>
            </w:tcBorders>
            <w:shd w:val="clear" w:color="000000" w:fill="B1A0C7"/>
            <w:noWrap/>
            <w:hideMark/>
          </w:tcPr>
          <w:p w14:paraId="5DAD9820"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4239" w:type="dxa"/>
            <w:tcBorders>
              <w:top w:val="nil"/>
              <w:left w:val="nil"/>
              <w:bottom w:val="single" w:sz="4" w:space="0" w:color="auto"/>
              <w:right w:val="single" w:sz="4" w:space="0" w:color="auto"/>
            </w:tcBorders>
            <w:shd w:val="clear" w:color="000000" w:fill="B1A0C7"/>
            <w:noWrap/>
            <w:hideMark/>
          </w:tcPr>
          <w:p w14:paraId="67B1ECE6" w14:textId="77777777" w:rsidR="007C50EE" w:rsidRPr="00A1120E" w:rsidRDefault="00005925" w:rsidP="007C50EE">
            <w:pPr>
              <w:spacing w:after="0"/>
              <w:jc w:val="left"/>
              <w:rPr>
                <w:rFonts w:ascii="Book Antiqua" w:hAnsi="Book Antiqua" w:cs="Calibri"/>
                <w:sz w:val="16"/>
                <w:szCs w:val="16"/>
                <w:lang w:val="en-US" w:eastAsia="fr-FR"/>
              </w:rPr>
            </w:pPr>
            <w:r w:rsidRPr="00A1120E">
              <w:rPr>
                <w:rFonts w:ascii="Book Antiqua" w:hAnsi="Book Antiqua"/>
                <w:sz w:val="16"/>
                <w:szCs w:val="16"/>
                <w:lang w:val="en-US"/>
              </w:rPr>
              <w:t>Identi</w:t>
            </w:r>
            <w:r w:rsidR="002E5065" w:rsidRPr="00A1120E">
              <w:rPr>
                <w:rFonts w:ascii="Book Antiqua" w:hAnsi="Book Antiqua"/>
                <w:sz w:val="16"/>
                <w:szCs w:val="16"/>
                <w:lang w:val="en-US"/>
              </w:rPr>
              <w:t xml:space="preserve">fication of women candidates for </w:t>
            </w:r>
            <w:r w:rsidRPr="00A1120E">
              <w:rPr>
                <w:rFonts w:ascii="Book Antiqua" w:hAnsi="Book Antiqua"/>
                <w:sz w:val="16"/>
                <w:szCs w:val="16"/>
                <w:lang w:val="en-US"/>
              </w:rPr>
              <w:t>provincial, municipal, municipal and local elections</w:t>
            </w:r>
          </w:p>
        </w:tc>
        <w:tc>
          <w:tcPr>
            <w:tcW w:w="843" w:type="dxa"/>
            <w:tcBorders>
              <w:top w:val="nil"/>
              <w:left w:val="nil"/>
              <w:bottom w:val="single" w:sz="4" w:space="0" w:color="auto"/>
              <w:right w:val="single" w:sz="4" w:space="0" w:color="auto"/>
            </w:tcBorders>
            <w:shd w:val="clear" w:color="000000" w:fill="B1A0C7"/>
            <w:noWrap/>
            <w:hideMark/>
          </w:tcPr>
          <w:p w14:paraId="2FDA1543"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993" w:type="dxa"/>
            <w:tcBorders>
              <w:top w:val="nil"/>
              <w:left w:val="nil"/>
              <w:bottom w:val="single" w:sz="4" w:space="0" w:color="auto"/>
              <w:right w:val="single" w:sz="4" w:space="0" w:color="auto"/>
            </w:tcBorders>
            <w:shd w:val="clear" w:color="000000" w:fill="B1A0C7"/>
            <w:noWrap/>
            <w:hideMark/>
          </w:tcPr>
          <w:p w14:paraId="5C6E7FC8"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992" w:type="dxa"/>
            <w:tcBorders>
              <w:top w:val="nil"/>
              <w:left w:val="nil"/>
              <w:bottom w:val="single" w:sz="4" w:space="0" w:color="auto"/>
              <w:right w:val="single" w:sz="4" w:space="0" w:color="auto"/>
            </w:tcBorders>
            <w:shd w:val="clear" w:color="000000" w:fill="B1A0C7"/>
            <w:noWrap/>
            <w:hideMark/>
          </w:tcPr>
          <w:p w14:paraId="162910B2"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709" w:type="dxa"/>
            <w:tcBorders>
              <w:top w:val="nil"/>
              <w:left w:val="single" w:sz="4" w:space="0" w:color="auto"/>
              <w:bottom w:val="single" w:sz="4" w:space="0" w:color="auto"/>
              <w:right w:val="single" w:sz="8" w:space="0" w:color="auto"/>
            </w:tcBorders>
            <w:shd w:val="clear" w:color="000000" w:fill="B1A0C7"/>
            <w:noWrap/>
            <w:hideMark/>
          </w:tcPr>
          <w:p w14:paraId="40724BDD"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r>
      <w:tr w:rsidR="007C50EE" w:rsidRPr="00A1120E" w14:paraId="049E0CB0" w14:textId="77777777" w:rsidTr="007C50EE">
        <w:trPr>
          <w:trHeight w:val="15"/>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3DA7F8A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4" w:type="dxa"/>
            <w:tcBorders>
              <w:top w:val="nil"/>
              <w:left w:val="single" w:sz="4" w:space="0" w:color="auto"/>
              <w:bottom w:val="single" w:sz="4" w:space="0" w:color="auto"/>
              <w:right w:val="single" w:sz="4" w:space="0" w:color="auto"/>
            </w:tcBorders>
            <w:shd w:val="clear" w:color="auto" w:fill="auto"/>
            <w:noWrap/>
            <w:hideMark/>
          </w:tcPr>
          <w:p w14:paraId="6FFC3766"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GFWOR3911</w:t>
            </w:r>
          </w:p>
        </w:tc>
        <w:tc>
          <w:tcPr>
            <w:tcW w:w="993" w:type="dxa"/>
            <w:tcBorders>
              <w:top w:val="nil"/>
              <w:left w:val="nil"/>
              <w:bottom w:val="single" w:sz="4" w:space="0" w:color="auto"/>
              <w:right w:val="single" w:sz="4" w:space="0" w:color="auto"/>
            </w:tcBorders>
            <w:shd w:val="clear" w:color="auto" w:fill="auto"/>
            <w:noWrap/>
            <w:hideMark/>
          </w:tcPr>
          <w:p w14:paraId="39E63E7D"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613101</w:t>
            </w:r>
          </w:p>
        </w:tc>
        <w:tc>
          <w:tcPr>
            <w:tcW w:w="4239" w:type="dxa"/>
            <w:tcBorders>
              <w:top w:val="nil"/>
              <w:left w:val="nil"/>
              <w:bottom w:val="single" w:sz="4" w:space="0" w:color="auto"/>
              <w:right w:val="single" w:sz="4" w:space="0" w:color="auto"/>
            </w:tcBorders>
            <w:shd w:val="clear" w:color="000000" w:fill="FFFFFF"/>
            <w:noWrap/>
            <w:hideMark/>
          </w:tcPr>
          <w:p w14:paraId="50F813C1" w14:textId="77777777" w:rsidR="007C50EE" w:rsidRPr="00A1120E" w:rsidRDefault="007C50EE" w:rsidP="00005925">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Transports </w:t>
            </w:r>
            <w:r w:rsidR="00005925" w:rsidRPr="00A1120E">
              <w:rPr>
                <w:rFonts w:ascii="Book Antiqua" w:hAnsi="Book Antiqua" w:cs="Calibri"/>
                <w:sz w:val="16"/>
                <w:szCs w:val="16"/>
                <w:lang w:val="en-US" w:eastAsia="fr-FR"/>
              </w:rPr>
              <w:t xml:space="preserve">for focal points </w:t>
            </w:r>
          </w:p>
        </w:tc>
        <w:tc>
          <w:tcPr>
            <w:tcW w:w="843" w:type="dxa"/>
            <w:tcBorders>
              <w:top w:val="nil"/>
              <w:left w:val="nil"/>
              <w:bottom w:val="single" w:sz="4" w:space="0" w:color="auto"/>
              <w:right w:val="single" w:sz="4" w:space="0" w:color="auto"/>
            </w:tcBorders>
            <w:shd w:val="clear" w:color="auto" w:fill="auto"/>
            <w:vAlign w:val="center"/>
            <w:hideMark/>
          </w:tcPr>
          <w:p w14:paraId="581AC4D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15FED50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2" w:type="dxa"/>
            <w:tcBorders>
              <w:top w:val="nil"/>
              <w:left w:val="nil"/>
              <w:bottom w:val="single" w:sz="4" w:space="0" w:color="auto"/>
              <w:right w:val="single" w:sz="4" w:space="0" w:color="auto"/>
            </w:tcBorders>
            <w:shd w:val="clear" w:color="auto" w:fill="auto"/>
            <w:vAlign w:val="center"/>
            <w:hideMark/>
          </w:tcPr>
          <w:p w14:paraId="6C406F9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7F052D0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7C50EE" w:rsidRPr="00A1120E" w14:paraId="4B29704E" w14:textId="77777777" w:rsidTr="007C50EE">
        <w:trPr>
          <w:trHeight w:val="240"/>
        </w:trPr>
        <w:tc>
          <w:tcPr>
            <w:tcW w:w="850" w:type="dxa"/>
            <w:tcBorders>
              <w:top w:val="nil"/>
              <w:left w:val="single" w:sz="8" w:space="0" w:color="auto"/>
              <w:bottom w:val="nil"/>
              <w:right w:val="single" w:sz="4" w:space="0" w:color="auto"/>
            </w:tcBorders>
            <w:shd w:val="clear" w:color="000000" w:fill="948A54"/>
            <w:noWrap/>
            <w:vAlign w:val="bottom"/>
            <w:hideMark/>
          </w:tcPr>
          <w:p w14:paraId="3E5981F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64" w:type="dxa"/>
            <w:tcBorders>
              <w:top w:val="nil"/>
              <w:left w:val="single" w:sz="4" w:space="0" w:color="auto"/>
              <w:bottom w:val="nil"/>
              <w:right w:val="single" w:sz="4" w:space="0" w:color="auto"/>
            </w:tcBorders>
            <w:shd w:val="clear" w:color="000000" w:fill="948A54"/>
            <w:noWrap/>
            <w:hideMark/>
          </w:tcPr>
          <w:p w14:paraId="0ADCE71C"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nil"/>
              <w:right w:val="single" w:sz="4" w:space="0" w:color="auto"/>
            </w:tcBorders>
            <w:shd w:val="clear" w:color="000000" w:fill="948A54"/>
            <w:noWrap/>
            <w:hideMark/>
          </w:tcPr>
          <w:p w14:paraId="579ADDFC"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4239" w:type="dxa"/>
            <w:tcBorders>
              <w:top w:val="nil"/>
              <w:left w:val="nil"/>
              <w:bottom w:val="nil"/>
              <w:right w:val="single" w:sz="4" w:space="0" w:color="auto"/>
            </w:tcBorders>
            <w:shd w:val="clear" w:color="000000" w:fill="948A54"/>
            <w:noWrap/>
            <w:hideMark/>
          </w:tcPr>
          <w:p w14:paraId="6B42EAF4"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15</w:t>
            </w:r>
          </w:p>
        </w:tc>
        <w:tc>
          <w:tcPr>
            <w:tcW w:w="843" w:type="dxa"/>
            <w:tcBorders>
              <w:top w:val="nil"/>
              <w:left w:val="nil"/>
              <w:bottom w:val="nil"/>
              <w:right w:val="single" w:sz="4" w:space="0" w:color="auto"/>
            </w:tcBorders>
            <w:shd w:val="clear" w:color="000000" w:fill="948A54"/>
            <w:noWrap/>
            <w:hideMark/>
          </w:tcPr>
          <w:p w14:paraId="013C8DC1"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993" w:type="dxa"/>
            <w:tcBorders>
              <w:top w:val="nil"/>
              <w:left w:val="nil"/>
              <w:bottom w:val="nil"/>
              <w:right w:val="single" w:sz="4" w:space="0" w:color="auto"/>
            </w:tcBorders>
            <w:shd w:val="clear" w:color="000000" w:fill="948A54"/>
            <w:noWrap/>
            <w:hideMark/>
          </w:tcPr>
          <w:p w14:paraId="0B16C303"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992" w:type="dxa"/>
            <w:tcBorders>
              <w:top w:val="nil"/>
              <w:left w:val="nil"/>
              <w:bottom w:val="nil"/>
              <w:right w:val="single" w:sz="4" w:space="0" w:color="auto"/>
            </w:tcBorders>
            <w:shd w:val="clear" w:color="000000" w:fill="948A54"/>
            <w:noWrap/>
            <w:hideMark/>
          </w:tcPr>
          <w:p w14:paraId="03440FC7"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709" w:type="dxa"/>
            <w:tcBorders>
              <w:top w:val="nil"/>
              <w:left w:val="single" w:sz="4" w:space="0" w:color="auto"/>
              <w:bottom w:val="nil"/>
              <w:right w:val="single" w:sz="8" w:space="0" w:color="auto"/>
            </w:tcBorders>
            <w:shd w:val="clear" w:color="000000" w:fill="948A54"/>
            <w:vAlign w:val="center"/>
            <w:hideMark/>
          </w:tcPr>
          <w:p w14:paraId="651E016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7C50EE" w:rsidRPr="00A1120E" w14:paraId="2F396C16" w14:textId="77777777" w:rsidTr="007C50EE">
        <w:trPr>
          <w:trHeight w:val="240"/>
        </w:trPr>
        <w:tc>
          <w:tcPr>
            <w:tcW w:w="85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0FC62DE4"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64" w:type="dxa"/>
            <w:tcBorders>
              <w:top w:val="single" w:sz="8" w:space="0" w:color="auto"/>
              <w:left w:val="nil"/>
              <w:bottom w:val="single" w:sz="8" w:space="0" w:color="auto"/>
              <w:right w:val="single" w:sz="4" w:space="0" w:color="auto"/>
            </w:tcBorders>
            <w:shd w:val="clear" w:color="000000" w:fill="BFBFBF"/>
            <w:noWrap/>
            <w:hideMark/>
          </w:tcPr>
          <w:p w14:paraId="40DB373B"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single" w:sz="8" w:space="0" w:color="auto"/>
              <w:left w:val="nil"/>
              <w:bottom w:val="single" w:sz="8" w:space="0" w:color="auto"/>
              <w:right w:val="single" w:sz="4" w:space="0" w:color="auto"/>
            </w:tcBorders>
            <w:shd w:val="clear" w:color="000000" w:fill="BFBFBF"/>
            <w:noWrap/>
            <w:hideMark/>
          </w:tcPr>
          <w:p w14:paraId="34E29D23"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4239" w:type="dxa"/>
            <w:tcBorders>
              <w:top w:val="single" w:sz="8" w:space="0" w:color="auto"/>
              <w:left w:val="nil"/>
              <w:bottom w:val="single" w:sz="8" w:space="0" w:color="auto"/>
              <w:right w:val="single" w:sz="4" w:space="0" w:color="auto"/>
            </w:tcBorders>
            <w:shd w:val="clear" w:color="000000" w:fill="BFBFBF"/>
            <w:noWrap/>
            <w:hideMark/>
          </w:tcPr>
          <w:p w14:paraId="74B32539"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CO</w:t>
            </w:r>
            <w:r w:rsidR="00005925" w:rsidRPr="00A1120E">
              <w:rPr>
                <w:rFonts w:ascii="Book Antiqua" w:hAnsi="Book Antiqua" w:cs="Calibri"/>
                <w:b/>
                <w:bCs/>
                <w:sz w:val="16"/>
                <w:szCs w:val="16"/>
                <w:lang w:val="en-US" w:eastAsia="fr-FR"/>
              </w:rPr>
              <w:t xml:space="preserve">STS </w:t>
            </w:r>
          </w:p>
        </w:tc>
        <w:tc>
          <w:tcPr>
            <w:tcW w:w="843" w:type="dxa"/>
            <w:tcBorders>
              <w:top w:val="single" w:sz="8" w:space="0" w:color="auto"/>
              <w:left w:val="nil"/>
              <w:bottom w:val="single" w:sz="8" w:space="0" w:color="auto"/>
              <w:right w:val="single" w:sz="4" w:space="0" w:color="auto"/>
            </w:tcBorders>
            <w:shd w:val="clear" w:color="000000" w:fill="BFBFBF"/>
            <w:noWrap/>
            <w:vAlign w:val="center"/>
            <w:hideMark/>
          </w:tcPr>
          <w:p w14:paraId="17A7EFEC"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$96 791,00</w:t>
            </w:r>
          </w:p>
        </w:tc>
        <w:tc>
          <w:tcPr>
            <w:tcW w:w="993" w:type="dxa"/>
            <w:tcBorders>
              <w:top w:val="single" w:sz="8" w:space="0" w:color="auto"/>
              <w:left w:val="nil"/>
              <w:bottom w:val="single" w:sz="8" w:space="0" w:color="auto"/>
              <w:right w:val="single" w:sz="4" w:space="0" w:color="auto"/>
            </w:tcBorders>
            <w:shd w:val="clear" w:color="000000" w:fill="BFBFBF"/>
            <w:noWrap/>
            <w:vAlign w:val="center"/>
            <w:hideMark/>
          </w:tcPr>
          <w:p w14:paraId="20AC0016"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$30 173,04</w:t>
            </w:r>
          </w:p>
        </w:tc>
        <w:tc>
          <w:tcPr>
            <w:tcW w:w="992" w:type="dxa"/>
            <w:tcBorders>
              <w:top w:val="single" w:sz="8" w:space="0" w:color="auto"/>
              <w:left w:val="nil"/>
              <w:bottom w:val="single" w:sz="8" w:space="0" w:color="auto"/>
              <w:right w:val="single" w:sz="4" w:space="0" w:color="auto"/>
            </w:tcBorders>
            <w:shd w:val="clear" w:color="000000" w:fill="BFBFBF"/>
            <w:noWrap/>
            <w:vAlign w:val="center"/>
            <w:hideMark/>
          </w:tcPr>
          <w:p w14:paraId="018C0D2F"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$66 617,96</w:t>
            </w:r>
          </w:p>
        </w:tc>
        <w:tc>
          <w:tcPr>
            <w:tcW w:w="709" w:type="dxa"/>
            <w:tcBorders>
              <w:top w:val="single" w:sz="8" w:space="0" w:color="auto"/>
              <w:left w:val="nil"/>
              <w:bottom w:val="single" w:sz="8" w:space="0" w:color="auto"/>
              <w:right w:val="single" w:sz="8" w:space="0" w:color="auto"/>
            </w:tcBorders>
            <w:shd w:val="clear" w:color="000000" w:fill="B8CCE4"/>
            <w:vAlign w:val="center"/>
            <w:hideMark/>
          </w:tcPr>
          <w:p w14:paraId="74E27899"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31,17%</w:t>
            </w:r>
          </w:p>
        </w:tc>
      </w:tr>
    </w:tbl>
    <w:p w14:paraId="48F45997" w14:textId="77777777" w:rsidR="007C50EE" w:rsidRPr="00A1120E" w:rsidRDefault="007C50EE" w:rsidP="00B25924">
      <w:pPr>
        <w:rPr>
          <w:rFonts w:ascii="Century Gothic" w:hAnsi="Century Gothic" w:cs="Tahoma"/>
          <w:b/>
          <w:szCs w:val="24"/>
          <w:highlight w:val="yellow"/>
          <w:lang w:val="en-US"/>
        </w:rPr>
      </w:pPr>
    </w:p>
    <w:p w14:paraId="611DC846" w14:textId="77777777" w:rsidR="007C50EE" w:rsidRPr="00A1120E" w:rsidRDefault="007C50EE" w:rsidP="007C50EE">
      <w:pPr>
        <w:rPr>
          <w:rFonts w:ascii="Century Gothic" w:hAnsi="Century Gothic" w:cs="Tahoma"/>
          <w:szCs w:val="24"/>
          <w:highlight w:val="yellow"/>
          <w:lang w:val="en-US"/>
        </w:rPr>
      </w:pPr>
    </w:p>
    <w:tbl>
      <w:tblPr>
        <w:tblW w:w="10643" w:type="dxa"/>
        <w:tblInd w:w="-784" w:type="dxa"/>
        <w:tblCellMar>
          <w:left w:w="70" w:type="dxa"/>
          <w:right w:w="70" w:type="dxa"/>
        </w:tblCellMar>
        <w:tblLook w:val="04A0" w:firstRow="1" w:lastRow="0" w:firstColumn="1" w:lastColumn="0" w:noHBand="0" w:noVBand="1"/>
      </w:tblPr>
      <w:tblGrid>
        <w:gridCol w:w="843"/>
        <w:gridCol w:w="1166"/>
        <w:gridCol w:w="992"/>
        <w:gridCol w:w="3665"/>
        <w:gridCol w:w="988"/>
        <w:gridCol w:w="993"/>
        <w:gridCol w:w="700"/>
        <w:gridCol w:w="1296"/>
      </w:tblGrid>
      <w:tr w:rsidR="007C50EE" w:rsidRPr="00A1120E" w14:paraId="63261674" w14:textId="77777777" w:rsidTr="007C50EE">
        <w:trPr>
          <w:trHeight w:val="293"/>
        </w:trPr>
        <w:tc>
          <w:tcPr>
            <w:tcW w:w="10643" w:type="dxa"/>
            <w:gridSpan w:val="8"/>
            <w:tcBorders>
              <w:top w:val="single" w:sz="8" w:space="0" w:color="auto"/>
              <w:left w:val="single" w:sz="8" w:space="0" w:color="auto"/>
              <w:bottom w:val="single" w:sz="8" w:space="0" w:color="auto"/>
              <w:right w:val="nil"/>
            </w:tcBorders>
            <w:shd w:val="clear" w:color="000000" w:fill="DDD9C4"/>
            <w:hideMark/>
          </w:tcPr>
          <w:p w14:paraId="4E991E23" w14:textId="77777777" w:rsidR="007C50EE" w:rsidRPr="00A1120E" w:rsidRDefault="00CD5AD8" w:rsidP="007C50EE">
            <w:pPr>
              <w:spacing w:after="0"/>
              <w:jc w:val="left"/>
              <w:rPr>
                <w:rFonts w:ascii="Trebuchet MS" w:hAnsi="Trebuchet MS" w:cs="Calibri"/>
                <w:b/>
                <w:bCs/>
                <w:sz w:val="16"/>
                <w:szCs w:val="16"/>
                <w:lang w:val="en-US" w:eastAsia="fr-FR"/>
              </w:rPr>
            </w:pPr>
            <w:proofErr w:type="gramStart"/>
            <w:r w:rsidRPr="00A1120E">
              <w:rPr>
                <w:rFonts w:ascii="Trebuchet MS" w:hAnsi="Trebuchet MS" w:cs="Calibri"/>
                <w:b/>
                <w:bCs/>
                <w:sz w:val="16"/>
                <w:szCs w:val="16"/>
                <w:lang w:val="en-US" w:eastAsia="fr-FR"/>
              </w:rPr>
              <w:t>ANNEX</w:t>
            </w:r>
            <w:r w:rsidR="007C50EE" w:rsidRPr="00A1120E">
              <w:rPr>
                <w:rFonts w:ascii="Trebuchet MS" w:hAnsi="Trebuchet MS" w:cs="Calibri"/>
                <w:b/>
                <w:bCs/>
                <w:sz w:val="16"/>
                <w:szCs w:val="16"/>
                <w:lang w:val="en-US" w:eastAsia="fr-FR"/>
              </w:rPr>
              <w:t>5 :</w:t>
            </w:r>
            <w:proofErr w:type="gramEnd"/>
            <w:r w:rsidR="007C50EE" w:rsidRPr="00A1120E">
              <w:rPr>
                <w:rFonts w:ascii="Trebuchet MS" w:hAnsi="Trebuchet MS" w:cs="Calibri"/>
                <w:b/>
                <w:bCs/>
                <w:sz w:val="16"/>
                <w:szCs w:val="16"/>
                <w:lang w:val="en-US" w:eastAsia="fr-FR"/>
              </w:rPr>
              <w:t xml:space="preserve">                                                               GFW 2</w:t>
            </w:r>
          </w:p>
        </w:tc>
      </w:tr>
      <w:tr w:rsidR="00B840F1" w:rsidRPr="00A1120E" w14:paraId="4E509B8A" w14:textId="77777777" w:rsidTr="007C50EE">
        <w:trPr>
          <w:trHeight w:val="293"/>
        </w:trPr>
        <w:tc>
          <w:tcPr>
            <w:tcW w:w="843" w:type="dxa"/>
            <w:tcBorders>
              <w:top w:val="nil"/>
              <w:left w:val="nil"/>
              <w:bottom w:val="nil"/>
              <w:right w:val="nil"/>
            </w:tcBorders>
            <w:shd w:val="clear" w:color="auto" w:fill="auto"/>
            <w:noWrap/>
            <w:vAlign w:val="bottom"/>
            <w:hideMark/>
          </w:tcPr>
          <w:p w14:paraId="47385601" w14:textId="77777777" w:rsidR="007C50EE" w:rsidRPr="00A1120E" w:rsidRDefault="007C50EE" w:rsidP="007C50EE">
            <w:pPr>
              <w:spacing w:after="0"/>
              <w:jc w:val="left"/>
              <w:rPr>
                <w:rFonts w:ascii="Trebuchet MS" w:hAnsi="Trebuchet MS" w:cs="Calibri"/>
                <w:b/>
                <w:bCs/>
                <w:sz w:val="16"/>
                <w:szCs w:val="16"/>
                <w:lang w:val="en-US" w:eastAsia="fr-FR"/>
              </w:rPr>
            </w:pPr>
          </w:p>
        </w:tc>
        <w:tc>
          <w:tcPr>
            <w:tcW w:w="1166" w:type="dxa"/>
            <w:tcBorders>
              <w:top w:val="nil"/>
              <w:left w:val="nil"/>
              <w:bottom w:val="nil"/>
              <w:right w:val="nil"/>
            </w:tcBorders>
            <w:shd w:val="clear" w:color="auto" w:fill="auto"/>
            <w:noWrap/>
            <w:hideMark/>
          </w:tcPr>
          <w:p w14:paraId="5748337D" w14:textId="77777777" w:rsidR="007C50EE" w:rsidRPr="00A1120E" w:rsidRDefault="007C50EE" w:rsidP="007C50EE">
            <w:pPr>
              <w:spacing w:after="0"/>
              <w:jc w:val="left"/>
              <w:rPr>
                <w:sz w:val="20"/>
                <w:lang w:val="en-US" w:eastAsia="fr-FR"/>
              </w:rPr>
            </w:pPr>
          </w:p>
        </w:tc>
        <w:tc>
          <w:tcPr>
            <w:tcW w:w="992" w:type="dxa"/>
            <w:tcBorders>
              <w:top w:val="nil"/>
              <w:left w:val="nil"/>
              <w:bottom w:val="nil"/>
              <w:right w:val="nil"/>
            </w:tcBorders>
            <w:shd w:val="clear" w:color="auto" w:fill="auto"/>
            <w:noWrap/>
            <w:hideMark/>
          </w:tcPr>
          <w:p w14:paraId="07EC150F" w14:textId="77777777" w:rsidR="007C50EE" w:rsidRPr="00A1120E" w:rsidRDefault="007C50EE" w:rsidP="007C50EE">
            <w:pPr>
              <w:spacing w:after="0"/>
              <w:jc w:val="center"/>
              <w:rPr>
                <w:sz w:val="20"/>
                <w:lang w:val="en-US" w:eastAsia="fr-FR"/>
              </w:rPr>
            </w:pPr>
          </w:p>
        </w:tc>
        <w:tc>
          <w:tcPr>
            <w:tcW w:w="3665" w:type="dxa"/>
            <w:tcBorders>
              <w:top w:val="nil"/>
              <w:left w:val="nil"/>
              <w:bottom w:val="nil"/>
              <w:right w:val="nil"/>
            </w:tcBorders>
            <w:shd w:val="clear" w:color="auto" w:fill="auto"/>
            <w:noWrap/>
            <w:hideMark/>
          </w:tcPr>
          <w:p w14:paraId="06F0A157" w14:textId="77777777" w:rsidR="007C50EE" w:rsidRPr="00A1120E" w:rsidRDefault="007C50EE" w:rsidP="007C50EE">
            <w:pPr>
              <w:spacing w:after="0"/>
              <w:jc w:val="left"/>
              <w:rPr>
                <w:sz w:val="20"/>
                <w:lang w:val="en-US" w:eastAsia="fr-FR"/>
              </w:rPr>
            </w:pPr>
          </w:p>
        </w:tc>
        <w:tc>
          <w:tcPr>
            <w:tcW w:w="988" w:type="dxa"/>
            <w:tcBorders>
              <w:top w:val="nil"/>
              <w:left w:val="nil"/>
              <w:bottom w:val="nil"/>
              <w:right w:val="nil"/>
            </w:tcBorders>
            <w:shd w:val="clear" w:color="auto" w:fill="auto"/>
            <w:noWrap/>
            <w:hideMark/>
          </w:tcPr>
          <w:p w14:paraId="586A459E" w14:textId="77777777" w:rsidR="007C50EE" w:rsidRPr="00A1120E" w:rsidRDefault="007C50EE" w:rsidP="007C50EE">
            <w:pPr>
              <w:spacing w:after="0"/>
              <w:jc w:val="left"/>
              <w:rPr>
                <w:sz w:val="20"/>
                <w:lang w:val="en-US" w:eastAsia="fr-FR"/>
              </w:rPr>
            </w:pPr>
          </w:p>
        </w:tc>
        <w:tc>
          <w:tcPr>
            <w:tcW w:w="993" w:type="dxa"/>
            <w:tcBorders>
              <w:top w:val="nil"/>
              <w:left w:val="nil"/>
              <w:bottom w:val="nil"/>
              <w:right w:val="nil"/>
            </w:tcBorders>
            <w:shd w:val="clear" w:color="auto" w:fill="auto"/>
            <w:noWrap/>
            <w:hideMark/>
          </w:tcPr>
          <w:p w14:paraId="7FFDB562" w14:textId="77777777" w:rsidR="007C50EE" w:rsidRPr="00A1120E" w:rsidRDefault="007C50EE" w:rsidP="007C50EE">
            <w:pPr>
              <w:spacing w:after="0"/>
              <w:jc w:val="left"/>
              <w:rPr>
                <w:sz w:val="20"/>
                <w:lang w:val="en-US" w:eastAsia="fr-FR"/>
              </w:rPr>
            </w:pPr>
          </w:p>
        </w:tc>
        <w:tc>
          <w:tcPr>
            <w:tcW w:w="700" w:type="dxa"/>
            <w:tcBorders>
              <w:top w:val="nil"/>
              <w:left w:val="nil"/>
              <w:bottom w:val="nil"/>
              <w:right w:val="nil"/>
            </w:tcBorders>
            <w:shd w:val="clear" w:color="auto" w:fill="auto"/>
            <w:noWrap/>
            <w:hideMark/>
          </w:tcPr>
          <w:p w14:paraId="43245B86" w14:textId="77777777" w:rsidR="007C50EE" w:rsidRPr="00A1120E" w:rsidRDefault="007C50EE" w:rsidP="007C50EE">
            <w:pPr>
              <w:spacing w:after="0"/>
              <w:jc w:val="left"/>
              <w:rPr>
                <w:sz w:val="20"/>
                <w:lang w:val="en-US" w:eastAsia="fr-FR"/>
              </w:rPr>
            </w:pPr>
          </w:p>
        </w:tc>
        <w:tc>
          <w:tcPr>
            <w:tcW w:w="1296" w:type="dxa"/>
            <w:tcBorders>
              <w:top w:val="nil"/>
              <w:left w:val="nil"/>
              <w:bottom w:val="nil"/>
              <w:right w:val="nil"/>
            </w:tcBorders>
            <w:shd w:val="clear" w:color="auto" w:fill="auto"/>
            <w:noWrap/>
            <w:hideMark/>
          </w:tcPr>
          <w:p w14:paraId="64D8054F" w14:textId="77777777" w:rsidR="007C50EE" w:rsidRPr="00A1120E" w:rsidRDefault="007C50EE" w:rsidP="007C50EE">
            <w:pPr>
              <w:spacing w:after="0"/>
              <w:jc w:val="left"/>
              <w:rPr>
                <w:sz w:val="20"/>
                <w:lang w:val="en-US" w:eastAsia="fr-FR"/>
              </w:rPr>
            </w:pPr>
          </w:p>
        </w:tc>
      </w:tr>
      <w:tr w:rsidR="00B840F1" w:rsidRPr="00A1120E" w14:paraId="29F49562" w14:textId="77777777" w:rsidTr="007C50EE">
        <w:trPr>
          <w:trHeight w:val="315"/>
        </w:trPr>
        <w:tc>
          <w:tcPr>
            <w:tcW w:w="843" w:type="dxa"/>
            <w:vMerge w:val="restart"/>
            <w:tcBorders>
              <w:top w:val="single" w:sz="8" w:space="0" w:color="auto"/>
              <w:left w:val="single" w:sz="8" w:space="0" w:color="auto"/>
              <w:bottom w:val="single" w:sz="8" w:space="0" w:color="000000"/>
              <w:right w:val="single" w:sz="4" w:space="0" w:color="auto"/>
            </w:tcBorders>
            <w:shd w:val="clear" w:color="000000" w:fill="C5D9F1"/>
            <w:noWrap/>
            <w:vAlign w:val="center"/>
            <w:hideMark/>
          </w:tcPr>
          <w:p w14:paraId="056BCFEF" w14:textId="77777777" w:rsidR="007C50EE" w:rsidRPr="00A1120E" w:rsidRDefault="00B840F1"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Category</w:t>
            </w:r>
          </w:p>
        </w:tc>
        <w:tc>
          <w:tcPr>
            <w:tcW w:w="1166" w:type="dxa"/>
            <w:vMerge w:val="restart"/>
            <w:tcBorders>
              <w:top w:val="single" w:sz="8" w:space="0" w:color="auto"/>
              <w:left w:val="single" w:sz="4" w:space="0" w:color="auto"/>
              <w:bottom w:val="single" w:sz="8" w:space="0" w:color="000000"/>
              <w:right w:val="nil"/>
            </w:tcBorders>
            <w:shd w:val="clear" w:color="000000" w:fill="C5D9F1"/>
            <w:hideMark/>
          </w:tcPr>
          <w:p w14:paraId="1414AC4A" w14:textId="77777777" w:rsidR="007C50EE" w:rsidRPr="00A1120E" w:rsidRDefault="00B840F1"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BUDGET CODE </w:t>
            </w:r>
          </w:p>
        </w:tc>
        <w:tc>
          <w:tcPr>
            <w:tcW w:w="992"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782249A7" w14:textId="77777777" w:rsidR="007C50EE" w:rsidRPr="00A1120E" w:rsidRDefault="00B840F1"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Allocation</w:t>
            </w:r>
          </w:p>
        </w:tc>
        <w:tc>
          <w:tcPr>
            <w:tcW w:w="3665" w:type="dxa"/>
            <w:vMerge w:val="restart"/>
            <w:tcBorders>
              <w:top w:val="single" w:sz="8" w:space="0" w:color="auto"/>
              <w:left w:val="single" w:sz="4" w:space="0" w:color="auto"/>
              <w:bottom w:val="single" w:sz="8" w:space="0" w:color="000000"/>
              <w:right w:val="single" w:sz="4" w:space="0" w:color="auto"/>
            </w:tcBorders>
            <w:shd w:val="clear" w:color="000000" w:fill="C5D9F1"/>
            <w:noWrap/>
            <w:vAlign w:val="center"/>
            <w:hideMark/>
          </w:tcPr>
          <w:p w14:paraId="56708367" w14:textId="77777777" w:rsidR="007C50EE" w:rsidRPr="00A1120E" w:rsidRDefault="00B840F1"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Description </w:t>
            </w:r>
          </w:p>
        </w:tc>
        <w:tc>
          <w:tcPr>
            <w:tcW w:w="988"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356DEA73" w14:textId="77777777" w:rsidR="007C50EE" w:rsidRPr="00A1120E" w:rsidRDefault="00B840F1" w:rsidP="00B840F1">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GFW </w:t>
            </w:r>
            <w:r w:rsidR="007C50EE" w:rsidRPr="00A1120E">
              <w:rPr>
                <w:rFonts w:ascii="Book Antiqua" w:hAnsi="Book Antiqua" w:cs="Calibri"/>
                <w:b/>
                <w:bCs/>
                <w:sz w:val="16"/>
                <w:szCs w:val="16"/>
                <w:lang w:val="en-US" w:eastAsia="fr-FR"/>
              </w:rPr>
              <w:t xml:space="preserve">BUDGET </w:t>
            </w:r>
            <w:r w:rsidRPr="00A1120E">
              <w:rPr>
                <w:rFonts w:ascii="Book Antiqua" w:hAnsi="Book Antiqua" w:cs="Calibri"/>
                <w:b/>
                <w:bCs/>
                <w:sz w:val="16"/>
                <w:szCs w:val="16"/>
                <w:lang w:val="en-US" w:eastAsia="fr-FR"/>
              </w:rPr>
              <w:t>2017 IN</w:t>
            </w:r>
            <w:r w:rsidR="007C50EE" w:rsidRPr="00A1120E">
              <w:rPr>
                <w:rFonts w:ascii="Book Antiqua" w:hAnsi="Book Antiqua" w:cs="Calibri"/>
                <w:b/>
                <w:bCs/>
                <w:sz w:val="16"/>
                <w:szCs w:val="16"/>
                <w:lang w:val="en-US" w:eastAsia="fr-FR"/>
              </w:rPr>
              <w:t xml:space="preserve"> USD</w:t>
            </w:r>
          </w:p>
        </w:tc>
        <w:tc>
          <w:tcPr>
            <w:tcW w:w="993"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54C8040F" w14:textId="77777777" w:rsidR="007C50EE" w:rsidRPr="00A1120E" w:rsidRDefault="00B840F1"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GFW EXPENSES IN </w:t>
            </w:r>
            <w:r w:rsidR="007C50EE" w:rsidRPr="00A1120E">
              <w:rPr>
                <w:rFonts w:ascii="Book Antiqua" w:hAnsi="Book Antiqua" w:cs="Calibri"/>
                <w:b/>
                <w:bCs/>
                <w:sz w:val="16"/>
                <w:szCs w:val="16"/>
                <w:lang w:val="en-US" w:eastAsia="fr-FR"/>
              </w:rPr>
              <w:t>USD</w:t>
            </w:r>
          </w:p>
        </w:tc>
        <w:tc>
          <w:tcPr>
            <w:tcW w:w="700"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18509BD4" w14:textId="77777777" w:rsidR="007C50EE" w:rsidRPr="00A1120E" w:rsidRDefault="00B840F1"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GAP IN </w:t>
            </w:r>
            <w:r w:rsidR="007C50EE" w:rsidRPr="00A1120E">
              <w:rPr>
                <w:rFonts w:ascii="Book Antiqua" w:hAnsi="Book Antiqua" w:cs="Calibri"/>
                <w:b/>
                <w:bCs/>
                <w:sz w:val="16"/>
                <w:szCs w:val="16"/>
                <w:lang w:val="en-US" w:eastAsia="fr-FR"/>
              </w:rPr>
              <w:t>USD</w:t>
            </w:r>
          </w:p>
        </w:tc>
        <w:tc>
          <w:tcPr>
            <w:tcW w:w="1296" w:type="dxa"/>
            <w:vMerge w:val="restart"/>
            <w:tcBorders>
              <w:top w:val="single" w:sz="8" w:space="0" w:color="auto"/>
              <w:left w:val="single" w:sz="4" w:space="0" w:color="auto"/>
              <w:bottom w:val="single" w:sz="8" w:space="0" w:color="000000"/>
              <w:right w:val="single" w:sz="8" w:space="0" w:color="auto"/>
            </w:tcBorders>
            <w:shd w:val="clear" w:color="000000" w:fill="C5D9F1"/>
            <w:vAlign w:val="center"/>
            <w:hideMark/>
          </w:tcPr>
          <w:p w14:paraId="6776C877" w14:textId="77777777" w:rsidR="00B840F1" w:rsidRPr="00A1120E" w:rsidRDefault="007C50EE" w:rsidP="00B840F1">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  </w:t>
            </w:r>
            <w:r w:rsidR="00B840F1" w:rsidRPr="00A1120E">
              <w:rPr>
                <w:rFonts w:ascii="Book Antiqua" w:hAnsi="Book Antiqua" w:cs="Calibri"/>
                <w:b/>
                <w:bCs/>
                <w:sz w:val="16"/>
                <w:szCs w:val="16"/>
                <w:lang w:val="en-US" w:eastAsia="fr-FR"/>
              </w:rPr>
              <w:t>GFW</w:t>
            </w:r>
          </w:p>
          <w:p w14:paraId="52F55CC3" w14:textId="77777777" w:rsidR="007C50EE" w:rsidRPr="00A1120E" w:rsidRDefault="00B840F1" w:rsidP="00B840F1">
            <w:pPr>
              <w:spacing w:after="0"/>
              <w:jc w:val="center"/>
              <w:rPr>
                <w:rFonts w:ascii="Book Antiqua" w:hAnsi="Book Antiqua" w:cs="Calibri"/>
                <w:b/>
                <w:bCs/>
                <w:sz w:val="16"/>
                <w:szCs w:val="16"/>
                <w:lang w:val="en-US" w:eastAsia="fr-FR"/>
              </w:rPr>
            </w:pPr>
            <w:proofErr w:type="gramStart"/>
            <w:r w:rsidRPr="00A1120E">
              <w:rPr>
                <w:rFonts w:ascii="Book Antiqua" w:hAnsi="Book Antiqua" w:cs="Calibri"/>
                <w:b/>
                <w:bCs/>
                <w:sz w:val="16"/>
                <w:szCs w:val="16"/>
                <w:lang w:val="en-US" w:eastAsia="fr-FR"/>
              </w:rPr>
              <w:t>REALISATION  IN</w:t>
            </w:r>
            <w:proofErr w:type="gramEnd"/>
            <w:r w:rsidR="007C50EE" w:rsidRPr="00A1120E">
              <w:rPr>
                <w:rFonts w:ascii="Book Antiqua" w:hAnsi="Book Antiqua" w:cs="Calibri"/>
                <w:b/>
                <w:bCs/>
                <w:sz w:val="16"/>
                <w:szCs w:val="16"/>
                <w:lang w:val="en-US" w:eastAsia="fr-FR"/>
              </w:rPr>
              <w:t xml:space="preserve"> USD</w:t>
            </w:r>
          </w:p>
        </w:tc>
      </w:tr>
      <w:tr w:rsidR="00B840F1" w:rsidRPr="00A1120E" w14:paraId="78D883AF" w14:textId="77777777" w:rsidTr="007C50EE">
        <w:trPr>
          <w:trHeight w:val="218"/>
        </w:trPr>
        <w:tc>
          <w:tcPr>
            <w:tcW w:w="843" w:type="dxa"/>
            <w:vMerge/>
            <w:tcBorders>
              <w:top w:val="single" w:sz="8" w:space="0" w:color="auto"/>
              <w:left w:val="single" w:sz="8" w:space="0" w:color="auto"/>
              <w:bottom w:val="single" w:sz="8" w:space="0" w:color="000000"/>
              <w:right w:val="single" w:sz="4" w:space="0" w:color="auto"/>
            </w:tcBorders>
            <w:vAlign w:val="center"/>
            <w:hideMark/>
          </w:tcPr>
          <w:p w14:paraId="2713A3B3"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1166" w:type="dxa"/>
            <w:vMerge/>
            <w:tcBorders>
              <w:top w:val="single" w:sz="8" w:space="0" w:color="auto"/>
              <w:left w:val="single" w:sz="4" w:space="0" w:color="auto"/>
              <w:bottom w:val="single" w:sz="8" w:space="0" w:color="000000"/>
              <w:right w:val="nil"/>
            </w:tcBorders>
            <w:vAlign w:val="center"/>
            <w:hideMark/>
          </w:tcPr>
          <w:p w14:paraId="377BCE5D"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14:paraId="23A89270"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3665" w:type="dxa"/>
            <w:vMerge/>
            <w:tcBorders>
              <w:top w:val="single" w:sz="8" w:space="0" w:color="auto"/>
              <w:left w:val="single" w:sz="4" w:space="0" w:color="auto"/>
              <w:bottom w:val="single" w:sz="8" w:space="0" w:color="000000"/>
              <w:right w:val="single" w:sz="4" w:space="0" w:color="auto"/>
            </w:tcBorders>
            <w:vAlign w:val="center"/>
            <w:hideMark/>
          </w:tcPr>
          <w:p w14:paraId="1506A590"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988" w:type="dxa"/>
            <w:vMerge/>
            <w:tcBorders>
              <w:top w:val="single" w:sz="8" w:space="0" w:color="auto"/>
              <w:left w:val="single" w:sz="4" w:space="0" w:color="auto"/>
              <w:bottom w:val="single" w:sz="8" w:space="0" w:color="000000"/>
              <w:right w:val="single" w:sz="4" w:space="0" w:color="auto"/>
            </w:tcBorders>
            <w:vAlign w:val="center"/>
            <w:hideMark/>
          </w:tcPr>
          <w:p w14:paraId="3B0A34BE"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14:paraId="1196360B"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700" w:type="dxa"/>
            <w:vMerge/>
            <w:tcBorders>
              <w:top w:val="single" w:sz="8" w:space="0" w:color="auto"/>
              <w:left w:val="single" w:sz="4" w:space="0" w:color="auto"/>
              <w:bottom w:val="single" w:sz="8" w:space="0" w:color="000000"/>
              <w:right w:val="single" w:sz="4" w:space="0" w:color="auto"/>
            </w:tcBorders>
            <w:vAlign w:val="center"/>
            <w:hideMark/>
          </w:tcPr>
          <w:p w14:paraId="4AA3EF61"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1296" w:type="dxa"/>
            <w:vMerge/>
            <w:tcBorders>
              <w:top w:val="single" w:sz="8" w:space="0" w:color="auto"/>
              <w:left w:val="single" w:sz="4" w:space="0" w:color="auto"/>
              <w:bottom w:val="single" w:sz="8" w:space="0" w:color="000000"/>
              <w:right w:val="single" w:sz="8" w:space="0" w:color="auto"/>
            </w:tcBorders>
            <w:vAlign w:val="center"/>
            <w:hideMark/>
          </w:tcPr>
          <w:p w14:paraId="0E233C99" w14:textId="77777777" w:rsidR="007C50EE" w:rsidRPr="00A1120E" w:rsidRDefault="007C50EE" w:rsidP="007C50EE">
            <w:pPr>
              <w:spacing w:after="0"/>
              <w:jc w:val="left"/>
              <w:rPr>
                <w:rFonts w:ascii="Book Antiqua" w:hAnsi="Book Antiqua" w:cs="Calibri"/>
                <w:b/>
                <w:bCs/>
                <w:sz w:val="16"/>
                <w:szCs w:val="16"/>
                <w:lang w:val="en-US" w:eastAsia="fr-FR"/>
              </w:rPr>
            </w:pPr>
          </w:p>
        </w:tc>
      </w:tr>
      <w:tr w:rsidR="00B840F1" w:rsidRPr="00A1120E" w14:paraId="4FBCB493" w14:textId="77777777" w:rsidTr="007C50EE">
        <w:trPr>
          <w:trHeight w:val="420"/>
        </w:trPr>
        <w:tc>
          <w:tcPr>
            <w:tcW w:w="843" w:type="dxa"/>
            <w:tcBorders>
              <w:top w:val="nil"/>
              <w:left w:val="single" w:sz="8" w:space="0" w:color="auto"/>
              <w:bottom w:val="single" w:sz="4" w:space="0" w:color="auto"/>
              <w:right w:val="single" w:sz="4" w:space="0" w:color="auto"/>
            </w:tcBorders>
            <w:shd w:val="clear" w:color="000000" w:fill="FFFF00"/>
            <w:noWrap/>
            <w:vAlign w:val="bottom"/>
            <w:hideMark/>
          </w:tcPr>
          <w:p w14:paraId="2540C311"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000000" w:fill="FFFF00"/>
            <w:noWrap/>
            <w:hideMark/>
          </w:tcPr>
          <w:p w14:paraId="40882BA2"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GFWCF11</w:t>
            </w:r>
          </w:p>
        </w:tc>
        <w:tc>
          <w:tcPr>
            <w:tcW w:w="992" w:type="dxa"/>
            <w:tcBorders>
              <w:top w:val="nil"/>
              <w:left w:val="nil"/>
              <w:bottom w:val="single" w:sz="4" w:space="0" w:color="auto"/>
              <w:right w:val="single" w:sz="4" w:space="0" w:color="auto"/>
            </w:tcBorders>
            <w:shd w:val="clear" w:color="000000" w:fill="FFFF00"/>
            <w:noWrap/>
            <w:hideMark/>
          </w:tcPr>
          <w:p w14:paraId="42FEB221"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65" w:type="dxa"/>
            <w:tcBorders>
              <w:top w:val="nil"/>
              <w:left w:val="nil"/>
              <w:bottom w:val="single" w:sz="4" w:space="0" w:color="auto"/>
              <w:right w:val="single" w:sz="4" w:space="0" w:color="auto"/>
            </w:tcBorders>
            <w:shd w:val="clear" w:color="000000" w:fill="FFFF00"/>
            <w:noWrap/>
            <w:vAlign w:val="center"/>
            <w:hideMark/>
          </w:tcPr>
          <w:p w14:paraId="40047262" w14:textId="77777777" w:rsidR="007C50EE" w:rsidRPr="00A1120E" w:rsidRDefault="00897432" w:rsidP="007C50EE">
            <w:pPr>
              <w:spacing w:after="0"/>
              <w:jc w:val="center"/>
              <w:rPr>
                <w:rFonts w:ascii="Book Antiqua" w:hAnsi="Book Antiqua" w:cs="Calibri"/>
                <w:b/>
                <w:bCs/>
                <w:sz w:val="18"/>
                <w:szCs w:val="18"/>
                <w:lang w:val="en-US" w:eastAsia="fr-FR"/>
              </w:rPr>
            </w:pPr>
            <w:r w:rsidRPr="00A1120E">
              <w:rPr>
                <w:rStyle w:val="shorttext"/>
                <w:rFonts w:ascii="Book Antiqua" w:hAnsi="Book Antiqua"/>
                <w:sz w:val="18"/>
                <w:szCs w:val="18"/>
                <w:lang w:val="en-US"/>
              </w:rPr>
              <w:t xml:space="preserve">THE PROGRAM COORDINATION </w:t>
            </w:r>
          </w:p>
        </w:tc>
        <w:tc>
          <w:tcPr>
            <w:tcW w:w="988" w:type="dxa"/>
            <w:tcBorders>
              <w:top w:val="nil"/>
              <w:left w:val="nil"/>
              <w:bottom w:val="single" w:sz="4" w:space="0" w:color="auto"/>
              <w:right w:val="single" w:sz="4" w:space="0" w:color="auto"/>
            </w:tcBorders>
            <w:shd w:val="clear" w:color="000000" w:fill="FFFF00"/>
            <w:noWrap/>
            <w:vAlign w:val="center"/>
            <w:hideMark/>
          </w:tcPr>
          <w:p w14:paraId="05A4DDA4"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FFFF00"/>
            <w:noWrap/>
            <w:vAlign w:val="center"/>
            <w:hideMark/>
          </w:tcPr>
          <w:p w14:paraId="20D78D5C"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00" w:type="dxa"/>
            <w:tcBorders>
              <w:top w:val="nil"/>
              <w:left w:val="nil"/>
              <w:bottom w:val="single" w:sz="4" w:space="0" w:color="auto"/>
              <w:right w:val="single" w:sz="4" w:space="0" w:color="auto"/>
            </w:tcBorders>
            <w:shd w:val="clear" w:color="000000" w:fill="FFFF00"/>
            <w:noWrap/>
            <w:vAlign w:val="center"/>
            <w:hideMark/>
          </w:tcPr>
          <w:p w14:paraId="0856BF6B"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296" w:type="dxa"/>
            <w:tcBorders>
              <w:top w:val="nil"/>
              <w:left w:val="nil"/>
              <w:bottom w:val="single" w:sz="4" w:space="0" w:color="auto"/>
              <w:right w:val="single" w:sz="8" w:space="0" w:color="auto"/>
            </w:tcBorders>
            <w:shd w:val="clear" w:color="000000" w:fill="FFFF00"/>
            <w:noWrap/>
            <w:vAlign w:val="center"/>
            <w:hideMark/>
          </w:tcPr>
          <w:p w14:paraId="02FA19CE"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B840F1" w:rsidRPr="00A1120E" w14:paraId="6BC84647" w14:textId="77777777" w:rsidTr="007C50EE">
        <w:trPr>
          <w:trHeight w:val="233"/>
        </w:trPr>
        <w:tc>
          <w:tcPr>
            <w:tcW w:w="843" w:type="dxa"/>
            <w:tcBorders>
              <w:top w:val="nil"/>
              <w:left w:val="single" w:sz="8" w:space="0" w:color="auto"/>
              <w:bottom w:val="single" w:sz="4" w:space="0" w:color="auto"/>
              <w:right w:val="single" w:sz="4" w:space="0" w:color="auto"/>
            </w:tcBorders>
            <w:shd w:val="clear" w:color="000000" w:fill="BFBFBF"/>
            <w:noWrap/>
            <w:vAlign w:val="bottom"/>
            <w:hideMark/>
          </w:tcPr>
          <w:p w14:paraId="156842D9"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single" w:sz="4" w:space="0" w:color="auto"/>
              <w:left w:val="single" w:sz="4" w:space="0" w:color="auto"/>
              <w:bottom w:val="single" w:sz="4" w:space="0" w:color="auto"/>
              <w:right w:val="single" w:sz="4" w:space="0" w:color="auto"/>
            </w:tcBorders>
            <w:shd w:val="clear" w:color="000000" w:fill="C0C0C0"/>
            <w:noWrap/>
            <w:hideMark/>
          </w:tcPr>
          <w:p w14:paraId="5BD94856"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GFWCF111</w:t>
            </w:r>
          </w:p>
        </w:tc>
        <w:tc>
          <w:tcPr>
            <w:tcW w:w="992" w:type="dxa"/>
            <w:tcBorders>
              <w:top w:val="nil"/>
              <w:left w:val="nil"/>
              <w:bottom w:val="single" w:sz="4" w:space="0" w:color="auto"/>
              <w:right w:val="nil"/>
            </w:tcBorders>
            <w:shd w:val="clear" w:color="000000" w:fill="C0C0C0"/>
            <w:noWrap/>
            <w:hideMark/>
          </w:tcPr>
          <w:p w14:paraId="39B8EC5A"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65" w:type="dxa"/>
            <w:tcBorders>
              <w:top w:val="nil"/>
              <w:left w:val="single" w:sz="4" w:space="0" w:color="auto"/>
              <w:bottom w:val="single" w:sz="4" w:space="0" w:color="auto"/>
              <w:right w:val="single" w:sz="4" w:space="0" w:color="auto"/>
            </w:tcBorders>
            <w:shd w:val="clear" w:color="000000" w:fill="C0C0C0"/>
            <w:noWrap/>
            <w:hideMark/>
          </w:tcPr>
          <w:p w14:paraId="064FFBC3" w14:textId="77777777" w:rsidR="007C50EE" w:rsidRPr="00A1120E" w:rsidRDefault="003C2907"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STAFF SALARIES </w:t>
            </w:r>
          </w:p>
        </w:tc>
        <w:tc>
          <w:tcPr>
            <w:tcW w:w="988" w:type="dxa"/>
            <w:tcBorders>
              <w:top w:val="single" w:sz="4" w:space="0" w:color="auto"/>
              <w:left w:val="nil"/>
              <w:bottom w:val="single" w:sz="4" w:space="0" w:color="auto"/>
              <w:right w:val="single" w:sz="4" w:space="0" w:color="auto"/>
            </w:tcBorders>
            <w:shd w:val="clear" w:color="000000" w:fill="BFBFBF"/>
            <w:noWrap/>
            <w:hideMark/>
          </w:tcPr>
          <w:p w14:paraId="457A0AC2"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single" w:sz="4" w:space="0" w:color="auto"/>
              <w:left w:val="nil"/>
              <w:bottom w:val="single" w:sz="4" w:space="0" w:color="auto"/>
              <w:right w:val="single" w:sz="4" w:space="0" w:color="auto"/>
            </w:tcBorders>
            <w:shd w:val="clear" w:color="000000" w:fill="BFBFBF"/>
            <w:noWrap/>
            <w:hideMark/>
          </w:tcPr>
          <w:p w14:paraId="75FB80AD"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00" w:type="dxa"/>
            <w:tcBorders>
              <w:top w:val="single" w:sz="4" w:space="0" w:color="auto"/>
              <w:left w:val="nil"/>
              <w:bottom w:val="single" w:sz="4" w:space="0" w:color="auto"/>
              <w:right w:val="single" w:sz="4" w:space="0" w:color="auto"/>
            </w:tcBorders>
            <w:shd w:val="clear" w:color="000000" w:fill="BFBFBF"/>
            <w:noWrap/>
            <w:hideMark/>
          </w:tcPr>
          <w:p w14:paraId="4C8462A2"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296" w:type="dxa"/>
            <w:tcBorders>
              <w:top w:val="nil"/>
              <w:left w:val="single" w:sz="4" w:space="0" w:color="auto"/>
              <w:bottom w:val="single" w:sz="4" w:space="0" w:color="auto"/>
              <w:right w:val="single" w:sz="8" w:space="0" w:color="auto"/>
            </w:tcBorders>
            <w:shd w:val="clear" w:color="000000" w:fill="BFBFBF"/>
            <w:noWrap/>
            <w:hideMark/>
          </w:tcPr>
          <w:p w14:paraId="0DC8CF60"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B840F1" w:rsidRPr="00A1120E" w14:paraId="76C64334" w14:textId="77777777" w:rsidTr="007C50EE">
        <w:trPr>
          <w:trHeight w:val="285"/>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7D3CF8AB"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single" w:sz="4" w:space="0" w:color="auto"/>
              <w:bottom w:val="single" w:sz="4" w:space="0" w:color="auto"/>
              <w:right w:val="single" w:sz="4" w:space="0" w:color="auto"/>
            </w:tcBorders>
            <w:shd w:val="clear" w:color="000000" w:fill="FFFFFF"/>
            <w:noWrap/>
            <w:hideMark/>
          </w:tcPr>
          <w:p w14:paraId="271CA11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105D01FE" w14:textId="77777777" w:rsidR="007C50EE" w:rsidRPr="00A1120E" w:rsidRDefault="007C50EE" w:rsidP="007C50EE">
            <w:pPr>
              <w:spacing w:after="0"/>
              <w:jc w:val="center"/>
              <w:rPr>
                <w:rFonts w:ascii="Calibri" w:hAnsi="Calibri" w:cs="Calibri"/>
                <w:sz w:val="22"/>
                <w:szCs w:val="22"/>
                <w:lang w:val="en-US" w:eastAsia="fr-FR"/>
              </w:rPr>
            </w:pPr>
            <w:r w:rsidRPr="00A1120E">
              <w:rPr>
                <w:rFonts w:ascii="Calibri" w:hAnsi="Calibri" w:cs="Calibri"/>
                <w:sz w:val="22"/>
                <w:szCs w:val="22"/>
                <w:lang w:val="en-US" w:eastAsia="fr-FR"/>
              </w:rPr>
              <w:t>661101</w:t>
            </w:r>
          </w:p>
        </w:tc>
        <w:tc>
          <w:tcPr>
            <w:tcW w:w="3665" w:type="dxa"/>
            <w:tcBorders>
              <w:top w:val="single" w:sz="4" w:space="0" w:color="auto"/>
              <w:left w:val="nil"/>
              <w:bottom w:val="nil"/>
              <w:right w:val="single" w:sz="4" w:space="0" w:color="auto"/>
            </w:tcBorders>
            <w:shd w:val="clear" w:color="000000" w:fill="FFFFFF"/>
            <w:noWrap/>
            <w:hideMark/>
          </w:tcPr>
          <w:p w14:paraId="5B2232CE" w14:textId="77777777" w:rsidR="007C50EE" w:rsidRPr="00A1120E" w:rsidRDefault="00B840F1"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Director </w:t>
            </w:r>
          </w:p>
        </w:tc>
        <w:tc>
          <w:tcPr>
            <w:tcW w:w="988" w:type="dxa"/>
            <w:tcBorders>
              <w:top w:val="nil"/>
              <w:left w:val="nil"/>
              <w:bottom w:val="single" w:sz="4" w:space="0" w:color="auto"/>
              <w:right w:val="single" w:sz="4" w:space="0" w:color="auto"/>
            </w:tcBorders>
            <w:shd w:val="clear" w:color="auto" w:fill="auto"/>
            <w:vAlign w:val="center"/>
            <w:hideMark/>
          </w:tcPr>
          <w:p w14:paraId="4A03F84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$2 820,00</w:t>
            </w:r>
          </w:p>
        </w:tc>
        <w:tc>
          <w:tcPr>
            <w:tcW w:w="993" w:type="dxa"/>
            <w:tcBorders>
              <w:top w:val="nil"/>
              <w:left w:val="nil"/>
              <w:bottom w:val="single" w:sz="4" w:space="0" w:color="auto"/>
              <w:right w:val="single" w:sz="4" w:space="0" w:color="auto"/>
            </w:tcBorders>
            <w:shd w:val="clear" w:color="auto" w:fill="auto"/>
            <w:vAlign w:val="center"/>
            <w:hideMark/>
          </w:tcPr>
          <w:p w14:paraId="1557B34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$2 820</w:t>
            </w:r>
          </w:p>
        </w:tc>
        <w:tc>
          <w:tcPr>
            <w:tcW w:w="700" w:type="dxa"/>
            <w:tcBorders>
              <w:top w:val="nil"/>
              <w:left w:val="nil"/>
              <w:bottom w:val="single" w:sz="4" w:space="0" w:color="auto"/>
              <w:right w:val="single" w:sz="4" w:space="0" w:color="auto"/>
            </w:tcBorders>
            <w:shd w:val="clear" w:color="auto" w:fill="auto"/>
            <w:vAlign w:val="center"/>
            <w:hideMark/>
          </w:tcPr>
          <w:p w14:paraId="6085603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77C90B5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B840F1" w:rsidRPr="00A1120E" w14:paraId="5EC3974B" w14:textId="77777777" w:rsidTr="007C50EE">
        <w:trPr>
          <w:trHeight w:val="285"/>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2F0D204C"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single" w:sz="4" w:space="0" w:color="auto"/>
              <w:bottom w:val="single" w:sz="4" w:space="0" w:color="auto"/>
              <w:right w:val="single" w:sz="4" w:space="0" w:color="auto"/>
            </w:tcBorders>
            <w:shd w:val="clear" w:color="000000" w:fill="FFFFFF"/>
            <w:noWrap/>
            <w:hideMark/>
          </w:tcPr>
          <w:p w14:paraId="259CC792"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GFWCF1112</w:t>
            </w:r>
          </w:p>
        </w:tc>
        <w:tc>
          <w:tcPr>
            <w:tcW w:w="992" w:type="dxa"/>
            <w:tcBorders>
              <w:top w:val="nil"/>
              <w:left w:val="nil"/>
              <w:bottom w:val="single" w:sz="4" w:space="0" w:color="auto"/>
              <w:right w:val="single" w:sz="4" w:space="0" w:color="auto"/>
            </w:tcBorders>
            <w:shd w:val="clear" w:color="000000" w:fill="FFFFFF"/>
            <w:noWrap/>
            <w:vAlign w:val="bottom"/>
            <w:hideMark/>
          </w:tcPr>
          <w:p w14:paraId="0AA0FC37" w14:textId="77777777" w:rsidR="007C50EE" w:rsidRPr="00A1120E" w:rsidRDefault="007C50EE" w:rsidP="007C50EE">
            <w:pPr>
              <w:spacing w:after="0"/>
              <w:jc w:val="center"/>
              <w:rPr>
                <w:rFonts w:ascii="Calibri" w:hAnsi="Calibri" w:cs="Calibri"/>
                <w:sz w:val="22"/>
                <w:szCs w:val="22"/>
                <w:lang w:val="en-US" w:eastAsia="fr-FR"/>
              </w:rPr>
            </w:pPr>
            <w:r w:rsidRPr="00A1120E">
              <w:rPr>
                <w:rFonts w:ascii="Calibri" w:hAnsi="Calibri" w:cs="Calibri"/>
                <w:sz w:val="22"/>
                <w:szCs w:val="22"/>
                <w:lang w:val="en-US" w:eastAsia="fr-FR"/>
              </w:rPr>
              <w:t>661102</w:t>
            </w:r>
          </w:p>
        </w:tc>
        <w:tc>
          <w:tcPr>
            <w:tcW w:w="3665" w:type="dxa"/>
            <w:tcBorders>
              <w:top w:val="single" w:sz="4" w:space="0" w:color="auto"/>
              <w:left w:val="nil"/>
              <w:bottom w:val="nil"/>
              <w:right w:val="single" w:sz="4" w:space="0" w:color="auto"/>
            </w:tcBorders>
            <w:shd w:val="clear" w:color="000000" w:fill="FFFFFF"/>
            <w:noWrap/>
            <w:hideMark/>
          </w:tcPr>
          <w:p w14:paraId="5CF88B17" w14:textId="77777777" w:rsidR="007C50EE" w:rsidRPr="00A1120E" w:rsidRDefault="00B840F1"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Administrator</w:t>
            </w:r>
          </w:p>
        </w:tc>
        <w:tc>
          <w:tcPr>
            <w:tcW w:w="988" w:type="dxa"/>
            <w:tcBorders>
              <w:top w:val="nil"/>
              <w:left w:val="nil"/>
              <w:bottom w:val="single" w:sz="4" w:space="0" w:color="auto"/>
              <w:right w:val="single" w:sz="4" w:space="0" w:color="auto"/>
            </w:tcBorders>
            <w:shd w:val="clear" w:color="auto" w:fill="auto"/>
            <w:vAlign w:val="center"/>
            <w:hideMark/>
          </w:tcPr>
          <w:p w14:paraId="45FCEBA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$2 220,00</w:t>
            </w:r>
          </w:p>
        </w:tc>
        <w:tc>
          <w:tcPr>
            <w:tcW w:w="993" w:type="dxa"/>
            <w:tcBorders>
              <w:top w:val="nil"/>
              <w:left w:val="nil"/>
              <w:bottom w:val="single" w:sz="4" w:space="0" w:color="auto"/>
              <w:right w:val="single" w:sz="4" w:space="0" w:color="auto"/>
            </w:tcBorders>
            <w:shd w:val="clear" w:color="auto" w:fill="auto"/>
            <w:vAlign w:val="center"/>
            <w:hideMark/>
          </w:tcPr>
          <w:p w14:paraId="12E8B6D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$2 220</w:t>
            </w:r>
          </w:p>
        </w:tc>
        <w:tc>
          <w:tcPr>
            <w:tcW w:w="700" w:type="dxa"/>
            <w:tcBorders>
              <w:top w:val="nil"/>
              <w:left w:val="nil"/>
              <w:bottom w:val="single" w:sz="4" w:space="0" w:color="auto"/>
              <w:right w:val="single" w:sz="4" w:space="0" w:color="auto"/>
            </w:tcBorders>
            <w:shd w:val="clear" w:color="auto" w:fill="auto"/>
            <w:vAlign w:val="center"/>
            <w:hideMark/>
          </w:tcPr>
          <w:p w14:paraId="04BB1BC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1925EB6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B840F1" w:rsidRPr="00A1120E" w14:paraId="55F127E3" w14:textId="77777777" w:rsidTr="007C50EE">
        <w:trPr>
          <w:trHeight w:val="285"/>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108FF4C9"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single" w:sz="4" w:space="0" w:color="auto"/>
              <w:bottom w:val="single" w:sz="4" w:space="0" w:color="auto"/>
              <w:right w:val="single" w:sz="4" w:space="0" w:color="auto"/>
            </w:tcBorders>
            <w:shd w:val="clear" w:color="000000" w:fill="FFFFFF"/>
            <w:noWrap/>
            <w:hideMark/>
          </w:tcPr>
          <w:p w14:paraId="7DAE830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GFWCF1113</w:t>
            </w:r>
          </w:p>
        </w:tc>
        <w:tc>
          <w:tcPr>
            <w:tcW w:w="992" w:type="dxa"/>
            <w:tcBorders>
              <w:top w:val="nil"/>
              <w:left w:val="nil"/>
              <w:bottom w:val="single" w:sz="4" w:space="0" w:color="auto"/>
              <w:right w:val="single" w:sz="4" w:space="0" w:color="auto"/>
            </w:tcBorders>
            <w:shd w:val="clear" w:color="000000" w:fill="FFFFFF"/>
            <w:noWrap/>
            <w:vAlign w:val="bottom"/>
            <w:hideMark/>
          </w:tcPr>
          <w:p w14:paraId="2AE4C236" w14:textId="77777777" w:rsidR="007C50EE" w:rsidRPr="00A1120E" w:rsidRDefault="007C50EE" w:rsidP="007C50EE">
            <w:pPr>
              <w:spacing w:after="0"/>
              <w:jc w:val="center"/>
              <w:rPr>
                <w:rFonts w:ascii="Calibri" w:hAnsi="Calibri" w:cs="Calibri"/>
                <w:sz w:val="22"/>
                <w:szCs w:val="22"/>
                <w:lang w:val="en-US" w:eastAsia="fr-FR"/>
              </w:rPr>
            </w:pPr>
            <w:r w:rsidRPr="00A1120E">
              <w:rPr>
                <w:rFonts w:ascii="Calibri" w:hAnsi="Calibri" w:cs="Calibri"/>
                <w:sz w:val="22"/>
                <w:szCs w:val="22"/>
                <w:lang w:val="en-US" w:eastAsia="fr-FR"/>
              </w:rPr>
              <w:t>661103</w:t>
            </w:r>
          </w:p>
        </w:tc>
        <w:tc>
          <w:tcPr>
            <w:tcW w:w="3665" w:type="dxa"/>
            <w:tcBorders>
              <w:top w:val="single" w:sz="4" w:space="0" w:color="auto"/>
              <w:left w:val="nil"/>
              <w:bottom w:val="nil"/>
              <w:right w:val="single" w:sz="4" w:space="0" w:color="auto"/>
            </w:tcBorders>
            <w:shd w:val="clear" w:color="000000" w:fill="FFFFFF"/>
            <w:noWrap/>
            <w:hideMark/>
          </w:tcPr>
          <w:p w14:paraId="24FB6D68"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Program Officer</w:t>
            </w:r>
          </w:p>
        </w:tc>
        <w:tc>
          <w:tcPr>
            <w:tcW w:w="988" w:type="dxa"/>
            <w:tcBorders>
              <w:top w:val="nil"/>
              <w:left w:val="nil"/>
              <w:bottom w:val="single" w:sz="4" w:space="0" w:color="auto"/>
              <w:right w:val="single" w:sz="4" w:space="0" w:color="auto"/>
            </w:tcBorders>
            <w:shd w:val="clear" w:color="auto" w:fill="auto"/>
            <w:vAlign w:val="center"/>
            <w:hideMark/>
          </w:tcPr>
          <w:p w14:paraId="5CA0F5D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$2 220,00</w:t>
            </w:r>
          </w:p>
        </w:tc>
        <w:tc>
          <w:tcPr>
            <w:tcW w:w="993" w:type="dxa"/>
            <w:tcBorders>
              <w:top w:val="nil"/>
              <w:left w:val="nil"/>
              <w:bottom w:val="single" w:sz="4" w:space="0" w:color="auto"/>
              <w:right w:val="single" w:sz="4" w:space="0" w:color="auto"/>
            </w:tcBorders>
            <w:shd w:val="clear" w:color="auto" w:fill="auto"/>
            <w:vAlign w:val="center"/>
            <w:hideMark/>
          </w:tcPr>
          <w:p w14:paraId="26030DE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$2 220</w:t>
            </w:r>
          </w:p>
        </w:tc>
        <w:tc>
          <w:tcPr>
            <w:tcW w:w="700" w:type="dxa"/>
            <w:tcBorders>
              <w:top w:val="nil"/>
              <w:left w:val="nil"/>
              <w:bottom w:val="single" w:sz="4" w:space="0" w:color="auto"/>
              <w:right w:val="single" w:sz="4" w:space="0" w:color="auto"/>
            </w:tcBorders>
            <w:shd w:val="clear" w:color="auto" w:fill="auto"/>
            <w:vAlign w:val="center"/>
            <w:hideMark/>
          </w:tcPr>
          <w:p w14:paraId="5E38E22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4748FBD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B840F1" w:rsidRPr="00A1120E" w14:paraId="7798FFC6" w14:textId="77777777" w:rsidTr="007C50EE">
        <w:trPr>
          <w:trHeight w:val="285"/>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1F941AB1"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single" w:sz="4" w:space="0" w:color="auto"/>
              <w:bottom w:val="single" w:sz="4" w:space="0" w:color="auto"/>
              <w:right w:val="single" w:sz="4" w:space="0" w:color="auto"/>
            </w:tcBorders>
            <w:shd w:val="clear" w:color="000000" w:fill="FFFFFF"/>
            <w:noWrap/>
            <w:hideMark/>
          </w:tcPr>
          <w:p w14:paraId="0FD0A902"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GFWCF1114</w:t>
            </w:r>
          </w:p>
        </w:tc>
        <w:tc>
          <w:tcPr>
            <w:tcW w:w="992" w:type="dxa"/>
            <w:tcBorders>
              <w:top w:val="nil"/>
              <w:left w:val="nil"/>
              <w:bottom w:val="single" w:sz="4" w:space="0" w:color="auto"/>
              <w:right w:val="single" w:sz="4" w:space="0" w:color="auto"/>
            </w:tcBorders>
            <w:shd w:val="clear" w:color="000000" w:fill="FFFFFF"/>
            <w:noWrap/>
            <w:vAlign w:val="bottom"/>
            <w:hideMark/>
          </w:tcPr>
          <w:p w14:paraId="52F067C0" w14:textId="77777777" w:rsidR="007C50EE" w:rsidRPr="00A1120E" w:rsidRDefault="007C50EE" w:rsidP="007C50EE">
            <w:pPr>
              <w:spacing w:after="0"/>
              <w:jc w:val="center"/>
              <w:rPr>
                <w:rFonts w:ascii="Calibri" w:hAnsi="Calibri" w:cs="Calibri"/>
                <w:sz w:val="22"/>
                <w:szCs w:val="22"/>
                <w:lang w:val="en-US" w:eastAsia="fr-FR"/>
              </w:rPr>
            </w:pPr>
            <w:r w:rsidRPr="00A1120E">
              <w:rPr>
                <w:rFonts w:ascii="Calibri" w:hAnsi="Calibri" w:cs="Calibri"/>
                <w:sz w:val="22"/>
                <w:szCs w:val="22"/>
                <w:lang w:val="en-US" w:eastAsia="fr-FR"/>
              </w:rPr>
              <w:t>661104</w:t>
            </w:r>
          </w:p>
        </w:tc>
        <w:tc>
          <w:tcPr>
            <w:tcW w:w="3665" w:type="dxa"/>
            <w:tcBorders>
              <w:top w:val="single" w:sz="4" w:space="0" w:color="auto"/>
              <w:left w:val="nil"/>
              <w:bottom w:val="nil"/>
              <w:right w:val="single" w:sz="4" w:space="0" w:color="auto"/>
            </w:tcBorders>
            <w:shd w:val="clear" w:color="000000" w:fill="FFFFFF"/>
            <w:noWrap/>
            <w:hideMark/>
          </w:tcPr>
          <w:p w14:paraId="6BC9092A" w14:textId="77777777" w:rsidR="007C50EE" w:rsidRPr="00A1120E" w:rsidRDefault="00B840F1"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Charge of fundraising </w:t>
            </w:r>
          </w:p>
        </w:tc>
        <w:tc>
          <w:tcPr>
            <w:tcW w:w="988" w:type="dxa"/>
            <w:tcBorders>
              <w:top w:val="nil"/>
              <w:left w:val="nil"/>
              <w:bottom w:val="single" w:sz="4" w:space="0" w:color="auto"/>
              <w:right w:val="single" w:sz="4" w:space="0" w:color="auto"/>
            </w:tcBorders>
            <w:shd w:val="clear" w:color="auto" w:fill="auto"/>
            <w:vAlign w:val="center"/>
            <w:hideMark/>
          </w:tcPr>
          <w:p w14:paraId="1A7176F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$1 800,00</w:t>
            </w:r>
          </w:p>
        </w:tc>
        <w:tc>
          <w:tcPr>
            <w:tcW w:w="993" w:type="dxa"/>
            <w:tcBorders>
              <w:top w:val="nil"/>
              <w:left w:val="nil"/>
              <w:bottom w:val="single" w:sz="4" w:space="0" w:color="auto"/>
              <w:right w:val="single" w:sz="4" w:space="0" w:color="auto"/>
            </w:tcBorders>
            <w:shd w:val="clear" w:color="auto" w:fill="auto"/>
            <w:vAlign w:val="center"/>
            <w:hideMark/>
          </w:tcPr>
          <w:p w14:paraId="0DEE7C9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$1 800</w:t>
            </w:r>
          </w:p>
        </w:tc>
        <w:tc>
          <w:tcPr>
            <w:tcW w:w="700" w:type="dxa"/>
            <w:tcBorders>
              <w:top w:val="nil"/>
              <w:left w:val="nil"/>
              <w:bottom w:val="single" w:sz="4" w:space="0" w:color="auto"/>
              <w:right w:val="single" w:sz="4" w:space="0" w:color="auto"/>
            </w:tcBorders>
            <w:shd w:val="clear" w:color="auto" w:fill="auto"/>
            <w:vAlign w:val="center"/>
            <w:hideMark/>
          </w:tcPr>
          <w:p w14:paraId="112E549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396F22D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B840F1" w:rsidRPr="00A1120E" w14:paraId="4E04A9EE" w14:textId="77777777" w:rsidTr="007C50EE">
        <w:trPr>
          <w:trHeight w:val="285"/>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4399556D"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single" w:sz="4" w:space="0" w:color="auto"/>
              <w:bottom w:val="single" w:sz="4" w:space="0" w:color="auto"/>
              <w:right w:val="single" w:sz="4" w:space="0" w:color="auto"/>
            </w:tcBorders>
            <w:shd w:val="clear" w:color="000000" w:fill="FFFFFF"/>
            <w:noWrap/>
            <w:hideMark/>
          </w:tcPr>
          <w:p w14:paraId="6C6F123C"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GFWCF1115</w:t>
            </w:r>
          </w:p>
        </w:tc>
        <w:tc>
          <w:tcPr>
            <w:tcW w:w="992" w:type="dxa"/>
            <w:tcBorders>
              <w:top w:val="nil"/>
              <w:left w:val="nil"/>
              <w:bottom w:val="single" w:sz="4" w:space="0" w:color="auto"/>
              <w:right w:val="single" w:sz="4" w:space="0" w:color="auto"/>
            </w:tcBorders>
            <w:shd w:val="clear" w:color="000000" w:fill="FFFFFF"/>
            <w:noWrap/>
            <w:vAlign w:val="bottom"/>
            <w:hideMark/>
          </w:tcPr>
          <w:p w14:paraId="7C1B6741" w14:textId="77777777" w:rsidR="007C50EE" w:rsidRPr="00A1120E" w:rsidRDefault="007C50EE" w:rsidP="007C50EE">
            <w:pPr>
              <w:spacing w:after="0"/>
              <w:jc w:val="center"/>
              <w:rPr>
                <w:rFonts w:ascii="Calibri" w:hAnsi="Calibri" w:cs="Calibri"/>
                <w:sz w:val="22"/>
                <w:szCs w:val="22"/>
                <w:lang w:val="en-US" w:eastAsia="fr-FR"/>
              </w:rPr>
            </w:pPr>
            <w:r w:rsidRPr="00A1120E">
              <w:rPr>
                <w:rFonts w:ascii="Calibri" w:hAnsi="Calibri" w:cs="Calibri"/>
                <w:sz w:val="22"/>
                <w:szCs w:val="22"/>
                <w:lang w:val="en-US" w:eastAsia="fr-FR"/>
              </w:rPr>
              <w:t>661105</w:t>
            </w:r>
          </w:p>
        </w:tc>
        <w:tc>
          <w:tcPr>
            <w:tcW w:w="3665" w:type="dxa"/>
            <w:tcBorders>
              <w:top w:val="single" w:sz="4" w:space="0" w:color="auto"/>
              <w:left w:val="nil"/>
              <w:bottom w:val="nil"/>
              <w:right w:val="single" w:sz="4" w:space="0" w:color="auto"/>
            </w:tcBorders>
            <w:shd w:val="clear" w:color="000000" w:fill="FFFFFF"/>
            <w:noWrap/>
            <w:hideMark/>
          </w:tcPr>
          <w:p w14:paraId="42551256" w14:textId="77777777" w:rsidR="007C50EE" w:rsidRPr="00A1120E" w:rsidRDefault="00B840F1" w:rsidP="00B840F1">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Accountant </w:t>
            </w:r>
          </w:p>
        </w:tc>
        <w:tc>
          <w:tcPr>
            <w:tcW w:w="988" w:type="dxa"/>
            <w:tcBorders>
              <w:top w:val="nil"/>
              <w:left w:val="nil"/>
              <w:bottom w:val="single" w:sz="4" w:space="0" w:color="auto"/>
              <w:right w:val="single" w:sz="4" w:space="0" w:color="auto"/>
            </w:tcBorders>
            <w:shd w:val="clear" w:color="auto" w:fill="auto"/>
            <w:vAlign w:val="center"/>
            <w:hideMark/>
          </w:tcPr>
          <w:p w14:paraId="54AD527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$1 800,00</w:t>
            </w:r>
          </w:p>
        </w:tc>
        <w:tc>
          <w:tcPr>
            <w:tcW w:w="993" w:type="dxa"/>
            <w:tcBorders>
              <w:top w:val="nil"/>
              <w:left w:val="nil"/>
              <w:bottom w:val="single" w:sz="4" w:space="0" w:color="auto"/>
              <w:right w:val="single" w:sz="4" w:space="0" w:color="auto"/>
            </w:tcBorders>
            <w:shd w:val="clear" w:color="auto" w:fill="auto"/>
            <w:vAlign w:val="center"/>
            <w:hideMark/>
          </w:tcPr>
          <w:p w14:paraId="1841AEA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$1 800</w:t>
            </w:r>
          </w:p>
        </w:tc>
        <w:tc>
          <w:tcPr>
            <w:tcW w:w="700" w:type="dxa"/>
            <w:tcBorders>
              <w:top w:val="nil"/>
              <w:left w:val="nil"/>
              <w:bottom w:val="single" w:sz="4" w:space="0" w:color="auto"/>
              <w:right w:val="single" w:sz="4" w:space="0" w:color="auto"/>
            </w:tcBorders>
            <w:shd w:val="clear" w:color="auto" w:fill="auto"/>
            <w:vAlign w:val="center"/>
            <w:hideMark/>
          </w:tcPr>
          <w:p w14:paraId="2AD5BCB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64B6A5D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B840F1" w:rsidRPr="00A1120E" w14:paraId="1035900E" w14:textId="77777777" w:rsidTr="007C50EE">
        <w:trPr>
          <w:trHeight w:val="233"/>
        </w:trPr>
        <w:tc>
          <w:tcPr>
            <w:tcW w:w="843" w:type="dxa"/>
            <w:tcBorders>
              <w:top w:val="nil"/>
              <w:left w:val="single" w:sz="8" w:space="0" w:color="auto"/>
              <w:bottom w:val="single" w:sz="4" w:space="0" w:color="auto"/>
              <w:right w:val="single" w:sz="4" w:space="0" w:color="auto"/>
            </w:tcBorders>
            <w:shd w:val="clear" w:color="000000" w:fill="948A54"/>
            <w:noWrap/>
            <w:vAlign w:val="bottom"/>
            <w:hideMark/>
          </w:tcPr>
          <w:p w14:paraId="23F7E93A" w14:textId="77777777" w:rsidR="007C50EE" w:rsidRPr="00A1120E" w:rsidRDefault="007C50EE" w:rsidP="007C50EE">
            <w:pPr>
              <w:spacing w:after="0"/>
              <w:jc w:val="left"/>
              <w:rPr>
                <w:rFonts w:ascii="Book Antiqua" w:hAnsi="Book Antiqua" w:cs="Calibri"/>
                <w:sz w:val="18"/>
                <w:szCs w:val="18"/>
                <w:lang w:val="en-US" w:eastAsia="fr-FR"/>
              </w:rPr>
            </w:pPr>
            <w:r w:rsidRPr="00A1120E">
              <w:rPr>
                <w:rFonts w:ascii="Book Antiqua" w:hAnsi="Book Antiqua" w:cs="Calibri"/>
                <w:sz w:val="18"/>
                <w:szCs w:val="18"/>
                <w:lang w:val="en-US" w:eastAsia="fr-FR"/>
              </w:rPr>
              <w:t> </w:t>
            </w:r>
          </w:p>
        </w:tc>
        <w:tc>
          <w:tcPr>
            <w:tcW w:w="1166" w:type="dxa"/>
            <w:tcBorders>
              <w:top w:val="nil"/>
              <w:left w:val="nil"/>
              <w:bottom w:val="single" w:sz="4" w:space="0" w:color="auto"/>
              <w:right w:val="single" w:sz="4" w:space="0" w:color="auto"/>
            </w:tcBorders>
            <w:shd w:val="clear" w:color="000000" w:fill="948A54"/>
            <w:noWrap/>
            <w:hideMark/>
          </w:tcPr>
          <w:p w14:paraId="78BB20C5"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2" w:type="dxa"/>
            <w:tcBorders>
              <w:top w:val="nil"/>
              <w:left w:val="single" w:sz="4" w:space="0" w:color="auto"/>
              <w:bottom w:val="single" w:sz="4" w:space="0" w:color="auto"/>
              <w:right w:val="single" w:sz="4" w:space="0" w:color="auto"/>
            </w:tcBorders>
            <w:shd w:val="clear" w:color="000000" w:fill="948A54"/>
            <w:noWrap/>
            <w:hideMark/>
          </w:tcPr>
          <w:p w14:paraId="3DE52971"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65" w:type="dxa"/>
            <w:tcBorders>
              <w:top w:val="single" w:sz="4" w:space="0" w:color="auto"/>
              <w:left w:val="nil"/>
              <w:bottom w:val="nil"/>
              <w:right w:val="single" w:sz="4" w:space="0" w:color="auto"/>
            </w:tcBorders>
            <w:shd w:val="clear" w:color="000000" w:fill="948A54"/>
            <w:noWrap/>
            <w:hideMark/>
          </w:tcPr>
          <w:p w14:paraId="1B73A1E7"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1</w:t>
            </w:r>
          </w:p>
        </w:tc>
        <w:tc>
          <w:tcPr>
            <w:tcW w:w="988" w:type="dxa"/>
            <w:tcBorders>
              <w:top w:val="nil"/>
              <w:left w:val="nil"/>
              <w:bottom w:val="single" w:sz="4" w:space="0" w:color="auto"/>
              <w:right w:val="single" w:sz="4" w:space="0" w:color="auto"/>
            </w:tcBorders>
            <w:shd w:val="clear" w:color="000000" w:fill="948A54"/>
            <w:noWrap/>
            <w:hideMark/>
          </w:tcPr>
          <w:p w14:paraId="3E16EA31"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$10 860</w:t>
            </w:r>
          </w:p>
        </w:tc>
        <w:tc>
          <w:tcPr>
            <w:tcW w:w="993" w:type="dxa"/>
            <w:tcBorders>
              <w:top w:val="nil"/>
              <w:left w:val="nil"/>
              <w:bottom w:val="single" w:sz="4" w:space="0" w:color="auto"/>
              <w:right w:val="single" w:sz="4" w:space="0" w:color="auto"/>
            </w:tcBorders>
            <w:shd w:val="clear" w:color="000000" w:fill="948A54"/>
            <w:noWrap/>
            <w:hideMark/>
          </w:tcPr>
          <w:p w14:paraId="10233A63"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$10 860</w:t>
            </w:r>
          </w:p>
        </w:tc>
        <w:tc>
          <w:tcPr>
            <w:tcW w:w="700" w:type="dxa"/>
            <w:tcBorders>
              <w:top w:val="nil"/>
              <w:left w:val="nil"/>
              <w:bottom w:val="single" w:sz="4" w:space="0" w:color="auto"/>
              <w:right w:val="single" w:sz="4" w:space="0" w:color="auto"/>
            </w:tcBorders>
            <w:shd w:val="clear" w:color="000000" w:fill="948A54"/>
            <w:noWrap/>
            <w:hideMark/>
          </w:tcPr>
          <w:p w14:paraId="3283A09D"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000000" w:fill="948A54"/>
            <w:noWrap/>
            <w:hideMark/>
          </w:tcPr>
          <w:p w14:paraId="7EB566CC"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B840F1" w:rsidRPr="00A1120E" w14:paraId="2DC1C338" w14:textId="77777777" w:rsidTr="007C50EE">
        <w:trPr>
          <w:trHeight w:val="233"/>
        </w:trPr>
        <w:tc>
          <w:tcPr>
            <w:tcW w:w="843" w:type="dxa"/>
            <w:tcBorders>
              <w:top w:val="nil"/>
              <w:left w:val="single" w:sz="8" w:space="0" w:color="auto"/>
              <w:bottom w:val="single" w:sz="4" w:space="0" w:color="auto"/>
              <w:right w:val="single" w:sz="4" w:space="0" w:color="auto"/>
            </w:tcBorders>
            <w:shd w:val="clear" w:color="000000" w:fill="BFBFBF"/>
            <w:noWrap/>
            <w:vAlign w:val="center"/>
            <w:hideMark/>
          </w:tcPr>
          <w:p w14:paraId="71E42AF2"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single" w:sz="4" w:space="0" w:color="auto"/>
              <w:left w:val="nil"/>
              <w:bottom w:val="single" w:sz="4" w:space="0" w:color="auto"/>
              <w:right w:val="single" w:sz="4" w:space="0" w:color="auto"/>
            </w:tcBorders>
            <w:shd w:val="clear" w:color="000000" w:fill="C0C0C0"/>
            <w:noWrap/>
            <w:hideMark/>
          </w:tcPr>
          <w:p w14:paraId="59507927"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GFWCF112</w:t>
            </w:r>
          </w:p>
        </w:tc>
        <w:tc>
          <w:tcPr>
            <w:tcW w:w="992" w:type="dxa"/>
            <w:tcBorders>
              <w:top w:val="nil"/>
              <w:left w:val="nil"/>
              <w:bottom w:val="single" w:sz="4" w:space="0" w:color="auto"/>
              <w:right w:val="nil"/>
            </w:tcBorders>
            <w:shd w:val="clear" w:color="000000" w:fill="C0C0C0"/>
            <w:noWrap/>
            <w:hideMark/>
          </w:tcPr>
          <w:p w14:paraId="7F44B517"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65" w:type="dxa"/>
            <w:tcBorders>
              <w:top w:val="nil"/>
              <w:left w:val="single" w:sz="4" w:space="0" w:color="auto"/>
              <w:bottom w:val="single" w:sz="4" w:space="0" w:color="auto"/>
              <w:right w:val="single" w:sz="4" w:space="0" w:color="auto"/>
            </w:tcBorders>
            <w:shd w:val="clear" w:color="000000" w:fill="C0C0C0"/>
            <w:noWrap/>
            <w:hideMark/>
          </w:tcPr>
          <w:p w14:paraId="09E43117" w14:textId="77777777" w:rsidR="007C50EE" w:rsidRPr="00A1120E" w:rsidRDefault="00B840F1"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Staff fees </w:t>
            </w:r>
            <w:r w:rsidR="004F5CAD" w:rsidRPr="00A1120E">
              <w:rPr>
                <w:rFonts w:ascii="Book Antiqua" w:hAnsi="Book Antiqua" w:cs="Calibri"/>
                <w:b/>
                <w:bCs/>
                <w:sz w:val="16"/>
                <w:szCs w:val="16"/>
                <w:lang w:val="en-US" w:eastAsia="fr-FR"/>
              </w:rPr>
              <w:t xml:space="preserve"> </w:t>
            </w:r>
            <w:proofErr w:type="gramStart"/>
            <w:r w:rsidR="004F5CAD" w:rsidRPr="00A1120E">
              <w:rPr>
                <w:rFonts w:ascii="Book Antiqua" w:hAnsi="Book Antiqua" w:cs="Calibri"/>
                <w:b/>
                <w:bCs/>
                <w:sz w:val="16"/>
                <w:szCs w:val="16"/>
                <w:lang w:val="en-US" w:eastAsia="fr-FR"/>
              </w:rPr>
              <w:t>(</w:t>
            </w:r>
            <w:r w:rsidRPr="00A1120E">
              <w:rPr>
                <w:rFonts w:ascii="Book Antiqua" w:hAnsi="Book Antiqua" w:cs="Calibri"/>
                <w:b/>
                <w:bCs/>
                <w:sz w:val="16"/>
                <w:szCs w:val="16"/>
                <w:lang w:val="en-US" w:eastAsia="fr-FR"/>
              </w:rPr>
              <w:t xml:space="preserve"> health</w:t>
            </w:r>
            <w:proofErr w:type="gramEnd"/>
            <w:r w:rsidRPr="00A1120E">
              <w:rPr>
                <w:rFonts w:ascii="Book Antiqua" w:hAnsi="Book Antiqua" w:cs="Calibri"/>
                <w:b/>
                <w:bCs/>
                <w:sz w:val="16"/>
                <w:szCs w:val="16"/>
                <w:lang w:val="en-US" w:eastAsia="fr-FR"/>
              </w:rPr>
              <w:t xml:space="preserve"> care</w:t>
            </w:r>
            <w:r w:rsidR="007C50EE" w:rsidRPr="00A1120E">
              <w:rPr>
                <w:rFonts w:ascii="Book Antiqua" w:hAnsi="Book Antiqua" w:cs="Calibri"/>
                <w:b/>
                <w:bCs/>
                <w:sz w:val="16"/>
                <w:szCs w:val="16"/>
                <w:lang w:val="en-US" w:eastAsia="fr-FR"/>
              </w:rPr>
              <w:t>)</w:t>
            </w:r>
          </w:p>
        </w:tc>
        <w:tc>
          <w:tcPr>
            <w:tcW w:w="988" w:type="dxa"/>
            <w:tcBorders>
              <w:top w:val="nil"/>
              <w:left w:val="nil"/>
              <w:bottom w:val="single" w:sz="4" w:space="0" w:color="auto"/>
              <w:right w:val="single" w:sz="4" w:space="0" w:color="auto"/>
            </w:tcBorders>
            <w:shd w:val="clear" w:color="000000" w:fill="BFBFBF"/>
            <w:noWrap/>
            <w:hideMark/>
          </w:tcPr>
          <w:p w14:paraId="123BEB0B"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1FB4B481"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00" w:type="dxa"/>
            <w:tcBorders>
              <w:top w:val="nil"/>
              <w:left w:val="nil"/>
              <w:bottom w:val="single" w:sz="4" w:space="0" w:color="auto"/>
              <w:right w:val="single" w:sz="4" w:space="0" w:color="auto"/>
            </w:tcBorders>
            <w:shd w:val="clear" w:color="000000" w:fill="BFBFBF"/>
            <w:noWrap/>
            <w:hideMark/>
          </w:tcPr>
          <w:p w14:paraId="727D727B"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296" w:type="dxa"/>
            <w:tcBorders>
              <w:top w:val="nil"/>
              <w:left w:val="single" w:sz="4" w:space="0" w:color="auto"/>
              <w:bottom w:val="single" w:sz="4" w:space="0" w:color="auto"/>
              <w:right w:val="single" w:sz="8" w:space="0" w:color="auto"/>
            </w:tcBorders>
            <w:shd w:val="clear" w:color="000000" w:fill="BFBFBF"/>
            <w:noWrap/>
            <w:hideMark/>
          </w:tcPr>
          <w:p w14:paraId="519DCCAC"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B840F1" w:rsidRPr="00A1120E" w14:paraId="3C6BCD19"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7D6B01EC"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000000" w:fill="FFFFFF"/>
            <w:noWrap/>
            <w:hideMark/>
          </w:tcPr>
          <w:p w14:paraId="0D35BEFC"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GFWCF1123</w:t>
            </w:r>
          </w:p>
        </w:tc>
        <w:tc>
          <w:tcPr>
            <w:tcW w:w="992" w:type="dxa"/>
            <w:tcBorders>
              <w:top w:val="single" w:sz="4" w:space="0" w:color="auto"/>
              <w:left w:val="nil"/>
              <w:bottom w:val="nil"/>
              <w:right w:val="nil"/>
            </w:tcBorders>
            <w:shd w:val="clear" w:color="000000" w:fill="FFFFFF"/>
            <w:noWrap/>
            <w:hideMark/>
          </w:tcPr>
          <w:p w14:paraId="61EC93F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668401</w:t>
            </w:r>
          </w:p>
        </w:tc>
        <w:tc>
          <w:tcPr>
            <w:tcW w:w="3665" w:type="dxa"/>
            <w:tcBorders>
              <w:top w:val="single" w:sz="4" w:space="0" w:color="auto"/>
              <w:left w:val="single" w:sz="4" w:space="0" w:color="auto"/>
              <w:bottom w:val="nil"/>
              <w:right w:val="single" w:sz="4" w:space="0" w:color="auto"/>
            </w:tcBorders>
            <w:shd w:val="clear" w:color="000000" w:fill="FFFFFF"/>
            <w:noWrap/>
            <w:hideMark/>
          </w:tcPr>
          <w:p w14:paraId="4BF4B947" w14:textId="77777777" w:rsidR="007C50EE" w:rsidRPr="00A1120E" w:rsidRDefault="00B840F1"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Health care </w:t>
            </w:r>
          </w:p>
        </w:tc>
        <w:tc>
          <w:tcPr>
            <w:tcW w:w="988" w:type="dxa"/>
            <w:tcBorders>
              <w:top w:val="nil"/>
              <w:left w:val="nil"/>
              <w:bottom w:val="single" w:sz="4" w:space="0" w:color="auto"/>
              <w:right w:val="single" w:sz="4" w:space="0" w:color="auto"/>
            </w:tcBorders>
            <w:shd w:val="clear" w:color="auto" w:fill="auto"/>
            <w:vAlign w:val="center"/>
            <w:hideMark/>
          </w:tcPr>
          <w:p w14:paraId="0674B72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$1 800,00</w:t>
            </w:r>
          </w:p>
        </w:tc>
        <w:tc>
          <w:tcPr>
            <w:tcW w:w="993" w:type="dxa"/>
            <w:tcBorders>
              <w:top w:val="nil"/>
              <w:left w:val="nil"/>
              <w:bottom w:val="single" w:sz="4" w:space="0" w:color="auto"/>
              <w:right w:val="single" w:sz="4" w:space="0" w:color="auto"/>
            </w:tcBorders>
            <w:shd w:val="clear" w:color="auto" w:fill="auto"/>
            <w:vAlign w:val="center"/>
            <w:hideMark/>
          </w:tcPr>
          <w:p w14:paraId="46A23AC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$1 788</w:t>
            </w:r>
          </w:p>
        </w:tc>
        <w:tc>
          <w:tcPr>
            <w:tcW w:w="700" w:type="dxa"/>
            <w:tcBorders>
              <w:top w:val="nil"/>
              <w:left w:val="nil"/>
              <w:bottom w:val="single" w:sz="4" w:space="0" w:color="auto"/>
              <w:right w:val="single" w:sz="4" w:space="0" w:color="auto"/>
            </w:tcBorders>
            <w:shd w:val="clear" w:color="auto" w:fill="auto"/>
            <w:vAlign w:val="center"/>
            <w:hideMark/>
          </w:tcPr>
          <w:p w14:paraId="58B5398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$12</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3B6C14E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99,32%</w:t>
            </w:r>
          </w:p>
        </w:tc>
      </w:tr>
      <w:tr w:rsidR="00B840F1" w:rsidRPr="00A1120E" w14:paraId="1EAEF8B4" w14:textId="77777777" w:rsidTr="007C50EE">
        <w:trPr>
          <w:trHeight w:val="233"/>
        </w:trPr>
        <w:tc>
          <w:tcPr>
            <w:tcW w:w="843" w:type="dxa"/>
            <w:tcBorders>
              <w:top w:val="nil"/>
              <w:left w:val="single" w:sz="8" w:space="0" w:color="auto"/>
              <w:bottom w:val="single" w:sz="4" w:space="0" w:color="auto"/>
              <w:right w:val="single" w:sz="4" w:space="0" w:color="auto"/>
            </w:tcBorders>
            <w:shd w:val="clear" w:color="000000" w:fill="948A54"/>
            <w:noWrap/>
            <w:vAlign w:val="bottom"/>
            <w:hideMark/>
          </w:tcPr>
          <w:p w14:paraId="0EA7FB5F" w14:textId="77777777" w:rsidR="007C50EE" w:rsidRPr="00A1120E" w:rsidRDefault="007C50EE" w:rsidP="007C50EE">
            <w:pPr>
              <w:spacing w:after="0"/>
              <w:jc w:val="left"/>
              <w:rPr>
                <w:rFonts w:ascii="Book Antiqua" w:hAnsi="Book Antiqua" w:cs="Calibri"/>
                <w:sz w:val="18"/>
                <w:szCs w:val="18"/>
                <w:lang w:val="en-US" w:eastAsia="fr-FR"/>
              </w:rPr>
            </w:pPr>
            <w:r w:rsidRPr="00A1120E">
              <w:rPr>
                <w:rFonts w:ascii="Book Antiqua" w:hAnsi="Book Antiqua" w:cs="Calibri"/>
                <w:sz w:val="18"/>
                <w:szCs w:val="18"/>
                <w:lang w:val="en-US" w:eastAsia="fr-FR"/>
              </w:rPr>
              <w:t> </w:t>
            </w:r>
          </w:p>
        </w:tc>
        <w:tc>
          <w:tcPr>
            <w:tcW w:w="1166" w:type="dxa"/>
            <w:tcBorders>
              <w:top w:val="nil"/>
              <w:left w:val="nil"/>
              <w:bottom w:val="single" w:sz="4" w:space="0" w:color="auto"/>
              <w:right w:val="single" w:sz="4" w:space="0" w:color="auto"/>
            </w:tcBorders>
            <w:shd w:val="clear" w:color="000000" w:fill="948A54"/>
            <w:noWrap/>
            <w:hideMark/>
          </w:tcPr>
          <w:p w14:paraId="5D632355"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2" w:type="dxa"/>
            <w:tcBorders>
              <w:top w:val="single" w:sz="4" w:space="0" w:color="auto"/>
              <w:left w:val="nil"/>
              <w:bottom w:val="nil"/>
              <w:right w:val="nil"/>
            </w:tcBorders>
            <w:shd w:val="clear" w:color="000000" w:fill="948A54"/>
            <w:noWrap/>
            <w:hideMark/>
          </w:tcPr>
          <w:p w14:paraId="3F4F5A15"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65" w:type="dxa"/>
            <w:tcBorders>
              <w:top w:val="single" w:sz="4" w:space="0" w:color="auto"/>
              <w:left w:val="single" w:sz="4" w:space="0" w:color="auto"/>
              <w:bottom w:val="single" w:sz="4" w:space="0" w:color="auto"/>
              <w:right w:val="single" w:sz="4" w:space="0" w:color="auto"/>
            </w:tcBorders>
            <w:shd w:val="clear" w:color="000000" w:fill="948A54"/>
            <w:noWrap/>
            <w:hideMark/>
          </w:tcPr>
          <w:p w14:paraId="623FA82D"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2</w:t>
            </w:r>
          </w:p>
        </w:tc>
        <w:tc>
          <w:tcPr>
            <w:tcW w:w="988" w:type="dxa"/>
            <w:tcBorders>
              <w:top w:val="nil"/>
              <w:left w:val="nil"/>
              <w:bottom w:val="single" w:sz="4" w:space="0" w:color="auto"/>
              <w:right w:val="single" w:sz="4" w:space="0" w:color="auto"/>
            </w:tcBorders>
            <w:shd w:val="clear" w:color="000000" w:fill="948A54"/>
            <w:noWrap/>
            <w:hideMark/>
          </w:tcPr>
          <w:p w14:paraId="3F23AA4D"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$1 800</w:t>
            </w:r>
          </w:p>
        </w:tc>
        <w:tc>
          <w:tcPr>
            <w:tcW w:w="993" w:type="dxa"/>
            <w:tcBorders>
              <w:top w:val="nil"/>
              <w:left w:val="nil"/>
              <w:bottom w:val="single" w:sz="4" w:space="0" w:color="auto"/>
              <w:right w:val="single" w:sz="4" w:space="0" w:color="auto"/>
            </w:tcBorders>
            <w:shd w:val="clear" w:color="000000" w:fill="948A54"/>
            <w:noWrap/>
            <w:hideMark/>
          </w:tcPr>
          <w:p w14:paraId="564931A6"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$1 788</w:t>
            </w:r>
          </w:p>
        </w:tc>
        <w:tc>
          <w:tcPr>
            <w:tcW w:w="700" w:type="dxa"/>
            <w:tcBorders>
              <w:top w:val="nil"/>
              <w:left w:val="nil"/>
              <w:bottom w:val="single" w:sz="4" w:space="0" w:color="auto"/>
              <w:right w:val="single" w:sz="4" w:space="0" w:color="auto"/>
            </w:tcBorders>
            <w:shd w:val="clear" w:color="000000" w:fill="948A54"/>
            <w:noWrap/>
            <w:hideMark/>
          </w:tcPr>
          <w:p w14:paraId="510299CD"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$12</w:t>
            </w:r>
          </w:p>
        </w:tc>
        <w:tc>
          <w:tcPr>
            <w:tcW w:w="1296" w:type="dxa"/>
            <w:tcBorders>
              <w:top w:val="nil"/>
              <w:left w:val="single" w:sz="4" w:space="0" w:color="auto"/>
              <w:bottom w:val="single" w:sz="4" w:space="0" w:color="auto"/>
              <w:right w:val="single" w:sz="8" w:space="0" w:color="auto"/>
            </w:tcBorders>
            <w:shd w:val="clear" w:color="000000" w:fill="948A54"/>
            <w:noWrap/>
            <w:hideMark/>
          </w:tcPr>
          <w:p w14:paraId="6BD327E9"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B840F1" w:rsidRPr="00A1120E" w14:paraId="7663EE4A" w14:textId="77777777" w:rsidTr="007C50EE">
        <w:trPr>
          <w:trHeight w:val="15"/>
        </w:trPr>
        <w:tc>
          <w:tcPr>
            <w:tcW w:w="843" w:type="dxa"/>
            <w:tcBorders>
              <w:top w:val="nil"/>
              <w:left w:val="single" w:sz="8" w:space="0" w:color="auto"/>
              <w:bottom w:val="single" w:sz="4" w:space="0" w:color="auto"/>
              <w:right w:val="single" w:sz="4" w:space="0" w:color="auto"/>
            </w:tcBorders>
            <w:shd w:val="clear" w:color="000000" w:fill="BFBFBF"/>
            <w:noWrap/>
            <w:vAlign w:val="bottom"/>
            <w:hideMark/>
          </w:tcPr>
          <w:p w14:paraId="3987C9F6"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000000" w:fill="C0C0C0"/>
            <w:noWrap/>
            <w:hideMark/>
          </w:tcPr>
          <w:p w14:paraId="295BC187"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GFWCF113</w:t>
            </w:r>
          </w:p>
        </w:tc>
        <w:tc>
          <w:tcPr>
            <w:tcW w:w="992" w:type="dxa"/>
            <w:tcBorders>
              <w:top w:val="single" w:sz="4" w:space="0" w:color="auto"/>
              <w:left w:val="nil"/>
              <w:bottom w:val="single" w:sz="4" w:space="0" w:color="auto"/>
              <w:right w:val="single" w:sz="4" w:space="0" w:color="auto"/>
            </w:tcBorders>
            <w:shd w:val="clear" w:color="000000" w:fill="C0C0C0"/>
            <w:noWrap/>
            <w:hideMark/>
          </w:tcPr>
          <w:p w14:paraId="401C25BE"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65" w:type="dxa"/>
            <w:tcBorders>
              <w:top w:val="nil"/>
              <w:left w:val="single" w:sz="4" w:space="0" w:color="auto"/>
              <w:bottom w:val="single" w:sz="4" w:space="0" w:color="auto"/>
              <w:right w:val="single" w:sz="4" w:space="0" w:color="auto"/>
            </w:tcBorders>
            <w:shd w:val="clear" w:color="000000" w:fill="C0C0C0"/>
            <w:noWrap/>
            <w:hideMark/>
          </w:tcPr>
          <w:p w14:paraId="12E0D1BA" w14:textId="77777777" w:rsidR="007C50EE" w:rsidRPr="00A1120E" w:rsidRDefault="00B840F1"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STAFF TRAIN</w:t>
            </w:r>
            <w:r w:rsidR="00500B4B" w:rsidRPr="00A1120E">
              <w:rPr>
                <w:rFonts w:ascii="Book Antiqua" w:hAnsi="Book Antiqua" w:cs="Calibri"/>
                <w:b/>
                <w:bCs/>
                <w:sz w:val="16"/>
                <w:szCs w:val="16"/>
                <w:lang w:val="en-US" w:eastAsia="fr-FR"/>
              </w:rPr>
              <w:t>IN</w:t>
            </w:r>
            <w:r w:rsidRPr="00A1120E">
              <w:rPr>
                <w:rFonts w:ascii="Book Antiqua" w:hAnsi="Book Antiqua" w:cs="Calibri"/>
                <w:b/>
                <w:bCs/>
                <w:sz w:val="16"/>
                <w:szCs w:val="16"/>
                <w:lang w:val="en-US" w:eastAsia="fr-FR"/>
              </w:rPr>
              <w:t xml:space="preserve">G </w:t>
            </w:r>
          </w:p>
        </w:tc>
        <w:tc>
          <w:tcPr>
            <w:tcW w:w="988" w:type="dxa"/>
            <w:tcBorders>
              <w:top w:val="nil"/>
              <w:left w:val="nil"/>
              <w:bottom w:val="single" w:sz="4" w:space="0" w:color="auto"/>
              <w:right w:val="single" w:sz="4" w:space="0" w:color="auto"/>
            </w:tcBorders>
            <w:shd w:val="clear" w:color="000000" w:fill="BFBFBF"/>
            <w:noWrap/>
            <w:hideMark/>
          </w:tcPr>
          <w:p w14:paraId="55DA8F08"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3CAE042B"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00" w:type="dxa"/>
            <w:tcBorders>
              <w:top w:val="nil"/>
              <w:left w:val="nil"/>
              <w:bottom w:val="single" w:sz="4" w:space="0" w:color="auto"/>
              <w:right w:val="single" w:sz="4" w:space="0" w:color="auto"/>
            </w:tcBorders>
            <w:shd w:val="clear" w:color="000000" w:fill="BFBFBF"/>
            <w:noWrap/>
            <w:hideMark/>
          </w:tcPr>
          <w:p w14:paraId="7AE2AC6D"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296" w:type="dxa"/>
            <w:tcBorders>
              <w:top w:val="nil"/>
              <w:left w:val="single" w:sz="4" w:space="0" w:color="auto"/>
              <w:bottom w:val="single" w:sz="4" w:space="0" w:color="auto"/>
              <w:right w:val="single" w:sz="8" w:space="0" w:color="auto"/>
            </w:tcBorders>
            <w:shd w:val="clear" w:color="000000" w:fill="BFBFBF"/>
            <w:noWrap/>
            <w:hideMark/>
          </w:tcPr>
          <w:p w14:paraId="64FDC463"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B840F1" w:rsidRPr="00A1120E" w14:paraId="7BE8CCF7" w14:textId="77777777" w:rsidTr="007C50EE">
        <w:trPr>
          <w:trHeight w:val="233"/>
        </w:trPr>
        <w:tc>
          <w:tcPr>
            <w:tcW w:w="843" w:type="dxa"/>
            <w:tcBorders>
              <w:top w:val="nil"/>
              <w:left w:val="single" w:sz="8" w:space="0" w:color="auto"/>
              <w:bottom w:val="single" w:sz="4" w:space="0" w:color="auto"/>
              <w:right w:val="single" w:sz="4" w:space="0" w:color="auto"/>
            </w:tcBorders>
            <w:shd w:val="clear" w:color="000000" w:fill="D9D9D9"/>
            <w:noWrap/>
            <w:vAlign w:val="bottom"/>
            <w:hideMark/>
          </w:tcPr>
          <w:p w14:paraId="72B99566"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single" w:sz="4" w:space="0" w:color="auto"/>
              <w:left w:val="nil"/>
              <w:bottom w:val="single" w:sz="4" w:space="0" w:color="auto"/>
              <w:right w:val="single" w:sz="4" w:space="0" w:color="auto"/>
            </w:tcBorders>
            <w:shd w:val="clear" w:color="000000" w:fill="C0C0C0"/>
            <w:noWrap/>
            <w:hideMark/>
          </w:tcPr>
          <w:p w14:paraId="54A56875"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GFWCF114</w:t>
            </w:r>
          </w:p>
        </w:tc>
        <w:tc>
          <w:tcPr>
            <w:tcW w:w="992" w:type="dxa"/>
            <w:tcBorders>
              <w:top w:val="single" w:sz="4" w:space="0" w:color="auto"/>
              <w:left w:val="nil"/>
              <w:bottom w:val="single" w:sz="4" w:space="0" w:color="auto"/>
              <w:right w:val="single" w:sz="4" w:space="0" w:color="auto"/>
            </w:tcBorders>
            <w:shd w:val="clear" w:color="000000" w:fill="C0C0C0"/>
            <w:noWrap/>
            <w:hideMark/>
          </w:tcPr>
          <w:p w14:paraId="68A53AD3"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F114</w:t>
            </w:r>
          </w:p>
        </w:tc>
        <w:tc>
          <w:tcPr>
            <w:tcW w:w="3665" w:type="dxa"/>
            <w:tcBorders>
              <w:top w:val="single" w:sz="4" w:space="0" w:color="auto"/>
              <w:left w:val="nil"/>
              <w:bottom w:val="single" w:sz="4" w:space="0" w:color="auto"/>
              <w:right w:val="single" w:sz="4" w:space="0" w:color="auto"/>
            </w:tcBorders>
            <w:shd w:val="clear" w:color="000000" w:fill="BFBFBF"/>
            <w:noWrap/>
            <w:hideMark/>
          </w:tcPr>
          <w:p w14:paraId="25CEA731" w14:textId="77777777" w:rsidR="007C50EE" w:rsidRPr="00A1120E" w:rsidRDefault="00B840F1"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OFFICE OPERATION </w:t>
            </w:r>
          </w:p>
        </w:tc>
        <w:tc>
          <w:tcPr>
            <w:tcW w:w="988" w:type="dxa"/>
            <w:tcBorders>
              <w:top w:val="nil"/>
              <w:left w:val="nil"/>
              <w:bottom w:val="single" w:sz="4" w:space="0" w:color="auto"/>
              <w:right w:val="single" w:sz="4" w:space="0" w:color="auto"/>
            </w:tcBorders>
            <w:shd w:val="clear" w:color="000000" w:fill="BFBFBF"/>
            <w:noWrap/>
            <w:hideMark/>
          </w:tcPr>
          <w:p w14:paraId="03F0C3EB"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4698BBED"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00" w:type="dxa"/>
            <w:tcBorders>
              <w:top w:val="nil"/>
              <w:left w:val="nil"/>
              <w:bottom w:val="single" w:sz="4" w:space="0" w:color="auto"/>
              <w:right w:val="single" w:sz="4" w:space="0" w:color="auto"/>
            </w:tcBorders>
            <w:shd w:val="clear" w:color="000000" w:fill="BFBFBF"/>
            <w:noWrap/>
            <w:hideMark/>
          </w:tcPr>
          <w:p w14:paraId="6C6E5DB8"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296" w:type="dxa"/>
            <w:tcBorders>
              <w:top w:val="nil"/>
              <w:left w:val="single" w:sz="4" w:space="0" w:color="auto"/>
              <w:bottom w:val="single" w:sz="4" w:space="0" w:color="auto"/>
              <w:right w:val="single" w:sz="8" w:space="0" w:color="auto"/>
            </w:tcBorders>
            <w:shd w:val="clear" w:color="000000" w:fill="BFBFBF"/>
            <w:noWrap/>
            <w:hideMark/>
          </w:tcPr>
          <w:p w14:paraId="610E47E3"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B840F1" w:rsidRPr="00A1120E" w14:paraId="232F45CC"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2D0C2973"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auto" w:fill="auto"/>
            <w:noWrap/>
            <w:hideMark/>
          </w:tcPr>
          <w:p w14:paraId="469EF53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GFWCF1141</w:t>
            </w:r>
          </w:p>
        </w:tc>
        <w:tc>
          <w:tcPr>
            <w:tcW w:w="992" w:type="dxa"/>
            <w:tcBorders>
              <w:top w:val="nil"/>
              <w:left w:val="nil"/>
              <w:bottom w:val="single" w:sz="4" w:space="0" w:color="auto"/>
              <w:right w:val="single" w:sz="4" w:space="0" w:color="auto"/>
            </w:tcBorders>
            <w:shd w:val="clear" w:color="auto" w:fill="auto"/>
            <w:noWrap/>
            <w:hideMark/>
          </w:tcPr>
          <w:p w14:paraId="5B325A6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622201</w:t>
            </w:r>
          </w:p>
        </w:tc>
        <w:tc>
          <w:tcPr>
            <w:tcW w:w="3665" w:type="dxa"/>
            <w:tcBorders>
              <w:top w:val="nil"/>
              <w:left w:val="nil"/>
              <w:bottom w:val="single" w:sz="4" w:space="0" w:color="auto"/>
              <w:right w:val="single" w:sz="4" w:space="0" w:color="auto"/>
            </w:tcBorders>
            <w:shd w:val="clear" w:color="000000" w:fill="FFFFFF"/>
            <w:noWrap/>
            <w:hideMark/>
          </w:tcPr>
          <w:p w14:paraId="35C230CD" w14:textId="77777777" w:rsidR="007C50EE" w:rsidRPr="00A1120E" w:rsidRDefault="00B840F1"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Office rental </w:t>
            </w:r>
          </w:p>
        </w:tc>
        <w:tc>
          <w:tcPr>
            <w:tcW w:w="988" w:type="dxa"/>
            <w:tcBorders>
              <w:top w:val="nil"/>
              <w:left w:val="nil"/>
              <w:bottom w:val="single" w:sz="4" w:space="0" w:color="auto"/>
              <w:right w:val="single" w:sz="4" w:space="0" w:color="auto"/>
            </w:tcBorders>
            <w:shd w:val="clear" w:color="auto" w:fill="auto"/>
            <w:vAlign w:val="center"/>
            <w:hideMark/>
          </w:tcPr>
          <w:p w14:paraId="75D7021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$450,00</w:t>
            </w:r>
          </w:p>
        </w:tc>
        <w:tc>
          <w:tcPr>
            <w:tcW w:w="993" w:type="dxa"/>
            <w:tcBorders>
              <w:top w:val="nil"/>
              <w:left w:val="nil"/>
              <w:bottom w:val="single" w:sz="4" w:space="0" w:color="auto"/>
              <w:right w:val="single" w:sz="4" w:space="0" w:color="auto"/>
            </w:tcBorders>
            <w:shd w:val="clear" w:color="auto" w:fill="auto"/>
            <w:vAlign w:val="center"/>
            <w:hideMark/>
          </w:tcPr>
          <w:p w14:paraId="5477E91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$500</w:t>
            </w:r>
          </w:p>
        </w:tc>
        <w:tc>
          <w:tcPr>
            <w:tcW w:w="70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17373018" w14:textId="77777777" w:rsidR="007C50EE" w:rsidRPr="00A1120E" w:rsidRDefault="007C50EE" w:rsidP="007C50EE">
            <w:pPr>
              <w:spacing w:after="0"/>
              <w:jc w:val="right"/>
              <w:rPr>
                <w:rFonts w:ascii="Book Antiqua" w:hAnsi="Book Antiqua" w:cs="Calibri"/>
                <w:color w:val="9C0006"/>
                <w:sz w:val="18"/>
                <w:szCs w:val="18"/>
                <w:lang w:val="en-US" w:eastAsia="fr-FR"/>
              </w:rPr>
            </w:pPr>
            <w:r w:rsidRPr="00A1120E">
              <w:rPr>
                <w:rFonts w:ascii="Book Antiqua" w:hAnsi="Book Antiqua" w:cs="Calibri"/>
                <w:color w:val="9C0006"/>
                <w:sz w:val="18"/>
                <w:szCs w:val="18"/>
                <w:lang w:val="en-US" w:eastAsia="fr-FR"/>
              </w:rPr>
              <w:t>-$50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3B3CB66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111,11%</w:t>
            </w:r>
          </w:p>
        </w:tc>
      </w:tr>
      <w:tr w:rsidR="00B840F1" w:rsidRPr="00A1120E" w14:paraId="0073EB9E"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6795608C"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auto" w:fill="auto"/>
            <w:noWrap/>
            <w:hideMark/>
          </w:tcPr>
          <w:p w14:paraId="68A5D8F6"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GFWCF1142</w:t>
            </w:r>
          </w:p>
        </w:tc>
        <w:tc>
          <w:tcPr>
            <w:tcW w:w="992" w:type="dxa"/>
            <w:tcBorders>
              <w:top w:val="nil"/>
              <w:left w:val="nil"/>
              <w:bottom w:val="single" w:sz="4" w:space="0" w:color="auto"/>
              <w:right w:val="single" w:sz="4" w:space="0" w:color="auto"/>
            </w:tcBorders>
            <w:shd w:val="clear" w:color="auto" w:fill="auto"/>
            <w:noWrap/>
            <w:hideMark/>
          </w:tcPr>
          <w:p w14:paraId="3D814A1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624801</w:t>
            </w:r>
          </w:p>
        </w:tc>
        <w:tc>
          <w:tcPr>
            <w:tcW w:w="3665" w:type="dxa"/>
            <w:tcBorders>
              <w:top w:val="nil"/>
              <w:left w:val="nil"/>
              <w:bottom w:val="single" w:sz="4" w:space="0" w:color="auto"/>
              <w:right w:val="single" w:sz="4" w:space="0" w:color="auto"/>
            </w:tcBorders>
            <w:shd w:val="clear" w:color="000000" w:fill="FFFFFF"/>
            <w:noWrap/>
            <w:hideMark/>
          </w:tcPr>
          <w:p w14:paraId="2404C780" w14:textId="77777777" w:rsidR="007C50EE" w:rsidRPr="00A1120E" w:rsidRDefault="007C50EE" w:rsidP="00B840F1">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Maintenance </w:t>
            </w:r>
          </w:p>
        </w:tc>
        <w:tc>
          <w:tcPr>
            <w:tcW w:w="988" w:type="dxa"/>
            <w:tcBorders>
              <w:top w:val="nil"/>
              <w:left w:val="nil"/>
              <w:bottom w:val="single" w:sz="4" w:space="0" w:color="auto"/>
              <w:right w:val="single" w:sz="4" w:space="0" w:color="auto"/>
            </w:tcBorders>
            <w:shd w:val="clear" w:color="auto" w:fill="auto"/>
            <w:vAlign w:val="center"/>
            <w:hideMark/>
          </w:tcPr>
          <w:p w14:paraId="66663D3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$250,00</w:t>
            </w:r>
          </w:p>
        </w:tc>
        <w:tc>
          <w:tcPr>
            <w:tcW w:w="993" w:type="dxa"/>
            <w:tcBorders>
              <w:top w:val="nil"/>
              <w:left w:val="nil"/>
              <w:bottom w:val="single" w:sz="4" w:space="0" w:color="auto"/>
              <w:right w:val="single" w:sz="4" w:space="0" w:color="auto"/>
            </w:tcBorders>
            <w:shd w:val="clear" w:color="auto" w:fill="auto"/>
            <w:vAlign w:val="center"/>
            <w:hideMark/>
          </w:tcPr>
          <w:p w14:paraId="7B48086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$239</w:t>
            </w:r>
          </w:p>
        </w:tc>
        <w:tc>
          <w:tcPr>
            <w:tcW w:w="700" w:type="dxa"/>
            <w:tcBorders>
              <w:top w:val="nil"/>
              <w:left w:val="nil"/>
              <w:bottom w:val="single" w:sz="4" w:space="0" w:color="auto"/>
              <w:right w:val="single" w:sz="4" w:space="0" w:color="auto"/>
            </w:tcBorders>
            <w:shd w:val="clear" w:color="auto" w:fill="auto"/>
            <w:vAlign w:val="center"/>
            <w:hideMark/>
          </w:tcPr>
          <w:p w14:paraId="15783171" w14:textId="77777777" w:rsidR="007C50EE" w:rsidRPr="00A1120E" w:rsidRDefault="007C50EE" w:rsidP="007C50EE">
            <w:pPr>
              <w:spacing w:after="0"/>
              <w:jc w:val="right"/>
              <w:rPr>
                <w:rFonts w:ascii="Book Antiqua" w:hAnsi="Book Antiqua" w:cs="Calibri"/>
                <w:sz w:val="18"/>
                <w:szCs w:val="18"/>
                <w:lang w:val="en-US" w:eastAsia="fr-FR"/>
              </w:rPr>
            </w:pPr>
            <w:r w:rsidRPr="00A1120E">
              <w:rPr>
                <w:rFonts w:ascii="Book Antiqua" w:hAnsi="Book Antiqua" w:cs="Calibri"/>
                <w:sz w:val="18"/>
                <w:szCs w:val="18"/>
                <w:lang w:val="en-US" w:eastAsia="fr-FR"/>
              </w:rPr>
              <w:t>$11</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3F0D68A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95,64%</w:t>
            </w:r>
          </w:p>
        </w:tc>
      </w:tr>
      <w:tr w:rsidR="00B840F1" w:rsidRPr="00A1120E" w14:paraId="2732C96E"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7A22BAED"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auto" w:fill="auto"/>
            <w:noWrap/>
            <w:hideMark/>
          </w:tcPr>
          <w:p w14:paraId="216A0E96"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GFWCF1143</w:t>
            </w:r>
          </w:p>
        </w:tc>
        <w:tc>
          <w:tcPr>
            <w:tcW w:w="992" w:type="dxa"/>
            <w:tcBorders>
              <w:top w:val="nil"/>
              <w:left w:val="nil"/>
              <w:bottom w:val="single" w:sz="4" w:space="0" w:color="auto"/>
              <w:right w:val="single" w:sz="4" w:space="0" w:color="auto"/>
            </w:tcBorders>
            <w:shd w:val="clear" w:color="auto" w:fill="auto"/>
            <w:noWrap/>
            <w:hideMark/>
          </w:tcPr>
          <w:p w14:paraId="7CBE528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605101</w:t>
            </w:r>
          </w:p>
        </w:tc>
        <w:tc>
          <w:tcPr>
            <w:tcW w:w="3665" w:type="dxa"/>
            <w:tcBorders>
              <w:top w:val="nil"/>
              <w:left w:val="nil"/>
              <w:bottom w:val="single" w:sz="4" w:space="0" w:color="auto"/>
              <w:right w:val="single" w:sz="4" w:space="0" w:color="auto"/>
            </w:tcBorders>
            <w:shd w:val="clear" w:color="000000" w:fill="FFFFFF"/>
            <w:noWrap/>
            <w:hideMark/>
          </w:tcPr>
          <w:p w14:paraId="2C6FF9AE" w14:textId="77777777" w:rsidR="007C50EE" w:rsidRPr="00A1120E" w:rsidRDefault="00B840F1"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Water </w:t>
            </w:r>
          </w:p>
        </w:tc>
        <w:tc>
          <w:tcPr>
            <w:tcW w:w="988" w:type="dxa"/>
            <w:tcBorders>
              <w:top w:val="nil"/>
              <w:left w:val="nil"/>
              <w:bottom w:val="single" w:sz="4" w:space="0" w:color="auto"/>
              <w:right w:val="single" w:sz="4" w:space="0" w:color="auto"/>
            </w:tcBorders>
            <w:shd w:val="clear" w:color="auto" w:fill="auto"/>
            <w:vAlign w:val="center"/>
            <w:hideMark/>
          </w:tcPr>
          <w:p w14:paraId="5ECA416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c>
          <w:tcPr>
            <w:tcW w:w="993" w:type="dxa"/>
            <w:tcBorders>
              <w:top w:val="nil"/>
              <w:left w:val="nil"/>
              <w:bottom w:val="single" w:sz="4" w:space="0" w:color="auto"/>
              <w:right w:val="single" w:sz="4" w:space="0" w:color="auto"/>
            </w:tcBorders>
            <w:shd w:val="clear" w:color="auto" w:fill="auto"/>
            <w:vAlign w:val="center"/>
            <w:hideMark/>
          </w:tcPr>
          <w:p w14:paraId="103B16C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$36</w:t>
            </w:r>
          </w:p>
        </w:tc>
        <w:tc>
          <w:tcPr>
            <w:tcW w:w="700" w:type="dxa"/>
            <w:tcBorders>
              <w:top w:val="nil"/>
              <w:left w:val="nil"/>
              <w:bottom w:val="single" w:sz="4" w:space="0" w:color="auto"/>
              <w:right w:val="single" w:sz="4" w:space="0" w:color="auto"/>
            </w:tcBorders>
            <w:shd w:val="clear" w:color="auto" w:fill="auto"/>
            <w:vAlign w:val="center"/>
            <w:hideMark/>
          </w:tcPr>
          <w:p w14:paraId="45E5C9C0" w14:textId="77777777" w:rsidR="007C50EE" w:rsidRPr="00A1120E" w:rsidRDefault="007C50EE" w:rsidP="007C50EE">
            <w:pPr>
              <w:spacing w:after="0"/>
              <w:jc w:val="right"/>
              <w:rPr>
                <w:rFonts w:ascii="Book Antiqua" w:hAnsi="Book Antiqua" w:cs="Calibri"/>
                <w:sz w:val="18"/>
                <w:szCs w:val="18"/>
                <w:lang w:val="en-US" w:eastAsia="fr-FR"/>
              </w:rPr>
            </w:pPr>
            <w:r w:rsidRPr="00A1120E">
              <w:rPr>
                <w:rFonts w:ascii="Book Antiqua" w:hAnsi="Book Antiqua" w:cs="Calibri"/>
                <w:sz w:val="18"/>
                <w:szCs w:val="18"/>
                <w:lang w:val="en-US" w:eastAsia="fr-FR"/>
              </w:rPr>
              <w:t>$64</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1B79B57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35,70%</w:t>
            </w:r>
          </w:p>
        </w:tc>
      </w:tr>
      <w:tr w:rsidR="00B840F1" w:rsidRPr="00A1120E" w14:paraId="3E24FC8F"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626653D4"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auto" w:fill="auto"/>
            <w:noWrap/>
            <w:hideMark/>
          </w:tcPr>
          <w:p w14:paraId="0AAAE82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GFWCF1144</w:t>
            </w:r>
          </w:p>
        </w:tc>
        <w:tc>
          <w:tcPr>
            <w:tcW w:w="992" w:type="dxa"/>
            <w:tcBorders>
              <w:top w:val="nil"/>
              <w:left w:val="nil"/>
              <w:bottom w:val="single" w:sz="4" w:space="0" w:color="auto"/>
              <w:right w:val="single" w:sz="4" w:space="0" w:color="auto"/>
            </w:tcBorders>
            <w:shd w:val="clear" w:color="auto" w:fill="auto"/>
            <w:noWrap/>
            <w:hideMark/>
          </w:tcPr>
          <w:p w14:paraId="5999B8F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605201</w:t>
            </w:r>
          </w:p>
        </w:tc>
        <w:tc>
          <w:tcPr>
            <w:tcW w:w="3665" w:type="dxa"/>
            <w:tcBorders>
              <w:top w:val="nil"/>
              <w:left w:val="nil"/>
              <w:bottom w:val="single" w:sz="4" w:space="0" w:color="auto"/>
              <w:right w:val="single" w:sz="4" w:space="0" w:color="auto"/>
            </w:tcBorders>
            <w:shd w:val="clear" w:color="000000" w:fill="FFFFFF"/>
            <w:noWrap/>
            <w:hideMark/>
          </w:tcPr>
          <w:p w14:paraId="795B06BE" w14:textId="77777777" w:rsidR="007C50EE" w:rsidRPr="00A1120E" w:rsidRDefault="00B840F1"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Electricity</w:t>
            </w:r>
          </w:p>
        </w:tc>
        <w:tc>
          <w:tcPr>
            <w:tcW w:w="988" w:type="dxa"/>
            <w:tcBorders>
              <w:top w:val="nil"/>
              <w:left w:val="nil"/>
              <w:bottom w:val="single" w:sz="4" w:space="0" w:color="auto"/>
              <w:right w:val="single" w:sz="4" w:space="0" w:color="auto"/>
            </w:tcBorders>
            <w:shd w:val="clear" w:color="auto" w:fill="auto"/>
            <w:vAlign w:val="center"/>
            <w:hideMark/>
          </w:tcPr>
          <w:p w14:paraId="341EADB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$0,00</w:t>
            </w:r>
          </w:p>
        </w:tc>
        <w:tc>
          <w:tcPr>
            <w:tcW w:w="993" w:type="dxa"/>
            <w:tcBorders>
              <w:top w:val="nil"/>
              <w:left w:val="nil"/>
              <w:bottom w:val="single" w:sz="4" w:space="0" w:color="auto"/>
              <w:right w:val="single" w:sz="4" w:space="0" w:color="auto"/>
            </w:tcBorders>
            <w:shd w:val="clear" w:color="auto" w:fill="auto"/>
            <w:vAlign w:val="center"/>
            <w:hideMark/>
          </w:tcPr>
          <w:p w14:paraId="17FC42A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0" w:type="dxa"/>
            <w:tcBorders>
              <w:top w:val="nil"/>
              <w:left w:val="nil"/>
              <w:bottom w:val="single" w:sz="4" w:space="0" w:color="auto"/>
              <w:right w:val="single" w:sz="4" w:space="0" w:color="auto"/>
            </w:tcBorders>
            <w:shd w:val="clear" w:color="auto" w:fill="auto"/>
            <w:vAlign w:val="center"/>
            <w:hideMark/>
          </w:tcPr>
          <w:p w14:paraId="439567A4" w14:textId="77777777" w:rsidR="007C50EE" w:rsidRPr="00A1120E" w:rsidRDefault="007C50EE" w:rsidP="007C50EE">
            <w:pPr>
              <w:spacing w:after="0"/>
              <w:jc w:val="right"/>
              <w:rPr>
                <w:rFonts w:ascii="Book Antiqua" w:hAnsi="Book Antiqua" w:cs="Calibri"/>
                <w:sz w:val="18"/>
                <w:szCs w:val="18"/>
                <w:lang w:val="en-US" w:eastAsia="fr-FR"/>
              </w:rPr>
            </w:pPr>
            <w:r w:rsidRPr="00A1120E">
              <w:rPr>
                <w:rFonts w:ascii="Book Antiqua" w:hAnsi="Book Antiqua" w:cs="Calibri"/>
                <w:sz w:val="18"/>
                <w:szCs w:val="18"/>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55B5E52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B840F1" w:rsidRPr="00A1120E" w14:paraId="2547BAC5" w14:textId="77777777" w:rsidTr="007C50EE">
        <w:trPr>
          <w:trHeight w:val="36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2BF9C94D"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auto" w:fill="auto"/>
            <w:noWrap/>
            <w:hideMark/>
          </w:tcPr>
          <w:p w14:paraId="28AC502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GFWCF1145</w:t>
            </w:r>
          </w:p>
        </w:tc>
        <w:tc>
          <w:tcPr>
            <w:tcW w:w="992" w:type="dxa"/>
            <w:tcBorders>
              <w:top w:val="nil"/>
              <w:left w:val="nil"/>
              <w:bottom w:val="single" w:sz="4" w:space="0" w:color="auto"/>
              <w:right w:val="single" w:sz="4" w:space="0" w:color="auto"/>
            </w:tcBorders>
            <w:shd w:val="clear" w:color="auto" w:fill="auto"/>
            <w:noWrap/>
            <w:hideMark/>
          </w:tcPr>
          <w:p w14:paraId="758C0FC8"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622801</w:t>
            </w:r>
          </w:p>
        </w:tc>
        <w:tc>
          <w:tcPr>
            <w:tcW w:w="3665" w:type="dxa"/>
            <w:tcBorders>
              <w:top w:val="nil"/>
              <w:left w:val="nil"/>
              <w:bottom w:val="single" w:sz="4" w:space="0" w:color="auto"/>
              <w:right w:val="single" w:sz="4" w:space="0" w:color="auto"/>
            </w:tcBorders>
            <w:shd w:val="clear" w:color="000000" w:fill="FFFFFF"/>
            <w:noWrap/>
            <w:hideMark/>
          </w:tcPr>
          <w:p w14:paraId="19465229" w14:textId="77777777" w:rsidR="007C50EE" w:rsidRPr="00A1120E" w:rsidRDefault="00B840F1"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Vehicle rental </w:t>
            </w:r>
          </w:p>
        </w:tc>
        <w:tc>
          <w:tcPr>
            <w:tcW w:w="988" w:type="dxa"/>
            <w:tcBorders>
              <w:top w:val="nil"/>
              <w:left w:val="nil"/>
              <w:bottom w:val="single" w:sz="4" w:space="0" w:color="auto"/>
              <w:right w:val="single" w:sz="4" w:space="0" w:color="auto"/>
            </w:tcBorders>
            <w:shd w:val="clear" w:color="auto" w:fill="auto"/>
            <w:vAlign w:val="center"/>
            <w:hideMark/>
          </w:tcPr>
          <w:p w14:paraId="39CAB4F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$0,00</w:t>
            </w:r>
          </w:p>
        </w:tc>
        <w:tc>
          <w:tcPr>
            <w:tcW w:w="993" w:type="dxa"/>
            <w:tcBorders>
              <w:top w:val="nil"/>
              <w:left w:val="nil"/>
              <w:bottom w:val="single" w:sz="4" w:space="0" w:color="auto"/>
              <w:right w:val="single" w:sz="4" w:space="0" w:color="auto"/>
            </w:tcBorders>
            <w:shd w:val="clear" w:color="auto" w:fill="auto"/>
            <w:vAlign w:val="center"/>
            <w:hideMark/>
          </w:tcPr>
          <w:p w14:paraId="308CC81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0" w:type="dxa"/>
            <w:tcBorders>
              <w:top w:val="nil"/>
              <w:left w:val="nil"/>
              <w:bottom w:val="single" w:sz="4" w:space="0" w:color="auto"/>
              <w:right w:val="single" w:sz="4" w:space="0" w:color="auto"/>
            </w:tcBorders>
            <w:shd w:val="clear" w:color="auto" w:fill="auto"/>
            <w:vAlign w:val="center"/>
            <w:hideMark/>
          </w:tcPr>
          <w:p w14:paraId="23E5C15A" w14:textId="77777777" w:rsidR="007C50EE" w:rsidRPr="00A1120E" w:rsidRDefault="007C50EE" w:rsidP="007C50EE">
            <w:pPr>
              <w:spacing w:after="0"/>
              <w:jc w:val="right"/>
              <w:rPr>
                <w:rFonts w:ascii="Book Antiqua" w:hAnsi="Book Antiqua" w:cs="Calibri"/>
                <w:sz w:val="18"/>
                <w:szCs w:val="18"/>
                <w:lang w:val="en-US" w:eastAsia="fr-FR"/>
              </w:rPr>
            </w:pPr>
            <w:r w:rsidRPr="00A1120E">
              <w:rPr>
                <w:rFonts w:ascii="Book Antiqua" w:hAnsi="Book Antiqua" w:cs="Calibri"/>
                <w:sz w:val="18"/>
                <w:szCs w:val="18"/>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403751B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B840F1" w:rsidRPr="00A1120E" w14:paraId="4EEEEB55"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4BD4DBC0"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auto" w:fill="auto"/>
            <w:noWrap/>
            <w:hideMark/>
          </w:tcPr>
          <w:p w14:paraId="3FFF39D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GFWCF1146</w:t>
            </w:r>
          </w:p>
        </w:tc>
        <w:tc>
          <w:tcPr>
            <w:tcW w:w="992" w:type="dxa"/>
            <w:tcBorders>
              <w:top w:val="nil"/>
              <w:left w:val="nil"/>
              <w:bottom w:val="single" w:sz="4" w:space="0" w:color="auto"/>
              <w:right w:val="single" w:sz="4" w:space="0" w:color="auto"/>
            </w:tcBorders>
            <w:shd w:val="clear" w:color="auto" w:fill="auto"/>
            <w:noWrap/>
            <w:hideMark/>
          </w:tcPr>
          <w:p w14:paraId="3D5A552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604201</w:t>
            </w:r>
          </w:p>
        </w:tc>
        <w:tc>
          <w:tcPr>
            <w:tcW w:w="3665" w:type="dxa"/>
            <w:tcBorders>
              <w:top w:val="nil"/>
              <w:left w:val="nil"/>
              <w:bottom w:val="single" w:sz="4" w:space="0" w:color="auto"/>
              <w:right w:val="single" w:sz="4" w:space="0" w:color="auto"/>
            </w:tcBorders>
            <w:shd w:val="clear" w:color="000000" w:fill="FFFFFF"/>
            <w:noWrap/>
            <w:hideMark/>
          </w:tcPr>
          <w:p w14:paraId="4D80A808" w14:textId="77777777" w:rsidR="007C50EE" w:rsidRPr="00A1120E" w:rsidRDefault="00B840F1"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Purchase fuel </w:t>
            </w:r>
          </w:p>
        </w:tc>
        <w:tc>
          <w:tcPr>
            <w:tcW w:w="988" w:type="dxa"/>
            <w:tcBorders>
              <w:top w:val="nil"/>
              <w:left w:val="nil"/>
              <w:bottom w:val="single" w:sz="4" w:space="0" w:color="auto"/>
              <w:right w:val="single" w:sz="4" w:space="0" w:color="auto"/>
            </w:tcBorders>
            <w:shd w:val="clear" w:color="auto" w:fill="auto"/>
            <w:vAlign w:val="center"/>
            <w:hideMark/>
          </w:tcPr>
          <w:p w14:paraId="5BBB1AF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$550,00</w:t>
            </w:r>
          </w:p>
        </w:tc>
        <w:tc>
          <w:tcPr>
            <w:tcW w:w="993" w:type="dxa"/>
            <w:tcBorders>
              <w:top w:val="nil"/>
              <w:left w:val="nil"/>
              <w:bottom w:val="single" w:sz="4" w:space="0" w:color="auto"/>
              <w:right w:val="single" w:sz="4" w:space="0" w:color="auto"/>
            </w:tcBorders>
            <w:shd w:val="clear" w:color="auto" w:fill="auto"/>
            <w:vAlign w:val="center"/>
            <w:hideMark/>
          </w:tcPr>
          <w:p w14:paraId="34064A5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$547</w:t>
            </w:r>
          </w:p>
        </w:tc>
        <w:tc>
          <w:tcPr>
            <w:tcW w:w="700" w:type="dxa"/>
            <w:tcBorders>
              <w:top w:val="nil"/>
              <w:left w:val="nil"/>
              <w:bottom w:val="single" w:sz="4" w:space="0" w:color="auto"/>
              <w:right w:val="single" w:sz="4" w:space="0" w:color="auto"/>
            </w:tcBorders>
            <w:shd w:val="clear" w:color="auto" w:fill="auto"/>
            <w:vAlign w:val="center"/>
            <w:hideMark/>
          </w:tcPr>
          <w:p w14:paraId="705E2EC3" w14:textId="77777777" w:rsidR="007C50EE" w:rsidRPr="00A1120E" w:rsidRDefault="007C50EE" w:rsidP="007C50EE">
            <w:pPr>
              <w:spacing w:after="0"/>
              <w:jc w:val="right"/>
              <w:rPr>
                <w:rFonts w:ascii="Book Antiqua" w:hAnsi="Book Antiqua" w:cs="Calibri"/>
                <w:sz w:val="18"/>
                <w:szCs w:val="18"/>
                <w:lang w:val="en-US" w:eastAsia="fr-FR"/>
              </w:rPr>
            </w:pPr>
            <w:r w:rsidRPr="00A1120E">
              <w:rPr>
                <w:rFonts w:ascii="Book Antiqua" w:hAnsi="Book Antiqua" w:cs="Calibri"/>
                <w:sz w:val="18"/>
                <w:szCs w:val="18"/>
                <w:lang w:val="en-US" w:eastAsia="fr-FR"/>
              </w:rPr>
              <w:t>$3</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6834DC2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99,45%</w:t>
            </w:r>
          </w:p>
        </w:tc>
      </w:tr>
      <w:tr w:rsidR="00B840F1" w:rsidRPr="00A1120E" w14:paraId="1546A16E"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3EC6FEEF"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auto" w:fill="auto"/>
            <w:noWrap/>
            <w:hideMark/>
          </w:tcPr>
          <w:p w14:paraId="732EF59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GFWCF1147</w:t>
            </w:r>
          </w:p>
        </w:tc>
        <w:tc>
          <w:tcPr>
            <w:tcW w:w="992" w:type="dxa"/>
            <w:tcBorders>
              <w:top w:val="nil"/>
              <w:left w:val="nil"/>
              <w:bottom w:val="single" w:sz="4" w:space="0" w:color="auto"/>
              <w:right w:val="single" w:sz="4" w:space="0" w:color="auto"/>
            </w:tcBorders>
            <w:shd w:val="clear" w:color="auto" w:fill="auto"/>
            <w:noWrap/>
            <w:hideMark/>
          </w:tcPr>
          <w:p w14:paraId="6B9132E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604701</w:t>
            </w:r>
          </w:p>
        </w:tc>
        <w:tc>
          <w:tcPr>
            <w:tcW w:w="3665" w:type="dxa"/>
            <w:tcBorders>
              <w:top w:val="nil"/>
              <w:left w:val="nil"/>
              <w:bottom w:val="single" w:sz="4" w:space="0" w:color="auto"/>
              <w:right w:val="single" w:sz="4" w:space="0" w:color="auto"/>
            </w:tcBorders>
            <w:shd w:val="clear" w:color="000000" w:fill="FFFFFF"/>
            <w:noWrap/>
            <w:hideMark/>
          </w:tcPr>
          <w:p w14:paraId="3C5A5122" w14:textId="77777777" w:rsidR="007C50EE" w:rsidRPr="00A1120E" w:rsidRDefault="00B840F1"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Office supplies </w:t>
            </w:r>
          </w:p>
        </w:tc>
        <w:tc>
          <w:tcPr>
            <w:tcW w:w="988" w:type="dxa"/>
            <w:tcBorders>
              <w:top w:val="nil"/>
              <w:left w:val="nil"/>
              <w:bottom w:val="single" w:sz="4" w:space="0" w:color="auto"/>
              <w:right w:val="single" w:sz="4" w:space="0" w:color="auto"/>
            </w:tcBorders>
            <w:shd w:val="clear" w:color="auto" w:fill="auto"/>
            <w:vAlign w:val="center"/>
            <w:hideMark/>
          </w:tcPr>
          <w:p w14:paraId="6FE76C6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$150,00</w:t>
            </w:r>
          </w:p>
        </w:tc>
        <w:tc>
          <w:tcPr>
            <w:tcW w:w="993" w:type="dxa"/>
            <w:tcBorders>
              <w:top w:val="nil"/>
              <w:left w:val="nil"/>
              <w:bottom w:val="single" w:sz="4" w:space="0" w:color="auto"/>
              <w:right w:val="single" w:sz="4" w:space="0" w:color="auto"/>
            </w:tcBorders>
            <w:shd w:val="clear" w:color="auto" w:fill="auto"/>
            <w:vAlign w:val="center"/>
            <w:hideMark/>
          </w:tcPr>
          <w:p w14:paraId="1C3595B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$116</w:t>
            </w:r>
          </w:p>
        </w:tc>
        <w:tc>
          <w:tcPr>
            <w:tcW w:w="700" w:type="dxa"/>
            <w:tcBorders>
              <w:top w:val="nil"/>
              <w:left w:val="nil"/>
              <w:bottom w:val="single" w:sz="4" w:space="0" w:color="auto"/>
              <w:right w:val="single" w:sz="4" w:space="0" w:color="auto"/>
            </w:tcBorders>
            <w:shd w:val="clear" w:color="auto" w:fill="auto"/>
            <w:vAlign w:val="center"/>
            <w:hideMark/>
          </w:tcPr>
          <w:p w14:paraId="4EBD4441" w14:textId="77777777" w:rsidR="007C50EE" w:rsidRPr="00A1120E" w:rsidRDefault="007C50EE" w:rsidP="007C50EE">
            <w:pPr>
              <w:spacing w:after="0"/>
              <w:jc w:val="right"/>
              <w:rPr>
                <w:rFonts w:ascii="Book Antiqua" w:hAnsi="Book Antiqua" w:cs="Calibri"/>
                <w:sz w:val="18"/>
                <w:szCs w:val="18"/>
                <w:lang w:val="en-US" w:eastAsia="fr-FR"/>
              </w:rPr>
            </w:pPr>
            <w:r w:rsidRPr="00A1120E">
              <w:rPr>
                <w:rFonts w:ascii="Book Antiqua" w:hAnsi="Book Antiqua" w:cs="Calibri"/>
                <w:sz w:val="18"/>
                <w:szCs w:val="18"/>
                <w:lang w:val="en-US" w:eastAsia="fr-FR"/>
              </w:rPr>
              <w:t>$34</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4DF042F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77,13%</w:t>
            </w:r>
          </w:p>
        </w:tc>
      </w:tr>
      <w:tr w:rsidR="00B840F1" w:rsidRPr="00A1120E" w14:paraId="57070FB8"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51ABB14E"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auto" w:fill="auto"/>
            <w:noWrap/>
            <w:hideMark/>
          </w:tcPr>
          <w:p w14:paraId="42BDEDF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GFWCF1148</w:t>
            </w:r>
          </w:p>
        </w:tc>
        <w:tc>
          <w:tcPr>
            <w:tcW w:w="992" w:type="dxa"/>
            <w:tcBorders>
              <w:top w:val="nil"/>
              <w:left w:val="nil"/>
              <w:bottom w:val="single" w:sz="4" w:space="0" w:color="auto"/>
              <w:right w:val="single" w:sz="4" w:space="0" w:color="auto"/>
            </w:tcBorders>
            <w:shd w:val="clear" w:color="auto" w:fill="auto"/>
            <w:noWrap/>
            <w:hideMark/>
          </w:tcPr>
          <w:p w14:paraId="0B5E83B5"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628801</w:t>
            </w:r>
          </w:p>
        </w:tc>
        <w:tc>
          <w:tcPr>
            <w:tcW w:w="3665" w:type="dxa"/>
            <w:tcBorders>
              <w:top w:val="nil"/>
              <w:left w:val="nil"/>
              <w:bottom w:val="single" w:sz="4" w:space="0" w:color="auto"/>
              <w:right w:val="single" w:sz="4" w:space="0" w:color="auto"/>
            </w:tcBorders>
            <w:shd w:val="clear" w:color="000000" w:fill="FFFFFF"/>
            <w:noWrap/>
            <w:hideMark/>
          </w:tcPr>
          <w:p w14:paraId="43EF76F8"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Communication (</w:t>
            </w:r>
            <w:r w:rsidR="007A2379" w:rsidRPr="00A1120E">
              <w:rPr>
                <w:rFonts w:ascii="Book Antiqua" w:hAnsi="Book Antiqua" w:cs="Calibri"/>
                <w:sz w:val="16"/>
                <w:szCs w:val="16"/>
                <w:lang w:val="en-US" w:eastAsia="fr-FR"/>
              </w:rPr>
              <w:t xml:space="preserve">Telephone, internet, printing of </w:t>
            </w:r>
            <w:r w:rsidRPr="00A1120E">
              <w:rPr>
                <w:rFonts w:ascii="Book Antiqua" w:hAnsi="Book Antiqua" w:cs="Calibri"/>
                <w:sz w:val="16"/>
                <w:szCs w:val="16"/>
                <w:lang w:val="en-US" w:eastAsia="fr-FR"/>
              </w:rPr>
              <w:t xml:space="preserve">documents, </w:t>
            </w:r>
            <w:proofErr w:type="spellStart"/>
            <w:r w:rsidRPr="00A1120E">
              <w:rPr>
                <w:rFonts w:ascii="Book Antiqua" w:hAnsi="Book Antiqua" w:cs="Calibri"/>
                <w:sz w:val="16"/>
                <w:szCs w:val="16"/>
                <w:lang w:val="en-US" w:eastAsia="fr-FR"/>
              </w:rPr>
              <w:t>etc</w:t>
            </w:r>
            <w:proofErr w:type="spellEnd"/>
            <w:proofErr w:type="gramStart"/>
            <w:r w:rsidRPr="00A1120E">
              <w:rPr>
                <w:rFonts w:ascii="Book Antiqua" w:hAnsi="Book Antiqua" w:cs="Calibri"/>
                <w:sz w:val="16"/>
                <w:szCs w:val="16"/>
                <w:lang w:val="en-US" w:eastAsia="fr-FR"/>
              </w:rPr>
              <w:t>..</w:t>
            </w:r>
            <w:proofErr w:type="gramEnd"/>
            <w:r w:rsidRPr="00A1120E">
              <w:rPr>
                <w:rFonts w:ascii="Book Antiqua" w:hAnsi="Book Antiqua" w:cs="Calibri"/>
                <w:sz w:val="16"/>
                <w:szCs w:val="16"/>
                <w:lang w:val="en-US" w:eastAsia="fr-FR"/>
              </w:rPr>
              <w:t xml:space="preserve">.) </w:t>
            </w:r>
          </w:p>
        </w:tc>
        <w:tc>
          <w:tcPr>
            <w:tcW w:w="988" w:type="dxa"/>
            <w:tcBorders>
              <w:top w:val="nil"/>
              <w:left w:val="nil"/>
              <w:bottom w:val="single" w:sz="4" w:space="0" w:color="auto"/>
              <w:right w:val="single" w:sz="4" w:space="0" w:color="auto"/>
            </w:tcBorders>
            <w:shd w:val="clear" w:color="auto" w:fill="auto"/>
            <w:vAlign w:val="center"/>
            <w:hideMark/>
          </w:tcPr>
          <w:p w14:paraId="54B3D51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$660,00</w:t>
            </w:r>
          </w:p>
        </w:tc>
        <w:tc>
          <w:tcPr>
            <w:tcW w:w="993" w:type="dxa"/>
            <w:tcBorders>
              <w:top w:val="nil"/>
              <w:left w:val="nil"/>
              <w:bottom w:val="single" w:sz="4" w:space="0" w:color="auto"/>
              <w:right w:val="single" w:sz="4" w:space="0" w:color="auto"/>
            </w:tcBorders>
            <w:shd w:val="clear" w:color="auto" w:fill="auto"/>
            <w:vAlign w:val="center"/>
            <w:hideMark/>
          </w:tcPr>
          <w:p w14:paraId="1203D59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$607</w:t>
            </w:r>
          </w:p>
        </w:tc>
        <w:tc>
          <w:tcPr>
            <w:tcW w:w="700" w:type="dxa"/>
            <w:tcBorders>
              <w:top w:val="nil"/>
              <w:left w:val="nil"/>
              <w:bottom w:val="single" w:sz="4" w:space="0" w:color="auto"/>
              <w:right w:val="single" w:sz="4" w:space="0" w:color="auto"/>
            </w:tcBorders>
            <w:shd w:val="clear" w:color="auto" w:fill="auto"/>
            <w:vAlign w:val="center"/>
            <w:hideMark/>
          </w:tcPr>
          <w:p w14:paraId="3826A939" w14:textId="77777777" w:rsidR="007C50EE" w:rsidRPr="00A1120E" w:rsidRDefault="007C50EE" w:rsidP="007C50EE">
            <w:pPr>
              <w:spacing w:after="0"/>
              <w:jc w:val="right"/>
              <w:rPr>
                <w:rFonts w:ascii="Book Antiqua" w:hAnsi="Book Antiqua" w:cs="Calibri"/>
                <w:sz w:val="18"/>
                <w:szCs w:val="18"/>
                <w:lang w:val="en-US" w:eastAsia="fr-FR"/>
              </w:rPr>
            </w:pPr>
            <w:r w:rsidRPr="00A1120E">
              <w:rPr>
                <w:rFonts w:ascii="Book Antiqua" w:hAnsi="Book Antiqua" w:cs="Calibri"/>
                <w:sz w:val="18"/>
                <w:szCs w:val="18"/>
                <w:lang w:val="en-US" w:eastAsia="fr-FR"/>
              </w:rPr>
              <w:t>$53</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3E36CA9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91,97%</w:t>
            </w:r>
          </w:p>
        </w:tc>
      </w:tr>
      <w:tr w:rsidR="00B840F1" w:rsidRPr="00A1120E" w14:paraId="465AB758"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44F2F244"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auto" w:fill="auto"/>
            <w:noWrap/>
            <w:hideMark/>
          </w:tcPr>
          <w:p w14:paraId="3744EE2D"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GFWCF1149</w:t>
            </w:r>
          </w:p>
        </w:tc>
        <w:tc>
          <w:tcPr>
            <w:tcW w:w="992" w:type="dxa"/>
            <w:tcBorders>
              <w:top w:val="nil"/>
              <w:left w:val="nil"/>
              <w:bottom w:val="single" w:sz="4" w:space="0" w:color="auto"/>
              <w:right w:val="single" w:sz="4" w:space="0" w:color="auto"/>
            </w:tcBorders>
            <w:shd w:val="clear" w:color="auto" w:fill="auto"/>
            <w:noWrap/>
            <w:hideMark/>
          </w:tcPr>
          <w:p w14:paraId="6A71F529"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627203</w:t>
            </w:r>
          </w:p>
        </w:tc>
        <w:tc>
          <w:tcPr>
            <w:tcW w:w="3665" w:type="dxa"/>
            <w:tcBorders>
              <w:top w:val="nil"/>
              <w:left w:val="nil"/>
              <w:bottom w:val="single" w:sz="4" w:space="0" w:color="auto"/>
              <w:right w:val="single" w:sz="4" w:space="0" w:color="auto"/>
            </w:tcBorders>
            <w:shd w:val="clear" w:color="000000" w:fill="FFFFFF"/>
            <w:noWrap/>
            <w:hideMark/>
          </w:tcPr>
          <w:p w14:paraId="30D7044E" w14:textId="77777777" w:rsidR="007C50EE" w:rsidRPr="00A1120E" w:rsidRDefault="007A237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Design and printing of management tools </w:t>
            </w:r>
          </w:p>
        </w:tc>
        <w:tc>
          <w:tcPr>
            <w:tcW w:w="988" w:type="dxa"/>
            <w:tcBorders>
              <w:top w:val="nil"/>
              <w:left w:val="nil"/>
              <w:bottom w:val="single" w:sz="4" w:space="0" w:color="auto"/>
              <w:right w:val="single" w:sz="4" w:space="0" w:color="auto"/>
            </w:tcBorders>
            <w:shd w:val="clear" w:color="auto" w:fill="auto"/>
            <w:vAlign w:val="center"/>
            <w:hideMark/>
          </w:tcPr>
          <w:p w14:paraId="43CCF91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c>
          <w:tcPr>
            <w:tcW w:w="993" w:type="dxa"/>
            <w:tcBorders>
              <w:top w:val="nil"/>
              <w:left w:val="nil"/>
              <w:bottom w:val="single" w:sz="4" w:space="0" w:color="auto"/>
              <w:right w:val="single" w:sz="4" w:space="0" w:color="auto"/>
            </w:tcBorders>
            <w:shd w:val="clear" w:color="auto" w:fill="auto"/>
            <w:vAlign w:val="center"/>
            <w:hideMark/>
          </w:tcPr>
          <w:p w14:paraId="297C5ED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w:t>
            </w:r>
          </w:p>
        </w:tc>
        <w:tc>
          <w:tcPr>
            <w:tcW w:w="700" w:type="dxa"/>
            <w:tcBorders>
              <w:top w:val="nil"/>
              <w:left w:val="nil"/>
              <w:bottom w:val="single" w:sz="4" w:space="0" w:color="auto"/>
              <w:right w:val="single" w:sz="4" w:space="0" w:color="auto"/>
            </w:tcBorders>
            <w:shd w:val="clear" w:color="auto" w:fill="auto"/>
            <w:vAlign w:val="center"/>
            <w:hideMark/>
          </w:tcPr>
          <w:p w14:paraId="234E36A5" w14:textId="77777777" w:rsidR="007C50EE" w:rsidRPr="00A1120E" w:rsidRDefault="007C50EE" w:rsidP="007C50EE">
            <w:pPr>
              <w:spacing w:after="0"/>
              <w:jc w:val="right"/>
              <w:rPr>
                <w:rFonts w:ascii="Book Antiqua" w:hAnsi="Book Antiqua" w:cs="Calibri"/>
                <w:sz w:val="18"/>
                <w:szCs w:val="18"/>
                <w:lang w:val="en-US" w:eastAsia="fr-FR"/>
              </w:rPr>
            </w:pPr>
            <w:r w:rsidRPr="00A1120E">
              <w:rPr>
                <w:rFonts w:ascii="Book Antiqua" w:hAnsi="Book Antiqua" w:cs="Calibri"/>
                <w:sz w:val="18"/>
                <w:szCs w:val="18"/>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0A930CB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B840F1" w:rsidRPr="00A1120E" w14:paraId="25BA73D4"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21388B07"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auto" w:fill="auto"/>
            <w:noWrap/>
            <w:hideMark/>
          </w:tcPr>
          <w:p w14:paraId="113A602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GFWCF1150</w:t>
            </w:r>
          </w:p>
        </w:tc>
        <w:tc>
          <w:tcPr>
            <w:tcW w:w="992" w:type="dxa"/>
            <w:tcBorders>
              <w:top w:val="nil"/>
              <w:left w:val="nil"/>
              <w:bottom w:val="single" w:sz="4" w:space="0" w:color="auto"/>
              <w:right w:val="single" w:sz="4" w:space="0" w:color="auto"/>
            </w:tcBorders>
            <w:shd w:val="clear" w:color="auto" w:fill="auto"/>
            <w:noWrap/>
            <w:hideMark/>
          </w:tcPr>
          <w:p w14:paraId="0786FB5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613101</w:t>
            </w:r>
          </w:p>
        </w:tc>
        <w:tc>
          <w:tcPr>
            <w:tcW w:w="3665" w:type="dxa"/>
            <w:tcBorders>
              <w:top w:val="nil"/>
              <w:left w:val="nil"/>
              <w:bottom w:val="single" w:sz="4" w:space="0" w:color="auto"/>
              <w:right w:val="single" w:sz="4" w:space="0" w:color="auto"/>
            </w:tcBorders>
            <w:shd w:val="clear" w:color="000000" w:fill="FFFFFF"/>
            <w:noWrap/>
            <w:hideMark/>
          </w:tcPr>
          <w:p w14:paraId="60648C79" w14:textId="77777777" w:rsidR="007C50EE" w:rsidRPr="00A1120E" w:rsidRDefault="007C50EE" w:rsidP="007A2379">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Transport </w:t>
            </w:r>
            <w:r w:rsidR="007A2379" w:rsidRPr="00A1120E">
              <w:rPr>
                <w:rFonts w:ascii="Book Antiqua" w:hAnsi="Book Antiqua" w:cs="Calibri"/>
                <w:sz w:val="16"/>
                <w:szCs w:val="16"/>
                <w:lang w:val="en-US" w:eastAsia="fr-FR"/>
              </w:rPr>
              <w:t xml:space="preserve">for interns </w:t>
            </w:r>
          </w:p>
        </w:tc>
        <w:tc>
          <w:tcPr>
            <w:tcW w:w="988" w:type="dxa"/>
            <w:tcBorders>
              <w:top w:val="nil"/>
              <w:left w:val="nil"/>
              <w:bottom w:val="single" w:sz="4" w:space="0" w:color="auto"/>
              <w:right w:val="single" w:sz="4" w:space="0" w:color="auto"/>
            </w:tcBorders>
            <w:shd w:val="clear" w:color="auto" w:fill="auto"/>
            <w:vAlign w:val="center"/>
            <w:hideMark/>
          </w:tcPr>
          <w:p w14:paraId="0C6DD85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$300,00</w:t>
            </w:r>
          </w:p>
        </w:tc>
        <w:tc>
          <w:tcPr>
            <w:tcW w:w="993" w:type="dxa"/>
            <w:tcBorders>
              <w:top w:val="nil"/>
              <w:left w:val="nil"/>
              <w:bottom w:val="single" w:sz="4" w:space="0" w:color="auto"/>
              <w:right w:val="single" w:sz="4" w:space="0" w:color="auto"/>
            </w:tcBorders>
            <w:shd w:val="clear" w:color="auto" w:fill="auto"/>
            <w:vAlign w:val="center"/>
            <w:hideMark/>
          </w:tcPr>
          <w:p w14:paraId="6D109DE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$253</w:t>
            </w:r>
          </w:p>
        </w:tc>
        <w:tc>
          <w:tcPr>
            <w:tcW w:w="700" w:type="dxa"/>
            <w:tcBorders>
              <w:top w:val="nil"/>
              <w:left w:val="nil"/>
              <w:bottom w:val="single" w:sz="4" w:space="0" w:color="auto"/>
              <w:right w:val="single" w:sz="4" w:space="0" w:color="auto"/>
            </w:tcBorders>
            <w:shd w:val="clear" w:color="auto" w:fill="auto"/>
            <w:vAlign w:val="center"/>
            <w:hideMark/>
          </w:tcPr>
          <w:p w14:paraId="31857D48" w14:textId="77777777" w:rsidR="007C50EE" w:rsidRPr="00A1120E" w:rsidRDefault="007C50EE" w:rsidP="007C50EE">
            <w:pPr>
              <w:spacing w:after="0"/>
              <w:jc w:val="right"/>
              <w:rPr>
                <w:rFonts w:ascii="Book Antiqua" w:hAnsi="Book Antiqua" w:cs="Calibri"/>
                <w:sz w:val="18"/>
                <w:szCs w:val="18"/>
                <w:lang w:val="en-US" w:eastAsia="fr-FR"/>
              </w:rPr>
            </w:pPr>
            <w:r w:rsidRPr="00A1120E">
              <w:rPr>
                <w:rFonts w:ascii="Book Antiqua" w:hAnsi="Book Antiqua" w:cs="Calibri"/>
                <w:sz w:val="18"/>
                <w:szCs w:val="18"/>
                <w:lang w:val="en-US" w:eastAsia="fr-FR"/>
              </w:rPr>
              <w:t>$47</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6924040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84,26%</w:t>
            </w:r>
          </w:p>
        </w:tc>
      </w:tr>
      <w:tr w:rsidR="00B840F1" w:rsidRPr="00A1120E" w14:paraId="5518F3D7"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7CFA6135"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auto" w:fill="auto"/>
            <w:noWrap/>
            <w:hideMark/>
          </w:tcPr>
          <w:p w14:paraId="2C701C4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GFWCF1151</w:t>
            </w:r>
          </w:p>
        </w:tc>
        <w:tc>
          <w:tcPr>
            <w:tcW w:w="992" w:type="dxa"/>
            <w:tcBorders>
              <w:top w:val="nil"/>
              <w:left w:val="nil"/>
              <w:bottom w:val="single" w:sz="4" w:space="0" w:color="auto"/>
              <w:right w:val="single" w:sz="4" w:space="0" w:color="auto"/>
            </w:tcBorders>
            <w:shd w:val="clear" w:color="000000" w:fill="FFFFFF"/>
            <w:noWrap/>
            <w:hideMark/>
          </w:tcPr>
          <w:p w14:paraId="63F88F9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627801</w:t>
            </w:r>
          </w:p>
        </w:tc>
        <w:tc>
          <w:tcPr>
            <w:tcW w:w="3665" w:type="dxa"/>
            <w:tcBorders>
              <w:top w:val="nil"/>
              <w:left w:val="nil"/>
              <w:bottom w:val="single" w:sz="4" w:space="0" w:color="auto"/>
              <w:right w:val="single" w:sz="4" w:space="0" w:color="auto"/>
            </w:tcBorders>
            <w:shd w:val="clear" w:color="000000" w:fill="FFFFFF"/>
            <w:noWrap/>
            <w:hideMark/>
          </w:tcPr>
          <w:p w14:paraId="51A9E44E" w14:textId="77777777" w:rsidR="007C50EE" w:rsidRPr="00A1120E" w:rsidRDefault="007A237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Projects visibility </w:t>
            </w:r>
          </w:p>
        </w:tc>
        <w:tc>
          <w:tcPr>
            <w:tcW w:w="988" w:type="dxa"/>
            <w:tcBorders>
              <w:top w:val="nil"/>
              <w:left w:val="nil"/>
              <w:bottom w:val="single" w:sz="4" w:space="0" w:color="auto"/>
              <w:right w:val="single" w:sz="4" w:space="0" w:color="auto"/>
            </w:tcBorders>
            <w:shd w:val="clear" w:color="auto" w:fill="auto"/>
            <w:vAlign w:val="center"/>
            <w:hideMark/>
          </w:tcPr>
          <w:p w14:paraId="7DA86A9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$0,00</w:t>
            </w:r>
          </w:p>
        </w:tc>
        <w:tc>
          <w:tcPr>
            <w:tcW w:w="993" w:type="dxa"/>
            <w:tcBorders>
              <w:top w:val="nil"/>
              <w:left w:val="nil"/>
              <w:bottom w:val="single" w:sz="4" w:space="0" w:color="auto"/>
              <w:right w:val="single" w:sz="4" w:space="0" w:color="auto"/>
            </w:tcBorders>
            <w:shd w:val="clear" w:color="auto" w:fill="auto"/>
            <w:vAlign w:val="center"/>
            <w:hideMark/>
          </w:tcPr>
          <w:p w14:paraId="410EE08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0" w:type="dxa"/>
            <w:tcBorders>
              <w:top w:val="nil"/>
              <w:left w:val="nil"/>
              <w:bottom w:val="single" w:sz="4" w:space="0" w:color="auto"/>
              <w:right w:val="single" w:sz="4" w:space="0" w:color="auto"/>
            </w:tcBorders>
            <w:shd w:val="clear" w:color="auto" w:fill="auto"/>
            <w:vAlign w:val="center"/>
            <w:hideMark/>
          </w:tcPr>
          <w:p w14:paraId="72C9610E" w14:textId="77777777" w:rsidR="007C50EE" w:rsidRPr="00A1120E" w:rsidRDefault="007C50EE" w:rsidP="007C50EE">
            <w:pPr>
              <w:spacing w:after="0"/>
              <w:jc w:val="right"/>
              <w:rPr>
                <w:rFonts w:ascii="Book Antiqua" w:hAnsi="Book Antiqua" w:cs="Calibri"/>
                <w:sz w:val="18"/>
                <w:szCs w:val="18"/>
                <w:lang w:val="en-US" w:eastAsia="fr-FR"/>
              </w:rPr>
            </w:pPr>
            <w:r w:rsidRPr="00A1120E">
              <w:rPr>
                <w:rFonts w:ascii="Book Antiqua" w:hAnsi="Book Antiqua" w:cs="Calibri"/>
                <w:sz w:val="18"/>
                <w:szCs w:val="18"/>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329D3C2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B840F1" w:rsidRPr="00A1120E" w14:paraId="70BB2EFE"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394F52E0"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auto" w:fill="auto"/>
            <w:noWrap/>
            <w:hideMark/>
          </w:tcPr>
          <w:p w14:paraId="332B381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GFWCF1152</w:t>
            </w:r>
          </w:p>
        </w:tc>
        <w:tc>
          <w:tcPr>
            <w:tcW w:w="992" w:type="dxa"/>
            <w:tcBorders>
              <w:top w:val="nil"/>
              <w:left w:val="nil"/>
              <w:bottom w:val="single" w:sz="4" w:space="0" w:color="auto"/>
              <w:right w:val="single" w:sz="4" w:space="0" w:color="auto"/>
            </w:tcBorders>
            <w:shd w:val="clear" w:color="auto" w:fill="auto"/>
            <w:vAlign w:val="bottom"/>
            <w:hideMark/>
          </w:tcPr>
          <w:p w14:paraId="1C128BBE"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658801</w:t>
            </w:r>
          </w:p>
        </w:tc>
        <w:tc>
          <w:tcPr>
            <w:tcW w:w="3665" w:type="dxa"/>
            <w:tcBorders>
              <w:top w:val="nil"/>
              <w:left w:val="nil"/>
              <w:bottom w:val="single" w:sz="4" w:space="0" w:color="auto"/>
              <w:right w:val="single" w:sz="4" w:space="0" w:color="auto"/>
            </w:tcBorders>
            <w:shd w:val="clear" w:color="auto" w:fill="auto"/>
            <w:vAlign w:val="bottom"/>
            <w:hideMark/>
          </w:tcPr>
          <w:p w14:paraId="0E87A7E8" w14:textId="77777777" w:rsidR="007C50EE" w:rsidRPr="00A1120E" w:rsidRDefault="007A237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Contingency (other expenses)</w:t>
            </w:r>
          </w:p>
        </w:tc>
        <w:tc>
          <w:tcPr>
            <w:tcW w:w="988" w:type="dxa"/>
            <w:tcBorders>
              <w:top w:val="nil"/>
              <w:left w:val="nil"/>
              <w:bottom w:val="single" w:sz="4" w:space="0" w:color="auto"/>
              <w:right w:val="single" w:sz="4" w:space="0" w:color="auto"/>
            </w:tcBorders>
            <w:shd w:val="clear" w:color="auto" w:fill="auto"/>
            <w:vAlign w:val="center"/>
            <w:hideMark/>
          </w:tcPr>
          <w:p w14:paraId="0541256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$50,00</w:t>
            </w:r>
          </w:p>
        </w:tc>
        <w:tc>
          <w:tcPr>
            <w:tcW w:w="993" w:type="dxa"/>
            <w:tcBorders>
              <w:top w:val="nil"/>
              <w:left w:val="nil"/>
              <w:bottom w:val="single" w:sz="4" w:space="0" w:color="auto"/>
              <w:right w:val="single" w:sz="4" w:space="0" w:color="auto"/>
            </w:tcBorders>
            <w:shd w:val="clear" w:color="auto" w:fill="auto"/>
            <w:vAlign w:val="center"/>
            <w:hideMark/>
          </w:tcPr>
          <w:p w14:paraId="2F43D9A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$50</w:t>
            </w:r>
          </w:p>
        </w:tc>
        <w:tc>
          <w:tcPr>
            <w:tcW w:w="700" w:type="dxa"/>
            <w:tcBorders>
              <w:top w:val="nil"/>
              <w:left w:val="nil"/>
              <w:bottom w:val="single" w:sz="4" w:space="0" w:color="auto"/>
              <w:right w:val="single" w:sz="4" w:space="0" w:color="auto"/>
            </w:tcBorders>
            <w:shd w:val="clear" w:color="auto" w:fill="auto"/>
            <w:vAlign w:val="center"/>
            <w:hideMark/>
          </w:tcPr>
          <w:p w14:paraId="59008B5E" w14:textId="77777777" w:rsidR="007C50EE" w:rsidRPr="00A1120E" w:rsidRDefault="007C50EE" w:rsidP="007C50EE">
            <w:pPr>
              <w:spacing w:after="0"/>
              <w:jc w:val="right"/>
              <w:rPr>
                <w:rFonts w:ascii="Book Antiqua" w:hAnsi="Book Antiqua" w:cs="Calibri"/>
                <w:sz w:val="18"/>
                <w:szCs w:val="18"/>
                <w:lang w:val="en-US" w:eastAsia="fr-FR"/>
              </w:rPr>
            </w:pPr>
            <w:r w:rsidRPr="00A1120E">
              <w:rPr>
                <w:rFonts w:ascii="Book Antiqua" w:hAnsi="Book Antiqua" w:cs="Calibri"/>
                <w:sz w:val="18"/>
                <w:szCs w:val="18"/>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04EF707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B840F1" w:rsidRPr="00A1120E" w14:paraId="457C98BA"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5806C055"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auto" w:fill="auto"/>
            <w:noWrap/>
            <w:hideMark/>
          </w:tcPr>
          <w:p w14:paraId="160D52A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GFWCF1153</w:t>
            </w:r>
          </w:p>
        </w:tc>
        <w:tc>
          <w:tcPr>
            <w:tcW w:w="992" w:type="dxa"/>
            <w:tcBorders>
              <w:top w:val="nil"/>
              <w:left w:val="nil"/>
              <w:bottom w:val="single" w:sz="4" w:space="0" w:color="auto"/>
              <w:right w:val="single" w:sz="4" w:space="0" w:color="auto"/>
            </w:tcBorders>
            <w:shd w:val="clear" w:color="auto" w:fill="auto"/>
            <w:noWrap/>
            <w:hideMark/>
          </w:tcPr>
          <w:p w14:paraId="1829698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638301</w:t>
            </w:r>
          </w:p>
        </w:tc>
        <w:tc>
          <w:tcPr>
            <w:tcW w:w="3665" w:type="dxa"/>
            <w:tcBorders>
              <w:top w:val="nil"/>
              <w:left w:val="nil"/>
              <w:bottom w:val="single" w:sz="4" w:space="0" w:color="auto"/>
              <w:right w:val="single" w:sz="4" w:space="0" w:color="auto"/>
            </w:tcBorders>
            <w:shd w:val="clear" w:color="000000" w:fill="FFFFFF"/>
            <w:noWrap/>
            <w:hideMark/>
          </w:tcPr>
          <w:p w14:paraId="07C12540"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Collation</w:t>
            </w:r>
          </w:p>
        </w:tc>
        <w:tc>
          <w:tcPr>
            <w:tcW w:w="988" w:type="dxa"/>
            <w:tcBorders>
              <w:top w:val="nil"/>
              <w:left w:val="nil"/>
              <w:bottom w:val="single" w:sz="4" w:space="0" w:color="auto"/>
              <w:right w:val="single" w:sz="4" w:space="0" w:color="auto"/>
            </w:tcBorders>
            <w:shd w:val="clear" w:color="auto" w:fill="auto"/>
            <w:vAlign w:val="center"/>
            <w:hideMark/>
          </w:tcPr>
          <w:p w14:paraId="17BEC23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$200,00</w:t>
            </w:r>
          </w:p>
        </w:tc>
        <w:tc>
          <w:tcPr>
            <w:tcW w:w="993" w:type="dxa"/>
            <w:tcBorders>
              <w:top w:val="nil"/>
              <w:left w:val="nil"/>
              <w:bottom w:val="single" w:sz="4" w:space="0" w:color="auto"/>
              <w:right w:val="single" w:sz="4" w:space="0" w:color="auto"/>
            </w:tcBorders>
            <w:shd w:val="clear" w:color="auto" w:fill="auto"/>
            <w:vAlign w:val="center"/>
            <w:hideMark/>
          </w:tcPr>
          <w:p w14:paraId="0C2EB4F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$181</w:t>
            </w:r>
          </w:p>
        </w:tc>
        <w:tc>
          <w:tcPr>
            <w:tcW w:w="700" w:type="dxa"/>
            <w:tcBorders>
              <w:top w:val="nil"/>
              <w:left w:val="nil"/>
              <w:bottom w:val="single" w:sz="4" w:space="0" w:color="auto"/>
              <w:right w:val="single" w:sz="4" w:space="0" w:color="auto"/>
            </w:tcBorders>
            <w:shd w:val="clear" w:color="auto" w:fill="auto"/>
            <w:vAlign w:val="center"/>
            <w:hideMark/>
          </w:tcPr>
          <w:p w14:paraId="76E24066" w14:textId="77777777" w:rsidR="007C50EE" w:rsidRPr="00A1120E" w:rsidRDefault="007C50EE" w:rsidP="007C50EE">
            <w:pPr>
              <w:spacing w:after="0"/>
              <w:jc w:val="right"/>
              <w:rPr>
                <w:rFonts w:ascii="Book Antiqua" w:hAnsi="Book Antiqua" w:cs="Calibri"/>
                <w:sz w:val="18"/>
                <w:szCs w:val="18"/>
                <w:lang w:val="en-US" w:eastAsia="fr-FR"/>
              </w:rPr>
            </w:pPr>
            <w:r w:rsidRPr="00A1120E">
              <w:rPr>
                <w:rFonts w:ascii="Book Antiqua" w:hAnsi="Book Antiqua" w:cs="Calibri"/>
                <w:sz w:val="18"/>
                <w:szCs w:val="18"/>
                <w:lang w:val="en-US" w:eastAsia="fr-FR"/>
              </w:rPr>
              <w:t>$19</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60CD77D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90,57%</w:t>
            </w:r>
          </w:p>
        </w:tc>
      </w:tr>
      <w:tr w:rsidR="00B840F1" w:rsidRPr="00A1120E" w14:paraId="74BD5FF4" w14:textId="77777777" w:rsidTr="007C50EE">
        <w:trPr>
          <w:trHeight w:val="255"/>
        </w:trPr>
        <w:tc>
          <w:tcPr>
            <w:tcW w:w="843" w:type="dxa"/>
            <w:tcBorders>
              <w:top w:val="nil"/>
              <w:left w:val="single" w:sz="8" w:space="0" w:color="auto"/>
              <w:bottom w:val="single" w:sz="4" w:space="0" w:color="auto"/>
              <w:right w:val="single" w:sz="4" w:space="0" w:color="auto"/>
            </w:tcBorders>
            <w:shd w:val="clear" w:color="000000" w:fill="948A54"/>
            <w:noWrap/>
            <w:vAlign w:val="bottom"/>
            <w:hideMark/>
          </w:tcPr>
          <w:p w14:paraId="57FBF4EE" w14:textId="77777777" w:rsidR="007C50EE" w:rsidRPr="00A1120E" w:rsidRDefault="007C50EE" w:rsidP="007C50EE">
            <w:pPr>
              <w:spacing w:after="0"/>
              <w:jc w:val="left"/>
              <w:rPr>
                <w:rFonts w:ascii="Book Antiqua" w:hAnsi="Book Antiqua" w:cs="Calibri"/>
                <w:sz w:val="18"/>
                <w:szCs w:val="18"/>
                <w:lang w:val="en-US" w:eastAsia="fr-FR"/>
              </w:rPr>
            </w:pPr>
            <w:r w:rsidRPr="00A1120E">
              <w:rPr>
                <w:rFonts w:ascii="Book Antiqua" w:hAnsi="Book Antiqua" w:cs="Calibri"/>
                <w:sz w:val="18"/>
                <w:szCs w:val="18"/>
                <w:lang w:val="en-US" w:eastAsia="fr-FR"/>
              </w:rPr>
              <w:t> </w:t>
            </w:r>
          </w:p>
        </w:tc>
        <w:tc>
          <w:tcPr>
            <w:tcW w:w="1166" w:type="dxa"/>
            <w:tcBorders>
              <w:top w:val="nil"/>
              <w:left w:val="nil"/>
              <w:bottom w:val="single" w:sz="4" w:space="0" w:color="auto"/>
              <w:right w:val="single" w:sz="4" w:space="0" w:color="auto"/>
            </w:tcBorders>
            <w:shd w:val="clear" w:color="000000" w:fill="948A54"/>
            <w:noWrap/>
            <w:hideMark/>
          </w:tcPr>
          <w:p w14:paraId="77F034BC"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2" w:type="dxa"/>
            <w:tcBorders>
              <w:top w:val="nil"/>
              <w:left w:val="nil"/>
              <w:bottom w:val="single" w:sz="4" w:space="0" w:color="auto"/>
              <w:right w:val="single" w:sz="4" w:space="0" w:color="auto"/>
            </w:tcBorders>
            <w:shd w:val="clear" w:color="000000" w:fill="948A54"/>
            <w:noWrap/>
            <w:hideMark/>
          </w:tcPr>
          <w:p w14:paraId="55240E2D"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65" w:type="dxa"/>
            <w:tcBorders>
              <w:top w:val="nil"/>
              <w:left w:val="nil"/>
              <w:bottom w:val="single" w:sz="4" w:space="0" w:color="auto"/>
              <w:right w:val="single" w:sz="4" w:space="0" w:color="auto"/>
            </w:tcBorders>
            <w:shd w:val="clear" w:color="000000" w:fill="948A54"/>
            <w:noWrap/>
            <w:hideMark/>
          </w:tcPr>
          <w:p w14:paraId="6340B42E"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4</w:t>
            </w:r>
          </w:p>
        </w:tc>
        <w:tc>
          <w:tcPr>
            <w:tcW w:w="988" w:type="dxa"/>
            <w:tcBorders>
              <w:top w:val="nil"/>
              <w:left w:val="nil"/>
              <w:bottom w:val="single" w:sz="4" w:space="0" w:color="auto"/>
              <w:right w:val="single" w:sz="4" w:space="0" w:color="auto"/>
            </w:tcBorders>
            <w:shd w:val="clear" w:color="000000" w:fill="948A54"/>
            <w:noWrap/>
            <w:hideMark/>
          </w:tcPr>
          <w:p w14:paraId="444D2EC3"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$2 810</w:t>
            </w:r>
          </w:p>
        </w:tc>
        <w:tc>
          <w:tcPr>
            <w:tcW w:w="993" w:type="dxa"/>
            <w:tcBorders>
              <w:top w:val="nil"/>
              <w:left w:val="nil"/>
              <w:bottom w:val="single" w:sz="4" w:space="0" w:color="auto"/>
              <w:right w:val="single" w:sz="4" w:space="0" w:color="auto"/>
            </w:tcBorders>
            <w:shd w:val="clear" w:color="000000" w:fill="948A54"/>
            <w:noWrap/>
            <w:hideMark/>
          </w:tcPr>
          <w:p w14:paraId="6007D7D0"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$2 628</w:t>
            </w:r>
          </w:p>
        </w:tc>
        <w:tc>
          <w:tcPr>
            <w:tcW w:w="700" w:type="dxa"/>
            <w:tcBorders>
              <w:top w:val="nil"/>
              <w:left w:val="nil"/>
              <w:bottom w:val="single" w:sz="4" w:space="0" w:color="auto"/>
              <w:right w:val="single" w:sz="4" w:space="0" w:color="auto"/>
            </w:tcBorders>
            <w:shd w:val="clear" w:color="000000" w:fill="948A54"/>
            <w:noWrap/>
            <w:hideMark/>
          </w:tcPr>
          <w:p w14:paraId="27EF32C3"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$182</w:t>
            </w:r>
          </w:p>
        </w:tc>
        <w:tc>
          <w:tcPr>
            <w:tcW w:w="1296" w:type="dxa"/>
            <w:tcBorders>
              <w:top w:val="nil"/>
              <w:left w:val="single" w:sz="4" w:space="0" w:color="auto"/>
              <w:bottom w:val="single" w:sz="4" w:space="0" w:color="auto"/>
              <w:right w:val="single" w:sz="8" w:space="0" w:color="auto"/>
            </w:tcBorders>
            <w:shd w:val="clear" w:color="000000" w:fill="948A54"/>
            <w:noWrap/>
            <w:hideMark/>
          </w:tcPr>
          <w:p w14:paraId="1E7B2168"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B840F1" w:rsidRPr="00A1120E" w14:paraId="44048130" w14:textId="77777777" w:rsidTr="007C50EE">
        <w:trPr>
          <w:trHeight w:val="233"/>
        </w:trPr>
        <w:tc>
          <w:tcPr>
            <w:tcW w:w="843" w:type="dxa"/>
            <w:tcBorders>
              <w:top w:val="nil"/>
              <w:left w:val="single" w:sz="8" w:space="0" w:color="auto"/>
              <w:bottom w:val="single" w:sz="4" w:space="0" w:color="auto"/>
              <w:right w:val="single" w:sz="4" w:space="0" w:color="auto"/>
            </w:tcBorders>
            <w:shd w:val="clear" w:color="000000" w:fill="BFBFBF"/>
            <w:noWrap/>
            <w:vAlign w:val="bottom"/>
            <w:hideMark/>
          </w:tcPr>
          <w:p w14:paraId="2017174B"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000000" w:fill="C0C0C0"/>
            <w:noWrap/>
            <w:hideMark/>
          </w:tcPr>
          <w:p w14:paraId="30E55145"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GFWCF116</w:t>
            </w:r>
          </w:p>
        </w:tc>
        <w:tc>
          <w:tcPr>
            <w:tcW w:w="992" w:type="dxa"/>
            <w:tcBorders>
              <w:top w:val="nil"/>
              <w:left w:val="nil"/>
              <w:bottom w:val="single" w:sz="4" w:space="0" w:color="auto"/>
              <w:right w:val="single" w:sz="4" w:space="0" w:color="auto"/>
            </w:tcBorders>
            <w:shd w:val="clear" w:color="000000" w:fill="BFBFBF"/>
            <w:noWrap/>
            <w:hideMark/>
          </w:tcPr>
          <w:p w14:paraId="686B804E"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65" w:type="dxa"/>
            <w:tcBorders>
              <w:top w:val="nil"/>
              <w:left w:val="nil"/>
              <w:bottom w:val="single" w:sz="4" w:space="0" w:color="auto"/>
              <w:right w:val="single" w:sz="4" w:space="0" w:color="auto"/>
            </w:tcBorders>
            <w:shd w:val="clear" w:color="000000" w:fill="BFBFBF"/>
            <w:noWrap/>
            <w:hideMark/>
          </w:tcPr>
          <w:p w14:paraId="7F263209" w14:textId="77777777" w:rsidR="007C50EE" w:rsidRPr="00A1120E" w:rsidRDefault="007A2379" w:rsidP="007C50EE">
            <w:pPr>
              <w:spacing w:after="0"/>
              <w:jc w:val="left"/>
              <w:rPr>
                <w:rFonts w:ascii="Book Antiqua" w:hAnsi="Book Antiqua" w:cs="Calibri"/>
                <w:b/>
                <w:bCs/>
                <w:sz w:val="16"/>
                <w:szCs w:val="16"/>
                <w:lang w:val="en-US" w:eastAsia="fr-FR"/>
              </w:rPr>
            </w:pPr>
            <w:r w:rsidRPr="00A1120E">
              <w:rPr>
                <w:rStyle w:val="shorttext"/>
                <w:lang w:val="en-US"/>
              </w:rPr>
              <w:t>TRAVEL AND CONFERENCES</w:t>
            </w:r>
          </w:p>
        </w:tc>
        <w:tc>
          <w:tcPr>
            <w:tcW w:w="988" w:type="dxa"/>
            <w:tcBorders>
              <w:top w:val="nil"/>
              <w:left w:val="nil"/>
              <w:bottom w:val="single" w:sz="4" w:space="0" w:color="auto"/>
              <w:right w:val="single" w:sz="4" w:space="0" w:color="auto"/>
            </w:tcBorders>
            <w:shd w:val="clear" w:color="000000" w:fill="BFBFBF"/>
            <w:noWrap/>
            <w:hideMark/>
          </w:tcPr>
          <w:p w14:paraId="775A6D37"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631CD130"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00" w:type="dxa"/>
            <w:tcBorders>
              <w:top w:val="nil"/>
              <w:left w:val="nil"/>
              <w:bottom w:val="single" w:sz="4" w:space="0" w:color="auto"/>
              <w:right w:val="single" w:sz="4" w:space="0" w:color="auto"/>
            </w:tcBorders>
            <w:shd w:val="clear" w:color="000000" w:fill="BFBFBF"/>
            <w:noWrap/>
            <w:hideMark/>
          </w:tcPr>
          <w:p w14:paraId="6392022A"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296" w:type="dxa"/>
            <w:tcBorders>
              <w:top w:val="nil"/>
              <w:left w:val="single" w:sz="4" w:space="0" w:color="auto"/>
              <w:bottom w:val="single" w:sz="4" w:space="0" w:color="auto"/>
              <w:right w:val="single" w:sz="8" w:space="0" w:color="auto"/>
            </w:tcBorders>
            <w:shd w:val="clear" w:color="000000" w:fill="BFBFBF"/>
            <w:noWrap/>
            <w:hideMark/>
          </w:tcPr>
          <w:p w14:paraId="7369FC64"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B840F1" w:rsidRPr="00A1120E" w14:paraId="7F793E28" w14:textId="77777777" w:rsidTr="007C50EE">
        <w:trPr>
          <w:trHeight w:val="42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7BDCE7D3"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000000" w:fill="FFFFFF"/>
            <w:noWrap/>
            <w:hideMark/>
          </w:tcPr>
          <w:p w14:paraId="64B67E3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GFWCF1161</w:t>
            </w:r>
          </w:p>
        </w:tc>
        <w:tc>
          <w:tcPr>
            <w:tcW w:w="992" w:type="dxa"/>
            <w:tcBorders>
              <w:top w:val="nil"/>
              <w:left w:val="nil"/>
              <w:bottom w:val="single" w:sz="4" w:space="0" w:color="auto"/>
              <w:right w:val="single" w:sz="4" w:space="0" w:color="auto"/>
            </w:tcBorders>
            <w:shd w:val="clear" w:color="000000" w:fill="FFFFFF"/>
            <w:noWrap/>
            <w:hideMark/>
          </w:tcPr>
          <w:p w14:paraId="4815DC4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618101</w:t>
            </w:r>
          </w:p>
        </w:tc>
        <w:tc>
          <w:tcPr>
            <w:tcW w:w="3665" w:type="dxa"/>
            <w:tcBorders>
              <w:top w:val="nil"/>
              <w:left w:val="nil"/>
              <w:bottom w:val="single" w:sz="4" w:space="0" w:color="auto"/>
              <w:right w:val="single" w:sz="4" w:space="0" w:color="auto"/>
            </w:tcBorders>
            <w:shd w:val="clear" w:color="000000" w:fill="FFFFFF"/>
            <w:hideMark/>
          </w:tcPr>
          <w:p w14:paraId="09B05BC6" w14:textId="77777777" w:rsidR="007C50EE" w:rsidRPr="00A1120E" w:rsidRDefault="007A2379" w:rsidP="007A2379">
            <w:pPr>
              <w:spacing w:after="0"/>
              <w:jc w:val="left"/>
              <w:rPr>
                <w:rFonts w:ascii="Book Antiqua" w:hAnsi="Book Antiqua" w:cs="Calibri"/>
                <w:sz w:val="16"/>
                <w:szCs w:val="16"/>
                <w:lang w:val="en-US" w:eastAsia="fr-FR"/>
              </w:rPr>
            </w:pPr>
            <w:r w:rsidRPr="00A1120E">
              <w:rPr>
                <w:rFonts w:ascii="Book Antiqua" w:hAnsi="Book Antiqua"/>
                <w:sz w:val="16"/>
                <w:szCs w:val="16"/>
                <w:lang w:val="en-US"/>
              </w:rPr>
              <w:t>Resource Mobilization Trips &amp; International Conference Participation</w:t>
            </w:r>
          </w:p>
        </w:tc>
        <w:tc>
          <w:tcPr>
            <w:tcW w:w="988" w:type="dxa"/>
            <w:tcBorders>
              <w:top w:val="nil"/>
              <w:left w:val="nil"/>
              <w:bottom w:val="single" w:sz="4" w:space="0" w:color="auto"/>
              <w:right w:val="single" w:sz="4" w:space="0" w:color="auto"/>
            </w:tcBorders>
            <w:shd w:val="clear" w:color="auto" w:fill="auto"/>
            <w:vAlign w:val="center"/>
            <w:hideMark/>
          </w:tcPr>
          <w:p w14:paraId="4DBD757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$600</w:t>
            </w:r>
          </w:p>
        </w:tc>
        <w:tc>
          <w:tcPr>
            <w:tcW w:w="993" w:type="dxa"/>
            <w:tcBorders>
              <w:top w:val="nil"/>
              <w:left w:val="nil"/>
              <w:bottom w:val="single" w:sz="4" w:space="0" w:color="auto"/>
              <w:right w:val="single" w:sz="4" w:space="0" w:color="auto"/>
            </w:tcBorders>
            <w:shd w:val="clear" w:color="auto" w:fill="auto"/>
            <w:vAlign w:val="center"/>
            <w:hideMark/>
          </w:tcPr>
          <w:p w14:paraId="784F914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$609</w:t>
            </w:r>
          </w:p>
        </w:tc>
        <w:tc>
          <w:tcPr>
            <w:tcW w:w="700" w:type="dxa"/>
            <w:tcBorders>
              <w:top w:val="nil"/>
              <w:left w:val="nil"/>
              <w:bottom w:val="single" w:sz="4" w:space="0" w:color="auto"/>
              <w:right w:val="single" w:sz="4" w:space="0" w:color="auto"/>
            </w:tcBorders>
            <w:shd w:val="clear" w:color="auto" w:fill="auto"/>
            <w:vAlign w:val="center"/>
            <w:hideMark/>
          </w:tcPr>
          <w:p w14:paraId="1F85E64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6EDF16C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101,50%</w:t>
            </w:r>
          </w:p>
        </w:tc>
      </w:tr>
      <w:tr w:rsidR="00B840F1" w:rsidRPr="00A1120E" w14:paraId="4EB0EE19"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69528688"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000000" w:fill="FFFFFF"/>
            <w:noWrap/>
            <w:hideMark/>
          </w:tcPr>
          <w:p w14:paraId="1DFFEEF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GFWCF1162</w:t>
            </w:r>
          </w:p>
        </w:tc>
        <w:tc>
          <w:tcPr>
            <w:tcW w:w="992" w:type="dxa"/>
            <w:tcBorders>
              <w:top w:val="nil"/>
              <w:left w:val="nil"/>
              <w:bottom w:val="single" w:sz="4" w:space="0" w:color="auto"/>
              <w:right w:val="single" w:sz="4" w:space="0" w:color="auto"/>
            </w:tcBorders>
            <w:shd w:val="clear" w:color="000000" w:fill="FFFFFF"/>
            <w:noWrap/>
            <w:hideMark/>
          </w:tcPr>
          <w:p w14:paraId="7E7E5DB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618103</w:t>
            </w:r>
          </w:p>
        </w:tc>
        <w:tc>
          <w:tcPr>
            <w:tcW w:w="3665" w:type="dxa"/>
            <w:tcBorders>
              <w:top w:val="nil"/>
              <w:left w:val="nil"/>
              <w:bottom w:val="single" w:sz="4" w:space="0" w:color="auto"/>
              <w:right w:val="single" w:sz="4" w:space="0" w:color="auto"/>
            </w:tcBorders>
            <w:shd w:val="clear" w:color="000000" w:fill="FFFFFF"/>
            <w:hideMark/>
          </w:tcPr>
          <w:p w14:paraId="50DEA207" w14:textId="77777777" w:rsidR="007C50EE" w:rsidRPr="00A1120E" w:rsidRDefault="00500B4B"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Staff trips</w:t>
            </w:r>
          </w:p>
        </w:tc>
        <w:tc>
          <w:tcPr>
            <w:tcW w:w="988" w:type="dxa"/>
            <w:tcBorders>
              <w:top w:val="nil"/>
              <w:left w:val="nil"/>
              <w:bottom w:val="single" w:sz="4" w:space="0" w:color="auto"/>
              <w:right w:val="single" w:sz="4" w:space="0" w:color="auto"/>
            </w:tcBorders>
            <w:shd w:val="clear" w:color="auto" w:fill="auto"/>
            <w:vAlign w:val="center"/>
            <w:hideMark/>
          </w:tcPr>
          <w:p w14:paraId="07FAD15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$2 350</w:t>
            </w:r>
          </w:p>
        </w:tc>
        <w:tc>
          <w:tcPr>
            <w:tcW w:w="993" w:type="dxa"/>
            <w:tcBorders>
              <w:top w:val="nil"/>
              <w:left w:val="nil"/>
              <w:bottom w:val="single" w:sz="4" w:space="0" w:color="auto"/>
              <w:right w:val="single" w:sz="4" w:space="0" w:color="auto"/>
            </w:tcBorders>
            <w:shd w:val="clear" w:color="auto" w:fill="auto"/>
            <w:vAlign w:val="center"/>
            <w:hideMark/>
          </w:tcPr>
          <w:p w14:paraId="3C3CE40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$2 568</w:t>
            </w:r>
          </w:p>
        </w:tc>
        <w:tc>
          <w:tcPr>
            <w:tcW w:w="700" w:type="dxa"/>
            <w:tcBorders>
              <w:top w:val="nil"/>
              <w:left w:val="nil"/>
              <w:bottom w:val="single" w:sz="4" w:space="0" w:color="auto"/>
              <w:right w:val="single" w:sz="4" w:space="0" w:color="auto"/>
            </w:tcBorders>
            <w:shd w:val="clear" w:color="auto" w:fill="auto"/>
            <w:vAlign w:val="center"/>
            <w:hideMark/>
          </w:tcPr>
          <w:p w14:paraId="07056F1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-$218</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76845B5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109,28%</w:t>
            </w:r>
          </w:p>
        </w:tc>
      </w:tr>
      <w:tr w:rsidR="00B840F1" w:rsidRPr="00A1120E" w14:paraId="52B0A74D"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74AB18A9"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000000" w:fill="FFFFFF"/>
            <w:noWrap/>
            <w:hideMark/>
          </w:tcPr>
          <w:p w14:paraId="62DDF498"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GFWCF1163</w:t>
            </w:r>
          </w:p>
        </w:tc>
        <w:tc>
          <w:tcPr>
            <w:tcW w:w="992" w:type="dxa"/>
            <w:tcBorders>
              <w:top w:val="nil"/>
              <w:left w:val="nil"/>
              <w:bottom w:val="single" w:sz="4" w:space="0" w:color="auto"/>
              <w:right w:val="single" w:sz="4" w:space="0" w:color="auto"/>
            </w:tcBorders>
            <w:shd w:val="clear" w:color="000000" w:fill="FFFFFF"/>
            <w:noWrap/>
            <w:hideMark/>
          </w:tcPr>
          <w:p w14:paraId="77FD45F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638403</w:t>
            </w:r>
          </w:p>
        </w:tc>
        <w:tc>
          <w:tcPr>
            <w:tcW w:w="3665" w:type="dxa"/>
            <w:tcBorders>
              <w:top w:val="nil"/>
              <w:left w:val="nil"/>
              <w:bottom w:val="single" w:sz="4" w:space="0" w:color="auto"/>
              <w:right w:val="single" w:sz="4" w:space="0" w:color="auto"/>
            </w:tcBorders>
            <w:shd w:val="clear" w:color="000000" w:fill="FFFFFF"/>
            <w:hideMark/>
          </w:tcPr>
          <w:p w14:paraId="4A71A092" w14:textId="77777777" w:rsidR="007C50EE" w:rsidRPr="00A1120E" w:rsidRDefault="007A237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Accommodation for staff in mission </w:t>
            </w:r>
          </w:p>
        </w:tc>
        <w:tc>
          <w:tcPr>
            <w:tcW w:w="988" w:type="dxa"/>
            <w:tcBorders>
              <w:top w:val="nil"/>
              <w:left w:val="nil"/>
              <w:bottom w:val="single" w:sz="4" w:space="0" w:color="auto"/>
              <w:right w:val="single" w:sz="4" w:space="0" w:color="auto"/>
            </w:tcBorders>
            <w:shd w:val="clear" w:color="auto" w:fill="auto"/>
            <w:vAlign w:val="center"/>
            <w:hideMark/>
          </w:tcPr>
          <w:p w14:paraId="0429CF7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5309CF1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0" w:type="dxa"/>
            <w:tcBorders>
              <w:top w:val="nil"/>
              <w:left w:val="nil"/>
              <w:bottom w:val="single" w:sz="4" w:space="0" w:color="auto"/>
              <w:right w:val="single" w:sz="4" w:space="0" w:color="auto"/>
            </w:tcBorders>
            <w:shd w:val="clear" w:color="auto" w:fill="auto"/>
            <w:vAlign w:val="center"/>
            <w:hideMark/>
          </w:tcPr>
          <w:p w14:paraId="3A59A52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1C21AB2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B840F1" w:rsidRPr="00A1120E" w14:paraId="2A7D5C38"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5E0F1986"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lastRenderedPageBreak/>
              <w:t>F</w:t>
            </w:r>
          </w:p>
        </w:tc>
        <w:tc>
          <w:tcPr>
            <w:tcW w:w="1166" w:type="dxa"/>
            <w:tcBorders>
              <w:top w:val="nil"/>
              <w:left w:val="nil"/>
              <w:bottom w:val="single" w:sz="4" w:space="0" w:color="auto"/>
              <w:right w:val="single" w:sz="4" w:space="0" w:color="auto"/>
            </w:tcBorders>
            <w:shd w:val="clear" w:color="000000" w:fill="FFFFFF"/>
            <w:noWrap/>
            <w:hideMark/>
          </w:tcPr>
          <w:p w14:paraId="045320B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GFWCF1164</w:t>
            </w:r>
          </w:p>
        </w:tc>
        <w:tc>
          <w:tcPr>
            <w:tcW w:w="992" w:type="dxa"/>
            <w:tcBorders>
              <w:top w:val="nil"/>
              <w:left w:val="nil"/>
              <w:bottom w:val="single" w:sz="4" w:space="0" w:color="auto"/>
              <w:right w:val="single" w:sz="4" w:space="0" w:color="auto"/>
            </w:tcBorders>
            <w:shd w:val="clear" w:color="000000" w:fill="FFFFFF"/>
            <w:noWrap/>
            <w:hideMark/>
          </w:tcPr>
          <w:p w14:paraId="041BE48E"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638303</w:t>
            </w:r>
          </w:p>
        </w:tc>
        <w:tc>
          <w:tcPr>
            <w:tcW w:w="3665" w:type="dxa"/>
            <w:tcBorders>
              <w:top w:val="nil"/>
              <w:left w:val="nil"/>
              <w:bottom w:val="single" w:sz="4" w:space="0" w:color="auto"/>
              <w:right w:val="single" w:sz="4" w:space="0" w:color="auto"/>
            </w:tcBorders>
            <w:shd w:val="clear" w:color="000000" w:fill="FFFFFF"/>
            <w:hideMark/>
          </w:tcPr>
          <w:p w14:paraId="3D1BD2A9" w14:textId="77777777" w:rsidR="007C50EE" w:rsidRPr="00A1120E" w:rsidRDefault="007A237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Catering during the mission </w:t>
            </w:r>
          </w:p>
        </w:tc>
        <w:tc>
          <w:tcPr>
            <w:tcW w:w="988" w:type="dxa"/>
            <w:tcBorders>
              <w:top w:val="nil"/>
              <w:left w:val="nil"/>
              <w:bottom w:val="single" w:sz="4" w:space="0" w:color="auto"/>
              <w:right w:val="single" w:sz="4" w:space="0" w:color="auto"/>
            </w:tcBorders>
            <w:shd w:val="clear" w:color="auto" w:fill="auto"/>
            <w:vAlign w:val="center"/>
            <w:hideMark/>
          </w:tcPr>
          <w:p w14:paraId="6F6D644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993" w:type="dxa"/>
            <w:tcBorders>
              <w:top w:val="nil"/>
              <w:left w:val="nil"/>
              <w:bottom w:val="single" w:sz="4" w:space="0" w:color="auto"/>
              <w:right w:val="single" w:sz="4" w:space="0" w:color="auto"/>
            </w:tcBorders>
            <w:shd w:val="clear" w:color="auto" w:fill="auto"/>
            <w:vAlign w:val="center"/>
            <w:hideMark/>
          </w:tcPr>
          <w:p w14:paraId="52ACCB3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700" w:type="dxa"/>
            <w:tcBorders>
              <w:top w:val="nil"/>
              <w:left w:val="nil"/>
              <w:bottom w:val="single" w:sz="4" w:space="0" w:color="auto"/>
              <w:right w:val="single" w:sz="4" w:space="0" w:color="auto"/>
            </w:tcBorders>
            <w:shd w:val="clear" w:color="auto" w:fill="auto"/>
            <w:vAlign w:val="center"/>
            <w:hideMark/>
          </w:tcPr>
          <w:p w14:paraId="49FBD0B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5C830C5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B840F1" w:rsidRPr="00A1120E" w14:paraId="4CA36D4E"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2647986D"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000000" w:fill="FFFFFF"/>
            <w:noWrap/>
            <w:hideMark/>
          </w:tcPr>
          <w:p w14:paraId="23AF5D66"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GFWCF1165</w:t>
            </w:r>
          </w:p>
        </w:tc>
        <w:tc>
          <w:tcPr>
            <w:tcW w:w="992" w:type="dxa"/>
            <w:tcBorders>
              <w:top w:val="nil"/>
              <w:left w:val="nil"/>
              <w:bottom w:val="single" w:sz="4" w:space="0" w:color="auto"/>
              <w:right w:val="single" w:sz="4" w:space="0" w:color="auto"/>
            </w:tcBorders>
            <w:shd w:val="clear" w:color="000000" w:fill="FFFFFF"/>
            <w:noWrap/>
            <w:hideMark/>
          </w:tcPr>
          <w:p w14:paraId="199ED6B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622803</w:t>
            </w:r>
          </w:p>
        </w:tc>
        <w:tc>
          <w:tcPr>
            <w:tcW w:w="3665" w:type="dxa"/>
            <w:tcBorders>
              <w:top w:val="nil"/>
              <w:left w:val="nil"/>
              <w:bottom w:val="single" w:sz="4" w:space="0" w:color="auto"/>
              <w:right w:val="single" w:sz="4" w:space="0" w:color="auto"/>
            </w:tcBorders>
            <w:shd w:val="clear" w:color="000000" w:fill="FFFFFF"/>
            <w:hideMark/>
          </w:tcPr>
          <w:p w14:paraId="7D9F0676" w14:textId="77777777" w:rsidR="007C50EE" w:rsidRPr="00A1120E" w:rsidRDefault="00CA62D6"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Vehicle rental during the staff mission </w:t>
            </w:r>
          </w:p>
        </w:tc>
        <w:tc>
          <w:tcPr>
            <w:tcW w:w="988" w:type="dxa"/>
            <w:tcBorders>
              <w:top w:val="nil"/>
              <w:left w:val="nil"/>
              <w:bottom w:val="single" w:sz="4" w:space="0" w:color="auto"/>
              <w:right w:val="single" w:sz="4" w:space="0" w:color="auto"/>
            </w:tcBorders>
            <w:shd w:val="clear" w:color="auto" w:fill="auto"/>
            <w:vAlign w:val="center"/>
            <w:hideMark/>
          </w:tcPr>
          <w:p w14:paraId="58C7C59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w:t>
            </w:r>
          </w:p>
        </w:tc>
        <w:tc>
          <w:tcPr>
            <w:tcW w:w="993" w:type="dxa"/>
            <w:tcBorders>
              <w:top w:val="nil"/>
              <w:left w:val="nil"/>
              <w:bottom w:val="single" w:sz="4" w:space="0" w:color="auto"/>
              <w:right w:val="single" w:sz="4" w:space="0" w:color="auto"/>
            </w:tcBorders>
            <w:shd w:val="clear" w:color="auto" w:fill="auto"/>
            <w:vAlign w:val="center"/>
            <w:hideMark/>
          </w:tcPr>
          <w:p w14:paraId="02F515D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w:t>
            </w:r>
          </w:p>
        </w:tc>
        <w:tc>
          <w:tcPr>
            <w:tcW w:w="700" w:type="dxa"/>
            <w:tcBorders>
              <w:top w:val="nil"/>
              <w:left w:val="nil"/>
              <w:bottom w:val="single" w:sz="4" w:space="0" w:color="auto"/>
              <w:right w:val="single" w:sz="4" w:space="0" w:color="auto"/>
            </w:tcBorders>
            <w:shd w:val="clear" w:color="auto" w:fill="auto"/>
            <w:vAlign w:val="center"/>
            <w:hideMark/>
          </w:tcPr>
          <w:p w14:paraId="0F53B1F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18DF614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B840F1" w:rsidRPr="00A1120E" w14:paraId="53465B27"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34A52FFD"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000000" w:fill="FFFFFF"/>
            <w:noWrap/>
            <w:hideMark/>
          </w:tcPr>
          <w:p w14:paraId="402ED0E8"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GFWCF1166</w:t>
            </w:r>
          </w:p>
        </w:tc>
        <w:tc>
          <w:tcPr>
            <w:tcW w:w="992" w:type="dxa"/>
            <w:tcBorders>
              <w:top w:val="nil"/>
              <w:left w:val="nil"/>
              <w:bottom w:val="single" w:sz="4" w:space="0" w:color="auto"/>
              <w:right w:val="single" w:sz="4" w:space="0" w:color="auto"/>
            </w:tcBorders>
            <w:shd w:val="clear" w:color="000000" w:fill="FFFFFF"/>
            <w:noWrap/>
            <w:hideMark/>
          </w:tcPr>
          <w:p w14:paraId="5F111F82"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604203</w:t>
            </w:r>
          </w:p>
        </w:tc>
        <w:tc>
          <w:tcPr>
            <w:tcW w:w="3665" w:type="dxa"/>
            <w:tcBorders>
              <w:top w:val="nil"/>
              <w:left w:val="nil"/>
              <w:bottom w:val="single" w:sz="4" w:space="0" w:color="auto"/>
              <w:right w:val="single" w:sz="4" w:space="0" w:color="auto"/>
            </w:tcBorders>
            <w:shd w:val="clear" w:color="000000" w:fill="FFFFFF"/>
            <w:hideMark/>
          </w:tcPr>
          <w:p w14:paraId="2EF2A627" w14:textId="77777777" w:rsidR="007C50EE" w:rsidRPr="00A1120E" w:rsidRDefault="007A237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Purchase fuel during staff mission </w:t>
            </w:r>
          </w:p>
        </w:tc>
        <w:tc>
          <w:tcPr>
            <w:tcW w:w="988" w:type="dxa"/>
            <w:tcBorders>
              <w:top w:val="nil"/>
              <w:left w:val="nil"/>
              <w:bottom w:val="single" w:sz="4" w:space="0" w:color="auto"/>
              <w:right w:val="single" w:sz="4" w:space="0" w:color="auto"/>
            </w:tcBorders>
            <w:shd w:val="clear" w:color="auto" w:fill="auto"/>
            <w:vAlign w:val="center"/>
            <w:hideMark/>
          </w:tcPr>
          <w:p w14:paraId="2DDCFD8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11F742A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0" w:type="dxa"/>
            <w:tcBorders>
              <w:top w:val="nil"/>
              <w:left w:val="nil"/>
              <w:bottom w:val="single" w:sz="4" w:space="0" w:color="auto"/>
              <w:right w:val="single" w:sz="4" w:space="0" w:color="auto"/>
            </w:tcBorders>
            <w:shd w:val="clear" w:color="auto" w:fill="auto"/>
            <w:vAlign w:val="center"/>
            <w:hideMark/>
          </w:tcPr>
          <w:p w14:paraId="55C5620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104F74F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B840F1" w:rsidRPr="00A1120E" w14:paraId="7698E75A"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4D23CEF1"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000000" w:fill="FFFFFF"/>
            <w:noWrap/>
            <w:hideMark/>
          </w:tcPr>
          <w:p w14:paraId="71C6E35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GFWCF1167</w:t>
            </w:r>
          </w:p>
        </w:tc>
        <w:tc>
          <w:tcPr>
            <w:tcW w:w="992" w:type="dxa"/>
            <w:tcBorders>
              <w:top w:val="nil"/>
              <w:left w:val="nil"/>
              <w:bottom w:val="single" w:sz="4" w:space="0" w:color="auto"/>
              <w:right w:val="single" w:sz="4" w:space="0" w:color="auto"/>
            </w:tcBorders>
            <w:shd w:val="clear" w:color="000000" w:fill="FFFFFF"/>
            <w:noWrap/>
            <w:hideMark/>
          </w:tcPr>
          <w:p w14:paraId="760C811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658803</w:t>
            </w:r>
          </w:p>
        </w:tc>
        <w:tc>
          <w:tcPr>
            <w:tcW w:w="3665" w:type="dxa"/>
            <w:tcBorders>
              <w:top w:val="nil"/>
              <w:left w:val="nil"/>
              <w:bottom w:val="single" w:sz="4" w:space="0" w:color="auto"/>
              <w:right w:val="single" w:sz="4" w:space="0" w:color="auto"/>
            </w:tcBorders>
            <w:shd w:val="clear" w:color="000000" w:fill="FFFFFF"/>
            <w:hideMark/>
          </w:tcPr>
          <w:p w14:paraId="58C1D66D" w14:textId="77777777" w:rsidR="007C50EE" w:rsidRPr="00A1120E" w:rsidRDefault="007A237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Meetings with stakeholders </w:t>
            </w:r>
          </w:p>
        </w:tc>
        <w:tc>
          <w:tcPr>
            <w:tcW w:w="988" w:type="dxa"/>
            <w:tcBorders>
              <w:top w:val="nil"/>
              <w:left w:val="nil"/>
              <w:bottom w:val="single" w:sz="4" w:space="0" w:color="auto"/>
              <w:right w:val="single" w:sz="4" w:space="0" w:color="auto"/>
            </w:tcBorders>
            <w:shd w:val="clear" w:color="auto" w:fill="auto"/>
            <w:vAlign w:val="center"/>
            <w:hideMark/>
          </w:tcPr>
          <w:p w14:paraId="1F4C09E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993" w:type="dxa"/>
            <w:tcBorders>
              <w:top w:val="nil"/>
              <w:left w:val="nil"/>
              <w:bottom w:val="single" w:sz="4" w:space="0" w:color="auto"/>
              <w:right w:val="single" w:sz="4" w:space="0" w:color="auto"/>
            </w:tcBorders>
            <w:shd w:val="clear" w:color="auto" w:fill="auto"/>
            <w:vAlign w:val="center"/>
            <w:hideMark/>
          </w:tcPr>
          <w:p w14:paraId="4325023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$174</w:t>
            </w:r>
          </w:p>
        </w:tc>
        <w:tc>
          <w:tcPr>
            <w:tcW w:w="700" w:type="dxa"/>
            <w:tcBorders>
              <w:top w:val="nil"/>
              <w:left w:val="nil"/>
              <w:bottom w:val="single" w:sz="4" w:space="0" w:color="auto"/>
              <w:right w:val="single" w:sz="4" w:space="0" w:color="auto"/>
            </w:tcBorders>
            <w:shd w:val="clear" w:color="auto" w:fill="auto"/>
            <w:vAlign w:val="center"/>
            <w:hideMark/>
          </w:tcPr>
          <w:p w14:paraId="7DD2D84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$26</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1CBF6BD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87,00%</w:t>
            </w:r>
          </w:p>
        </w:tc>
      </w:tr>
      <w:tr w:rsidR="00B840F1" w:rsidRPr="00A1120E" w14:paraId="069B9F5B" w14:textId="77777777" w:rsidTr="007C50EE">
        <w:trPr>
          <w:trHeight w:val="233"/>
        </w:trPr>
        <w:tc>
          <w:tcPr>
            <w:tcW w:w="843" w:type="dxa"/>
            <w:tcBorders>
              <w:top w:val="nil"/>
              <w:left w:val="single" w:sz="8" w:space="0" w:color="auto"/>
              <w:bottom w:val="single" w:sz="4" w:space="0" w:color="auto"/>
              <w:right w:val="single" w:sz="4" w:space="0" w:color="auto"/>
            </w:tcBorders>
            <w:shd w:val="clear" w:color="000000" w:fill="948A54"/>
            <w:noWrap/>
            <w:vAlign w:val="bottom"/>
            <w:hideMark/>
          </w:tcPr>
          <w:p w14:paraId="62F05623" w14:textId="77777777" w:rsidR="007C50EE" w:rsidRPr="00A1120E" w:rsidRDefault="007C50EE" w:rsidP="007C50EE">
            <w:pPr>
              <w:spacing w:after="0"/>
              <w:jc w:val="left"/>
              <w:rPr>
                <w:rFonts w:ascii="Book Antiqua" w:hAnsi="Book Antiqua" w:cs="Calibri"/>
                <w:sz w:val="18"/>
                <w:szCs w:val="18"/>
                <w:lang w:val="en-US" w:eastAsia="fr-FR"/>
              </w:rPr>
            </w:pPr>
            <w:r w:rsidRPr="00A1120E">
              <w:rPr>
                <w:rFonts w:ascii="Book Antiqua" w:hAnsi="Book Antiqua" w:cs="Calibri"/>
                <w:sz w:val="18"/>
                <w:szCs w:val="18"/>
                <w:lang w:val="en-US" w:eastAsia="fr-FR"/>
              </w:rPr>
              <w:t> </w:t>
            </w:r>
          </w:p>
        </w:tc>
        <w:tc>
          <w:tcPr>
            <w:tcW w:w="1166" w:type="dxa"/>
            <w:tcBorders>
              <w:top w:val="nil"/>
              <w:left w:val="nil"/>
              <w:bottom w:val="single" w:sz="4" w:space="0" w:color="auto"/>
              <w:right w:val="single" w:sz="4" w:space="0" w:color="auto"/>
            </w:tcBorders>
            <w:shd w:val="clear" w:color="000000" w:fill="948A54"/>
            <w:noWrap/>
            <w:hideMark/>
          </w:tcPr>
          <w:p w14:paraId="39257307"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2" w:type="dxa"/>
            <w:tcBorders>
              <w:top w:val="nil"/>
              <w:left w:val="nil"/>
              <w:bottom w:val="single" w:sz="4" w:space="0" w:color="auto"/>
              <w:right w:val="single" w:sz="4" w:space="0" w:color="auto"/>
            </w:tcBorders>
            <w:shd w:val="clear" w:color="000000" w:fill="948A54"/>
            <w:noWrap/>
            <w:hideMark/>
          </w:tcPr>
          <w:p w14:paraId="6CBAA61D"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65" w:type="dxa"/>
            <w:tcBorders>
              <w:top w:val="nil"/>
              <w:left w:val="nil"/>
              <w:bottom w:val="single" w:sz="4" w:space="0" w:color="auto"/>
              <w:right w:val="single" w:sz="4" w:space="0" w:color="auto"/>
            </w:tcBorders>
            <w:shd w:val="clear" w:color="000000" w:fill="948A54"/>
            <w:noWrap/>
            <w:hideMark/>
          </w:tcPr>
          <w:p w14:paraId="4F8386D1"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5</w:t>
            </w:r>
          </w:p>
        </w:tc>
        <w:tc>
          <w:tcPr>
            <w:tcW w:w="988" w:type="dxa"/>
            <w:tcBorders>
              <w:top w:val="nil"/>
              <w:left w:val="nil"/>
              <w:bottom w:val="single" w:sz="4" w:space="0" w:color="auto"/>
              <w:right w:val="single" w:sz="4" w:space="0" w:color="auto"/>
            </w:tcBorders>
            <w:shd w:val="clear" w:color="000000" w:fill="948A54"/>
            <w:noWrap/>
            <w:hideMark/>
          </w:tcPr>
          <w:p w14:paraId="03D7E981"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$3 450</w:t>
            </w:r>
          </w:p>
        </w:tc>
        <w:tc>
          <w:tcPr>
            <w:tcW w:w="993" w:type="dxa"/>
            <w:tcBorders>
              <w:top w:val="nil"/>
              <w:left w:val="nil"/>
              <w:bottom w:val="single" w:sz="4" w:space="0" w:color="auto"/>
              <w:right w:val="single" w:sz="4" w:space="0" w:color="auto"/>
            </w:tcBorders>
            <w:shd w:val="clear" w:color="000000" w:fill="948A54"/>
            <w:noWrap/>
            <w:hideMark/>
          </w:tcPr>
          <w:p w14:paraId="0D25AAB8"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$3 651</w:t>
            </w:r>
          </w:p>
        </w:tc>
        <w:tc>
          <w:tcPr>
            <w:tcW w:w="700" w:type="dxa"/>
            <w:tcBorders>
              <w:top w:val="nil"/>
              <w:left w:val="nil"/>
              <w:bottom w:val="single" w:sz="4" w:space="0" w:color="auto"/>
              <w:right w:val="single" w:sz="4" w:space="0" w:color="auto"/>
            </w:tcBorders>
            <w:shd w:val="clear" w:color="000000" w:fill="948A54"/>
            <w:noWrap/>
            <w:hideMark/>
          </w:tcPr>
          <w:p w14:paraId="791318CD"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-$201</w:t>
            </w:r>
          </w:p>
        </w:tc>
        <w:tc>
          <w:tcPr>
            <w:tcW w:w="1296" w:type="dxa"/>
            <w:tcBorders>
              <w:top w:val="nil"/>
              <w:left w:val="single" w:sz="4" w:space="0" w:color="auto"/>
              <w:bottom w:val="single" w:sz="4" w:space="0" w:color="auto"/>
              <w:right w:val="single" w:sz="8" w:space="0" w:color="auto"/>
            </w:tcBorders>
            <w:shd w:val="clear" w:color="000000" w:fill="948A54"/>
            <w:noWrap/>
            <w:hideMark/>
          </w:tcPr>
          <w:p w14:paraId="6CAB6702"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B840F1" w:rsidRPr="00A1120E" w14:paraId="5F21ADF3" w14:textId="77777777" w:rsidTr="007C50EE">
        <w:trPr>
          <w:trHeight w:val="233"/>
        </w:trPr>
        <w:tc>
          <w:tcPr>
            <w:tcW w:w="843" w:type="dxa"/>
            <w:tcBorders>
              <w:top w:val="nil"/>
              <w:left w:val="single" w:sz="8" w:space="0" w:color="auto"/>
              <w:bottom w:val="single" w:sz="4" w:space="0" w:color="auto"/>
              <w:right w:val="single" w:sz="4" w:space="0" w:color="auto"/>
            </w:tcBorders>
            <w:shd w:val="clear" w:color="000000" w:fill="BFBFBF"/>
            <w:noWrap/>
            <w:vAlign w:val="bottom"/>
            <w:hideMark/>
          </w:tcPr>
          <w:p w14:paraId="1B3D21A1"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000000" w:fill="BFBFBF"/>
            <w:noWrap/>
            <w:hideMark/>
          </w:tcPr>
          <w:p w14:paraId="133FE07A"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GFWCF117</w:t>
            </w:r>
          </w:p>
        </w:tc>
        <w:tc>
          <w:tcPr>
            <w:tcW w:w="992" w:type="dxa"/>
            <w:tcBorders>
              <w:top w:val="nil"/>
              <w:left w:val="nil"/>
              <w:bottom w:val="single" w:sz="4" w:space="0" w:color="auto"/>
              <w:right w:val="single" w:sz="4" w:space="0" w:color="auto"/>
            </w:tcBorders>
            <w:shd w:val="clear" w:color="000000" w:fill="BFBFBF"/>
            <w:noWrap/>
            <w:hideMark/>
          </w:tcPr>
          <w:p w14:paraId="14936AA3"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65" w:type="dxa"/>
            <w:tcBorders>
              <w:top w:val="nil"/>
              <w:left w:val="nil"/>
              <w:bottom w:val="single" w:sz="4" w:space="0" w:color="auto"/>
              <w:right w:val="single" w:sz="4" w:space="0" w:color="auto"/>
            </w:tcBorders>
            <w:shd w:val="clear" w:color="000000" w:fill="BFBFBF"/>
            <w:noWrap/>
            <w:hideMark/>
          </w:tcPr>
          <w:p w14:paraId="766E992C" w14:textId="77777777" w:rsidR="007C50EE" w:rsidRPr="00A1120E" w:rsidRDefault="007A2379" w:rsidP="007A2379">
            <w:pPr>
              <w:spacing w:after="0"/>
              <w:jc w:val="left"/>
              <w:rPr>
                <w:rFonts w:ascii="Book Antiqua" w:hAnsi="Book Antiqua" w:cs="Calibri"/>
                <w:b/>
                <w:bCs/>
                <w:sz w:val="16"/>
                <w:szCs w:val="16"/>
                <w:lang w:val="en-US" w:eastAsia="fr-FR"/>
              </w:rPr>
            </w:pPr>
            <w:r w:rsidRPr="00A1120E">
              <w:rPr>
                <w:rStyle w:val="shorttext"/>
                <w:rFonts w:ascii="Book Antiqua" w:hAnsi="Book Antiqua"/>
                <w:sz w:val="16"/>
                <w:szCs w:val="16"/>
                <w:lang w:val="en-US"/>
              </w:rPr>
              <w:t>CONSULTANTS AND CONTRACTUAL SERVICES</w:t>
            </w:r>
          </w:p>
        </w:tc>
        <w:tc>
          <w:tcPr>
            <w:tcW w:w="988" w:type="dxa"/>
            <w:tcBorders>
              <w:top w:val="nil"/>
              <w:left w:val="nil"/>
              <w:bottom w:val="single" w:sz="4" w:space="0" w:color="auto"/>
              <w:right w:val="single" w:sz="4" w:space="0" w:color="auto"/>
            </w:tcBorders>
            <w:shd w:val="clear" w:color="000000" w:fill="BFBFBF"/>
            <w:noWrap/>
            <w:hideMark/>
          </w:tcPr>
          <w:p w14:paraId="0BF72267"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22EF6ECF"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00" w:type="dxa"/>
            <w:tcBorders>
              <w:top w:val="nil"/>
              <w:left w:val="nil"/>
              <w:bottom w:val="single" w:sz="4" w:space="0" w:color="auto"/>
              <w:right w:val="single" w:sz="4" w:space="0" w:color="auto"/>
            </w:tcBorders>
            <w:shd w:val="clear" w:color="000000" w:fill="BFBFBF"/>
            <w:noWrap/>
            <w:hideMark/>
          </w:tcPr>
          <w:p w14:paraId="567AC72D"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296" w:type="dxa"/>
            <w:tcBorders>
              <w:top w:val="nil"/>
              <w:left w:val="single" w:sz="4" w:space="0" w:color="auto"/>
              <w:bottom w:val="single" w:sz="4" w:space="0" w:color="auto"/>
              <w:right w:val="single" w:sz="8" w:space="0" w:color="auto"/>
            </w:tcBorders>
            <w:shd w:val="clear" w:color="000000" w:fill="BFBFBF"/>
            <w:noWrap/>
            <w:hideMark/>
          </w:tcPr>
          <w:p w14:paraId="3F37EA3B"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B840F1" w:rsidRPr="00A1120E" w14:paraId="38F6FB02"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2A1B3F49"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000000" w:fill="FFFFFF"/>
            <w:noWrap/>
            <w:hideMark/>
          </w:tcPr>
          <w:p w14:paraId="72579E98"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GFWCF1171</w:t>
            </w:r>
          </w:p>
        </w:tc>
        <w:tc>
          <w:tcPr>
            <w:tcW w:w="992" w:type="dxa"/>
            <w:tcBorders>
              <w:top w:val="nil"/>
              <w:left w:val="nil"/>
              <w:bottom w:val="single" w:sz="4" w:space="0" w:color="auto"/>
              <w:right w:val="single" w:sz="4" w:space="0" w:color="auto"/>
            </w:tcBorders>
            <w:shd w:val="clear" w:color="000000" w:fill="FFFFFF"/>
            <w:noWrap/>
            <w:hideMark/>
          </w:tcPr>
          <w:p w14:paraId="266C2D93"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632401</w:t>
            </w:r>
          </w:p>
        </w:tc>
        <w:tc>
          <w:tcPr>
            <w:tcW w:w="3665" w:type="dxa"/>
            <w:tcBorders>
              <w:top w:val="nil"/>
              <w:left w:val="nil"/>
              <w:bottom w:val="single" w:sz="4" w:space="0" w:color="auto"/>
              <w:right w:val="single" w:sz="4" w:space="0" w:color="auto"/>
            </w:tcBorders>
            <w:shd w:val="clear" w:color="000000" w:fill="FFFFFF"/>
            <w:noWrap/>
            <w:hideMark/>
          </w:tcPr>
          <w:p w14:paraId="1F1D19BA"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Consultants</w:t>
            </w:r>
          </w:p>
        </w:tc>
        <w:tc>
          <w:tcPr>
            <w:tcW w:w="988" w:type="dxa"/>
            <w:tcBorders>
              <w:top w:val="nil"/>
              <w:left w:val="nil"/>
              <w:bottom w:val="single" w:sz="4" w:space="0" w:color="auto"/>
              <w:right w:val="single" w:sz="4" w:space="0" w:color="auto"/>
            </w:tcBorders>
            <w:shd w:val="clear" w:color="auto" w:fill="auto"/>
            <w:vAlign w:val="center"/>
            <w:hideMark/>
          </w:tcPr>
          <w:p w14:paraId="3A70A65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0EA9890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0" w:type="dxa"/>
            <w:tcBorders>
              <w:top w:val="nil"/>
              <w:left w:val="nil"/>
              <w:bottom w:val="single" w:sz="4" w:space="0" w:color="auto"/>
              <w:right w:val="single" w:sz="4" w:space="0" w:color="auto"/>
            </w:tcBorders>
            <w:shd w:val="clear" w:color="auto" w:fill="auto"/>
            <w:vAlign w:val="center"/>
            <w:hideMark/>
          </w:tcPr>
          <w:p w14:paraId="18F9D6D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43B2AF2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B840F1" w:rsidRPr="00A1120E" w14:paraId="17E625F0" w14:textId="77777777" w:rsidTr="007C50EE">
        <w:trPr>
          <w:trHeight w:val="30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76085543"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000000" w:fill="FFFFFF"/>
            <w:noWrap/>
            <w:hideMark/>
          </w:tcPr>
          <w:p w14:paraId="38BBEDDE"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GFWCF1172</w:t>
            </w:r>
          </w:p>
        </w:tc>
        <w:tc>
          <w:tcPr>
            <w:tcW w:w="992" w:type="dxa"/>
            <w:tcBorders>
              <w:top w:val="nil"/>
              <w:left w:val="nil"/>
              <w:bottom w:val="single" w:sz="4" w:space="0" w:color="auto"/>
              <w:right w:val="single" w:sz="4" w:space="0" w:color="auto"/>
            </w:tcBorders>
            <w:shd w:val="clear" w:color="000000" w:fill="FFFFFF"/>
            <w:noWrap/>
            <w:hideMark/>
          </w:tcPr>
          <w:p w14:paraId="1CA12150"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632401</w:t>
            </w:r>
          </w:p>
        </w:tc>
        <w:tc>
          <w:tcPr>
            <w:tcW w:w="3665" w:type="dxa"/>
            <w:tcBorders>
              <w:top w:val="nil"/>
              <w:left w:val="nil"/>
              <w:bottom w:val="single" w:sz="4" w:space="0" w:color="auto"/>
              <w:right w:val="single" w:sz="4" w:space="0" w:color="auto"/>
            </w:tcBorders>
            <w:shd w:val="clear" w:color="auto" w:fill="auto"/>
            <w:noWrap/>
            <w:hideMark/>
          </w:tcPr>
          <w:p w14:paraId="6C87AE5C"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Audit</w:t>
            </w:r>
          </w:p>
        </w:tc>
        <w:tc>
          <w:tcPr>
            <w:tcW w:w="988" w:type="dxa"/>
            <w:tcBorders>
              <w:top w:val="nil"/>
              <w:left w:val="nil"/>
              <w:bottom w:val="single" w:sz="4" w:space="0" w:color="auto"/>
              <w:right w:val="single" w:sz="4" w:space="0" w:color="auto"/>
            </w:tcBorders>
            <w:shd w:val="clear" w:color="auto" w:fill="auto"/>
            <w:vAlign w:val="center"/>
            <w:hideMark/>
          </w:tcPr>
          <w:p w14:paraId="2C38F76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$500</w:t>
            </w:r>
          </w:p>
        </w:tc>
        <w:tc>
          <w:tcPr>
            <w:tcW w:w="993" w:type="dxa"/>
            <w:tcBorders>
              <w:top w:val="nil"/>
              <w:left w:val="nil"/>
              <w:bottom w:val="single" w:sz="4" w:space="0" w:color="auto"/>
              <w:right w:val="single" w:sz="4" w:space="0" w:color="auto"/>
            </w:tcBorders>
            <w:shd w:val="clear" w:color="auto" w:fill="auto"/>
            <w:vAlign w:val="center"/>
            <w:hideMark/>
          </w:tcPr>
          <w:p w14:paraId="20773D1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$500</w:t>
            </w:r>
          </w:p>
        </w:tc>
        <w:tc>
          <w:tcPr>
            <w:tcW w:w="700" w:type="dxa"/>
            <w:tcBorders>
              <w:top w:val="nil"/>
              <w:left w:val="nil"/>
              <w:bottom w:val="single" w:sz="4" w:space="0" w:color="auto"/>
              <w:right w:val="single" w:sz="4" w:space="0" w:color="auto"/>
            </w:tcBorders>
            <w:shd w:val="clear" w:color="auto" w:fill="auto"/>
            <w:vAlign w:val="center"/>
            <w:hideMark/>
          </w:tcPr>
          <w:p w14:paraId="196FC16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6F5B2D4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B840F1" w:rsidRPr="00A1120E" w14:paraId="35378CAA" w14:textId="77777777" w:rsidTr="007C50EE">
        <w:trPr>
          <w:trHeight w:val="15"/>
        </w:trPr>
        <w:tc>
          <w:tcPr>
            <w:tcW w:w="843" w:type="dxa"/>
            <w:tcBorders>
              <w:top w:val="nil"/>
              <w:left w:val="single" w:sz="8" w:space="0" w:color="auto"/>
              <w:bottom w:val="single" w:sz="4" w:space="0" w:color="auto"/>
              <w:right w:val="single" w:sz="4" w:space="0" w:color="auto"/>
            </w:tcBorders>
            <w:shd w:val="clear" w:color="000000" w:fill="948A54"/>
            <w:noWrap/>
            <w:vAlign w:val="bottom"/>
            <w:hideMark/>
          </w:tcPr>
          <w:p w14:paraId="734A33F0" w14:textId="77777777" w:rsidR="007C50EE" w:rsidRPr="00A1120E" w:rsidRDefault="007C50EE" w:rsidP="007C50EE">
            <w:pPr>
              <w:spacing w:after="0"/>
              <w:jc w:val="left"/>
              <w:rPr>
                <w:rFonts w:ascii="Book Antiqua" w:hAnsi="Book Antiqua" w:cs="Calibri"/>
                <w:sz w:val="18"/>
                <w:szCs w:val="18"/>
                <w:lang w:val="en-US" w:eastAsia="fr-FR"/>
              </w:rPr>
            </w:pPr>
            <w:r w:rsidRPr="00A1120E">
              <w:rPr>
                <w:rFonts w:ascii="Book Antiqua" w:hAnsi="Book Antiqua" w:cs="Calibri"/>
                <w:sz w:val="18"/>
                <w:szCs w:val="18"/>
                <w:lang w:val="en-US" w:eastAsia="fr-FR"/>
              </w:rPr>
              <w:t> </w:t>
            </w:r>
          </w:p>
        </w:tc>
        <w:tc>
          <w:tcPr>
            <w:tcW w:w="1166" w:type="dxa"/>
            <w:tcBorders>
              <w:top w:val="nil"/>
              <w:left w:val="nil"/>
              <w:bottom w:val="single" w:sz="4" w:space="0" w:color="auto"/>
              <w:right w:val="single" w:sz="4" w:space="0" w:color="auto"/>
            </w:tcBorders>
            <w:shd w:val="clear" w:color="000000" w:fill="948A54"/>
            <w:noWrap/>
            <w:hideMark/>
          </w:tcPr>
          <w:p w14:paraId="00B77088"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2" w:type="dxa"/>
            <w:tcBorders>
              <w:top w:val="nil"/>
              <w:left w:val="nil"/>
              <w:bottom w:val="single" w:sz="4" w:space="0" w:color="auto"/>
              <w:right w:val="single" w:sz="4" w:space="0" w:color="auto"/>
            </w:tcBorders>
            <w:shd w:val="clear" w:color="000000" w:fill="948A54"/>
            <w:noWrap/>
            <w:hideMark/>
          </w:tcPr>
          <w:p w14:paraId="1864CC14"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02</w:t>
            </w:r>
          </w:p>
        </w:tc>
        <w:tc>
          <w:tcPr>
            <w:tcW w:w="3665" w:type="dxa"/>
            <w:tcBorders>
              <w:top w:val="nil"/>
              <w:left w:val="nil"/>
              <w:bottom w:val="single" w:sz="4" w:space="0" w:color="auto"/>
              <w:right w:val="single" w:sz="4" w:space="0" w:color="auto"/>
            </w:tcBorders>
            <w:shd w:val="clear" w:color="000000" w:fill="948A54"/>
            <w:noWrap/>
            <w:hideMark/>
          </w:tcPr>
          <w:p w14:paraId="6DF5D75B"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6</w:t>
            </w:r>
          </w:p>
        </w:tc>
        <w:tc>
          <w:tcPr>
            <w:tcW w:w="988" w:type="dxa"/>
            <w:tcBorders>
              <w:top w:val="nil"/>
              <w:left w:val="nil"/>
              <w:bottom w:val="single" w:sz="4" w:space="0" w:color="auto"/>
              <w:right w:val="single" w:sz="4" w:space="0" w:color="auto"/>
            </w:tcBorders>
            <w:shd w:val="clear" w:color="000000" w:fill="948A54"/>
            <w:noWrap/>
            <w:hideMark/>
          </w:tcPr>
          <w:p w14:paraId="0B53BD54"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$500,00</w:t>
            </w:r>
          </w:p>
        </w:tc>
        <w:tc>
          <w:tcPr>
            <w:tcW w:w="993" w:type="dxa"/>
            <w:tcBorders>
              <w:top w:val="nil"/>
              <w:left w:val="nil"/>
              <w:bottom w:val="single" w:sz="4" w:space="0" w:color="auto"/>
              <w:right w:val="single" w:sz="4" w:space="0" w:color="auto"/>
            </w:tcBorders>
            <w:shd w:val="clear" w:color="000000" w:fill="948A54"/>
            <w:noWrap/>
            <w:hideMark/>
          </w:tcPr>
          <w:p w14:paraId="2692F3BE"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$500</w:t>
            </w:r>
          </w:p>
        </w:tc>
        <w:tc>
          <w:tcPr>
            <w:tcW w:w="700" w:type="dxa"/>
            <w:tcBorders>
              <w:top w:val="nil"/>
              <w:left w:val="nil"/>
              <w:bottom w:val="single" w:sz="4" w:space="0" w:color="auto"/>
              <w:right w:val="single" w:sz="4" w:space="0" w:color="auto"/>
            </w:tcBorders>
            <w:shd w:val="clear" w:color="000000" w:fill="948A54"/>
            <w:noWrap/>
            <w:hideMark/>
          </w:tcPr>
          <w:p w14:paraId="6E9D8AA6"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296" w:type="dxa"/>
            <w:tcBorders>
              <w:top w:val="nil"/>
              <w:left w:val="single" w:sz="4" w:space="0" w:color="auto"/>
              <w:bottom w:val="single" w:sz="4" w:space="0" w:color="auto"/>
              <w:right w:val="single" w:sz="8" w:space="0" w:color="auto"/>
            </w:tcBorders>
            <w:shd w:val="clear" w:color="000000" w:fill="948A54"/>
            <w:noWrap/>
            <w:hideMark/>
          </w:tcPr>
          <w:p w14:paraId="2CDCFF36"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B840F1" w:rsidRPr="00A1120E" w14:paraId="657BD8C4" w14:textId="77777777" w:rsidTr="007C50EE">
        <w:trPr>
          <w:trHeight w:val="233"/>
        </w:trPr>
        <w:tc>
          <w:tcPr>
            <w:tcW w:w="843" w:type="dxa"/>
            <w:tcBorders>
              <w:top w:val="nil"/>
              <w:left w:val="single" w:sz="8" w:space="0" w:color="auto"/>
              <w:bottom w:val="single" w:sz="4" w:space="0" w:color="auto"/>
              <w:right w:val="single" w:sz="4" w:space="0" w:color="auto"/>
            </w:tcBorders>
            <w:shd w:val="clear" w:color="000000" w:fill="BFBFBF"/>
            <w:noWrap/>
            <w:vAlign w:val="bottom"/>
            <w:hideMark/>
          </w:tcPr>
          <w:p w14:paraId="2F1C2BA1"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000000" w:fill="BFBFBF"/>
            <w:noWrap/>
            <w:hideMark/>
          </w:tcPr>
          <w:p w14:paraId="66C2791B"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GFWCF211</w:t>
            </w:r>
          </w:p>
        </w:tc>
        <w:tc>
          <w:tcPr>
            <w:tcW w:w="992" w:type="dxa"/>
            <w:tcBorders>
              <w:top w:val="nil"/>
              <w:left w:val="nil"/>
              <w:bottom w:val="single" w:sz="4" w:space="0" w:color="auto"/>
              <w:right w:val="single" w:sz="4" w:space="0" w:color="auto"/>
            </w:tcBorders>
            <w:shd w:val="clear" w:color="000000" w:fill="BFBFBF"/>
            <w:noWrap/>
            <w:hideMark/>
          </w:tcPr>
          <w:p w14:paraId="4DACF4CC"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65" w:type="dxa"/>
            <w:tcBorders>
              <w:top w:val="nil"/>
              <w:left w:val="nil"/>
              <w:bottom w:val="single" w:sz="4" w:space="0" w:color="auto"/>
              <w:right w:val="single" w:sz="4" w:space="0" w:color="auto"/>
            </w:tcBorders>
            <w:shd w:val="clear" w:color="000000" w:fill="BFBFBF"/>
            <w:noWrap/>
            <w:hideMark/>
          </w:tcPr>
          <w:p w14:paraId="7F3816D7" w14:textId="77777777" w:rsidR="007C50EE" w:rsidRPr="00A1120E" w:rsidRDefault="007A2379"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Other fees </w:t>
            </w:r>
          </w:p>
        </w:tc>
        <w:tc>
          <w:tcPr>
            <w:tcW w:w="988" w:type="dxa"/>
            <w:tcBorders>
              <w:top w:val="nil"/>
              <w:left w:val="nil"/>
              <w:bottom w:val="single" w:sz="4" w:space="0" w:color="auto"/>
              <w:right w:val="single" w:sz="4" w:space="0" w:color="auto"/>
            </w:tcBorders>
            <w:shd w:val="clear" w:color="000000" w:fill="BFBFBF"/>
            <w:noWrap/>
            <w:hideMark/>
          </w:tcPr>
          <w:p w14:paraId="25D1230E"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633A87C1"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00" w:type="dxa"/>
            <w:tcBorders>
              <w:top w:val="nil"/>
              <w:left w:val="nil"/>
              <w:bottom w:val="single" w:sz="4" w:space="0" w:color="auto"/>
              <w:right w:val="single" w:sz="4" w:space="0" w:color="auto"/>
            </w:tcBorders>
            <w:shd w:val="clear" w:color="000000" w:fill="BFBFBF"/>
            <w:noWrap/>
            <w:hideMark/>
          </w:tcPr>
          <w:p w14:paraId="5776F5BE"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296" w:type="dxa"/>
            <w:tcBorders>
              <w:top w:val="nil"/>
              <w:left w:val="single" w:sz="4" w:space="0" w:color="auto"/>
              <w:bottom w:val="single" w:sz="4" w:space="0" w:color="auto"/>
              <w:right w:val="single" w:sz="8" w:space="0" w:color="auto"/>
            </w:tcBorders>
            <w:shd w:val="clear" w:color="000000" w:fill="BFBFBF"/>
            <w:noWrap/>
            <w:hideMark/>
          </w:tcPr>
          <w:p w14:paraId="09BE52D1"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B840F1" w:rsidRPr="00A1120E" w14:paraId="26B79966"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5B37C3EC"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000000" w:fill="FFFFFF"/>
            <w:noWrap/>
            <w:hideMark/>
          </w:tcPr>
          <w:p w14:paraId="05642415"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GFWCF2111</w:t>
            </w:r>
          </w:p>
        </w:tc>
        <w:tc>
          <w:tcPr>
            <w:tcW w:w="992" w:type="dxa"/>
            <w:tcBorders>
              <w:top w:val="nil"/>
              <w:left w:val="nil"/>
              <w:bottom w:val="single" w:sz="4" w:space="0" w:color="auto"/>
              <w:right w:val="single" w:sz="4" w:space="0" w:color="auto"/>
            </w:tcBorders>
            <w:shd w:val="clear" w:color="000000" w:fill="FFFFFF"/>
            <w:noWrap/>
            <w:hideMark/>
          </w:tcPr>
          <w:p w14:paraId="6DC8E9F5"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658802</w:t>
            </w:r>
          </w:p>
        </w:tc>
        <w:tc>
          <w:tcPr>
            <w:tcW w:w="3665" w:type="dxa"/>
            <w:tcBorders>
              <w:top w:val="nil"/>
              <w:left w:val="nil"/>
              <w:bottom w:val="single" w:sz="4" w:space="0" w:color="auto"/>
              <w:right w:val="single" w:sz="4" w:space="0" w:color="auto"/>
            </w:tcBorders>
            <w:shd w:val="clear" w:color="000000" w:fill="FFFFFF"/>
            <w:noWrap/>
            <w:hideMark/>
          </w:tcPr>
          <w:p w14:paraId="4FC43BE9" w14:textId="77777777" w:rsidR="007C50EE" w:rsidRPr="00A1120E" w:rsidRDefault="007A237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Administrator fees </w:t>
            </w:r>
          </w:p>
        </w:tc>
        <w:tc>
          <w:tcPr>
            <w:tcW w:w="988" w:type="dxa"/>
            <w:tcBorders>
              <w:top w:val="nil"/>
              <w:left w:val="nil"/>
              <w:bottom w:val="single" w:sz="4" w:space="0" w:color="auto"/>
              <w:right w:val="single" w:sz="4" w:space="0" w:color="auto"/>
            </w:tcBorders>
            <w:shd w:val="clear" w:color="auto" w:fill="auto"/>
            <w:vAlign w:val="center"/>
            <w:hideMark/>
          </w:tcPr>
          <w:p w14:paraId="363B46A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w:t>
            </w:r>
          </w:p>
        </w:tc>
        <w:tc>
          <w:tcPr>
            <w:tcW w:w="993" w:type="dxa"/>
            <w:tcBorders>
              <w:top w:val="nil"/>
              <w:left w:val="nil"/>
              <w:bottom w:val="single" w:sz="4" w:space="0" w:color="auto"/>
              <w:right w:val="single" w:sz="4" w:space="0" w:color="auto"/>
            </w:tcBorders>
            <w:shd w:val="clear" w:color="auto" w:fill="auto"/>
            <w:vAlign w:val="center"/>
            <w:hideMark/>
          </w:tcPr>
          <w:p w14:paraId="1B12CC9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$93</w:t>
            </w:r>
          </w:p>
        </w:tc>
        <w:tc>
          <w:tcPr>
            <w:tcW w:w="700" w:type="dxa"/>
            <w:tcBorders>
              <w:top w:val="nil"/>
              <w:left w:val="nil"/>
              <w:bottom w:val="single" w:sz="4" w:space="0" w:color="auto"/>
              <w:right w:val="single" w:sz="4" w:space="0" w:color="auto"/>
            </w:tcBorders>
            <w:shd w:val="clear" w:color="auto" w:fill="auto"/>
            <w:vAlign w:val="center"/>
            <w:hideMark/>
          </w:tcPr>
          <w:p w14:paraId="3B40693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311250E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92,93%</w:t>
            </w:r>
          </w:p>
        </w:tc>
      </w:tr>
      <w:tr w:rsidR="00B840F1" w:rsidRPr="00A1120E" w14:paraId="555586C1"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6C8496D9"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1166" w:type="dxa"/>
            <w:tcBorders>
              <w:top w:val="nil"/>
              <w:left w:val="nil"/>
              <w:bottom w:val="single" w:sz="4" w:space="0" w:color="auto"/>
              <w:right w:val="single" w:sz="4" w:space="0" w:color="auto"/>
            </w:tcBorders>
            <w:shd w:val="clear" w:color="000000" w:fill="FFFFFF"/>
            <w:noWrap/>
            <w:hideMark/>
          </w:tcPr>
          <w:p w14:paraId="359BF6E6"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GFWCF2112</w:t>
            </w:r>
          </w:p>
        </w:tc>
        <w:tc>
          <w:tcPr>
            <w:tcW w:w="992" w:type="dxa"/>
            <w:tcBorders>
              <w:top w:val="nil"/>
              <w:left w:val="nil"/>
              <w:bottom w:val="single" w:sz="4" w:space="0" w:color="auto"/>
              <w:right w:val="single" w:sz="4" w:space="0" w:color="auto"/>
            </w:tcBorders>
            <w:shd w:val="clear" w:color="000000" w:fill="FFFFFF"/>
            <w:noWrap/>
            <w:hideMark/>
          </w:tcPr>
          <w:p w14:paraId="3B5B96F8"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631801</w:t>
            </w:r>
          </w:p>
        </w:tc>
        <w:tc>
          <w:tcPr>
            <w:tcW w:w="3665" w:type="dxa"/>
            <w:tcBorders>
              <w:top w:val="nil"/>
              <w:left w:val="nil"/>
              <w:bottom w:val="single" w:sz="4" w:space="0" w:color="auto"/>
              <w:right w:val="single" w:sz="4" w:space="0" w:color="auto"/>
            </w:tcBorders>
            <w:shd w:val="clear" w:color="000000" w:fill="FFFFFF"/>
            <w:noWrap/>
            <w:hideMark/>
          </w:tcPr>
          <w:p w14:paraId="43BB7186" w14:textId="77777777" w:rsidR="007C50EE" w:rsidRPr="00A1120E" w:rsidRDefault="007A237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Bank</w:t>
            </w:r>
            <w:r w:rsidR="0077177E" w:rsidRPr="00A1120E">
              <w:rPr>
                <w:rFonts w:ascii="Book Antiqua" w:hAnsi="Book Antiqua" w:cs="Calibri"/>
                <w:sz w:val="16"/>
                <w:szCs w:val="16"/>
                <w:lang w:val="en-US" w:eastAsia="fr-FR"/>
              </w:rPr>
              <w:t>s</w:t>
            </w:r>
            <w:r w:rsidRPr="00A1120E">
              <w:rPr>
                <w:rFonts w:ascii="Book Antiqua" w:hAnsi="Book Antiqua" w:cs="Calibri"/>
                <w:sz w:val="16"/>
                <w:szCs w:val="16"/>
                <w:lang w:val="en-US" w:eastAsia="fr-FR"/>
              </w:rPr>
              <w:t xml:space="preserve"> charge </w:t>
            </w:r>
          </w:p>
        </w:tc>
        <w:tc>
          <w:tcPr>
            <w:tcW w:w="988" w:type="dxa"/>
            <w:tcBorders>
              <w:top w:val="nil"/>
              <w:left w:val="nil"/>
              <w:bottom w:val="single" w:sz="4" w:space="0" w:color="auto"/>
              <w:right w:val="single" w:sz="4" w:space="0" w:color="auto"/>
            </w:tcBorders>
            <w:shd w:val="clear" w:color="auto" w:fill="auto"/>
            <w:vAlign w:val="center"/>
            <w:hideMark/>
          </w:tcPr>
          <w:p w14:paraId="08FEFBD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$300</w:t>
            </w:r>
          </w:p>
        </w:tc>
        <w:tc>
          <w:tcPr>
            <w:tcW w:w="993" w:type="dxa"/>
            <w:tcBorders>
              <w:top w:val="nil"/>
              <w:left w:val="nil"/>
              <w:bottom w:val="single" w:sz="4" w:space="0" w:color="auto"/>
              <w:right w:val="single" w:sz="4" w:space="0" w:color="auto"/>
            </w:tcBorders>
            <w:shd w:val="clear" w:color="auto" w:fill="auto"/>
            <w:vAlign w:val="center"/>
            <w:hideMark/>
          </w:tcPr>
          <w:p w14:paraId="390F6E7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$300</w:t>
            </w:r>
          </w:p>
        </w:tc>
        <w:tc>
          <w:tcPr>
            <w:tcW w:w="700" w:type="dxa"/>
            <w:tcBorders>
              <w:top w:val="nil"/>
              <w:left w:val="nil"/>
              <w:bottom w:val="single" w:sz="4" w:space="0" w:color="auto"/>
              <w:right w:val="single" w:sz="4" w:space="0" w:color="auto"/>
            </w:tcBorders>
            <w:shd w:val="clear" w:color="auto" w:fill="auto"/>
            <w:vAlign w:val="center"/>
            <w:hideMark/>
          </w:tcPr>
          <w:p w14:paraId="200DE0D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4F784E0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B840F1" w:rsidRPr="00A1120E" w14:paraId="2C160E62" w14:textId="77777777" w:rsidTr="007C50EE">
        <w:trPr>
          <w:trHeight w:val="225"/>
        </w:trPr>
        <w:tc>
          <w:tcPr>
            <w:tcW w:w="843" w:type="dxa"/>
            <w:tcBorders>
              <w:top w:val="nil"/>
              <w:left w:val="single" w:sz="8" w:space="0" w:color="auto"/>
              <w:bottom w:val="single" w:sz="4" w:space="0" w:color="auto"/>
              <w:right w:val="single" w:sz="4" w:space="0" w:color="auto"/>
            </w:tcBorders>
            <w:shd w:val="clear" w:color="000000" w:fill="948A54"/>
            <w:noWrap/>
            <w:vAlign w:val="bottom"/>
            <w:hideMark/>
          </w:tcPr>
          <w:p w14:paraId="4D1F86C2" w14:textId="77777777" w:rsidR="007C50EE" w:rsidRPr="00A1120E" w:rsidRDefault="007C50EE" w:rsidP="007C50EE">
            <w:pPr>
              <w:spacing w:after="0"/>
              <w:jc w:val="left"/>
              <w:rPr>
                <w:rFonts w:ascii="Book Antiqua" w:hAnsi="Book Antiqua" w:cs="Calibri"/>
                <w:sz w:val="18"/>
                <w:szCs w:val="18"/>
                <w:lang w:val="en-US" w:eastAsia="fr-FR"/>
              </w:rPr>
            </w:pPr>
            <w:r w:rsidRPr="00A1120E">
              <w:rPr>
                <w:rFonts w:ascii="Book Antiqua" w:hAnsi="Book Antiqua" w:cs="Calibri"/>
                <w:sz w:val="18"/>
                <w:szCs w:val="18"/>
                <w:lang w:val="en-US" w:eastAsia="fr-FR"/>
              </w:rPr>
              <w:t> </w:t>
            </w:r>
          </w:p>
        </w:tc>
        <w:tc>
          <w:tcPr>
            <w:tcW w:w="1166" w:type="dxa"/>
            <w:tcBorders>
              <w:top w:val="nil"/>
              <w:left w:val="nil"/>
              <w:bottom w:val="single" w:sz="4" w:space="0" w:color="auto"/>
              <w:right w:val="single" w:sz="4" w:space="0" w:color="auto"/>
            </w:tcBorders>
            <w:shd w:val="clear" w:color="000000" w:fill="948A54"/>
            <w:noWrap/>
            <w:hideMark/>
          </w:tcPr>
          <w:p w14:paraId="4D81A8DA"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2" w:type="dxa"/>
            <w:tcBorders>
              <w:top w:val="nil"/>
              <w:left w:val="nil"/>
              <w:bottom w:val="single" w:sz="4" w:space="0" w:color="auto"/>
              <w:right w:val="single" w:sz="4" w:space="0" w:color="auto"/>
            </w:tcBorders>
            <w:shd w:val="clear" w:color="000000" w:fill="948A54"/>
            <w:noWrap/>
            <w:hideMark/>
          </w:tcPr>
          <w:p w14:paraId="02378E03"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02</w:t>
            </w:r>
          </w:p>
        </w:tc>
        <w:tc>
          <w:tcPr>
            <w:tcW w:w="3665" w:type="dxa"/>
            <w:tcBorders>
              <w:top w:val="nil"/>
              <w:left w:val="nil"/>
              <w:bottom w:val="single" w:sz="4" w:space="0" w:color="auto"/>
              <w:right w:val="single" w:sz="4" w:space="0" w:color="auto"/>
            </w:tcBorders>
            <w:shd w:val="clear" w:color="000000" w:fill="948A54"/>
            <w:noWrap/>
            <w:hideMark/>
          </w:tcPr>
          <w:p w14:paraId="284FC243"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6</w:t>
            </w:r>
          </w:p>
        </w:tc>
        <w:tc>
          <w:tcPr>
            <w:tcW w:w="988" w:type="dxa"/>
            <w:tcBorders>
              <w:top w:val="nil"/>
              <w:left w:val="nil"/>
              <w:bottom w:val="single" w:sz="4" w:space="0" w:color="auto"/>
              <w:right w:val="single" w:sz="4" w:space="0" w:color="auto"/>
            </w:tcBorders>
            <w:shd w:val="clear" w:color="000000" w:fill="948A54"/>
            <w:noWrap/>
            <w:hideMark/>
          </w:tcPr>
          <w:p w14:paraId="16DC4E86"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$400,00</w:t>
            </w:r>
          </w:p>
        </w:tc>
        <w:tc>
          <w:tcPr>
            <w:tcW w:w="993" w:type="dxa"/>
            <w:tcBorders>
              <w:top w:val="nil"/>
              <w:left w:val="nil"/>
              <w:bottom w:val="single" w:sz="4" w:space="0" w:color="auto"/>
              <w:right w:val="single" w:sz="4" w:space="0" w:color="auto"/>
            </w:tcBorders>
            <w:shd w:val="clear" w:color="000000" w:fill="948A54"/>
            <w:noWrap/>
            <w:hideMark/>
          </w:tcPr>
          <w:p w14:paraId="1CBD2E6B"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$392,93</w:t>
            </w:r>
          </w:p>
        </w:tc>
        <w:tc>
          <w:tcPr>
            <w:tcW w:w="700" w:type="dxa"/>
            <w:tcBorders>
              <w:top w:val="nil"/>
              <w:left w:val="nil"/>
              <w:bottom w:val="single" w:sz="4" w:space="0" w:color="auto"/>
              <w:right w:val="single" w:sz="4" w:space="0" w:color="auto"/>
            </w:tcBorders>
            <w:shd w:val="clear" w:color="000000" w:fill="948A54"/>
            <w:noWrap/>
            <w:hideMark/>
          </w:tcPr>
          <w:p w14:paraId="20AA7A24"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$7,07</w:t>
            </w:r>
          </w:p>
        </w:tc>
        <w:tc>
          <w:tcPr>
            <w:tcW w:w="1296" w:type="dxa"/>
            <w:tcBorders>
              <w:top w:val="nil"/>
              <w:left w:val="single" w:sz="4" w:space="0" w:color="auto"/>
              <w:bottom w:val="single" w:sz="4" w:space="0" w:color="auto"/>
              <w:right w:val="single" w:sz="8" w:space="0" w:color="auto"/>
            </w:tcBorders>
            <w:shd w:val="clear" w:color="000000" w:fill="948A54"/>
            <w:noWrap/>
            <w:hideMark/>
          </w:tcPr>
          <w:p w14:paraId="471C848E"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B840F1" w:rsidRPr="00A1120E" w14:paraId="5DDD9C75" w14:textId="77777777" w:rsidTr="007C50EE">
        <w:trPr>
          <w:trHeight w:val="233"/>
        </w:trPr>
        <w:tc>
          <w:tcPr>
            <w:tcW w:w="843" w:type="dxa"/>
            <w:tcBorders>
              <w:top w:val="nil"/>
              <w:left w:val="single" w:sz="8" w:space="0" w:color="auto"/>
              <w:bottom w:val="single" w:sz="4" w:space="0" w:color="auto"/>
              <w:right w:val="single" w:sz="4" w:space="0" w:color="auto"/>
            </w:tcBorders>
            <w:shd w:val="clear" w:color="000000" w:fill="D8E4BC"/>
            <w:noWrap/>
            <w:vAlign w:val="bottom"/>
            <w:hideMark/>
          </w:tcPr>
          <w:p w14:paraId="6532946D"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R</w:t>
            </w:r>
          </w:p>
        </w:tc>
        <w:tc>
          <w:tcPr>
            <w:tcW w:w="1166" w:type="dxa"/>
            <w:tcBorders>
              <w:top w:val="nil"/>
              <w:left w:val="nil"/>
              <w:bottom w:val="single" w:sz="4" w:space="0" w:color="auto"/>
              <w:right w:val="nil"/>
            </w:tcBorders>
            <w:shd w:val="clear" w:color="000000" w:fill="D8E4BC"/>
            <w:noWrap/>
            <w:hideMark/>
          </w:tcPr>
          <w:p w14:paraId="6074F6BB"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3.0.0</w:t>
            </w:r>
          </w:p>
        </w:tc>
        <w:tc>
          <w:tcPr>
            <w:tcW w:w="992" w:type="dxa"/>
            <w:tcBorders>
              <w:top w:val="nil"/>
              <w:left w:val="nil"/>
              <w:bottom w:val="single" w:sz="4" w:space="0" w:color="auto"/>
              <w:right w:val="nil"/>
            </w:tcBorders>
            <w:shd w:val="clear" w:color="000000" w:fill="D8E4BC"/>
            <w:noWrap/>
            <w:hideMark/>
          </w:tcPr>
          <w:p w14:paraId="022A5BAC"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65" w:type="dxa"/>
            <w:tcBorders>
              <w:top w:val="nil"/>
              <w:left w:val="single" w:sz="4" w:space="0" w:color="auto"/>
              <w:bottom w:val="single" w:sz="4" w:space="0" w:color="auto"/>
              <w:right w:val="single" w:sz="4" w:space="0" w:color="auto"/>
            </w:tcBorders>
            <w:shd w:val="clear" w:color="000000" w:fill="D8E4BC"/>
            <w:noWrap/>
            <w:hideMark/>
          </w:tcPr>
          <w:p w14:paraId="2E0B9300"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ACTIVIT</w:t>
            </w:r>
            <w:r w:rsidR="007A2379" w:rsidRPr="00A1120E">
              <w:rPr>
                <w:rFonts w:ascii="Book Antiqua" w:hAnsi="Book Antiqua" w:cs="Calibri"/>
                <w:b/>
                <w:bCs/>
                <w:sz w:val="16"/>
                <w:szCs w:val="16"/>
                <w:lang w:val="en-US" w:eastAsia="fr-FR"/>
              </w:rPr>
              <w:t>I</w:t>
            </w:r>
            <w:r w:rsidRPr="00A1120E">
              <w:rPr>
                <w:rFonts w:ascii="Book Antiqua" w:hAnsi="Book Antiqua" w:cs="Calibri"/>
                <w:b/>
                <w:bCs/>
                <w:sz w:val="16"/>
                <w:szCs w:val="16"/>
                <w:lang w:val="en-US" w:eastAsia="fr-FR"/>
              </w:rPr>
              <w:t>ES</w:t>
            </w:r>
          </w:p>
        </w:tc>
        <w:tc>
          <w:tcPr>
            <w:tcW w:w="988" w:type="dxa"/>
            <w:tcBorders>
              <w:top w:val="nil"/>
              <w:left w:val="nil"/>
              <w:bottom w:val="single" w:sz="4" w:space="0" w:color="auto"/>
              <w:right w:val="single" w:sz="4" w:space="0" w:color="auto"/>
            </w:tcBorders>
            <w:shd w:val="clear" w:color="000000" w:fill="D8E4BC"/>
            <w:noWrap/>
            <w:hideMark/>
          </w:tcPr>
          <w:p w14:paraId="0D1345B7"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993" w:type="dxa"/>
            <w:tcBorders>
              <w:top w:val="nil"/>
              <w:left w:val="nil"/>
              <w:bottom w:val="single" w:sz="4" w:space="0" w:color="auto"/>
              <w:right w:val="single" w:sz="4" w:space="0" w:color="auto"/>
            </w:tcBorders>
            <w:shd w:val="clear" w:color="000000" w:fill="D8E4BC"/>
            <w:noWrap/>
            <w:hideMark/>
          </w:tcPr>
          <w:p w14:paraId="37663860"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700" w:type="dxa"/>
            <w:tcBorders>
              <w:top w:val="nil"/>
              <w:left w:val="nil"/>
              <w:bottom w:val="single" w:sz="4" w:space="0" w:color="auto"/>
              <w:right w:val="single" w:sz="4" w:space="0" w:color="auto"/>
            </w:tcBorders>
            <w:shd w:val="clear" w:color="000000" w:fill="D8E4BC"/>
            <w:noWrap/>
            <w:hideMark/>
          </w:tcPr>
          <w:p w14:paraId="678D8BDF"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296" w:type="dxa"/>
            <w:tcBorders>
              <w:top w:val="nil"/>
              <w:left w:val="single" w:sz="4" w:space="0" w:color="auto"/>
              <w:bottom w:val="single" w:sz="4" w:space="0" w:color="auto"/>
              <w:right w:val="single" w:sz="8" w:space="0" w:color="auto"/>
            </w:tcBorders>
            <w:shd w:val="clear" w:color="000000" w:fill="D8E4BC"/>
            <w:noWrap/>
            <w:hideMark/>
          </w:tcPr>
          <w:p w14:paraId="3C3BD16A"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r>
      <w:tr w:rsidR="00B840F1" w:rsidRPr="00A1120E" w14:paraId="22CC7B70" w14:textId="77777777" w:rsidTr="007C50EE">
        <w:trPr>
          <w:trHeight w:val="233"/>
        </w:trPr>
        <w:tc>
          <w:tcPr>
            <w:tcW w:w="843" w:type="dxa"/>
            <w:tcBorders>
              <w:top w:val="nil"/>
              <w:left w:val="single" w:sz="8" w:space="0" w:color="auto"/>
              <w:bottom w:val="single" w:sz="4" w:space="0" w:color="auto"/>
              <w:right w:val="single" w:sz="4" w:space="0" w:color="auto"/>
            </w:tcBorders>
            <w:shd w:val="clear" w:color="000000" w:fill="BFBFBF"/>
            <w:noWrap/>
            <w:vAlign w:val="bottom"/>
            <w:hideMark/>
          </w:tcPr>
          <w:p w14:paraId="19C82340"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R</w:t>
            </w:r>
          </w:p>
        </w:tc>
        <w:tc>
          <w:tcPr>
            <w:tcW w:w="1166" w:type="dxa"/>
            <w:tcBorders>
              <w:top w:val="single" w:sz="4" w:space="0" w:color="auto"/>
              <w:left w:val="nil"/>
              <w:bottom w:val="single" w:sz="4" w:space="0" w:color="auto"/>
              <w:right w:val="single" w:sz="4" w:space="0" w:color="auto"/>
            </w:tcBorders>
            <w:shd w:val="clear" w:color="000000" w:fill="BFBFBF"/>
            <w:noWrap/>
            <w:hideMark/>
          </w:tcPr>
          <w:p w14:paraId="2DFD138F"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GFWCR311</w:t>
            </w:r>
          </w:p>
        </w:tc>
        <w:tc>
          <w:tcPr>
            <w:tcW w:w="992" w:type="dxa"/>
            <w:tcBorders>
              <w:top w:val="single" w:sz="4" w:space="0" w:color="auto"/>
              <w:left w:val="nil"/>
              <w:bottom w:val="single" w:sz="4" w:space="0" w:color="auto"/>
              <w:right w:val="single" w:sz="4" w:space="0" w:color="auto"/>
            </w:tcBorders>
            <w:shd w:val="clear" w:color="000000" w:fill="BFBFBF"/>
            <w:noWrap/>
            <w:hideMark/>
          </w:tcPr>
          <w:p w14:paraId="60E42F76"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65" w:type="dxa"/>
            <w:tcBorders>
              <w:top w:val="single" w:sz="4" w:space="0" w:color="auto"/>
              <w:left w:val="nil"/>
              <w:bottom w:val="single" w:sz="4" w:space="0" w:color="auto"/>
              <w:right w:val="single" w:sz="4" w:space="0" w:color="auto"/>
            </w:tcBorders>
            <w:shd w:val="clear" w:color="000000" w:fill="BFBFBF"/>
            <w:noWrap/>
            <w:hideMark/>
          </w:tcPr>
          <w:p w14:paraId="2CFDABE4"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88" w:type="dxa"/>
            <w:tcBorders>
              <w:top w:val="nil"/>
              <w:left w:val="nil"/>
              <w:bottom w:val="single" w:sz="4" w:space="0" w:color="auto"/>
              <w:right w:val="single" w:sz="4" w:space="0" w:color="auto"/>
            </w:tcBorders>
            <w:shd w:val="clear" w:color="000000" w:fill="BFBFBF"/>
            <w:noWrap/>
            <w:hideMark/>
          </w:tcPr>
          <w:p w14:paraId="1AB8247E"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255CC75F"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700" w:type="dxa"/>
            <w:tcBorders>
              <w:top w:val="nil"/>
              <w:left w:val="nil"/>
              <w:bottom w:val="single" w:sz="4" w:space="0" w:color="auto"/>
              <w:right w:val="single" w:sz="4" w:space="0" w:color="auto"/>
            </w:tcBorders>
            <w:shd w:val="clear" w:color="000000" w:fill="BFBFBF"/>
            <w:noWrap/>
            <w:hideMark/>
          </w:tcPr>
          <w:p w14:paraId="735959EE"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1296" w:type="dxa"/>
            <w:tcBorders>
              <w:top w:val="nil"/>
              <w:left w:val="single" w:sz="4" w:space="0" w:color="auto"/>
              <w:bottom w:val="single" w:sz="4" w:space="0" w:color="auto"/>
              <w:right w:val="single" w:sz="8" w:space="0" w:color="auto"/>
            </w:tcBorders>
            <w:shd w:val="clear" w:color="000000" w:fill="BFBFBF"/>
            <w:noWrap/>
            <w:hideMark/>
          </w:tcPr>
          <w:p w14:paraId="45DBF82C"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r>
      <w:tr w:rsidR="00B840F1" w:rsidRPr="00A1120E" w14:paraId="7E4A8D6C"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19A84E28"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R</w:t>
            </w:r>
          </w:p>
        </w:tc>
        <w:tc>
          <w:tcPr>
            <w:tcW w:w="1166" w:type="dxa"/>
            <w:tcBorders>
              <w:top w:val="nil"/>
              <w:left w:val="nil"/>
              <w:bottom w:val="nil"/>
              <w:right w:val="single" w:sz="8" w:space="0" w:color="auto"/>
            </w:tcBorders>
            <w:shd w:val="clear" w:color="auto" w:fill="auto"/>
            <w:noWrap/>
            <w:vAlign w:val="bottom"/>
            <w:hideMark/>
          </w:tcPr>
          <w:p w14:paraId="68CB1F88"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GFWCR3111</w:t>
            </w:r>
          </w:p>
        </w:tc>
        <w:tc>
          <w:tcPr>
            <w:tcW w:w="992" w:type="dxa"/>
            <w:tcBorders>
              <w:top w:val="nil"/>
              <w:left w:val="nil"/>
              <w:bottom w:val="single" w:sz="4" w:space="0" w:color="auto"/>
              <w:right w:val="single" w:sz="4" w:space="0" w:color="auto"/>
            </w:tcBorders>
            <w:shd w:val="clear" w:color="000000" w:fill="FFFFFF"/>
            <w:noWrap/>
            <w:hideMark/>
          </w:tcPr>
          <w:p w14:paraId="53859DC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658803</w:t>
            </w:r>
          </w:p>
        </w:tc>
        <w:tc>
          <w:tcPr>
            <w:tcW w:w="3665" w:type="dxa"/>
            <w:tcBorders>
              <w:top w:val="nil"/>
              <w:left w:val="nil"/>
              <w:bottom w:val="single" w:sz="4" w:space="0" w:color="auto"/>
              <w:right w:val="single" w:sz="4" w:space="0" w:color="auto"/>
            </w:tcBorders>
            <w:shd w:val="clear" w:color="000000" w:fill="FFFFFF"/>
            <w:noWrap/>
            <w:hideMark/>
          </w:tcPr>
          <w:p w14:paraId="4803321D" w14:textId="77777777" w:rsidR="007C50EE" w:rsidRPr="00A1120E" w:rsidRDefault="007A2965"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Grants for organizations </w:t>
            </w:r>
          </w:p>
        </w:tc>
        <w:tc>
          <w:tcPr>
            <w:tcW w:w="988" w:type="dxa"/>
            <w:tcBorders>
              <w:top w:val="nil"/>
              <w:left w:val="nil"/>
              <w:bottom w:val="single" w:sz="4" w:space="0" w:color="auto"/>
              <w:right w:val="single" w:sz="4" w:space="0" w:color="auto"/>
            </w:tcBorders>
            <w:shd w:val="clear" w:color="auto" w:fill="auto"/>
            <w:vAlign w:val="center"/>
            <w:hideMark/>
          </w:tcPr>
          <w:p w14:paraId="3DA6534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$10 180</w:t>
            </w:r>
          </w:p>
        </w:tc>
        <w:tc>
          <w:tcPr>
            <w:tcW w:w="993" w:type="dxa"/>
            <w:tcBorders>
              <w:top w:val="nil"/>
              <w:left w:val="nil"/>
              <w:bottom w:val="single" w:sz="4" w:space="0" w:color="auto"/>
              <w:right w:val="single" w:sz="4" w:space="0" w:color="auto"/>
            </w:tcBorders>
            <w:shd w:val="clear" w:color="auto" w:fill="auto"/>
            <w:vAlign w:val="center"/>
            <w:hideMark/>
          </w:tcPr>
          <w:p w14:paraId="30D6D03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$10 180</w:t>
            </w:r>
          </w:p>
        </w:tc>
        <w:tc>
          <w:tcPr>
            <w:tcW w:w="700" w:type="dxa"/>
            <w:tcBorders>
              <w:top w:val="nil"/>
              <w:left w:val="nil"/>
              <w:bottom w:val="single" w:sz="4" w:space="0" w:color="auto"/>
              <w:right w:val="single" w:sz="4" w:space="0" w:color="auto"/>
            </w:tcBorders>
            <w:shd w:val="clear" w:color="auto" w:fill="auto"/>
            <w:vAlign w:val="center"/>
            <w:hideMark/>
          </w:tcPr>
          <w:p w14:paraId="3BFDE77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16A620F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B840F1" w:rsidRPr="00A1120E" w14:paraId="1C981233" w14:textId="77777777" w:rsidTr="007C50EE">
        <w:trPr>
          <w:trHeight w:val="233"/>
        </w:trPr>
        <w:tc>
          <w:tcPr>
            <w:tcW w:w="843" w:type="dxa"/>
            <w:tcBorders>
              <w:top w:val="nil"/>
              <w:left w:val="single" w:sz="8" w:space="0" w:color="auto"/>
              <w:bottom w:val="single" w:sz="4" w:space="0" w:color="auto"/>
              <w:right w:val="single" w:sz="4" w:space="0" w:color="auto"/>
            </w:tcBorders>
            <w:shd w:val="clear" w:color="000000" w:fill="948A54"/>
            <w:noWrap/>
            <w:vAlign w:val="bottom"/>
            <w:hideMark/>
          </w:tcPr>
          <w:p w14:paraId="0D205A34"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 </w:t>
            </w:r>
          </w:p>
        </w:tc>
        <w:tc>
          <w:tcPr>
            <w:tcW w:w="1166" w:type="dxa"/>
            <w:tcBorders>
              <w:top w:val="single" w:sz="4" w:space="0" w:color="auto"/>
              <w:left w:val="nil"/>
              <w:bottom w:val="single" w:sz="4" w:space="0" w:color="auto"/>
              <w:right w:val="single" w:sz="4" w:space="0" w:color="auto"/>
            </w:tcBorders>
            <w:shd w:val="clear" w:color="000000" w:fill="948A54"/>
            <w:noWrap/>
            <w:hideMark/>
          </w:tcPr>
          <w:p w14:paraId="2D313B02"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2" w:type="dxa"/>
            <w:tcBorders>
              <w:top w:val="nil"/>
              <w:left w:val="nil"/>
              <w:bottom w:val="single" w:sz="4" w:space="0" w:color="auto"/>
              <w:right w:val="single" w:sz="4" w:space="0" w:color="auto"/>
            </w:tcBorders>
            <w:shd w:val="clear" w:color="000000" w:fill="948A54"/>
            <w:noWrap/>
            <w:hideMark/>
          </w:tcPr>
          <w:p w14:paraId="54B18574"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65" w:type="dxa"/>
            <w:tcBorders>
              <w:top w:val="nil"/>
              <w:left w:val="nil"/>
              <w:bottom w:val="single" w:sz="4" w:space="0" w:color="auto"/>
              <w:right w:val="single" w:sz="4" w:space="0" w:color="auto"/>
            </w:tcBorders>
            <w:shd w:val="clear" w:color="000000" w:fill="948A54"/>
            <w:noWrap/>
            <w:hideMark/>
          </w:tcPr>
          <w:p w14:paraId="3959A927"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8</w:t>
            </w:r>
          </w:p>
        </w:tc>
        <w:tc>
          <w:tcPr>
            <w:tcW w:w="988" w:type="dxa"/>
            <w:tcBorders>
              <w:top w:val="nil"/>
              <w:left w:val="nil"/>
              <w:bottom w:val="single" w:sz="4" w:space="0" w:color="auto"/>
              <w:right w:val="single" w:sz="4" w:space="0" w:color="auto"/>
            </w:tcBorders>
            <w:shd w:val="clear" w:color="000000" w:fill="948A54"/>
            <w:noWrap/>
            <w:hideMark/>
          </w:tcPr>
          <w:p w14:paraId="3FBB1A3B"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$10 180</w:t>
            </w:r>
          </w:p>
        </w:tc>
        <w:tc>
          <w:tcPr>
            <w:tcW w:w="993" w:type="dxa"/>
            <w:tcBorders>
              <w:top w:val="nil"/>
              <w:left w:val="nil"/>
              <w:bottom w:val="single" w:sz="4" w:space="0" w:color="auto"/>
              <w:right w:val="single" w:sz="4" w:space="0" w:color="auto"/>
            </w:tcBorders>
            <w:shd w:val="clear" w:color="000000" w:fill="948A54"/>
            <w:noWrap/>
            <w:hideMark/>
          </w:tcPr>
          <w:p w14:paraId="07EA13D7"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$10 180</w:t>
            </w:r>
          </w:p>
        </w:tc>
        <w:tc>
          <w:tcPr>
            <w:tcW w:w="700" w:type="dxa"/>
            <w:tcBorders>
              <w:top w:val="nil"/>
              <w:left w:val="nil"/>
              <w:bottom w:val="single" w:sz="4" w:space="0" w:color="auto"/>
              <w:right w:val="single" w:sz="4" w:space="0" w:color="auto"/>
            </w:tcBorders>
            <w:shd w:val="clear" w:color="000000" w:fill="948A54"/>
            <w:noWrap/>
            <w:hideMark/>
          </w:tcPr>
          <w:p w14:paraId="3A07E0BE"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000000" w:fill="948A54"/>
            <w:noWrap/>
            <w:hideMark/>
          </w:tcPr>
          <w:p w14:paraId="5B45B75B"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B840F1" w:rsidRPr="00A1120E" w14:paraId="53424AD9" w14:textId="77777777" w:rsidTr="007C50EE">
        <w:trPr>
          <w:trHeight w:val="15"/>
        </w:trPr>
        <w:tc>
          <w:tcPr>
            <w:tcW w:w="843" w:type="dxa"/>
            <w:tcBorders>
              <w:top w:val="nil"/>
              <w:left w:val="single" w:sz="8" w:space="0" w:color="auto"/>
              <w:bottom w:val="single" w:sz="4" w:space="0" w:color="auto"/>
              <w:right w:val="single" w:sz="4" w:space="0" w:color="auto"/>
            </w:tcBorders>
            <w:shd w:val="clear" w:color="000000" w:fill="BFBFBF"/>
            <w:noWrap/>
            <w:vAlign w:val="bottom"/>
            <w:hideMark/>
          </w:tcPr>
          <w:p w14:paraId="10FEF6D6" w14:textId="77777777" w:rsidR="007C50EE" w:rsidRPr="00A1120E" w:rsidRDefault="007C50EE" w:rsidP="007C50EE">
            <w:pPr>
              <w:spacing w:after="0"/>
              <w:jc w:val="left"/>
              <w:rPr>
                <w:rFonts w:ascii="Book Antiqua" w:hAnsi="Book Antiqua" w:cs="Calibri"/>
                <w:sz w:val="18"/>
                <w:szCs w:val="18"/>
                <w:lang w:val="en-US" w:eastAsia="fr-FR"/>
              </w:rPr>
            </w:pPr>
            <w:r w:rsidRPr="00A1120E">
              <w:rPr>
                <w:rFonts w:ascii="Book Antiqua" w:hAnsi="Book Antiqua" w:cs="Calibri"/>
                <w:sz w:val="18"/>
                <w:szCs w:val="18"/>
                <w:lang w:val="en-US" w:eastAsia="fr-FR"/>
              </w:rPr>
              <w:t> </w:t>
            </w:r>
          </w:p>
        </w:tc>
        <w:tc>
          <w:tcPr>
            <w:tcW w:w="1166" w:type="dxa"/>
            <w:tcBorders>
              <w:top w:val="nil"/>
              <w:left w:val="nil"/>
              <w:bottom w:val="single" w:sz="4" w:space="0" w:color="auto"/>
              <w:right w:val="single" w:sz="4" w:space="0" w:color="auto"/>
            </w:tcBorders>
            <w:shd w:val="clear" w:color="000000" w:fill="BFBFBF"/>
            <w:noWrap/>
            <w:hideMark/>
          </w:tcPr>
          <w:p w14:paraId="20502E16"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GFWCR321</w:t>
            </w:r>
          </w:p>
        </w:tc>
        <w:tc>
          <w:tcPr>
            <w:tcW w:w="992" w:type="dxa"/>
            <w:tcBorders>
              <w:top w:val="nil"/>
              <w:left w:val="nil"/>
              <w:bottom w:val="single" w:sz="4" w:space="0" w:color="auto"/>
              <w:right w:val="single" w:sz="4" w:space="0" w:color="auto"/>
            </w:tcBorders>
            <w:shd w:val="clear" w:color="000000" w:fill="BFBFBF"/>
            <w:noWrap/>
            <w:hideMark/>
          </w:tcPr>
          <w:p w14:paraId="3F04BA44"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65" w:type="dxa"/>
            <w:tcBorders>
              <w:top w:val="nil"/>
              <w:left w:val="nil"/>
              <w:bottom w:val="single" w:sz="4" w:space="0" w:color="auto"/>
              <w:right w:val="single" w:sz="4" w:space="0" w:color="auto"/>
            </w:tcBorders>
            <w:shd w:val="clear" w:color="000000" w:fill="BFBFBF"/>
            <w:noWrap/>
            <w:hideMark/>
          </w:tcPr>
          <w:p w14:paraId="336A85FD"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88" w:type="dxa"/>
            <w:tcBorders>
              <w:top w:val="nil"/>
              <w:left w:val="nil"/>
              <w:bottom w:val="single" w:sz="4" w:space="0" w:color="auto"/>
              <w:right w:val="single" w:sz="4" w:space="0" w:color="auto"/>
            </w:tcBorders>
            <w:shd w:val="clear" w:color="000000" w:fill="BFBFBF"/>
            <w:hideMark/>
          </w:tcPr>
          <w:p w14:paraId="18A31919"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hideMark/>
          </w:tcPr>
          <w:p w14:paraId="440693EC"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700" w:type="dxa"/>
            <w:tcBorders>
              <w:top w:val="nil"/>
              <w:left w:val="nil"/>
              <w:bottom w:val="single" w:sz="4" w:space="0" w:color="auto"/>
              <w:right w:val="single" w:sz="4" w:space="0" w:color="auto"/>
            </w:tcBorders>
            <w:shd w:val="clear" w:color="000000" w:fill="BFBFBF"/>
            <w:hideMark/>
          </w:tcPr>
          <w:p w14:paraId="4B659548"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1296" w:type="dxa"/>
            <w:tcBorders>
              <w:top w:val="nil"/>
              <w:left w:val="single" w:sz="4" w:space="0" w:color="auto"/>
              <w:bottom w:val="single" w:sz="4" w:space="0" w:color="auto"/>
              <w:right w:val="single" w:sz="8" w:space="0" w:color="auto"/>
            </w:tcBorders>
            <w:shd w:val="clear" w:color="000000" w:fill="BFBFBF"/>
            <w:hideMark/>
          </w:tcPr>
          <w:p w14:paraId="131CCF1D"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r>
      <w:tr w:rsidR="00B840F1" w:rsidRPr="00A1120E" w14:paraId="2D5B10B1" w14:textId="77777777" w:rsidTr="007C50EE">
        <w:trPr>
          <w:trHeight w:val="15"/>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313E5354"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R</w:t>
            </w:r>
          </w:p>
        </w:tc>
        <w:tc>
          <w:tcPr>
            <w:tcW w:w="1166" w:type="dxa"/>
            <w:tcBorders>
              <w:top w:val="nil"/>
              <w:left w:val="nil"/>
              <w:bottom w:val="single" w:sz="4" w:space="0" w:color="auto"/>
              <w:right w:val="single" w:sz="4" w:space="0" w:color="auto"/>
            </w:tcBorders>
            <w:shd w:val="clear" w:color="000000" w:fill="FFFFFF"/>
            <w:noWrap/>
            <w:hideMark/>
          </w:tcPr>
          <w:p w14:paraId="3F0F97F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GFWCR3214</w:t>
            </w:r>
          </w:p>
        </w:tc>
        <w:tc>
          <w:tcPr>
            <w:tcW w:w="992" w:type="dxa"/>
            <w:tcBorders>
              <w:top w:val="nil"/>
              <w:left w:val="nil"/>
              <w:bottom w:val="single" w:sz="4" w:space="0" w:color="auto"/>
              <w:right w:val="single" w:sz="4" w:space="0" w:color="auto"/>
            </w:tcBorders>
            <w:shd w:val="clear" w:color="000000" w:fill="FFFFFF"/>
            <w:noWrap/>
            <w:hideMark/>
          </w:tcPr>
          <w:p w14:paraId="54454EB2"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622202</w:t>
            </w:r>
          </w:p>
        </w:tc>
        <w:tc>
          <w:tcPr>
            <w:tcW w:w="3665" w:type="dxa"/>
            <w:tcBorders>
              <w:top w:val="nil"/>
              <w:left w:val="nil"/>
              <w:bottom w:val="single" w:sz="4" w:space="0" w:color="auto"/>
              <w:right w:val="single" w:sz="4" w:space="0" w:color="auto"/>
            </w:tcBorders>
            <w:shd w:val="clear" w:color="000000" w:fill="FFFFFF"/>
            <w:hideMark/>
          </w:tcPr>
          <w:p w14:paraId="01E8E174" w14:textId="77777777" w:rsidR="007C50EE" w:rsidRPr="00A1120E" w:rsidRDefault="007A2965"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Conference hall rental </w:t>
            </w:r>
          </w:p>
        </w:tc>
        <w:tc>
          <w:tcPr>
            <w:tcW w:w="988" w:type="dxa"/>
            <w:tcBorders>
              <w:top w:val="nil"/>
              <w:left w:val="nil"/>
              <w:bottom w:val="single" w:sz="4" w:space="0" w:color="auto"/>
              <w:right w:val="single" w:sz="4" w:space="0" w:color="auto"/>
            </w:tcBorders>
            <w:shd w:val="clear" w:color="auto" w:fill="auto"/>
            <w:vAlign w:val="center"/>
            <w:hideMark/>
          </w:tcPr>
          <w:p w14:paraId="5E1DCA0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37DB37F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00" w:type="dxa"/>
            <w:tcBorders>
              <w:top w:val="nil"/>
              <w:left w:val="nil"/>
              <w:bottom w:val="single" w:sz="4" w:space="0" w:color="auto"/>
              <w:right w:val="single" w:sz="4" w:space="0" w:color="auto"/>
            </w:tcBorders>
            <w:shd w:val="clear" w:color="auto" w:fill="auto"/>
            <w:vAlign w:val="center"/>
            <w:hideMark/>
          </w:tcPr>
          <w:p w14:paraId="6FFE168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01B239A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B840F1" w:rsidRPr="00A1120E" w14:paraId="6AA4E45F" w14:textId="77777777" w:rsidTr="007C50EE">
        <w:trPr>
          <w:trHeight w:val="525"/>
        </w:trPr>
        <w:tc>
          <w:tcPr>
            <w:tcW w:w="843" w:type="dxa"/>
            <w:tcBorders>
              <w:top w:val="nil"/>
              <w:left w:val="single" w:sz="8" w:space="0" w:color="auto"/>
              <w:bottom w:val="single" w:sz="4" w:space="0" w:color="auto"/>
              <w:right w:val="single" w:sz="4" w:space="0" w:color="auto"/>
            </w:tcBorders>
            <w:shd w:val="clear" w:color="000000" w:fill="B1A0C7"/>
            <w:noWrap/>
            <w:vAlign w:val="bottom"/>
            <w:hideMark/>
          </w:tcPr>
          <w:p w14:paraId="199C194B" w14:textId="77777777" w:rsidR="007C50EE" w:rsidRPr="00A1120E" w:rsidRDefault="007C50EE" w:rsidP="007C50EE">
            <w:pPr>
              <w:spacing w:after="0"/>
              <w:jc w:val="left"/>
              <w:rPr>
                <w:rFonts w:ascii="Book Antiqua" w:hAnsi="Book Antiqua" w:cs="Calibri"/>
                <w:b/>
                <w:bCs/>
                <w:sz w:val="18"/>
                <w:szCs w:val="18"/>
                <w:lang w:val="en-US" w:eastAsia="fr-FR"/>
              </w:rPr>
            </w:pPr>
            <w:r w:rsidRPr="00A1120E">
              <w:rPr>
                <w:rFonts w:ascii="Book Antiqua" w:hAnsi="Book Antiqua" w:cs="Calibri"/>
                <w:b/>
                <w:bCs/>
                <w:sz w:val="18"/>
                <w:szCs w:val="18"/>
                <w:lang w:val="en-US" w:eastAsia="fr-FR"/>
              </w:rPr>
              <w:t> </w:t>
            </w:r>
          </w:p>
        </w:tc>
        <w:tc>
          <w:tcPr>
            <w:tcW w:w="1166" w:type="dxa"/>
            <w:tcBorders>
              <w:top w:val="nil"/>
              <w:left w:val="nil"/>
              <w:bottom w:val="single" w:sz="4" w:space="0" w:color="auto"/>
              <w:right w:val="single" w:sz="4" w:space="0" w:color="auto"/>
            </w:tcBorders>
            <w:shd w:val="clear" w:color="000000" w:fill="B1A0C7"/>
            <w:noWrap/>
            <w:hideMark/>
          </w:tcPr>
          <w:p w14:paraId="14830533"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3.3.1</w:t>
            </w:r>
          </w:p>
        </w:tc>
        <w:tc>
          <w:tcPr>
            <w:tcW w:w="992" w:type="dxa"/>
            <w:tcBorders>
              <w:top w:val="nil"/>
              <w:left w:val="nil"/>
              <w:bottom w:val="single" w:sz="4" w:space="0" w:color="auto"/>
              <w:right w:val="single" w:sz="4" w:space="0" w:color="auto"/>
            </w:tcBorders>
            <w:shd w:val="clear" w:color="000000" w:fill="B1A0C7"/>
            <w:noWrap/>
            <w:hideMark/>
          </w:tcPr>
          <w:p w14:paraId="016B3CCA"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65" w:type="dxa"/>
            <w:tcBorders>
              <w:top w:val="nil"/>
              <w:left w:val="nil"/>
              <w:bottom w:val="single" w:sz="4" w:space="0" w:color="auto"/>
              <w:right w:val="single" w:sz="4" w:space="0" w:color="auto"/>
            </w:tcBorders>
            <w:shd w:val="clear" w:color="000000" w:fill="B1A0C7"/>
            <w:hideMark/>
          </w:tcPr>
          <w:p w14:paraId="0A07BAE6" w14:textId="77777777" w:rsidR="007C50EE" w:rsidRPr="00A1120E" w:rsidRDefault="007A2965" w:rsidP="007C50EE">
            <w:pPr>
              <w:spacing w:after="0"/>
              <w:jc w:val="left"/>
              <w:rPr>
                <w:rFonts w:ascii="Book Antiqua" w:hAnsi="Book Antiqua" w:cs="Calibri"/>
                <w:b/>
                <w:bCs/>
                <w:sz w:val="16"/>
                <w:szCs w:val="16"/>
                <w:lang w:val="en-US" w:eastAsia="fr-FR"/>
              </w:rPr>
            </w:pPr>
            <w:r w:rsidRPr="00A1120E">
              <w:rPr>
                <w:rFonts w:ascii="Book Antiqua" w:hAnsi="Book Antiqua"/>
                <w:sz w:val="16"/>
                <w:szCs w:val="16"/>
                <w:lang w:val="en-US"/>
              </w:rPr>
              <w:t>Training in resource mobilization techniques</w:t>
            </w:r>
          </w:p>
        </w:tc>
        <w:tc>
          <w:tcPr>
            <w:tcW w:w="988" w:type="dxa"/>
            <w:tcBorders>
              <w:top w:val="nil"/>
              <w:left w:val="nil"/>
              <w:bottom w:val="single" w:sz="4" w:space="0" w:color="auto"/>
              <w:right w:val="single" w:sz="4" w:space="0" w:color="auto"/>
            </w:tcBorders>
            <w:shd w:val="clear" w:color="000000" w:fill="B1A0C7"/>
            <w:noWrap/>
            <w:hideMark/>
          </w:tcPr>
          <w:p w14:paraId="6599AECB"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1A0C7"/>
            <w:noWrap/>
            <w:hideMark/>
          </w:tcPr>
          <w:p w14:paraId="53D391A7"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00" w:type="dxa"/>
            <w:tcBorders>
              <w:top w:val="nil"/>
              <w:left w:val="nil"/>
              <w:bottom w:val="single" w:sz="4" w:space="0" w:color="auto"/>
              <w:right w:val="single" w:sz="4" w:space="0" w:color="auto"/>
            </w:tcBorders>
            <w:shd w:val="clear" w:color="000000" w:fill="B1A0C7"/>
            <w:noWrap/>
            <w:hideMark/>
          </w:tcPr>
          <w:p w14:paraId="76878509"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296" w:type="dxa"/>
            <w:tcBorders>
              <w:top w:val="nil"/>
              <w:left w:val="single" w:sz="4" w:space="0" w:color="auto"/>
              <w:bottom w:val="single" w:sz="4" w:space="0" w:color="auto"/>
              <w:right w:val="single" w:sz="8" w:space="0" w:color="auto"/>
            </w:tcBorders>
            <w:shd w:val="clear" w:color="000000" w:fill="B1A0C7"/>
            <w:noWrap/>
            <w:hideMark/>
          </w:tcPr>
          <w:p w14:paraId="4807B483"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B840F1" w:rsidRPr="00A1120E" w14:paraId="0E2D8BC5" w14:textId="77777777" w:rsidTr="007C50EE">
        <w:trPr>
          <w:trHeight w:val="240"/>
        </w:trPr>
        <w:tc>
          <w:tcPr>
            <w:tcW w:w="843"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52DA0819" w14:textId="77777777" w:rsidR="007C50EE" w:rsidRPr="00A1120E" w:rsidRDefault="007C50EE" w:rsidP="007C50EE">
            <w:pPr>
              <w:spacing w:after="0"/>
              <w:jc w:val="left"/>
              <w:rPr>
                <w:rFonts w:ascii="Book Antiqua" w:hAnsi="Book Antiqua" w:cs="Calibri"/>
                <w:sz w:val="18"/>
                <w:szCs w:val="18"/>
                <w:lang w:val="en-US" w:eastAsia="fr-FR"/>
              </w:rPr>
            </w:pPr>
            <w:r w:rsidRPr="00A1120E">
              <w:rPr>
                <w:rFonts w:ascii="Book Antiqua" w:hAnsi="Book Antiqua" w:cs="Calibri"/>
                <w:sz w:val="18"/>
                <w:szCs w:val="18"/>
                <w:lang w:val="en-US" w:eastAsia="fr-FR"/>
              </w:rPr>
              <w:t> </w:t>
            </w:r>
          </w:p>
        </w:tc>
        <w:tc>
          <w:tcPr>
            <w:tcW w:w="1166" w:type="dxa"/>
            <w:tcBorders>
              <w:top w:val="single" w:sz="8" w:space="0" w:color="auto"/>
              <w:left w:val="nil"/>
              <w:bottom w:val="single" w:sz="8" w:space="0" w:color="auto"/>
              <w:right w:val="single" w:sz="4" w:space="0" w:color="auto"/>
            </w:tcBorders>
            <w:shd w:val="clear" w:color="000000" w:fill="BFBFBF"/>
            <w:noWrap/>
            <w:hideMark/>
          </w:tcPr>
          <w:p w14:paraId="11757D07"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2" w:type="dxa"/>
            <w:tcBorders>
              <w:top w:val="single" w:sz="8" w:space="0" w:color="auto"/>
              <w:left w:val="nil"/>
              <w:bottom w:val="single" w:sz="8" w:space="0" w:color="auto"/>
              <w:right w:val="single" w:sz="4" w:space="0" w:color="auto"/>
            </w:tcBorders>
            <w:shd w:val="clear" w:color="000000" w:fill="BFBFBF"/>
            <w:noWrap/>
            <w:hideMark/>
          </w:tcPr>
          <w:p w14:paraId="634A3621"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65" w:type="dxa"/>
            <w:tcBorders>
              <w:top w:val="single" w:sz="8" w:space="0" w:color="auto"/>
              <w:left w:val="nil"/>
              <w:bottom w:val="single" w:sz="8" w:space="0" w:color="auto"/>
              <w:right w:val="single" w:sz="4" w:space="0" w:color="auto"/>
            </w:tcBorders>
            <w:shd w:val="clear" w:color="000000" w:fill="BFBFBF"/>
            <w:noWrap/>
            <w:hideMark/>
          </w:tcPr>
          <w:p w14:paraId="310B7FDC" w14:textId="77777777" w:rsidR="007C50EE" w:rsidRPr="00A1120E" w:rsidRDefault="007A2965"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TOTAL COSTS </w:t>
            </w:r>
          </w:p>
        </w:tc>
        <w:tc>
          <w:tcPr>
            <w:tcW w:w="988" w:type="dxa"/>
            <w:tcBorders>
              <w:top w:val="single" w:sz="8" w:space="0" w:color="auto"/>
              <w:left w:val="nil"/>
              <w:bottom w:val="single" w:sz="8" w:space="0" w:color="auto"/>
              <w:right w:val="single" w:sz="4" w:space="0" w:color="auto"/>
            </w:tcBorders>
            <w:shd w:val="clear" w:color="000000" w:fill="BFBFBF"/>
            <w:noWrap/>
            <w:vAlign w:val="center"/>
            <w:hideMark/>
          </w:tcPr>
          <w:p w14:paraId="2134D5AB"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$30 000,00</w:t>
            </w:r>
          </w:p>
        </w:tc>
        <w:tc>
          <w:tcPr>
            <w:tcW w:w="993" w:type="dxa"/>
            <w:tcBorders>
              <w:top w:val="single" w:sz="8" w:space="0" w:color="auto"/>
              <w:left w:val="nil"/>
              <w:bottom w:val="single" w:sz="8" w:space="0" w:color="auto"/>
              <w:right w:val="single" w:sz="4" w:space="0" w:color="auto"/>
            </w:tcBorders>
            <w:shd w:val="clear" w:color="000000" w:fill="BFBFBF"/>
            <w:noWrap/>
            <w:vAlign w:val="center"/>
            <w:hideMark/>
          </w:tcPr>
          <w:p w14:paraId="02F5C430"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$30 000,00</w:t>
            </w:r>
          </w:p>
        </w:tc>
        <w:tc>
          <w:tcPr>
            <w:tcW w:w="700" w:type="dxa"/>
            <w:tcBorders>
              <w:top w:val="single" w:sz="8" w:space="0" w:color="auto"/>
              <w:left w:val="nil"/>
              <w:bottom w:val="single" w:sz="8" w:space="0" w:color="auto"/>
              <w:right w:val="single" w:sz="4" w:space="0" w:color="auto"/>
            </w:tcBorders>
            <w:shd w:val="clear" w:color="000000" w:fill="BFBFBF"/>
            <w:noWrap/>
            <w:vAlign w:val="center"/>
            <w:hideMark/>
          </w:tcPr>
          <w:p w14:paraId="2974085B"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$0,00</w:t>
            </w:r>
          </w:p>
        </w:tc>
        <w:tc>
          <w:tcPr>
            <w:tcW w:w="1296" w:type="dxa"/>
            <w:tcBorders>
              <w:top w:val="single" w:sz="8" w:space="0" w:color="auto"/>
              <w:left w:val="nil"/>
              <w:bottom w:val="single" w:sz="8" w:space="0" w:color="auto"/>
              <w:right w:val="single" w:sz="8" w:space="0" w:color="auto"/>
            </w:tcBorders>
            <w:shd w:val="clear" w:color="auto" w:fill="auto"/>
            <w:vAlign w:val="center"/>
            <w:hideMark/>
          </w:tcPr>
          <w:p w14:paraId="6371574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bl>
    <w:p w14:paraId="0457C3A9" w14:textId="77777777" w:rsidR="007C50EE" w:rsidRPr="00A1120E" w:rsidRDefault="007C50EE" w:rsidP="007C50EE">
      <w:pPr>
        <w:rPr>
          <w:rFonts w:ascii="Century Gothic" w:hAnsi="Century Gothic" w:cs="Tahoma"/>
          <w:szCs w:val="24"/>
          <w:highlight w:val="yellow"/>
          <w:lang w:val="en-US"/>
        </w:rPr>
      </w:pPr>
    </w:p>
    <w:tbl>
      <w:tblPr>
        <w:tblpPr w:leftFromText="141" w:rightFromText="141" w:vertAnchor="text" w:horzAnchor="margin" w:tblpY="443"/>
        <w:tblW w:w="9727" w:type="dxa"/>
        <w:tblCellMar>
          <w:left w:w="70" w:type="dxa"/>
          <w:right w:w="70" w:type="dxa"/>
        </w:tblCellMar>
        <w:tblLook w:val="04A0" w:firstRow="1" w:lastRow="0" w:firstColumn="1" w:lastColumn="0" w:noHBand="0" w:noVBand="1"/>
      </w:tblPr>
      <w:tblGrid>
        <w:gridCol w:w="755"/>
        <w:gridCol w:w="903"/>
        <w:gridCol w:w="864"/>
        <w:gridCol w:w="3717"/>
        <w:gridCol w:w="796"/>
        <w:gridCol w:w="887"/>
        <w:gridCol w:w="653"/>
        <w:gridCol w:w="1152"/>
      </w:tblGrid>
      <w:tr w:rsidR="007C50EE" w:rsidRPr="00A1120E" w14:paraId="4D6B4990" w14:textId="77777777" w:rsidTr="007C50EE">
        <w:trPr>
          <w:trHeight w:val="285"/>
        </w:trPr>
        <w:tc>
          <w:tcPr>
            <w:tcW w:w="9727" w:type="dxa"/>
            <w:gridSpan w:val="8"/>
            <w:tcBorders>
              <w:top w:val="single" w:sz="8" w:space="0" w:color="auto"/>
              <w:left w:val="single" w:sz="8" w:space="0" w:color="auto"/>
              <w:bottom w:val="single" w:sz="8" w:space="0" w:color="auto"/>
              <w:right w:val="nil"/>
            </w:tcBorders>
            <w:shd w:val="clear" w:color="000000" w:fill="DDD9C4"/>
            <w:hideMark/>
          </w:tcPr>
          <w:p w14:paraId="35F9DBA0" w14:textId="77777777" w:rsidR="007C50EE" w:rsidRPr="00A1120E" w:rsidRDefault="007A2965" w:rsidP="007C50EE">
            <w:pPr>
              <w:spacing w:after="0"/>
              <w:jc w:val="left"/>
              <w:rPr>
                <w:rFonts w:ascii="Trebuchet MS" w:hAnsi="Trebuchet MS" w:cs="Calibri"/>
                <w:b/>
                <w:bCs/>
                <w:sz w:val="14"/>
                <w:szCs w:val="14"/>
                <w:lang w:val="en-US" w:eastAsia="fr-FR"/>
              </w:rPr>
            </w:pPr>
            <w:r w:rsidRPr="00A1120E">
              <w:rPr>
                <w:rFonts w:ascii="Trebuchet MS" w:hAnsi="Trebuchet MS" w:cs="Calibri"/>
                <w:b/>
                <w:bCs/>
                <w:sz w:val="14"/>
                <w:szCs w:val="14"/>
                <w:lang w:val="en-US" w:eastAsia="fr-FR"/>
              </w:rPr>
              <w:t>ANNEX</w:t>
            </w:r>
            <w:r w:rsidR="007C50EE" w:rsidRPr="00A1120E">
              <w:rPr>
                <w:rFonts w:ascii="Trebuchet MS" w:hAnsi="Trebuchet MS" w:cs="Calibri"/>
                <w:b/>
                <w:bCs/>
                <w:sz w:val="14"/>
                <w:szCs w:val="14"/>
                <w:lang w:val="en-US" w:eastAsia="fr-FR"/>
              </w:rPr>
              <w:t xml:space="preserve"> 6</w:t>
            </w:r>
            <w:proofErr w:type="gramStart"/>
            <w:r w:rsidR="007C50EE" w:rsidRPr="00A1120E">
              <w:rPr>
                <w:rFonts w:ascii="Trebuchet MS" w:hAnsi="Trebuchet MS" w:cs="Calibri"/>
                <w:b/>
                <w:bCs/>
                <w:sz w:val="14"/>
                <w:szCs w:val="14"/>
                <w:lang w:val="en-US" w:eastAsia="fr-FR"/>
              </w:rPr>
              <w:t>:                                                       GFW</w:t>
            </w:r>
            <w:proofErr w:type="gramEnd"/>
            <w:r w:rsidR="007C50EE" w:rsidRPr="00A1120E">
              <w:rPr>
                <w:rFonts w:ascii="Trebuchet MS" w:hAnsi="Trebuchet MS" w:cs="Calibri"/>
                <w:b/>
                <w:bCs/>
                <w:sz w:val="14"/>
                <w:szCs w:val="14"/>
                <w:lang w:val="en-US" w:eastAsia="fr-FR"/>
              </w:rPr>
              <w:t>/PLATEFORME</w:t>
            </w:r>
          </w:p>
        </w:tc>
      </w:tr>
      <w:tr w:rsidR="007C50EE" w:rsidRPr="00A1120E" w14:paraId="3E90027D" w14:textId="77777777" w:rsidTr="007C50EE">
        <w:trPr>
          <w:trHeight w:val="218"/>
        </w:trPr>
        <w:tc>
          <w:tcPr>
            <w:tcW w:w="755" w:type="dxa"/>
            <w:tcBorders>
              <w:top w:val="nil"/>
              <w:left w:val="nil"/>
              <w:bottom w:val="nil"/>
              <w:right w:val="nil"/>
            </w:tcBorders>
            <w:shd w:val="clear" w:color="auto" w:fill="auto"/>
            <w:noWrap/>
            <w:vAlign w:val="bottom"/>
            <w:hideMark/>
          </w:tcPr>
          <w:p w14:paraId="27F1FB3F" w14:textId="77777777" w:rsidR="007C50EE" w:rsidRPr="00A1120E" w:rsidRDefault="007C50EE" w:rsidP="007C50EE">
            <w:pPr>
              <w:spacing w:after="0"/>
              <w:jc w:val="left"/>
              <w:rPr>
                <w:rFonts w:ascii="Trebuchet MS" w:hAnsi="Trebuchet MS" w:cs="Calibri"/>
                <w:b/>
                <w:bCs/>
                <w:sz w:val="14"/>
                <w:szCs w:val="14"/>
                <w:lang w:val="en-US" w:eastAsia="fr-FR"/>
              </w:rPr>
            </w:pPr>
          </w:p>
        </w:tc>
        <w:tc>
          <w:tcPr>
            <w:tcW w:w="903" w:type="dxa"/>
            <w:tcBorders>
              <w:top w:val="nil"/>
              <w:left w:val="nil"/>
              <w:bottom w:val="nil"/>
              <w:right w:val="nil"/>
            </w:tcBorders>
            <w:shd w:val="clear" w:color="auto" w:fill="auto"/>
            <w:noWrap/>
            <w:hideMark/>
          </w:tcPr>
          <w:p w14:paraId="094062E0" w14:textId="77777777" w:rsidR="007C50EE" w:rsidRPr="00A1120E" w:rsidRDefault="007C50EE" w:rsidP="007C50EE">
            <w:pPr>
              <w:spacing w:after="0"/>
              <w:jc w:val="left"/>
              <w:rPr>
                <w:sz w:val="20"/>
                <w:lang w:val="en-US" w:eastAsia="fr-FR"/>
              </w:rPr>
            </w:pPr>
          </w:p>
        </w:tc>
        <w:tc>
          <w:tcPr>
            <w:tcW w:w="864" w:type="dxa"/>
            <w:tcBorders>
              <w:top w:val="nil"/>
              <w:left w:val="nil"/>
              <w:bottom w:val="nil"/>
              <w:right w:val="nil"/>
            </w:tcBorders>
            <w:shd w:val="clear" w:color="auto" w:fill="auto"/>
            <w:noWrap/>
            <w:hideMark/>
          </w:tcPr>
          <w:p w14:paraId="061DEDB1" w14:textId="77777777" w:rsidR="007C50EE" w:rsidRPr="00A1120E" w:rsidRDefault="007C50EE" w:rsidP="007C50EE">
            <w:pPr>
              <w:spacing w:after="0"/>
              <w:jc w:val="center"/>
              <w:rPr>
                <w:sz w:val="20"/>
                <w:lang w:val="en-US" w:eastAsia="fr-FR"/>
              </w:rPr>
            </w:pPr>
          </w:p>
        </w:tc>
        <w:tc>
          <w:tcPr>
            <w:tcW w:w="3717" w:type="dxa"/>
            <w:tcBorders>
              <w:top w:val="nil"/>
              <w:left w:val="nil"/>
              <w:bottom w:val="nil"/>
              <w:right w:val="nil"/>
            </w:tcBorders>
            <w:shd w:val="clear" w:color="auto" w:fill="auto"/>
            <w:noWrap/>
            <w:hideMark/>
          </w:tcPr>
          <w:p w14:paraId="45344943" w14:textId="77777777" w:rsidR="007C50EE" w:rsidRPr="00A1120E" w:rsidRDefault="007C50EE" w:rsidP="007C50EE">
            <w:pPr>
              <w:spacing w:after="0"/>
              <w:jc w:val="left"/>
              <w:rPr>
                <w:sz w:val="20"/>
                <w:lang w:val="en-US" w:eastAsia="fr-FR"/>
              </w:rPr>
            </w:pPr>
          </w:p>
        </w:tc>
        <w:tc>
          <w:tcPr>
            <w:tcW w:w="796" w:type="dxa"/>
            <w:tcBorders>
              <w:top w:val="nil"/>
              <w:left w:val="nil"/>
              <w:bottom w:val="nil"/>
              <w:right w:val="nil"/>
            </w:tcBorders>
            <w:shd w:val="clear" w:color="auto" w:fill="auto"/>
            <w:noWrap/>
            <w:hideMark/>
          </w:tcPr>
          <w:p w14:paraId="01EB5E65" w14:textId="77777777" w:rsidR="007C50EE" w:rsidRPr="00A1120E" w:rsidRDefault="007C50EE" w:rsidP="007C50EE">
            <w:pPr>
              <w:spacing w:after="0"/>
              <w:jc w:val="left"/>
              <w:rPr>
                <w:sz w:val="20"/>
                <w:lang w:val="en-US" w:eastAsia="fr-FR"/>
              </w:rPr>
            </w:pPr>
          </w:p>
        </w:tc>
        <w:tc>
          <w:tcPr>
            <w:tcW w:w="887" w:type="dxa"/>
            <w:tcBorders>
              <w:top w:val="nil"/>
              <w:left w:val="nil"/>
              <w:bottom w:val="nil"/>
              <w:right w:val="nil"/>
            </w:tcBorders>
            <w:shd w:val="clear" w:color="auto" w:fill="auto"/>
            <w:noWrap/>
            <w:hideMark/>
          </w:tcPr>
          <w:p w14:paraId="3D90EE02" w14:textId="77777777" w:rsidR="007C50EE" w:rsidRPr="00A1120E" w:rsidRDefault="007C50EE" w:rsidP="007C50EE">
            <w:pPr>
              <w:spacing w:after="0"/>
              <w:jc w:val="left"/>
              <w:rPr>
                <w:sz w:val="20"/>
                <w:lang w:val="en-US" w:eastAsia="fr-FR"/>
              </w:rPr>
            </w:pPr>
          </w:p>
        </w:tc>
        <w:tc>
          <w:tcPr>
            <w:tcW w:w="653" w:type="dxa"/>
            <w:tcBorders>
              <w:top w:val="nil"/>
              <w:left w:val="nil"/>
              <w:bottom w:val="nil"/>
              <w:right w:val="nil"/>
            </w:tcBorders>
            <w:shd w:val="clear" w:color="auto" w:fill="auto"/>
            <w:noWrap/>
            <w:hideMark/>
          </w:tcPr>
          <w:p w14:paraId="7C0787BC" w14:textId="77777777" w:rsidR="007C50EE" w:rsidRPr="00A1120E" w:rsidRDefault="007C50EE" w:rsidP="007C50EE">
            <w:pPr>
              <w:spacing w:after="0"/>
              <w:jc w:val="left"/>
              <w:rPr>
                <w:sz w:val="20"/>
                <w:lang w:val="en-US" w:eastAsia="fr-FR"/>
              </w:rPr>
            </w:pPr>
          </w:p>
        </w:tc>
        <w:tc>
          <w:tcPr>
            <w:tcW w:w="1152" w:type="dxa"/>
            <w:tcBorders>
              <w:top w:val="nil"/>
              <w:left w:val="nil"/>
              <w:bottom w:val="nil"/>
              <w:right w:val="nil"/>
            </w:tcBorders>
            <w:shd w:val="clear" w:color="auto" w:fill="auto"/>
            <w:noWrap/>
            <w:hideMark/>
          </w:tcPr>
          <w:p w14:paraId="47EF334E" w14:textId="77777777" w:rsidR="007C50EE" w:rsidRPr="00A1120E" w:rsidRDefault="007C50EE" w:rsidP="007C50EE">
            <w:pPr>
              <w:spacing w:after="0"/>
              <w:jc w:val="left"/>
              <w:rPr>
                <w:sz w:val="20"/>
                <w:lang w:val="en-US" w:eastAsia="fr-FR"/>
              </w:rPr>
            </w:pPr>
          </w:p>
        </w:tc>
      </w:tr>
      <w:tr w:rsidR="007C50EE" w:rsidRPr="00A1120E" w14:paraId="740FE277" w14:textId="77777777" w:rsidTr="007C50EE">
        <w:trPr>
          <w:trHeight w:val="375"/>
        </w:trPr>
        <w:tc>
          <w:tcPr>
            <w:tcW w:w="755" w:type="dxa"/>
            <w:vMerge w:val="restart"/>
            <w:tcBorders>
              <w:top w:val="single" w:sz="8" w:space="0" w:color="auto"/>
              <w:left w:val="single" w:sz="8" w:space="0" w:color="auto"/>
              <w:bottom w:val="single" w:sz="8" w:space="0" w:color="000000"/>
              <w:right w:val="single" w:sz="4" w:space="0" w:color="auto"/>
            </w:tcBorders>
            <w:shd w:val="clear" w:color="000000" w:fill="C5D9F1"/>
            <w:noWrap/>
            <w:vAlign w:val="center"/>
            <w:hideMark/>
          </w:tcPr>
          <w:p w14:paraId="35BC565E" w14:textId="77777777" w:rsidR="007C50EE" w:rsidRPr="00A1120E" w:rsidRDefault="007A2965"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Category</w:t>
            </w:r>
          </w:p>
        </w:tc>
        <w:tc>
          <w:tcPr>
            <w:tcW w:w="903" w:type="dxa"/>
            <w:vMerge w:val="restart"/>
            <w:tcBorders>
              <w:top w:val="single" w:sz="8" w:space="0" w:color="auto"/>
              <w:left w:val="single" w:sz="4" w:space="0" w:color="auto"/>
              <w:bottom w:val="single" w:sz="8" w:space="0" w:color="000000"/>
              <w:right w:val="nil"/>
            </w:tcBorders>
            <w:shd w:val="clear" w:color="000000" w:fill="C5D9F1"/>
            <w:hideMark/>
          </w:tcPr>
          <w:p w14:paraId="154A2FA4" w14:textId="77777777" w:rsidR="007C50EE" w:rsidRPr="00A1120E" w:rsidRDefault="007A2965" w:rsidP="007A2965">
            <w:pPr>
              <w:spacing w:after="0"/>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BUDGET CODE</w:t>
            </w:r>
          </w:p>
        </w:tc>
        <w:tc>
          <w:tcPr>
            <w:tcW w:w="864"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5A1251BC" w14:textId="77777777" w:rsidR="007C50EE" w:rsidRPr="00A1120E" w:rsidRDefault="007A2965"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Allocation</w:t>
            </w:r>
          </w:p>
        </w:tc>
        <w:tc>
          <w:tcPr>
            <w:tcW w:w="3717" w:type="dxa"/>
            <w:vMerge w:val="restart"/>
            <w:tcBorders>
              <w:top w:val="single" w:sz="8" w:space="0" w:color="auto"/>
              <w:left w:val="single" w:sz="4" w:space="0" w:color="auto"/>
              <w:bottom w:val="single" w:sz="8" w:space="0" w:color="000000"/>
              <w:right w:val="single" w:sz="4" w:space="0" w:color="auto"/>
            </w:tcBorders>
            <w:shd w:val="clear" w:color="000000" w:fill="C5D9F1"/>
            <w:noWrap/>
            <w:vAlign w:val="center"/>
            <w:hideMark/>
          </w:tcPr>
          <w:p w14:paraId="0BD68B1E" w14:textId="77777777" w:rsidR="007C50EE" w:rsidRPr="00A1120E" w:rsidRDefault="007A2965" w:rsidP="007A2965">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xml:space="preserve">Description </w:t>
            </w:r>
          </w:p>
        </w:tc>
        <w:tc>
          <w:tcPr>
            <w:tcW w:w="796"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40A3AE01" w14:textId="77777777" w:rsidR="007C50EE" w:rsidRPr="00A1120E" w:rsidRDefault="007A2965"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BUDGET PLATF 2017 IN</w:t>
            </w:r>
            <w:r w:rsidR="007C50EE" w:rsidRPr="00A1120E">
              <w:rPr>
                <w:rFonts w:ascii="Book Antiqua" w:hAnsi="Book Antiqua" w:cs="Calibri"/>
                <w:b/>
                <w:bCs/>
                <w:sz w:val="14"/>
                <w:szCs w:val="14"/>
                <w:lang w:val="en-US" w:eastAsia="fr-FR"/>
              </w:rPr>
              <w:t xml:space="preserve"> USD</w:t>
            </w:r>
          </w:p>
        </w:tc>
        <w:tc>
          <w:tcPr>
            <w:tcW w:w="887"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6257275D" w14:textId="77777777" w:rsidR="007C50EE" w:rsidRPr="00A1120E" w:rsidRDefault="007A2965"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EXPENSES AJWC in</w:t>
            </w:r>
            <w:r w:rsidR="007C50EE" w:rsidRPr="00A1120E">
              <w:rPr>
                <w:rFonts w:ascii="Book Antiqua" w:hAnsi="Book Antiqua" w:cs="Calibri"/>
                <w:b/>
                <w:bCs/>
                <w:sz w:val="14"/>
                <w:szCs w:val="14"/>
                <w:lang w:val="en-US" w:eastAsia="fr-FR"/>
              </w:rPr>
              <w:t xml:space="preserve"> USD</w:t>
            </w:r>
          </w:p>
        </w:tc>
        <w:tc>
          <w:tcPr>
            <w:tcW w:w="653"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448E142B" w14:textId="77777777" w:rsidR="007C50EE" w:rsidRPr="00A1120E" w:rsidRDefault="007A2965"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xml:space="preserve">GAP IN </w:t>
            </w:r>
            <w:r w:rsidR="007C50EE" w:rsidRPr="00A1120E">
              <w:rPr>
                <w:rFonts w:ascii="Book Antiqua" w:hAnsi="Book Antiqua" w:cs="Calibri"/>
                <w:b/>
                <w:bCs/>
                <w:sz w:val="14"/>
                <w:szCs w:val="14"/>
                <w:lang w:val="en-US" w:eastAsia="fr-FR"/>
              </w:rPr>
              <w:t>USD</w:t>
            </w:r>
          </w:p>
        </w:tc>
        <w:tc>
          <w:tcPr>
            <w:tcW w:w="1152" w:type="dxa"/>
            <w:vMerge w:val="restart"/>
            <w:tcBorders>
              <w:top w:val="single" w:sz="8" w:space="0" w:color="auto"/>
              <w:left w:val="single" w:sz="4" w:space="0" w:color="auto"/>
              <w:bottom w:val="single" w:sz="4" w:space="0" w:color="auto"/>
              <w:right w:val="single" w:sz="8" w:space="0" w:color="auto"/>
            </w:tcBorders>
            <w:shd w:val="clear" w:color="000000" w:fill="FFC7CE"/>
            <w:vAlign w:val="center"/>
            <w:hideMark/>
          </w:tcPr>
          <w:p w14:paraId="19A8995A" w14:textId="77777777" w:rsidR="007C50EE" w:rsidRPr="00A1120E" w:rsidRDefault="007C50EE" w:rsidP="007A2965">
            <w:pPr>
              <w:spacing w:after="0"/>
              <w:jc w:val="center"/>
              <w:rPr>
                <w:rFonts w:ascii="Book Antiqua" w:hAnsi="Book Antiqua" w:cs="Calibri"/>
                <w:b/>
                <w:bCs/>
                <w:color w:val="9C0006"/>
                <w:sz w:val="14"/>
                <w:szCs w:val="14"/>
                <w:lang w:val="en-US" w:eastAsia="fr-FR"/>
              </w:rPr>
            </w:pPr>
            <w:r w:rsidRPr="00A1120E">
              <w:rPr>
                <w:rFonts w:ascii="Book Antiqua" w:hAnsi="Book Antiqua" w:cs="Calibri"/>
                <w:b/>
                <w:bCs/>
                <w:color w:val="9C0006"/>
                <w:sz w:val="14"/>
                <w:szCs w:val="14"/>
                <w:lang w:val="en-US" w:eastAsia="fr-FR"/>
              </w:rPr>
              <w:t xml:space="preserve">% </w:t>
            </w:r>
            <w:r w:rsidR="007A2965" w:rsidRPr="00A1120E">
              <w:rPr>
                <w:rFonts w:ascii="Book Antiqua" w:hAnsi="Book Antiqua" w:cs="Calibri"/>
                <w:b/>
                <w:bCs/>
                <w:color w:val="9C0006"/>
                <w:sz w:val="14"/>
                <w:szCs w:val="14"/>
                <w:lang w:val="en-US" w:eastAsia="fr-FR"/>
              </w:rPr>
              <w:t>REALISATION IN</w:t>
            </w:r>
            <w:r w:rsidRPr="00A1120E">
              <w:rPr>
                <w:rFonts w:ascii="Book Antiqua" w:hAnsi="Book Antiqua" w:cs="Calibri"/>
                <w:b/>
                <w:bCs/>
                <w:color w:val="9C0006"/>
                <w:sz w:val="14"/>
                <w:szCs w:val="14"/>
                <w:lang w:val="en-US" w:eastAsia="fr-FR"/>
              </w:rPr>
              <w:t xml:space="preserve"> USD</w:t>
            </w:r>
          </w:p>
        </w:tc>
      </w:tr>
      <w:tr w:rsidR="007C50EE" w:rsidRPr="00A1120E" w14:paraId="54C51BDB" w14:textId="77777777" w:rsidTr="007C50EE">
        <w:trPr>
          <w:trHeight w:val="420"/>
        </w:trPr>
        <w:tc>
          <w:tcPr>
            <w:tcW w:w="755" w:type="dxa"/>
            <w:vMerge/>
            <w:tcBorders>
              <w:top w:val="single" w:sz="8" w:space="0" w:color="auto"/>
              <w:left w:val="single" w:sz="8" w:space="0" w:color="auto"/>
              <w:bottom w:val="single" w:sz="8" w:space="0" w:color="000000"/>
              <w:right w:val="single" w:sz="4" w:space="0" w:color="auto"/>
            </w:tcBorders>
            <w:vAlign w:val="center"/>
            <w:hideMark/>
          </w:tcPr>
          <w:p w14:paraId="206FE818"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903" w:type="dxa"/>
            <w:vMerge/>
            <w:tcBorders>
              <w:top w:val="single" w:sz="8" w:space="0" w:color="auto"/>
              <w:left w:val="single" w:sz="4" w:space="0" w:color="auto"/>
              <w:bottom w:val="single" w:sz="8" w:space="0" w:color="000000"/>
              <w:right w:val="nil"/>
            </w:tcBorders>
            <w:vAlign w:val="center"/>
            <w:hideMark/>
          </w:tcPr>
          <w:p w14:paraId="002793C0"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864" w:type="dxa"/>
            <w:vMerge/>
            <w:tcBorders>
              <w:top w:val="single" w:sz="8" w:space="0" w:color="auto"/>
              <w:left w:val="single" w:sz="4" w:space="0" w:color="auto"/>
              <w:bottom w:val="single" w:sz="8" w:space="0" w:color="000000"/>
              <w:right w:val="single" w:sz="4" w:space="0" w:color="auto"/>
            </w:tcBorders>
            <w:vAlign w:val="center"/>
            <w:hideMark/>
          </w:tcPr>
          <w:p w14:paraId="095BD49E"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3717" w:type="dxa"/>
            <w:vMerge/>
            <w:tcBorders>
              <w:top w:val="single" w:sz="8" w:space="0" w:color="auto"/>
              <w:left w:val="single" w:sz="4" w:space="0" w:color="auto"/>
              <w:bottom w:val="single" w:sz="8" w:space="0" w:color="000000"/>
              <w:right w:val="single" w:sz="4" w:space="0" w:color="auto"/>
            </w:tcBorders>
            <w:vAlign w:val="center"/>
            <w:hideMark/>
          </w:tcPr>
          <w:p w14:paraId="22F856CB"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796" w:type="dxa"/>
            <w:vMerge/>
            <w:tcBorders>
              <w:top w:val="single" w:sz="8" w:space="0" w:color="auto"/>
              <w:left w:val="single" w:sz="4" w:space="0" w:color="auto"/>
              <w:bottom w:val="single" w:sz="8" w:space="0" w:color="000000"/>
              <w:right w:val="single" w:sz="4" w:space="0" w:color="auto"/>
            </w:tcBorders>
            <w:vAlign w:val="center"/>
            <w:hideMark/>
          </w:tcPr>
          <w:p w14:paraId="2C265DBD"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887" w:type="dxa"/>
            <w:vMerge/>
            <w:tcBorders>
              <w:top w:val="single" w:sz="8" w:space="0" w:color="auto"/>
              <w:left w:val="single" w:sz="4" w:space="0" w:color="auto"/>
              <w:bottom w:val="single" w:sz="8" w:space="0" w:color="000000"/>
              <w:right w:val="single" w:sz="4" w:space="0" w:color="auto"/>
            </w:tcBorders>
            <w:vAlign w:val="center"/>
            <w:hideMark/>
          </w:tcPr>
          <w:p w14:paraId="56E6E880"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653" w:type="dxa"/>
            <w:vMerge/>
            <w:tcBorders>
              <w:top w:val="single" w:sz="8" w:space="0" w:color="auto"/>
              <w:left w:val="single" w:sz="4" w:space="0" w:color="auto"/>
              <w:bottom w:val="single" w:sz="8" w:space="0" w:color="000000"/>
              <w:right w:val="single" w:sz="4" w:space="0" w:color="auto"/>
            </w:tcBorders>
            <w:vAlign w:val="center"/>
            <w:hideMark/>
          </w:tcPr>
          <w:p w14:paraId="7372479B"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1152" w:type="dxa"/>
            <w:vMerge/>
            <w:tcBorders>
              <w:top w:val="single" w:sz="8" w:space="0" w:color="auto"/>
              <w:left w:val="single" w:sz="4" w:space="0" w:color="auto"/>
              <w:bottom w:val="single" w:sz="4" w:space="0" w:color="auto"/>
              <w:right w:val="single" w:sz="8" w:space="0" w:color="auto"/>
            </w:tcBorders>
            <w:vAlign w:val="center"/>
            <w:hideMark/>
          </w:tcPr>
          <w:p w14:paraId="02320A63" w14:textId="77777777" w:rsidR="007C50EE" w:rsidRPr="00A1120E" w:rsidRDefault="007C50EE" w:rsidP="007C50EE">
            <w:pPr>
              <w:spacing w:after="0"/>
              <w:jc w:val="left"/>
              <w:rPr>
                <w:rFonts w:ascii="Book Antiqua" w:hAnsi="Book Antiqua" w:cs="Calibri"/>
                <w:b/>
                <w:bCs/>
                <w:color w:val="9C0006"/>
                <w:sz w:val="14"/>
                <w:szCs w:val="14"/>
                <w:lang w:val="en-US" w:eastAsia="fr-FR"/>
              </w:rPr>
            </w:pPr>
          </w:p>
        </w:tc>
      </w:tr>
      <w:tr w:rsidR="007C50EE" w:rsidRPr="00A1120E" w14:paraId="4C94CD6A" w14:textId="77777777" w:rsidTr="007C50EE">
        <w:trPr>
          <w:trHeight w:val="255"/>
        </w:trPr>
        <w:tc>
          <w:tcPr>
            <w:tcW w:w="755" w:type="dxa"/>
            <w:tcBorders>
              <w:top w:val="nil"/>
              <w:left w:val="single" w:sz="8" w:space="0" w:color="auto"/>
              <w:bottom w:val="single" w:sz="4" w:space="0" w:color="auto"/>
              <w:right w:val="single" w:sz="4" w:space="0" w:color="auto"/>
            </w:tcBorders>
            <w:shd w:val="clear" w:color="000000" w:fill="FFFF00"/>
            <w:noWrap/>
            <w:vAlign w:val="bottom"/>
            <w:hideMark/>
          </w:tcPr>
          <w:p w14:paraId="28CA7AA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nil"/>
              <w:left w:val="nil"/>
              <w:bottom w:val="single" w:sz="4" w:space="0" w:color="auto"/>
              <w:right w:val="single" w:sz="4" w:space="0" w:color="auto"/>
            </w:tcBorders>
            <w:shd w:val="clear" w:color="000000" w:fill="FFFF00"/>
            <w:noWrap/>
            <w:hideMark/>
          </w:tcPr>
          <w:p w14:paraId="7ACF2357"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AJWCF11</w:t>
            </w:r>
          </w:p>
        </w:tc>
        <w:tc>
          <w:tcPr>
            <w:tcW w:w="864" w:type="dxa"/>
            <w:tcBorders>
              <w:top w:val="nil"/>
              <w:left w:val="nil"/>
              <w:bottom w:val="single" w:sz="4" w:space="0" w:color="auto"/>
              <w:right w:val="single" w:sz="4" w:space="0" w:color="auto"/>
            </w:tcBorders>
            <w:shd w:val="clear" w:color="000000" w:fill="FFFF00"/>
            <w:noWrap/>
            <w:hideMark/>
          </w:tcPr>
          <w:p w14:paraId="778BAAED"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717" w:type="dxa"/>
            <w:tcBorders>
              <w:top w:val="nil"/>
              <w:left w:val="nil"/>
              <w:bottom w:val="single" w:sz="4" w:space="0" w:color="auto"/>
              <w:right w:val="single" w:sz="4" w:space="0" w:color="auto"/>
            </w:tcBorders>
            <w:shd w:val="clear" w:color="000000" w:fill="FFFF00"/>
            <w:noWrap/>
            <w:vAlign w:val="center"/>
            <w:hideMark/>
          </w:tcPr>
          <w:p w14:paraId="44293CB6" w14:textId="77777777" w:rsidR="007C50EE" w:rsidRPr="00A1120E" w:rsidRDefault="007A2965"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6"/>
                <w:szCs w:val="16"/>
                <w:lang w:val="en-US" w:eastAsia="fr-FR"/>
              </w:rPr>
              <w:t>THE PROGRAM CORDINATION</w:t>
            </w:r>
          </w:p>
        </w:tc>
        <w:tc>
          <w:tcPr>
            <w:tcW w:w="796" w:type="dxa"/>
            <w:tcBorders>
              <w:top w:val="nil"/>
              <w:left w:val="nil"/>
              <w:bottom w:val="single" w:sz="4" w:space="0" w:color="auto"/>
              <w:right w:val="single" w:sz="4" w:space="0" w:color="auto"/>
            </w:tcBorders>
            <w:shd w:val="clear" w:color="000000" w:fill="FFFF00"/>
            <w:noWrap/>
            <w:vAlign w:val="center"/>
            <w:hideMark/>
          </w:tcPr>
          <w:p w14:paraId="7D0ADA45"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87" w:type="dxa"/>
            <w:tcBorders>
              <w:top w:val="nil"/>
              <w:left w:val="nil"/>
              <w:bottom w:val="single" w:sz="4" w:space="0" w:color="auto"/>
              <w:right w:val="single" w:sz="4" w:space="0" w:color="auto"/>
            </w:tcBorders>
            <w:shd w:val="clear" w:color="000000" w:fill="FFFF00"/>
            <w:noWrap/>
            <w:vAlign w:val="center"/>
            <w:hideMark/>
          </w:tcPr>
          <w:p w14:paraId="24648633"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653" w:type="dxa"/>
            <w:tcBorders>
              <w:top w:val="nil"/>
              <w:left w:val="nil"/>
              <w:bottom w:val="single" w:sz="4" w:space="0" w:color="auto"/>
              <w:right w:val="single" w:sz="4" w:space="0" w:color="auto"/>
            </w:tcBorders>
            <w:shd w:val="clear" w:color="000000" w:fill="FFFF00"/>
            <w:noWrap/>
            <w:vAlign w:val="center"/>
            <w:hideMark/>
          </w:tcPr>
          <w:p w14:paraId="3F7D1331"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1152" w:type="dxa"/>
            <w:tcBorders>
              <w:top w:val="nil"/>
              <w:left w:val="nil"/>
              <w:bottom w:val="single" w:sz="4" w:space="0" w:color="auto"/>
              <w:right w:val="single" w:sz="8" w:space="0" w:color="auto"/>
            </w:tcBorders>
            <w:shd w:val="clear" w:color="000000" w:fill="FFFF00"/>
            <w:noWrap/>
            <w:vAlign w:val="center"/>
            <w:hideMark/>
          </w:tcPr>
          <w:p w14:paraId="3C560F46"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0EA49C56" w14:textId="77777777" w:rsidTr="007C50EE">
        <w:trPr>
          <w:trHeight w:val="210"/>
        </w:trPr>
        <w:tc>
          <w:tcPr>
            <w:tcW w:w="755" w:type="dxa"/>
            <w:tcBorders>
              <w:top w:val="nil"/>
              <w:left w:val="single" w:sz="8" w:space="0" w:color="auto"/>
              <w:bottom w:val="single" w:sz="4" w:space="0" w:color="auto"/>
              <w:right w:val="single" w:sz="4" w:space="0" w:color="auto"/>
            </w:tcBorders>
            <w:shd w:val="clear" w:color="000000" w:fill="948A54"/>
            <w:noWrap/>
            <w:vAlign w:val="bottom"/>
            <w:hideMark/>
          </w:tcPr>
          <w:p w14:paraId="03994550"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03" w:type="dxa"/>
            <w:tcBorders>
              <w:top w:val="nil"/>
              <w:left w:val="nil"/>
              <w:bottom w:val="nil"/>
              <w:right w:val="nil"/>
            </w:tcBorders>
            <w:shd w:val="clear" w:color="000000" w:fill="948A54"/>
            <w:noWrap/>
            <w:hideMark/>
          </w:tcPr>
          <w:p w14:paraId="2A04AD76"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single" w:sz="4" w:space="0" w:color="auto"/>
              <w:left w:val="nil"/>
              <w:bottom w:val="nil"/>
              <w:right w:val="nil"/>
            </w:tcBorders>
            <w:shd w:val="clear" w:color="000000" w:fill="948A54"/>
            <w:noWrap/>
            <w:hideMark/>
          </w:tcPr>
          <w:p w14:paraId="107F3F78"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717" w:type="dxa"/>
            <w:tcBorders>
              <w:top w:val="nil"/>
              <w:left w:val="single" w:sz="4" w:space="0" w:color="auto"/>
              <w:bottom w:val="nil"/>
              <w:right w:val="single" w:sz="4" w:space="0" w:color="auto"/>
            </w:tcBorders>
            <w:shd w:val="clear" w:color="000000" w:fill="948A54"/>
            <w:noWrap/>
            <w:hideMark/>
          </w:tcPr>
          <w:p w14:paraId="7CB28986"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3</w:t>
            </w:r>
          </w:p>
        </w:tc>
        <w:tc>
          <w:tcPr>
            <w:tcW w:w="796" w:type="dxa"/>
            <w:tcBorders>
              <w:top w:val="nil"/>
              <w:left w:val="nil"/>
              <w:bottom w:val="single" w:sz="4" w:space="0" w:color="auto"/>
              <w:right w:val="single" w:sz="4" w:space="0" w:color="auto"/>
            </w:tcBorders>
            <w:shd w:val="clear" w:color="000000" w:fill="948A54"/>
            <w:noWrap/>
            <w:hideMark/>
          </w:tcPr>
          <w:p w14:paraId="6852DCF4"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887" w:type="dxa"/>
            <w:tcBorders>
              <w:top w:val="nil"/>
              <w:left w:val="nil"/>
              <w:bottom w:val="single" w:sz="4" w:space="0" w:color="auto"/>
              <w:right w:val="single" w:sz="4" w:space="0" w:color="auto"/>
            </w:tcBorders>
            <w:shd w:val="clear" w:color="000000" w:fill="948A54"/>
            <w:noWrap/>
            <w:hideMark/>
          </w:tcPr>
          <w:p w14:paraId="4DF35F78"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653" w:type="dxa"/>
            <w:tcBorders>
              <w:top w:val="nil"/>
              <w:left w:val="nil"/>
              <w:bottom w:val="single" w:sz="4" w:space="0" w:color="auto"/>
              <w:right w:val="single" w:sz="4" w:space="0" w:color="auto"/>
            </w:tcBorders>
            <w:shd w:val="clear" w:color="000000" w:fill="948A54"/>
            <w:noWrap/>
            <w:hideMark/>
          </w:tcPr>
          <w:p w14:paraId="0CA26ED7"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1152" w:type="dxa"/>
            <w:tcBorders>
              <w:top w:val="nil"/>
              <w:left w:val="single" w:sz="4" w:space="0" w:color="auto"/>
              <w:bottom w:val="single" w:sz="4" w:space="0" w:color="auto"/>
              <w:right w:val="single" w:sz="8" w:space="0" w:color="auto"/>
            </w:tcBorders>
            <w:shd w:val="clear" w:color="000000" w:fill="948A54"/>
            <w:vAlign w:val="center"/>
            <w:hideMark/>
          </w:tcPr>
          <w:p w14:paraId="4E82E554"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r>
      <w:tr w:rsidR="007C50EE" w:rsidRPr="00A1120E" w14:paraId="6B43B246" w14:textId="77777777" w:rsidTr="007C50EE">
        <w:trPr>
          <w:trHeight w:val="210"/>
        </w:trPr>
        <w:tc>
          <w:tcPr>
            <w:tcW w:w="755" w:type="dxa"/>
            <w:tcBorders>
              <w:top w:val="nil"/>
              <w:left w:val="single" w:sz="8" w:space="0" w:color="auto"/>
              <w:bottom w:val="single" w:sz="4" w:space="0" w:color="auto"/>
              <w:right w:val="single" w:sz="4" w:space="0" w:color="auto"/>
            </w:tcBorders>
            <w:shd w:val="clear" w:color="000000" w:fill="D9D9D9"/>
            <w:noWrap/>
            <w:vAlign w:val="bottom"/>
            <w:hideMark/>
          </w:tcPr>
          <w:p w14:paraId="5C0E5A6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single" w:sz="4" w:space="0" w:color="auto"/>
              <w:left w:val="nil"/>
              <w:bottom w:val="single" w:sz="4" w:space="0" w:color="auto"/>
              <w:right w:val="single" w:sz="4" w:space="0" w:color="auto"/>
            </w:tcBorders>
            <w:shd w:val="clear" w:color="000000" w:fill="C0C0C0"/>
            <w:noWrap/>
            <w:hideMark/>
          </w:tcPr>
          <w:p w14:paraId="2DAEB5A6"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AJWCF114</w:t>
            </w:r>
          </w:p>
        </w:tc>
        <w:tc>
          <w:tcPr>
            <w:tcW w:w="864" w:type="dxa"/>
            <w:tcBorders>
              <w:top w:val="single" w:sz="4" w:space="0" w:color="auto"/>
              <w:left w:val="nil"/>
              <w:bottom w:val="single" w:sz="4" w:space="0" w:color="auto"/>
              <w:right w:val="single" w:sz="4" w:space="0" w:color="auto"/>
            </w:tcBorders>
            <w:shd w:val="clear" w:color="000000" w:fill="C0C0C0"/>
            <w:noWrap/>
            <w:hideMark/>
          </w:tcPr>
          <w:p w14:paraId="227B7CCB"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F114</w:t>
            </w:r>
          </w:p>
        </w:tc>
        <w:tc>
          <w:tcPr>
            <w:tcW w:w="3717" w:type="dxa"/>
            <w:tcBorders>
              <w:top w:val="single" w:sz="4" w:space="0" w:color="auto"/>
              <w:left w:val="nil"/>
              <w:bottom w:val="single" w:sz="4" w:space="0" w:color="auto"/>
              <w:right w:val="single" w:sz="4" w:space="0" w:color="auto"/>
            </w:tcBorders>
            <w:shd w:val="clear" w:color="000000" w:fill="BFBFBF"/>
            <w:noWrap/>
            <w:hideMark/>
          </w:tcPr>
          <w:p w14:paraId="766F4944" w14:textId="77777777" w:rsidR="007C50EE" w:rsidRPr="00A1120E" w:rsidRDefault="007A2965"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xml:space="preserve">OFFICE OPERATION </w:t>
            </w:r>
          </w:p>
        </w:tc>
        <w:tc>
          <w:tcPr>
            <w:tcW w:w="796" w:type="dxa"/>
            <w:tcBorders>
              <w:top w:val="nil"/>
              <w:left w:val="nil"/>
              <w:bottom w:val="single" w:sz="4" w:space="0" w:color="auto"/>
              <w:right w:val="single" w:sz="4" w:space="0" w:color="auto"/>
            </w:tcBorders>
            <w:shd w:val="clear" w:color="000000" w:fill="BFBFBF"/>
            <w:noWrap/>
            <w:hideMark/>
          </w:tcPr>
          <w:p w14:paraId="265AA785"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87" w:type="dxa"/>
            <w:tcBorders>
              <w:top w:val="nil"/>
              <w:left w:val="nil"/>
              <w:bottom w:val="single" w:sz="4" w:space="0" w:color="auto"/>
              <w:right w:val="single" w:sz="4" w:space="0" w:color="auto"/>
            </w:tcBorders>
            <w:shd w:val="clear" w:color="000000" w:fill="BFBFBF"/>
            <w:noWrap/>
            <w:hideMark/>
          </w:tcPr>
          <w:p w14:paraId="7ED96FDB"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653" w:type="dxa"/>
            <w:tcBorders>
              <w:top w:val="nil"/>
              <w:left w:val="nil"/>
              <w:bottom w:val="single" w:sz="4" w:space="0" w:color="auto"/>
              <w:right w:val="single" w:sz="4" w:space="0" w:color="auto"/>
            </w:tcBorders>
            <w:shd w:val="clear" w:color="000000" w:fill="BFBFBF"/>
            <w:noWrap/>
            <w:hideMark/>
          </w:tcPr>
          <w:p w14:paraId="76A51CE4"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1152" w:type="dxa"/>
            <w:tcBorders>
              <w:top w:val="nil"/>
              <w:left w:val="single" w:sz="4" w:space="0" w:color="auto"/>
              <w:bottom w:val="single" w:sz="4" w:space="0" w:color="auto"/>
              <w:right w:val="single" w:sz="8" w:space="0" w:color="auto"/>
            </w:tcBorders>
            <w:shd w:val="clear" w:color="000000" w:fill="BFBFBF"/>
            <w:noWrap/>
            <w:hideMark/>
          </w:tcPr>
          <w:p w14:paraId="37524C3E"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58AB305E"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1F1B19C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nil"/>
              <w:left w:val="nil"/>
              <w:bottom w:val="single" w:sz="4" w:space="0" w:color="auto"/>
              <w:right w:val="single" w:sz="4" w:space="0" w:color="auto"/>
            </w:tcBorders>
            <w:shd w:val="clear" w:color="auto" w:fill="auto"/>
            <w:noWrap/>
            <w:hideMark/>
          </w:tcPr>
          <w:p w14:paraId="6DB87B9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PLATF1141</w:t>
            </w:r>
          </w:p>
        </w:tc>
        <w:tc>
          <w:tcPr>
            <w:tcW w:w="864" w:type="dxa"/>
            <w:tcBorders>
              <w:top w:val="nil"/>
              <w:left w:val="nil"/>
              <w:bottom w:val="single" w:sz="4" w:space="0" w:color="auto"/>
              <w:right w:val="single" w:sz="4" w:space="0" w:color="auto"/>
            </w:tcBorders>
            <w:shd w:val="clear" w:color="auto" w:fill="auto"/>
            <w:noWrap/>
            <w:hideMark/>
          </w:tcPr>
          <w:p w14:paraId="596A7F09"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622201</w:t>
            </w:r>
          </w:p>
        </w:tc>
        <w:tc>
          <w:tcPr>
            <w:tcW w:w="3717" w:type="dxa"/>
            <w:tcBorders>
              <w:top w:val="nil"/>
              <w:left w:val="nil"/>
              <w:bottom w:val="single" w:sz="4" w:space="0" w:color="auto"/>
              <w:right w:val="single" w:sz="4" w:space="0" w:color="auto"/>
            </w:tcBorders>
            <w:shd w:val="clear" w:color="000000" w:fill="FFFFFF"/>
            <w:noWrap/>
            <w:hideMark/>
          </w:tcPr>
          <w:p w14:paraId="6598702E" w14:textId="77777777" w:rsidR="007C50EE" w:rsidRPr="00A1120E" w:rsidRDefault="007A2965"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Office rental </w:t>
            </w:r>
          </w:p>
        </w:tc>
        <w:tc>
          <w:tcPr>
            <w:tcW w:w="796" w:type="dxa"/>
            <w:tcBorders>
              <w:top w:val="nil"/>
              <w:left w:val="nil"/>
              <w:bottom w:val="single" w:sz="4" w:space="0" w:color="auto"/>
              <w:right w:val="single" w:sz="4" w:space="0" w:color="auto"/>
            </w:tcBorders>
            <w:shd w:val="clear" w:color="auto" w:fill="auto"/>
            <w:vAlign w:val="center"/>
            <w:hideMark/>
          </w:tcPr>
          <w:p w14:paraId="241494D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$3 000</w:t>
            </w:r>
          </w:p>
        </w:tc>
        <w:tc>
          <w:tcPr>
            <w:tcW w:w="887" w:type="dxa"/>
            <w:tcBorders>
              <w:top w:val="nil"/>
              <w:left w:val="nil"/>
              <w:bottom w:val="single" w:sz="4" w:space="0" w:color="auto"/>
              <w:right w:val="single" w:sz="4" w:space="0" w:color="auto"/>
            </w:tcBorders>
            <w:shd w:val="clear" w:color="auto" w:fill="auto"/>
            <w:vAlign w:val="center"/>
            <w:hideMark/>
          </w:tcPr>
          <w:p w14:paraId="449EC6C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$2 900</w:t>
            </w:r>
          </w:p>
        </w:tc>
        <w:tc>
          <w:tcPr>
            <w:tcW w:w="653" w:type="dxa"/>
            <w:tcBorders>
              <w:top w:val="nil"/>
              <w:left w:val="nil"/>
              <w:bottom w:val="single" w:sz="4" w:space="0" w:color="auto"/>
              <w:right w:val="single" w:sz="4" w:space="0" w:color="auto"/>
            </w:tcBorders>
            <w:shd w:val="clear" w:color="auto" w:fill="auto"/>
            <w:vAlign w:val="center"/>
            <w:hideMark/>
          </w:tcPr>
          <w:p w14:paraId="1A3DD0B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507CA3F8"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97%</w:t>
            </w:r>
          </w:p>
        </w:tc>
      </w:tr>
      <w:tr w:rsidR="007C50EE" w:rsidRPr="00A1120E" w14:paraId="5A79B48B"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3A6B66B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nil"/>
              <w:left w:val="nil"/>
              <w:bottom w:val="single" w:sz="4" w:space="0" w:color="auto"/>
              <w:right w:val="single" w:sz="4" w:space="0" w:color="auto"/>
            </w:tcBorders>
            <w:shd w:val="clear" w:color="auto" w:fill="auto"/>
            <w:noWrap/>
            <w:hideMark/>
          </w:tcPr>
          <w:p w14:paraId="4550F2F1"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PLATF1142</w:t>
            </w:r>
          </w:p>
        </w:tc>
        <w:tc>
          <w:tcPr>
            <w:tcW w:w="864" w:type="dxa"/>
            <w:tcBorders>
              <w:top w:val="nil"/>
              <w:left w:val="nil"/>
              <w:bottom w:val="single" w:sz="4" w:space="0" w:color="auto"/>
              <w:right w:val="single" w:sz="4" w:space="0" w:color="auto"/>
            </w:tcBorders>
            <w:shd w:val="clear" w:color="auto" w:fill="auto"/>
            <w:noWrap/>
            <w:hideMark/>
          </w:tcPr>
          <w:p w14:paraId="4D84EDAD"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624801</w:t>
            </w:r>
          </w:p>
        </w:tc>
        <w:tc>
          <w:tcPr>
            <w:tcW w:w="3717" w:type="dxa"/>
            <w:tcBorders>
              <w:top w:val="nil"/>
              <w:left w:val="nil"/>
              <w:bottom w:val="single" w:sz="4" w:space="0" w:color="auto"/>
              <w:right w:val="single" w:sz="4" w:space="0" w:color="auto"/>
            </w:tcBorders>
            <w:shd w:val="clear" w:color="000000" w:fill="FFFFFF"/>
            <w:noWrap/>
            <w:hideMark/>
          </w:tcPr>
          <w:p w14:paraId="7F9EF5C9" w14:textId="77777777" w:rsidR="007C50EE" w:rsidRPr="00A1120E" w:rsidRDefault="007C50EE" w:rsidP="007A2965">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Maintenance </w:t>
            </w:r>
          </w:p>
        </w:tc>
        <w:tc>
          <w:tcPr>
            <w:tcW w:w="796" w:type="dxa"/>
            <w:tcBorders>
              <w:top w:val="nil"/>
              <w:left w:val="nil"/>
              <w:bottom w:val="single" w:sz="4" w:space="0" w:color="auto"/>
              <w:right w:val="single" w:sz="4" w:space="0" w:color="auto"/>
            </w:tcBorders>
            <w:shd w:val="clear" w:color="auto" w:fill="auto"/>
            <w:vAlign w:val="center"/>
            <w:hideMark/>
          </w:tcPr>
          <w:p w14:paraId="10482E7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$108</w:t>
            </w:r>
          </w:p>
        </w:tc>
        <w:tc>
          <w:tcPr>
            <w:tcW w:w="887" w:type="dxa"/>
            <w:tcBorders>
              <w:top w:val="nil"/>
              <w:left w:val="nil"/>
              <w:bottom w:val="single" w:sz="4" w:space="0" w:color="auto"/>
              <w:right w:val="single" w:sz="4" w:space="0" w:color="auto"/>
            </w:tcBorders>
            <w:shd w:val="clear" w:color="auto" w:fill="auto"/>
            <w:vAlign w:val="center"/>
            <w:hideMark/>
          </w:tcPr>
          <w:p w14:paraId="3C2B23E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$104</w:t>
            </w:r>
          </w:p>
        </w:tc>
        <w:tc>
          <w:tcPr>
            <w:tcW w:w="653" w:type="dxa"/>
            <w:tcBorders>
              <w:top w:val="nil"/>
              <w:left w:val="nil"/>
              <w:bottom w:val="single" w:sz="4" w:space="0" w:color="auto"/>
              <w:right w:val="single" w:sz="4" w:space="0" w:color="auto"/>
            </w:tcBorders>
            <w:shd w:val="clear" w:color="auto" w:fill="auto"/>
            <w:vAlign w:val="center"/>
            <w:hideMark/>
          </w:tcPr>
          <w:p w14:paraId="5E0C65B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1CA75522"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96%</w:t>
            </w:r>
          </w:p>
        </w:tc>
      </w:tr>
      <w:tr w:rsidR="007C50EE" w:rsidRPr="00A1120E" w14:paraId="2FC6266E"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0A10255F"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03" w:type="dxa"/>
            <w:tcBorders>
              <w:top w:val="nil"/>
              <w:left w:val="nil"/>
              <w:bottom w:val="single" w:sz="4" w:space="0" w:color="auto"/>
              <w:right w:val="single" w:sz="4" w:space="0" w:color="auto"/>
            </w:tcBorders>
            <w:shd w:val="clear" w:color="auto" w:fill="auto"/>
            <w:noWrap/>
            <w:hideMark/>
          </w:tcPr>
          <w:p w14:paraId="28765E11"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PLATF1143</w:t>
            </w:r>
          </w:p>
        </w:tc>
        <w:tc>
          <w:tcPr>
            <w:tcW w:w="864" w:type="dxa"/>
            <w:tcBorders>
              <w:top w:val="nil"/>
              <w:left w:val="nil"/>
              <w:bottom w:val="single" w:sz="4" w:space="0" w:color="auto"/>
              <w:right w:val="single" w:sz="4" w:space="0" w:color="auto"/>
            </w:tcBorders>
            <w:shd w:val="clear" w:color="auto" w:fill="auto"/>
            <w:noWrap/>
            <w:hideMark/>
          </w:tcPr>
          <w:p w14:paraId="600380A0"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605101</w:t>
            </w:r>
          </w:p>
        </w:tc>
        <w:tc>
          <w:tcPr>
            <w:tcW w:w="3717" w:type="dxa"/>
            <w:tcBorders>
              <w:top w:val="nil"/>
              <w:left w:val="nil"/>
              <w:bottom w:val="single" w:sz="4" w:space="0" w:color="auto"/>
              <w:right w:val="single" w:sz="4" w:space="0" w:color="auto"/>
            </w:tcBorders>
            <w:shd w:val="clear" w:color="000000" w:fill="FFFFFF"/>
            <w:noWrap/>
            <w:hideMark/>
          </w:tcPr>
          <w:p w14:paraId="016A5AC9" w14:textId="77777777" w:rsidR="007C50EE" w:rsidRPr="00A1120E" w:rsidRDefault="007A2965"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Water </w:t>
            </w:r>
          </w:p>
        </w:tc>
        <w:tc>
          <w:tcPr>
            <w:tcW w:w="796" w:type="dxa"/>
            <w:tcBorders>
              <w:top w:val="nil"/>
              <w:left w:val="nil"/>
              <w:bottom w:val="single" w:sz="4" w:space="0" w:color="auto"/>
              <w:right w:val="single" w:sz="4" w:space="0" w:color="auto"/>
            </w:tcBorders>
            <w:shd w:val="clear" w:color="auto" w:fill="auto"/>
            <w:vAlign w:val="center"/>
            <w:hideMark/>
          </w:tcPr>
          <w:p w14:paraId="682990A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87" w:type="dxa"/>
            <w:tcBorders>
              <w:top w:val="nil"/>
              <w:left w:val="nil"/>
              <w:bottom w:val="single" w:sz="4" w:space="0" w:color="auto"/>
              <w:right w:val="single" w:sz="4" w:space="0" w:color="auto"/>
            </w:tcBorders>
            <w:shd w:val="clear" w:color="auto" w:fill="auto"/>
            <w:vAlign w:val="center"/>
            <w:hideMark/>
          </w:tcPr>
          <w:p w14:paraId="1D9E78D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653" w:type="dxa"/>
            <w:tcBorders>
              <w:top w:val="nil"/>
              <w:left w:val="nil"/>
              <w:bottom w:val="single" w:sz="4" w:space="0" w:color="auto"/>
              <w:right w:val="single" w:sz="4" w:space="0" w:color="auto"/>
            </w:tcBorders>
            <w:shd w:val="clear" w:color="auto" w:fill="auto"/>
            <w:vAlign w:val="center"/>
            <w:hideMark/>
          </w:tcPr>
          <w:p w14:paraId="638F655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152" w:type="dxa"/>
            <w:tcBorders>
              <w:top w:val="nil"/>
              <w:left w:val="single" w:sz="4" w:space="0" w:color="auto"/>
              <w:bottom w:val="single" w:sz="4" w:space="0" w:color="auto"/>
              <w:right w:val="single" w:sz="8" w:space="0" w:color="auto"/>
            </w:tcBorders>
            <w:shd w:val="clear" w:color="auto" w:fill="auto"/>
            <w:vAlign w:val="center"/>
            <w:hideMark/>
          </w:tcPr>
          <w:p w14:paraId="0F2F972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r>
      <w:tr w:rsidR="007C50EE" w:rsidRPr="00A1120E" w14:paraId="2E5E2ACC"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5FBD287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nil"/>
              <w:left w:val="nil"/>
              <w:bottom w:val="single" w:sz="4" w:space="0" w:color="auto"/>
              <w:right w:val="single" w:sz="4" w:space="0" w:color="auto"/>
            </w:tcBorders>
            <w:shd w:val="clear" w:color="auto" w:fill="auto"/>
            <w:noWrap/>
            <w:hideMark/>
          </w:tcPr>
          <w:p w14:paraId="76C5792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PLATF1144</w:t>
            </w:r>
          </w:p>
        </w:tc>
        <w:tc>
          <w:tcPr>
            <w:tcW w:w="864" w:type="dxa"/>
            <w:tcBorders>
              <w:top w:val="nil"/>
              <w:left w:val="nil"/>
              <w:bottom w:val="single" w:sz="4" w:space="0" w:color="auto"/>
              <w:right w:val="single" w:sz="4" w:space="0" w:color="auto"/>
            </w:tcBorders>
            <w:shd w:val="clear" w:color="auto" w:fill="auto"/>
            <w:noWrap/>
            <w:hideMark/>
          </w:tcPr>
          <w:p w14:paraId="10C4A70E"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605201</w:t>
            </w:r>
          </w:p>
        </w:tc>
        <w:tc>
          <w:tcPr>
            <w:tcW w:w="3717" w:type="dxa"/>
            <w:tcBorders>
              <w:top w:val="nil"/>
              <w:left w:val="nil"/>
              <w:bottom w:val="single" w:sz="4" w:space="0" w:color="auto"/>
              <w:right w:val="single" w:sz="4" w:space="0" w:color="auto"/>
            </w:tcBorders>
            <w:shd w:val="clear" w:color="000000" w:fill="FFFFFF"/>
            <w:noWrap/>
            <w:hideMark/>
          </w:tcPr>
          <w:p w14:paraId="63498340" w14:textId="77777777" w:rsidR="007C50EE" w:rsidRPr="00A1120E" w:rsidRDefault="007A2965"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Electricity</w:t>
            </w:r>
          </w:p>
        </w:tc>
        <w:tc>
          <w:tcPr>
            <w:tcW w:w="796" w:type="dxa"/>
            <w:tcBorders>
              <w:top w:val="nil"/>
              <w:left w:val="nil"/>
              <w:bottom w:val="single" w:sz="4" w:space="0" w:color="auto"/>
              <w:right w:val="single" w:sz="4" w:space="0" w:color="auto"/>
            </w:tcBorders>
            <w:shd w:val="clear" w:color="auto" w:fill="auto"/>
            <w:vAlign w:val="center"/>
            <w:hideMark/>
          </w:tcPr>
          <w:p w14:paraId="163D0CD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87" w:type="dxa"/>
            <w:tcBorders>
              <w:top w:val="nil"/>
              <w:left w:val="nil"/>
              <w:bottom w:val="single" w:sz="4" w:space="0" w:color="auto"/>
              <w:right w:val="single" w:sz="4" w:space="0" w:color="auto"/>
            </w:tcBorders>
            <w:shd w:val="clear" w:color="auto" w:fill="auto"/>
            <w:vAlign w:val="center"/>
            <w:hideMark/>
          </w:tcPr>
          <w:p w14:paraId="3F2143E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653" w:type="dxa"/>
            <w:tcBorders>
              <w:top w:val="nil"/>
              <w:left w:val="nil"/>
              <w:bottom w:val="single" w:sz="4" w:space="0" w:color="auto"/>
              <w:right w:val="single" w:sz="4" w:space="0" w:color="auto"/>
            </w:tcBorders>
            <w:shd w:val="clear" w:color="auto" w:fill="auto"/>
            <w:vAlign w:val="center"/>
            <w:hideMark/>
          </w:tcPr>
          <w:p w14:paraId="7A35F10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152" w:type="dxa"/>
            <w:tcBorders>
              <w:top w:val="nil"/>
              <w:left w:val="single" w:sz="4" w:space="0" w:color="auto"/>
              <w:bottom w:val="single" w:sz="4" w:space="0" w:color="auto"/>
              <w:right w:val="single" w:sz="8" w:space="0" w:color="auto"/>
            </w:tcBorders>
            <w:shd w:val="clear" w:color="auto" w:fill="auto"/>
            <w:vAlign w:val="center"/>
            <w:hideMark/>
          </w:tcPr>
          <w:p w14:paraId="026D18D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r>
      <w:tr w:rsidR="007C50EE" w:rsidRPr="00A1120E" w14:paraId="1F5C7D77" w14:textId="77777777" w:rsidTr="007C50EE">
        <w:trPr>
          <w:trHeight w:val="360"/>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6D9CAD4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nil"/>
              <w:left w:val="nil"/>
              <w:bottom w:val="single" w:sz="4" w:space="0" w:color="auto"/>
              <w:right w:val="single" w:sz="4" w:space="0" w:color="auto"/>
            </w:tcBorders>
            <w:shd w:val="clear" w:color="auto" w:fill="auto"/>
            <w:noWrap/>
            <w:hideMark/>
          </w:tcPr>
          <w:p w14:paraId="2EB04D1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PLATF1145</w:t>
            </w:r>
          </w:p>
        </w:tc>
        <w:tc>
          <w:tcPr>
            <w:tcW w:w="864" w:type="dxa"/>
            <w:tcBorders>
              <w:top w:val="nil"/>
              <w:left w:val="nil"/>
              <w:bottom w:val="single" w:sz="4" w:space="0" w:color="auto"/>
              <w:right w:val="single" w:sz="4" w:space="0" w:color="auto"/>
            </w:tcBorders>
            <w:shd w:val="clear" w:color="auto" w:fill="auto"/>
            <w:noWrap/>
            <w:hideMark/>
          </w:tcPr>
          <w:p w14:paraId="3C8B46F3"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622801</w:t>
            </w:r>
          </w:p>
        </w:tc>
        <w:tc>
          <w:tcPr>
            <w:tcW w:w="3717" w:type="dxa"/>
            <w:tcBorders>
              <w:top w:val="nil"/>
              <w:left w:val="nil"/>
              <w:bottom w:val="single" w:sz="4" w:space="0" w:color="auto"/>
              <w:right w:val="single" w:sz="4" w:space="0" w:color="auto"/>
            </w:tcBorders>
            <w:shd w:val="clear" w:color="000000" w:fill="FFFFFF"/>
            <w:noWrap/>
            <w:hideMark/>
          </w:tcPr>
          <w:p w14:paraId="462DA3F4" w14:textId="77777777" w:rsidR="007C50EE" w:rsidRPr="00A1120E" w:rsidRDefault="007A2965"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Vehicle rental </w:t>
            </w:r>
          </w:p>
        </w:tc>
        <w:tc>
          <w:tcPr>
            <w:tcW w:w="796" w:type="dxa"/>
            <w:tcBorders>
              <w:top w:val="nil"/>
              <w:left w:val="nil"/>
              <w:bottom w:val="single" w:sz="4" w:space="0" w:color="auto"/>
              <w:right w:val="single" w:sz="4" w:space="0" w:color="auto"/>
            </w:tcBorders>
            <w:shd w:val="clear" w:color="auto" w:fill="auto"/>
            <w:vAlign w:val="center"/>
            <w:hideMark/>
          </w:tcPr>
          <w:p w14:paraId="5FF7B30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$1 300</w:t>
            </w:r>
          </w:p>
        </w:tc>
        <w:tc>
          <w:tcPr>
            <w:tcW w:w="887" w:type="dxa"/>
            <w:tcBorders>
              <w:top w:val="nil"/>
              <w:left w:val="nil"/>
              <w:bottom w:val="single" w:sz="4" w:space="0" w:color="auto"/>
              <w:right w:val="single" w:sz="4" w:space="0" w:color="auto"/>
            </w:tcBorders>
            <w:shd w:val="clear" w:color="auto" w:fill="auto"/>
            <w:vAlign w:val="center"/>
            <w:hideMark/>
          </w:tcPr>
          <w:p w14:paraId="3C9B5F1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$1 270</w:t>
            </w:r>
          </w:p>
        </w:tc>
        <w:tc>
          <w:tcPr>
            <w:tcW w:w="653" w:type="dxa"/>
            <w:tcBorders>
              <w:top w:val="nil"/>
              <w:left w:val="nil"/>
              <w:bottom w:val="single" w:sz="4" w:space="0" w:color="auto"/>
              <w:right w:val="single" w:sz="4" w:space="0" w:color="auto"/>
            </w:tcBorders>
            <w:shd w:val="clear" w:color="auto" w:fill="auto"/>
            <w:vAlign w:val="center"/>
            <w:hideMark/>
          </w:tcPr>
          <w:p w14:paraId="2F9BEFD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$30</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0C4DCA74"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98%</w:t>
            </w:r>
          </w:p>
        </w:tc>
      </w:tr>
      <w:tr w:rsidR="007C50EE" w:rsidRPr="00A1120E" w14:paraId="5A8CD9FB"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3A45EFF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nil"/>
              <w:left w:val="nil"/>
              <w:bottom w:val="single" w:sz="4" w:space="0" w:color="auto"/>
              <w:right w:val="single" w:sz="4" w:space="0" w:color="auto"/>
            </w:tcBorders>
            <w:shd w:val="clear" w:color="auto" w:fill="auto"/>
            <w:noWrap/>
            <w:hideMark/>
          </w:tcPr>
          <w:p w14:paraId="2814616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PLATF1146</w:t>
            </w:r>
          </w:p>
        </w:tc>
        <w:tc>
          <w:tcPr>
            <w:tcW w:w="864" w:type="dxa"/>
            <w:tcBorders>
              <w:top w:val="nil"/>
              <w:left w:val="nil"/>
              <w:bottom w:val="single" w:sz="4" w:space="0" w:color="auto"/>
              <w:right w:val="single" w:sz="4" w:space="0" w:color="auto"/>
            </w:tcBorders>
            <w:shd w:val="clear" w:color="auto" w:fill="auto"/>
            <w:noWrap/>
            <w:hideMark/>
          </w:tcPr>
          <w:p w14:paraId="30E97181"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604201</w:t>
            </w:r>
          </w:p>
        </w:tc>
        <w:tc>
          <w:tcPr>
            <w:tcW w:w="3717" w:type="dxa"/>
            <w:tcBorders>
              <w:top w:val="nil"/>
              <w:left w:val="nil"/>
              <w:bottom w:val="single" w:sz="4" w:space="0" w:color="auto"/>
              <w:right w:val="single" w:sz="4" w:space="0" w:color="auto"/>
            </w:tcBorders>
            <w:shd w:val="clear" w:color="000000" w:fill="FFFFFF"/>
            <w:noWrap/>
            <w:hideMark/>
          </w:tcPr>
          <w:p w14:paraId="06B4277A" w14:textId="77777777" w:rsidR="007C50EE" w:rsidRPr="00A1120E" w:rsidRDefault="007A2965"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Purchase fuel </w:t>
            </w:r>
          </w:p>
        </w:tc>
        <w:tc>
          <w:tcPr>
            <w:tcW w:w="796" w:type="dxa"/>
            <w:tcBorders>
              <w:top w:val="nil"/>
              <w:left w:val="nil"/>
              <w:bottom w:val="single" w:sz="4" w:space="0" w:color="auto"/>
              <w:right w:val="single" w:sz="4" w:space="0" w:color="auto"/>
            </w:tcBorders>
            <w:shd w:val="clear" w:color="auto" w:fill="auto"/>
            <w:vAlign w:val="center"/>
            <w:hideMark/>
          </w:tcPr>
          <w:p w14:paraId="485B1CF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$600</w:t>
            </w:r>
          </w:p>
        </w:tc>
        <w:tc>
          <w:tcPr>
            <w:tcW w:w="887" w:type="dxa"/>
            <w:tcBorders>
              <w:top w:val="nil"/>
              <w:left w:val="nil"/>
              <w:bottom w:val="single" w:sz="4" w:space="0" w:color="auto"/>
              <w:right w:val="single" w:sz="4" w:space="0" w:color="auto"/>
            </w:tcBorders>
            <w:shd w:val="clear" w:color="auto" w:fill="auto"/>
            <w:vAlign w:val="center"/>
            <w:hideMark/>
          </w:tcPr>
          <w:p w14:paraId="6A73A2B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$591</w:t>
            </w:r>
          </w:p>
        </w:tc>
        <w:tc>
          <w:tcPr>
            <w:tcW w:w="653" w:type="dxa"/>
            <w:tcBorders>
              <w:top w:val="nil"/>
              <w:left w:val="nil"/>
              <w:bottom w:val="single" w:sz="4" w:space="0" w:color="auto"/>
              <w:right w:val="single" w:sz="4" w:space="0" w:color="auto"/>
            </w:tcBorders>
            <w:shd w:val="clear" w:color="auto" w:fill="auto"/>
            <w:vAlign w:val="center"/>
            <w:hideMark/>
          </w:tcPr>
          <w:p w14:paraId="71366F5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505B5305"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99%</w:t>
            </w:r>
          </w:p>
        </w:tc>
      </w:tr>
      <w:tr w:rsidR="007C50EE" w:rsidRPr="00A1120E" w14:paraId="0D74A536"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689352F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nil"/>
              <w:left w:val="nil"/>
              <w:bottom w:val="single" w:sz="4" w:space="0" w:color="auto"/>
              <w:right w:val="single" w:sz="4" w:space="0" w:color="auto"/>
            </w:tcBorders>
            <w:shd w:val="clear" w:color="auto" w:fill="auto"/>
            <w:noWrap/>
            <w:hideMark/>
          </w:tcPr>
          <w:p w14:paraId="76E3A7D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PLATF1147</w:t>
            </w:r>
          </w:p>
        </w:tc>
        <w:tc>
          <w:tcPr>
            <w:tcW w:w="864" w:type="dxa"/>
            <w:tcBorders>
              <w:top w:val="nil"/>
              <w:left w:val="nil"/>
              <w:bottom w:val="single" w:sz="4" w:space="0" w:color="auto"/>
              <w:right w:val="single" w:sz="4" w:space="0" w:color="auto"/>
            </w:tcBorders>
            <w:shd w:val="clear" w:color="auto" w:fill="auto"/>
            <w:noWrap/>
            <w:hideMark/>
          </w:tcPr>
          <w:p w14:paraId="16AA236B"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604701</w:t>
            </w:r>
          </w:p>
        </w:tc>
        <w:tc>
          <w:tcPr>
            <w:tcW w:w="3717" w:type="dxa"/>
            <w:tcBorders>
              <w:top w:val="nil"/>
              <w:left w:val="nil"/>
              <w:bottom w:val="single" w:sz="4" w:space="0" w:color="auto"/>
              <w:right w:val="single" w:sz="4" w:space="0" w:color="auto"/>
            </w:tcBorders>
            <w:shd w:val="clear" w:color="000000" w:fill="FFFFFF"/>
            <w:noWrap/>
            <w:hideMark/>
          </w:tcPr>
          <w:p w14:paraId="181D8ABA" w14:textId="77777777" w:rsidR="007C50EE" w:rsidRPr="00A1120E" w:rsidRDefault="007A2965"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Office supplies </w:t>
            </w:r>
          </w:p>
        </w:tc>
        <w:tc>
          <w:tcPr>
            <w:tcW w:w="796" w:type="dxa"/>
            <w:tcBorders>
              <w:top w:val="nil"/>
              <w:left w:val="nil"/>
              <w:bottom w:val="single" w:sz="4" w:space="0" w:color="auto"/>
              <w:right w:val="single" w:sz="4" w:space="0" w:color="auto"/>
            </w:tcBorders>
            <w:shd w:val="clear" w:color="auto" w:fill="auto"/>
            <w:vAlign w:val="center"/>
            <w:hideMark/>
          </w:tcPr>
          <w:p w14:paraId="405FC6A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$216</w:t>
            </w:r>
          </w:p>
        </w:tc>
        <w:tc>
          <w:tcPr>
            <w:tcW w:w="887" w:type="dxa"/>
            <w:tcBorders>
              <w:top w:val="nil"/>
              <w:left w:val="nil"/>
              <w:bottom w:val="single" w:sz="4" w:space="0" w:color="auto"/>
              <w:right w:val="single" w:sz="4" w:space="0" w:color="auto"/>
            </w:tcBorders>
            <w:shd w:val="clear" w:color="auto" w:fill="auto"/>
            <w:vAlign w:val="center"/>
            <w:hideMark/>
          </w:tcPr>
          <w:p w14:paraId="3554E0A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$381</w:t>
            </w:r>
          </w:p>
        </w:tc>
        <w:tc>
          <w:tcPr>
            <w:tcW w:w="653"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143AC39B"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-$165</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2D6EC47C"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176%</w:t>
            </w:r>
          </w:p>
        </w:tc>
      </w:tr>
      <w:tr w:rsidR="007C50EE" w:rsidRPr="00A1120E" w14:paraId="10B3B876"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4EF2CC21"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nil"/>
              <w:left w:val="nil"/>
              <w:bottom w:val="single" w:sz="4" w:space="0" w:color="auto"/>
              <w:right w:val="single" w:sz="4" w:space="0" w:color="auto"/>
            </w:tcBorders>
            <w:shd w:val="clear" w:color="auto" w:fill="auto"/>
            <w:noWrap/>
            <w:hideMark/>
          </w:tcPr>
          <w:p w14:paraId="538DDAB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PLATF1148</w:t>
            </w:r>
          </w:p>
        </w:tc>
        <w:tc>
          <w:tcPr>
            <w:tcW w:w="864" w:type="dxa"/>
            <w:tcBorders>
              <w:top w:val="nil"/>
              <w:left w:val="nil"/>
              <w:bottom w:val="single" w:sz="4" w:space="0" w:color="auto"/>
              <w:right w:val="single" w:sz="4" w:space="0" w:color="auto"/>
            </w:tcBorders>
            <w:shd w:val="clear" w:color="auto" w:fill="auto"/>
            <w:noWrap/>
            <w:hideMark/>
          </w:tcPr>
          <w:p w14:paraId="040C7853"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628801</w:t>
            </w:r>
          </w:p>
        </w:tc>
        <w:tc>
          <w:tcPr>
            <w:tcW w:w="3717" w:type="dxa"/>
            <w:tcBorders>
              <w:top w:val="nil"/>
              <w:left w:val="nil"/>
              <w:bottom w:val="single" w:sz="4" w:space="0" w:color="auto"/>
              <w:right w:val="single" w:sz="4" w:space="0" w:color="auto"/>
            </w:tcBorders>
            <w:shd w:val="clear" w:color="000000" w:fill="FFFFFF"/>
            <w:noWrap/>
            <w:hideMark/>
          </w:tcPr>
          <w:p w14:paraId="6D70B375" w14:textId="77777777" w:rsidR="007C50EE" w:rsidRPr="00A1120E" w:rsidRDefault="007C50EE" w:rsidP="007A2965">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Communication (</w:t>
            </w:r>
            <w:r w:rsidR="007A2965" w:rsidRPr="00A1120E">
              <w:rPr>
                <w:rFonts w:ascii="Book Antiqua" w:hAnsi="Book Antiqua" w:cs="Calibri"/>
                <w:sz w:val="14"/>
                <w:szCs w:val="14"/>
                <w:lang w:val="en-US" w:eastAsia="fr-FR"/>
              </w:rPr>
              <w:t>Telephone</w:t>
            </w:r>
            <w:r w:rsidRPr="00A1120E">
              <w:rPr>
                <w:rFonts w:ascii="Book Antiqua" w:hAnsi="Book Antiqua" w:cs="Calibri"/>
                <w:sz w:val="14"/>
                <w:szCs w:val="14"/>
                <w:lang w:val="en-US" w:eastAsia="fr-FR"/>
              </w:rPr>
              <w:t xml:space="preserve">, internet, </w:t>
            </w:r>
            <w:r w:rsidR="007A2965" w:rsidRPr="00A1120E">
              <w:rPr>
                <w:rFonts w:ascii="Book Antiqua" w:hAnsi="Book Antiqua" w:cs="Calibri"/>
                <w:sz w:val="14"/>
                <w:szCs w:val="14"/>
                <w:lang w:val="en-US" w:eastAsia="fr-FR"/>
              </w:rPr>
              <w:t>printing of documents,</w:t>
            </w:r>
            <w:r w:rsidRPr="00A1120E">
              <w:rPr>
                <w:rFonts w:ascii="Book Antiqua" w:hAnsi="Book Antiqua" w:cs="Calibri"/>
                <w:sz w:val="14"/>
                <w:szCs w:val="14"/>
                <w:lang w:val="en-US" w:eastAsia="fr-FR"/>
              </w:rPr>
              <w:t xml:space="preserve"> </w:t>
            </w:r>
            <w:proofErr w:type="spellStart"/>
            <w:r w:rsidRPr="00A1120E">
              <w:rPr>
                <w:rFonts w:ascii="Book Antiqua" w:hAnsi="Book Antiqua" w:cs="Calibri"/>
                <w:sz w:val="14"/>
                <w:szCs w:val="14"/>
                <w:lang w:val="en-US" w:eastAsia="fr-FR"/>
              </w:rPr>
              <w:t>etc</w:t>
            </w:r>
            <w:proofErr w:type="spellEnd"/>
            <w:proofErr w:type="gramStart"/>
            <w:r w:rsidRPr="00A1120E">
              <w:rPr>
                <w:rFonts w:ascii="Book Antiqua" w:hAnsi="Book Antiqua" w:cs="Calibri"/>
                <w:sz w:val="14"/>
                <w:szCs w:val="14"/>
                <w:lang w:val="en-US" w:eastAsia="fr-FR"/>
              </w:rPr>
              <w:t>..</w:t>
            </w:r>
            <w:proofErr w:type="gramEnd"/>
            <w:r w:rsidRPr="00A1120E">
              <w:rPr>
                <w:rFonts w:ascii="Book Antiqua" w:hAnsi="Book Antiqua" w:cs="Calibri"/>
                <w:sz w:val="14"/>
                <w:szCs w:val="14"/>
                <w:lang w:val="en-US" w:eastAsia="fr-FR"/>
              </w:rPr>
              <w:t xml:space="preserve">.) </w:t>
            </w:r>
          </w:p>
        </w:tc>
        <w:tc>
          <w:tcPr>
            <w:tcW w:w="796" w:type="dxa"/>
            <w:tcBorders>
              <w:top w:val="nil"/>
              <w:left w:val="nil"/>
              <w:bottom w:val="single" w:sz="4" w:space="0" w:color="auto"/>
              <w:right w:val="single" w:sz="4" w:space="0" w:color="auto"/>
            </w:tcBorders>
            <w:shd w:val="clear" w:color="auto" w:fill="auto"/>
            <w:vAlign w:val="center"/>
            <w:hideMark/>
          </w:tcPr>
          <w:p w14:paraId="17A18F4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$4 860</w:t>
            </w:r>
          </w:p>
        </w:tc>
        <w:tc>
          <w:tcPr>
            <w:tcW w:w="887" w:type="dxa"/>
            <w:tcBorders>
              <w:top w:val="nil"/>
              <w:left w:val="nil"/>
              <w:bottom w:val="single" w:sz="4" w:space="0" w:color="auto"/>
              <w:right w:val="single" w:sz="4" w:space="0" w:color="auto"/>
            </w:tcBorders>
            <w:shd w:val="clear" w:color="auto" w:fill="auto"/>
            <w:vAlign w:val="center"/>
            <w:hideMark/>
          </w:tcPr>
          <w:p w14:paraId="2C01A54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$4 851</w:t>
            </w:r>
          </w:p>
        </w:tc>
        <w:tc>
          <w:tcPr>
            <w:tcW w:w="653" w:type="dxa"/>
            <w:tcBorders>
              <w:top w:val="nil"/>
              <w:left w:val="nil"/>
              <w:bottom w:val="single" w:sz="4" w:space="0" w:color="auto"/>
              <w:right w:val="single" w:sz="4" w:space="0" w:color="auto"/>
            </w:tcBorders>
            <w:shd w:val="clear" w:color="auto" w:fill="auto"/>
            <w:vAlign w:val="center"/>
            <w:hideMark/>
          </w:tcPr>
          <w:p w14:paraId="562E678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4D45FACF"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01E7C9A1"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59B8318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nil"/>
              <w:left w:val="nil"/>
              <w:bottom w:val="single" w:sz="4" w:space="0" w:color="auto"/>
              <w:right w:val="single" w:sz="4" w:space="0" w:color="auto"/>
            </w:tcBorders>
            <w:shd w:val="clear" w:color="auto" w:fill="auto"/>
            <w:noWrap/>
            <w:hideMark/>
          </w:tcPr>
          <w:p w14:paraId="0A4FE2E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PLATF1149</w:t>
            </w:r>
          </w:p>
        </w:tc>
        <w:tc>
          <w:tcPr>
            <w:tcW w:w="864" w:type="dxa"/>
            <w:tcBorders>
              <w:top w:val="nil"/>
              <w:left w:val="nil"/>
              <w:bottom w:val="single" w:sz="4" w:space="0" w:color="auto"/>
              <w:right w:val="single" w:sz="4" w:space="0" w:color="auto"/>
            </w:tcBorders>
            <w:shd w:val="clear" w:color="auto" w:fill="auto"/>
            <w:noWrap/>
            <w:hideMark/>
          </w:tcPr>
          <w:p w14:paraId="35C084DF"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627203</w:t>
            </w:r>
          </w:p>
        </w:tc>
        <w:tc>
          <w:tcPr>
            <w:tcW w:w="3717" w:type="dxa"/>
            <w:tcBorders>
              <w:top w:val="nil"/>
              <w:left w:val="nil"/>
              <w:bottom w:val="single" w:sz="4" w:space="0" w:color="auto"/>
              <w:right w:val="single" w:sz="4" w:space="0" w:color="auto"/>
            </w:tcBorders>
            <w:shd w:val="clear" w:color="000000" w:fill="FFFFFF"/>
            <w:noWrap/>
            <w:hideMark/>
          </w:tcPr>
          <w:p w14:paraId="35B62765" w14:textId="77777777" w:rsidR="007C50EE" w:rsidRPr="00A1120E" w:rsidRDefault="007A2965"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Design and printing of management tools </w:t>
            </w:r>
          </w:p>
        </w:tc>
        <w:tc>
          <w:tcPr>
            <w:tcW w:w="796" w:type="dxa"/>
            <w:tcBorders>
              <w:top w:val="nil"/>
              <w:left w:val="nil"/>
              <w:bottom w:val="single" w:sz="4" w:space="0" w:color="auto"/>
              <w:right w:val="single" w:sz="4" w:space="0" w:color="auto"/>
            </w:tcBorders>
            <w:shd w:val="clear" w:color="auto" w:fill="auto"/>
            <w:vAlign w:val="center"/>
            <w:hideMark/>
          </w:tcPr>
          <w:p w14:paraId="2812130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$960</w:t>
            </w:r>
          </w:p>
        </w:tc>
        <w:tc>
          <w:tcPr>
            <w:tcW w:w="887" w:type="dxa"/>
            <w:tcBorders>
              <w:top w:val="nil"/>
              <w:left w:val="nil"/>
              <w:bottom w:val="single" w:sz="4" w:space="0" w:color="auto"/>
              <w:right w:val="single" w:sz="4" w:space="0" w:color="auto"/>
            </w:tcBorders>
            <w:shd w:val="clear" w:color="auto" w:fill="auto"/>
            <w:vAlign w:val="center"/>
            <w:hideMark/>
          </w:tcPr>
          <w:p w14:paraId="586FC18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$1 000</w:t>
            </w:r>
          </w:p>
        </w:tc>
        <w:tc>
          <w:tcPr>
            <w:tcW w:w="653"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525FA89D"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-$40</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3AD469B3"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104%</w:t>
            </w:r>
          </w:p>
        </w:tc>
      </w:tr>
      <w:tr w:rsidR="007C50EE" w:rsidRPr="00A1120E" w14:paraId="44E94ED9"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342ED18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nil"/>
              <w:left w:val="nil"/>
              <w:bottom w:val="single" w:sz="4" w:space="0" w:color="auto"/>
              <w:right w:val="single" w:sz="4" w:space="0" w:color="auto"/>
            </w:tcBorders>
            <w:shd w:val="clear" w:color="auto" w:fill="auto"/>
            <w:noWrap/>
            <w:hideMark/>
          </w:tcPr>
          <w:p w14:paraId="0329BA3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PLATF1150</w:t>
            </w:r>
          </w:p>
        </w:tc>
        <w:tc>
          <w:tcPr>
            <w:tcW w:w="864" w:type="dxa"/>
            <w:tcBorders>
              <w:top w:val="nil"/>
              <w:left w:val="nil"/>
              <w:bottom w:val="single" w:sz="4" w:space="0" w:color="auto"/>
              <w:right w:val="single" w:sz="4" w:space="0" w:color="auto"/>
            </w:tcBorders>
            <w:shd w:val="clear" w:color="auto" w:fill="auto"/>
            <w:noWrap/>
            <w:hideMark/>
          </w:tcPr>
          <w:p w14:paraId="72D965A2"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613101</w:t>
            </w:r>
          </w:p>
        </w:tc>
        <w:tc>
          <w:tcPr>
            <w:tcW w:w="3717" w:type="dxa"/>
            <w:tcBorders>
              <w:top w:val="nil"/>
              <w:left w:val="nil"/>
              <w:bottom w:val="single" w:sz="4" w:space="0" w:color="auto"/>
              <w:right w:val="single" w:sz="4" w:space="0" w:color="auto"/>
            </w:tcBorders>
            <w:shd w:val="clear" w:color="000000" w:fill="FFFFFF"/>
            <w:noWrap/>
            <w:hideMark/>
          </w:tcPr>
          <w:p w14:paraId="191CE4A7" w14:textId="77777777" w:rsidR="007C50EE" w:rsidRPr="00A1120E" w:rsidRDefault="007C50EE" w:rsidP="007A2965">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Transport </w:t>
            </w:r>
            <w:r w:rsidR="007A2965" w:rsidRPr="00A1120E">
              <w:rPr>
                <w:rFonts w:ascii="Book Antiqua" w:hAnsi="Book Antiqua" w:cs="Calibri"/>
                <w:sz w:val="14"/>
                <w:szCs w:val="14"/>
                <w:lang w:val="en-US" w:eastAsia="fr-FR"/>
              </w:rPr>
              <w:t xml:space="preserve">for interns </w:t>
            </w:r>
          </w:p>
        </w:tc>
        <w:tc>
          <w:tcPr>
            <w:tcW w:w="796" w:type="dxa"/>
            <w:tcBorders>
              <w:top w:val="nil"/>
              <w:left w:val="nil"/>
              <w:bottom w:val="single" w:sz="4" w:space="0" w:color="auto"/>
              <w:right w:val="single" w:sz="4" w:space="0" w:color="auto"/>
            </w:tcBorders>
            <w:shd w:val="clear" w:color="auto" w:fill="auto"/>
            <w:vAlign w:val="center"/>
            <w:hideMark/>
          </w:tcPr>
          <w:p w14:paraId="047C9B5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$377</w:t>
            </w:r>
          </w:p>
        </w:tc>
        <w:tc>
          <w:tcPr>
            <w:tcW w:w="887" w:type="dxa"/>
            <w:tcBorders>
              <w:top w:val="nil"/>
              <w:left w:val="nil"/>
              <w:bottom w:val="single" w:sz="4" w:space="0" w:color="auto"/>
              <w:right w:val="single" w:sz="4" w:space="0" w:color="auto"/>
            </w:tcBorders>
            <w:shd w:val="clear" w:color="auto" w:fill="auto"/>
            <w:vAlign w:val="center"/>
            <w:hideMark/>
          </w:tcPr>
          <w:p w14:paraId="3B5FDC5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$417</w:t>
            </w:r>
          </w:p>
        </w:tc>
        <w:tc>
          <w:tcPr>
            <w:tcW w:w="653"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679545AE"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-$40</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649F0E02"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110%</w:t>
            </w:r>
          </w:p>
        </w:tc>
      </w:tr>
      <w:tr w:rsidR="007C50EE" w:rsidRPr="00A1120E" w14:paraId="424FEDC6"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4582B8C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nil"/>
              <w:left w:val="nil"/>
              <w:bottom w:val="single" w:sz="4" w:space="0" w:color="auto"/>
              <w:right w:val="single" w:sz="4" w:space="0" w:color="auto"/>
            </w:tcBorders>
            <w:shd w:val="clear" w:color="auto" w:fill="auto"/>
            <w:noWrap/>
            <w:hideMark/>
          </w:tcPr>
          <w:p w14:paraId="42F8150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PLATF1151</w:t>
            </w:r>
          </w:p>
        </w:tc>
        <w:tc>
          <w:tcPr>
            <w:tcW w:w="864" w:type="dxa"/>
            <w:tcBorders>
              <w:top w:val="nil"/>
              <w:left w:val="nil"/>
              <w:bottom w:val="single" w:sz="4" w:space="0" w:color="auto"/>
              <w:right w:val="single" w:sz="4" w:space="0" w:color="auto"/>
            </w:tcBorders>
            <w:shd w:val="clear" w:color="000000" w:fill="FFFFFF"/>
            <w:noWrap/>
            <w:hideMark/>
          </w:tcPr>
          <w:p w14:paraId="424C23E8"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627801</w:t>
            </w:r>
          </w:p>
        </w:tc>
        <w:tc>
          <w:tcPr>
            <w:tcW w:w="3717" w:type="dxa"/>
            <w:tcBorders>
              <w:top w:val="nil"/>
              <w:left w:val="nil"/>
              <w:bottom w:val="single" w:sz="4" w:space="0" w:color="auto"/>
              <w:right w:val="single" w:sz="4" w:space="0" w:color="auto"/>
            </w:tcBorders>
            <w:shd w:val="clear" w:color="000000" w:fill="FFFFFF"/>
            <w:noWrap/>
            <w:hideMark/>
          </w:tcPr>
          <w:p w14:paraId="7E0A5E1C" w14:textId="77777777" w:rsidR="007C50EE" w:rsidRPr="00A1120E" w:rsidRDefault="007A2965"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Projects visibility </w:t>
            </w:r>
          </w:p>
        </w:tc>
        <w:tc>
          <w:tcPr>
            <w:tcW w:w="796" w:type="dxa"/>
            <w:tcBorders>
              <w:top w:val="nil"/>
              <w:left w:val="nil"/>
              <w:bottom w:val="single" w:sz="4" w:space="0" w:color="auto"/>
              <w:right w:val="single" w:sz="4" w:space="0" w:color="auto"/>
            </w:tcBorders>
            <w:shd w:val="clear" w:color="auto" w:fill="auto"/>
            <w:vAlign w:val="center"/>
            <w:hideMark/>
          </w:tcPr>
          <w:p w14:paraId="6EC9486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$1 000</w:t>
            </w:r>
          </w:p>
        </w:tc>
        <w:tc>
          <w:tcPr>
            <w:tcW w:w="887" w:type="dxa"/>
            <w:tcBorders>
              <w:top w:val="nil"/>
              <w:left w:val="nil"/>
              <w:bottom w:val="single" w:sz="4" w:space="0" w:color="auto"/>
              <w:right w:val="single" w:sz="4" w:space="0" w:color="auto"/>
            </w:tcBorders>
            <w:shd w:val="clear" w:color="auto" w:fill="auto"/>
            <w:vAlign w:val="center"/>
            <w:hideMark/>
          </w:tcPr>
          <w:p w14:paraId="3AEBE83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$970</w:t>
            </w:r>
          </w:p>
        </w:tc>
        <w:tc>
          <w:tcPr>
            <w:tcW w:w="653" w:type="dxa"/>
            <w:tcBorders>
              <w:top w:val="nil"/>
              <w:left w:val="nil"/>
              <w:bottom w:val="single" w:sz="4" w:space="0" w:color="auto"/>
              <w:right w:val="single" w:sz="4" w:space="0" w:color="auto"/>
            </w:tcBorders>
            <w:shd w:val="clear" w:color="auto" w:fill="auto"/>
            <w:vAlign w:val="center"/>
            <w:hideMark/>
          </w:tcPr>
          <w:p w14:paraId="0739755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$30</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4257EDF0"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97%</w:t>
            </w:r>
          </w:p>
        </w:tc>
      </w:tr>
      <w:tr w:rsidR="007C50EE" w:rsidRPr="00A1120E" w14:paraId="2C33893C"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0F6199C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nil"/>
              <w:left w:val="nil"/>
              <w:bottom w:val="single" w:sz="4" w:space="0" w:color="auto"/>
              <w:right w:val="single" w:sz="4" w:space="0" w:color="auto"/>
            </w:tcBorders>
            <w:shd w:val="clear" w:color="auto" w:fill="auto"/>
            <w:noWrap/>
            <w:hideMark/>
          </w:tcPr>
          <w:p w14:paraId="2E5425E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PLATF1152</w:t>
            </w:r>
          </w:p>
        </w:tc>
        <w:tc>
          <w:tcPr>
            <w:tcW w:w="864" w:type="dxa"/>
            <w:tcBorders>
              <w:top w:val="nil"/>
              <w:left w:val="nil"/>
              <w:bottom w:val="single" w:sz="4" w:space="0" w:color="auto"/>
              <w:right w:val="single" w:sz="4" w:space="0" w:color="auto"/>
            </w:tcBorders>
            <w:shd w:val="clear" w:color="auto" w:fill="auto"/>
            <w:vAlign w:val="bottom"/>
            <w:hideMark/>
          </w:tcPr>
          <w:p w14:paraId="6D3EEFDF"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658801</w:t>
            </w:r>
          </w:p>
        </w:tc>
        <w:tc>
          <w:tcPr>
            <w:tcW w:w="3717" w:type="dxa"/>
            <w:tcBorders>
              <w:top w:val="nil"/>
              <w:left w:val="nil"/>
              <w:bottom w:val="single" w:sz="4" w:space="0" w:color="auto"/>
              <w:right w:val="single" w:sz="4" w:space="0" w:color="auto"/>
            </w:tcBorders>
            <w:shd w:val="clear" w:color="auto" w:fill="auto"/>
            <w:vAlign w:val="bottom"/>
            <w:hideMark/>
          </w:tcPr>
          <w:p w14:paraId="22853FDD" w14:textId="77777777" w:rsidR="007C50EE" w:rsidRPr="00A1120E" w:rsidRDefault="007A2965"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Contingency (other </w:t>
            </w:r>
            <w:proofErr w:type="gramStart"/>
            <w:r w:rsidRPr="00A1120E">
              <w:rPr>
                <w:rFonts w:ascii="Book Antiqua" w:hAnsi="Book Antiqua" w:cs="Calibri"/>
                <w:sz w:val="14"/>
                <w:szCs w:val="14"/>
                <w:lang w:val="en-US" w:eastAsia="fr-FR"/>
              </w:rPr>
              <w:t>expenses )</w:t>
            </w:r>
            <w:proofErr w:type="gramEnd"/>
          </w:p>
        </w:tc>
        <w:tc>
          <w:tcPr>
            <w:tcW w:w="796" w:type="dxa"/>
            <w:tcBorders>
              <w:top w:val="nil"/>
              <w:left w:val="nil"/>
              <w:bottom w:val="single" w:sz="4" w:space="0" w:color="auto"/>
              <w:right w:val="single" w:sz="4" w:space="0" w:color="auto"/>
            </w:tcBorders>
            <w:shd w:val="clear" w:color="auto" w:fill="auto"/>
            <w:vAlign w:val="center"/>
            <w:hideMark/>
          </w:tcPr>
          <w:p w14:paraId="6CEFD2E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$60</w:t>
            </w:r>
          </w:p>
        </w:tc>
        <w:tc>
          <w:tcPr>
            <w:tcW w:w="887" w:type="dxa"/>
            <w:tcBorders>
              <w:top w:val="nil"/>
              <w:left w:val="nil"/>
              <w:bottom w:val="single" w:sz="4" w:space="0" w:color="auto"/>
              <w:right w:val="single" w:sz="4" w:space="0" w:color="auto"/>
            </w:tcBorders>
            <w:shd w:val="clear" w:color="auto" w:fill="auto"/>
            <w:vAlign w:val="center"/>
            <w:hideMark/>
          </w:tcPr>
          <w:p w14:paraId="4779FA8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$60</w:t>
            </w:r>
          </w:p>
        </w:tc>
        <w:tc>
          <w:tcPr>
            <w:tcW w:w="653" w:type="dxa"/>
            <w:tcBorders>
              <w:top w:val="nil"/>
              <w:left w:val="nil"/>
              <w:bottom w:val="single" w:sz="4" w:space="0" w:color="auto"/>
              <w:right w:val="single" w:sz="4" w:space="0" w:color="auto"/>
            </w:tcBorders>
            <w:shd w:val="clear" w:color="auto" w:fill="auto"/>
            <w:vAlign w:val="center"/>
            <w:hideMark/>
          </w:tcPr>
          <w:p w14:paraId="2D8CB90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0AA30CED"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4F0171D9"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502491E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nil"/>
              <w:left w:val="nil"/>
              <w:bottom w:val="single" w:sz="4" w:space="0" w:color="auto"/>
              <w:right w:val="single" w:sz="4" w:space="0" w:color="auto"/>
            </w:tcBorders>
            <w:shd w:val="clear" w:color="auto" w:fill="auto"/>
            <w:noWrap/>
            <w:hideMark/>
          </w:tcPr>
          <w:p w14:paraId="25FEDD6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PLATF1153</w:t>
            </w:r>
          </w:p>
        </w:tc>
        <w:tc>
          <w:tcPr>
            <w:tcW w:w="864" w:type="dxa"/>
            <w:tcBorders>
              <w:top w:val="nil"/>
              <w:left w:val="nil"/>
              <w:bottom w:val="single" w:sz="4" w:space="0" w:color="auto"/>
              <w:right w:val="single" w:sz="4" w:space="0" w:color="auto"/>
            </w:tcBorders>
            <w:shd w:val="clear" w:color="auto" w:fill="auto"/>
            <w:noWrap/>
            <w:hideMark/>
          </w:tcPr>
          <w:p w14:paraId="3D7FB97D"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638301</w:t>
            </w:r>
          </w:p>
        </w:tc>
        <w:tc>
          <w:tcPr>
            <w:tcW w:w="3717" w:type="dxa"/>
            <w:tcBorders>
              <w:top w:val="nil"/>
              <w:left w:val="nil"/>
              <w:bottom w:val="single" w:sz="4" w:space="0" w:color="auto"/>
              <w:right w:val="single" w:sz="4" w:space="0" w:color="auto"/>
            </w:tcBorders>
            <w:shd w:val="clear" w:color="000000" w:fill="FFFFFF"/>
            <w:noWrap/>
            <w:hideMark/>
          </w:tcPr>
          <w:p w14:paraId="67FBD5C9"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Collation</w:t>
            </w:r>
          </w:p>
        </w:tc>
        <w:tc>
          <w:tcPr>
            <w:tcW w:w="796" w:type="dxa"/>
            <w:tcBorders>
              <w:top w:val="nil"/>
              <w:left w:val="nil"/>
              <w:bottom w:val="single" w:sz="4" w:space="0" w:color="auto"/>
              <w:right w:val="single" w:sz="4" w:space="0" w:color="auto"/>
            </w:tcBorders>
            <w:shd w:val="clear" w:color="auto" w:fill="auto"/>
            <w:vAlign w:val="center"/>
            <w:hideMark/>
          </w:tcPr>
          <w:p w14:paraId="4345770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$192</w:t>
            </w:r>
          </w:p>
        </w:tc>
        <w:tc>
          <w:tcPr>
            <w:tcW w:w="887" w:type="dxa"/>
            <w:tcBorders>
              <w:top w:val="nil"/>
              <w:left w:val="nil"/>
              <w:bottom w:val="single" w:sz="4" w:space="0" w:color="auto"/>
              <w:right w:val="single" w:sz="4" w:space="0" w:color="auto"/>
            </w:tcBorders>
            <w:shd w:val="clear" w:color="auto" w:fill="auto"/>
            <w:vAlign w:val="center"/>
            <w:hideMark/>
          </w:tcPr>
          <w:p w14:paraId="5AF34C4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$335</w:t>
            </w:r>
          </w:p>
        </w:tc>
        <w:tc>
          <w:tcPr>
            <w:tcW w:w="653"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42C26E14"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-$143</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3805BBC6"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175%</w:t>
            </w:r>
          </w:p>
        </w:tc>
      </w:tr>
      <w:tr w:rsidR="007C50EE" w:rsidRPr="00A1120E" w14:paraId="7A73DDFA" w14:textId="77777777" w:rsidTr="007C50EE">
        <w:trPr>
          <w:trHeight w:val="210"/>
        </w:trPr>
        <w:tc>
          <w:tcPr>
            <w:tcW w:w="755" w:type="dxa"/>
            <w:tcBorders>
              <w:top w:val="nil"/>
              <w:left w:val="single" w:sz="8" w:space="0" w:color="auto"/>
              <w:bottom w:val="single" w:sz="4" w:space="0" w:color="auto"/>
              <w:right w:val="single" w:sz="4" w:space="0" w:color="auto"/>
            </w:tcBorders>
            <w:shd w:val="clear" w:color="000000" w:fill="948A54"/>
            <w:noWrap/>
            <w:vAlign w:val="bottom"/>
            <w:hideMark/>
          </w:tcPr>
          <w:p w14:paraId="05796049"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03" w:type="dxa"/>
            <w:tcBorders>
              <w:top w:val="nil"/>
              <w:left w:val="nil"/>
              <w:bottom w:val="single" w:sz="4" w:space="0" w:color="auto"/>
              <w:right w:val="single" w:sz="4" w:space="0" w:color="auto"/>
            </w:tcBorders>
            <w:shd w:val="clear" w:color="000000" w:fill="948A54"/>
            <w:noWrap/>
            <w:hideMark/>
          </w:tcPr>
          <w:p w14:paraId="1C6F8AD1"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single" w:sz="4" w:space="0" w:color="auto"/>
              <w:right w:val="single" w:sz="4" w:space="0" w:color="auto"/>
            </w:tcBorders>
            <w:shd w:val="clear" w:color="000000" w:fill="948A54"/>
            <w:noWrap/>
            <w:hideMark/>
          </w:tcPr>
          <w:p w14:paraId="7E2D3389"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717" w:type="dxa"/>
            <w:tcBorders>
              <w:top w:val="nil"/>
              <w:left w:val="nil"/>
              <w:bottom w:val="single" w:sz="4" w:space="0" w:color="auto"/>
              <w:right w:val="single" w:sz="4" w:space="0" w:color="auto"/>
            </w:tcBorders>
            <w:shd w:val="clear" w:color="000000" w:fill="948A54"/>
            <w:noWrap/>
            <w:hideMark/>
          </w:tcPr>
          <w:p w14:paraId="271F1724"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4</w:t>
            </w:r>
          </w:p>
        </w:tc>
        <w:tc>
          <w:tcPr>
            <w:tcW w:w="796" w:type="dxa"/>
            <w:tcBorders>
              <w:top w:val="nil"/>
              <w:left w:val="nil"/>
              <w:bottom w:val="single" w:sz="4" w:space="0" w:color="auto"/>
              <w:right w:val="single" w:sz="4" w:space="0" w:color="auto"/>
            </w:tcBorders>
            <w:shd w:val="clear" w:color="000000" w:fill="948A54"/>
            <w:noWrap/>
            <w:hideMark/>
          </w:tcPr>
          <w:p w14:paraId="6EC78A08"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$12 673</w:t>
            </w:r>
          </w:p>
        </w:tc>
        <w:tc>
          <w:tcPr>
            <w:tcW w:w="887" w:type="dxa"/>
            <w:tcBorders>
              <w:top w:val="nil"/>
              <w:left w:val="nil"/>
              <w:bottom w:val="single" w:sz="4" w:space="0" w:color="auto"/>
              <w:right w:val="single" w:sz="4" w:space="0" w:color="auto"/>
            </w:tcBorders>
            <w:shd w:val="clear" w:color="000000" w:fill="948A54"/>
            <w:noWrap/>
            <w:hideMark/>
          </w:tcPr>
          <w:p w14:paraId="78073975"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$12 879</w:t>
            </w:r>
          </w:p>
        </w:tc>
        <w:tc>
          <w:tcPr>
            <w:tcW w:w="653" w:type="dxa"/>
            <w:tcBorders>
              <w:top w:val="single" w:sz="4" w:space="0" w:color="auto"/>
              <w:left w:val="single" w:sz="4" w:space="0" w:color="auto"/>
              <w:bottom w:val="single" w:sz="4" w:space="0" w:color="auto"/>
              <w:right w:val="single" w:sz="4" w:space="0" w:color="auto"/>
            </w:tcBorders>
            <w:shd w:val="clear" w:color="000000" w:fill="FFC7CE"/>
            <w:noWrap/>
            <w:hideMark/>
          </w:tcPr>
          <w:p w14:paraId="483434B7" w14:textId="77777777" w:rsidR="007C50EE" w:rsidRPr="00A1120E" w:rsidRDefault="007C50EE" w:rsidP="007C50EE">
            <w:pPr>
              <w:spacing w:after="0"/>
              <w:jc w:val="right"/>
              <w:rPr>
                <w:rFonts w:ascii="Book Antiqua" w:hAnsi="Book Antiqua" w:cs="Calibri"/>
                <w:b/>
                <w:bCs/>
                <w:color w:val="9C0006"/>
                <w:sz w:val="14"/>
                <w:szCs w:val="14"/>
                <w:lang w:val="en-US" w:eastAsia="fr-FR"/>
              </w:rPr>
            </w:pPr>
            <w:r w:rsidRPr="00A1120E">
              <w:rPr>
                <w:rFonts w:ascii="Book Antiqua" w:hAnsi="Book Antiqua" w:cs="Calibri"/>
                <w:b/>
                <w:bCs/>
                <w:color w:val="9C0006"/>
                <w:sz w:val="14"/>
                <w:szCs w:val="14"/>
                <w:lang w:val="en-US" w:eastAsia="fr-FR"/>
              </w:rPr>
              <w:t>-$206</w:t>
            </w:r>
          </w:p>
        </w:tc>
        <w:tc>
          <w:tcPr>
            <w:tcW w:w="1152" w:type="dxa"/>
            <w:tcBorders>
              <w:top w:val="single" w:sz="4" w:space="0" w:color="auto"/>
              <w:left w:val="single" w:sz="4" w:space="0" w:color="auto"/>
              <w:bottom w:val="single" w:sz="4" w:space="0" w:color="auto"/>
              <w:right w:val="single" w:sz="8" w:space="0" w:color="auto"/>
            </w:tcBorders>
            <w:shd w:val="clear" w:color="000000" w:fill="FFC7CE"/>
            <w:noWrap/>
            <w:hideMark/>
          </w:tcPr>
          <w:p w14:paraId="15D72A06" w14:textId="77777777" w:rsidR="007C50EE" w:rsidRPr="00A1120E" w:rsidRDefault="007C50EE" w:rsidP="007C50EE">
            <w:pPr>
              <w:spacing w:after="0"/>
              <w:jc w:val="right"/>
              <w:rPr>
                <w:rFonts w:ascii="Book Antiqua" w:hAnsi="Book Antiqua" w:cs="Calibri"/>
                <w:b/>
                <w:bCs/>
                <w:color w:val="9C0006"/>
                <w:sz w:val="14"/>
                <w:szCs w:val="14"/>
                <w:lang w:val="en-US" w:eastAsia="fr-FR"/>
              </w:rPr>
            </w:pPr>
            <w:r w:rsidRPr="00A1120E">
              <w:rPr>
                <w:rFonts w:ascii="Book Antiqua" w:hAnsi="Book Antiqua" w:cs="Calibri"/>
                <w:b/>
                <w:bCs/>
                <w:color w:val="9C0006"/>
                <w:sz w:val="14"/>
                <w:szCs w:val="14"/>
                <w:lang w:val="en-US" w:eastAsia="fr-FR"/>
              </w:rPr>
              <w:t>101,62%</w:t>
            </w:r>
          </w:p>
        </w:tc>
      </w:tr>
      <w:tr w:rsidR="007C50EE" w:rsidRPr="00A1120E" w14:paraId="029A65C7" w14:textId="77777777" w:rsidTr="007C50EE">
        <w:trPr>
          <w:trHeight w:val="210"/>
        </w:trPr>
        <w:tc>
          <w:tcPr>
            <w:tcW w:w="755" w:type="dxa"/>
            <w:tcBorders>
              <w:top w:val="nil"/>
              <w:left w:val="single" w:sz="8" w:space="0" w:color="auto"/>
              <w:bottom w:val="single" w:sz="4" w:space="0" w:color="auto"/>
              <w:right w:val="single" w:sz="4" w:space="0" w:color="auto"/>
            </w:tcBorders>
            <w:shd w:val="clear" w:color="000000" w:fill="BFBFBF"/>
            <w:noWrap/>
            <w:vAlign w:val="bottom"/>
            <w:hideMark/>
          </w:tcPr>
          <w:p w14:paraId="4A17A9B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nil"/>
              <w:left w:val="nil"/>
              <w:bottom w:val="single" w:sz="4" w:space="0" w:color="auto"/>
              <w:right w:val="single" w:sz="4" w:space="0" w:color="auto"/>
            </w:tcBorders>
            <w:shd w:val="clear" w:color="000000" w:fill="C0C0C0"/>
            <w:noWrap/>
            <w:hideMark/>
          </w:tcPr>
          <w:p w14:paraId="08D5DE78"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PLATF116</w:t>
            </w:r>
          </w:p>
        </w:tc>
        <w:tc>
          <w:tcPr>
            <w:tcW w:w="864" w:type="dxa"/>
            <w:tcBorders>
              <w:top w:val="nil"/>
              <w:left w:val="nil"/>
              <w:bottom w:val="single" w:sz="4" w:space="0" w:color="auto"/>
              <w:right w:val="single" w:sz="4" w:space="0" w:color="auto"/>
            </w:tcBorders>
            <w:shd w:val="clear" w:color="000000" w:fill="BFBFBF"/>
            <w:noWrap/>
            <w:hideMark/>
          </w:tcPr>
          <w:p w14:paraId="0FC45C0B"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717" w:type="dxa"/>
            <w:tcBorders>
              <w:top w:val="nil"/>
              <w:left w:val="nil"/>
              <w:bottom w:val="single" w:sz="4" w:space="0" w:color="auto"/>
              <w:right w:val="single" w:sz="4" w:space="0" w:color="auto"/>
            </w:tcBorders>
            <w:shd w:val="clear" w:color="000000" w:fill="BFBFBF"/>
            <w:noWrap/>
            <w:hideMark/>
          </w:tcPr>
          <w:p w14:paraId="7B0BB92E" w14:textId="77777777" w:rsidR="007C50EE" w:rsidRPr="00A1120E" w:rsidRDefault="00CA2755"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TRAVEL AND CONFERENCES</w:t>
            </w:r>
          </w:p>
        </w:tc>
        <w:tc>
          <w:tcPr>
            <w:tcW w:w="796" w:type="dxa"/>
            <w:tcBorders>
              <w:top w:val="nil"/>
              <w:left w:val="nil"/>
              <w:bottom w:val="single" w:sz="4" w:space="0" w:color="auto"/>
              <w:right w:val="single" w:sz="4" w:space="0" w:color="auto"/>
            </w:tcBorders>
            <w:shd w:val="clear" w:color="000000" w:fill="BFBFBF"/>
            <w:noWrap/>
            <w:hideMark/>
          </w:tcPr>
          <w:p w14:paraId="0BCC19D8"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87" w:type="dxa"/>
            <w:tcBorders>
              <w:top w:val="nil"/>
              <w:left w:val="nil"/>
              <w:bottom w:val="single" w:sz="4" w:space="0" w:color="auto"/>
              <w:right w:val="single" w:sz="4" w:space="0" w:color="auto"/>
            </w:tcBorders>
            <w:shd w:val="clear" w:color="000000" w:fill="BFBFBF"/>
            <w:noWrap/>
            <w:hideMark/>
          </w:tcPr>
          <w:p w14:paraId="300817F6"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653" w:type="dxa"/>
            <w:tcBorders>
              <w:top w:val="nil"/>
              <w:left w:val="nil"/>
              <w:bottom w:val="single" w:sz="4" w:space="0" w:color="auto"/>
              <w:right w:val="single" w:sz="4" w:space="0" w:color="auto"/>
            </w:tcBorders>
            <w:shd w:val="clear" w:color="000000" w:fill="BFBFBF"/>
            <w:noWrap/>
            <w:hideMark/>
          </w:tcPr>
          <w:p w14:paraId="418BFD74"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1152" w:type="dxa"/>
            <w:tcBorders>
              <w:top w:val="nil"/>
              <w:left w:val="single" w:sz="4" w:space="0" w:color="auto"/>
              <w:bottom w:val="single" w:sz="4" w:space="0" w:color="auto"/>
              <w:right w:val="single" w:sz="8" w:space="0" w:color="auto"/>
            </w:tcBorders>
            <w:shd w:val="clear" w:color="000000" w:fill="BFBFBF"/>
            <w:noWrap/>
            <w:hideMark/>
          </w:tcPr>
          <w:p w14:paraId="328710C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7F2AEDDE" w14:textId="77777777" w:rsidTr="007C50EE">
        <w:trPr>
          <w:trHeight w:val="375"/>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783F367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nil"/>
              <w:left w:val="nil"/>
              <w:bottom w:val="single" w:sz="4" w:space="0" w:color="auto"/>
              <w:right w:val="single" w:sz="4" w:space="0" w:color="auto"/>
            </w:tcBorders>
            <w:shd w:val="clear" w:color="000000" w:fill="FFFFFF"/>
            <w:noWrap/>
            <w:hideMark/>
          </w:tcPr>
          <w:p w14:paraId="2C1975C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PLATF1161</w:t>
            </w:r>
          </w:p>
        </w:tc>
        <w:tc>
          <w:tcPr>
            <w:tcW w:w="864" w:type="dxa"/>
            <w:tcBorders>
              <w:top w:val="nil"/>
              <w:left w:val="nil"/>
              <w:bottom w:val="single" w:sz="4" w:space="0" w:color="auto"/>
              <w:right w:val="single" w:sz="4" w:space="0" w:color="auto"/>
            </w:tcBorders>
            <w:shd w:val="clear" w:color="000000" w:fill="FFFFFF"/>
            <w:noWrap/>
            <w:hideMark/>
          </w:tcPr>
          <w:p w14:paraId="67C76E10"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618101</w:t>
            </w:r>
          </w:p>
        </w:tc>
        <w:tc>
          <w:tcPr>
            <w:tcW w:w="3717" w:type="dxa"/>
            <w:tcBorders>
              <w:top w:val="nil"/>
              <w:left w:val="nil"/>
              <w:bottom w:val="single" w:sz="4" w:space="0" w:color="auto"/>
              <w:right w:val="single" w:sz="4" w:space="0" w:color="auto"/>
            </w:tcBorders>
            <w:shd w:val="clear" w:color="000000" w:fill="FFFFFF"/>
            <w:hideMark/>
          </w:tcPr>
          <w:p w14:paraId="68D64CCD" w14:textId="77777777" w:rsidR="007C50EE" w:rsidRPr="00A1120E" w:rsidRDefault="00CA2755" w:rsidP="007C50EE">
            <w:pPr>
              <w:spacing w:after="0"/>
              <w:jc w:val="left"/>
              <w:rPr>
                <w:rFonts w:ascii="Book Antiqua" w:hAnsi="Book Antiqua" w:cs="Calibri"/>
                <w:sz w:val="16"/>
                <w:szCs w:val="16"/>
                <w:lang w:val="en-US" w:eastAsia="fr-FR"/>
              </w:rPr>
            </w:pPr>
            <w:r w:rsidRPr="00A1120E">
              <w:rPr>
                <w:rFonts w:ascii="Book Antiqua" w:hAnsi="Book Antiqua"/>
                <w:sz w:val="16"/>
                <w:szCs w:val="16"/>
                <w:lang w:val="en-US"/>
              </w:rPr>
              <w:t>Resource Mobilization Trips &amp; International Conference Participation</w:t>
            </w:r>
          </w:p>
        </w:tc>
        <w:tc>
          <w:tcPr>
            <w:tcW w:w="796" w:type="dxa"/>
            <w:tcBorders>
              <w:top w:val="nil"/>
              <w:left w:val="nil"/>
              <w:bottom w:val="single" w:sz="4" w:space="0" w:color="auto"/>
              <w:right w:val="single" w:sz="4" w:space="0" w:color="auto"/>
            </w:tcBorders>
            <w:shd w:val="clear" w:color="auto" w:fill="auto"/>
            <w:vAlign w:val="center"/>
            <w:hideMark/>
          </w:tcPr>
          <w:p w14:paraId="004D516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87" w:type="dxa"/>
            <w:tcBorders>
              <w:top w:val="nil"/>
              <w:left w:val="nil"/>
              <w:bottom w:val="single" w:sz="4" w:space="0" w:color="auto"/>
              <w:right w:val="single" w:sz="4" w:space="0" w:color="auto"/>
            </w:tcBorders>
            <w:shd w:val="clear" w:color="auto" w:fill="auto"/>
            <w:vAlign w:val="center"/>
            <w:hideMark/>
          </w:tcPr>
          <w:p w14:paraId="3137C83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653" w:type="dxa"/>
            <w:tcBorders>
              <w:top w:val="nil"/>
              <w:left w:val="nil"/>
              <w:bottom w:val="single" w:sz="4" w:space="0" w:color="auto"/>
              <w:right w:val="single" w:sz="4" w:space="0" w:color="auto"/>
            </w:tcBorders>
            <w:shd w:val="clear" w:color="auto" w:fill="auto"/>
            <w:vAlign w:val="center"/>
            <w:hideMark/>
          </w:tcPr>
          <w:p w14:paraId="44088E8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152" w:type="dxa"/>
            <w:tcBorders>
              <w:top w:val="nil"/>
              <w:left w:val="single" w:sz="4" w:space="0" w:color="auto"/>
              <w:bottom w:val="single" w:sz="4" w:space="0" w:color="auto"/>
              <w:right w:val="single" w:sz="8" w:space="0" w:color="auto"/>
            </w:tcBorders>
            <w:shd w:val="clear" w:color="auto" w:fill="auto"/>
            <w:vAlign w:val="center"/>
            <w:hideMark/>
          </w:tcPr>
          <w:p w14:paraId="1750507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7C50EE" w:rsidRPr="00A1120E" w14:paraId="462A5AB5"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2CF4504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nil"/>
              <w:left w:val="nil"/>
              <w:bottom w:val="single" w:sz="4" w:space="0" w:color="auto"/>
              <w:right w:val="single" w:sz="4" w:space="0" w:color="auto"/>
            </w:tcBorders>
            <w:shd w:val="clear" w:color="000000" w:fill="FFFFFF"/>
            <w:noWrap/>
            <w:hideMark/>
          </w:tcPr>
          <w:p w14:paraId="33B8FD6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PLATF1162</w:t>
            </w:r>
          </w:p>
        </w:tc>
        <w:tc>
          <w:tcPr>
            <w:tcW w:w="864" w:type="dxa"/>
            <w:tcBorders>
              <w:top w:val="nil"/>
              <w:left w:val="nil"/>
              <w:bottom w:val="single" w:sz="4" w:space="0" w:color="auto"/>
              <w:right w:val="single" w:sz="4" w:space="0" w:color="auto"/>
            </w:tcBorders>
            <w:shd w:val="clear" w:color="000000" w:fill="FFFFFF"/>
            <w:noWrap/>
            <w:hideMark/>
          </w:tcPr>
          <w:p w14:paraId="5ADF1091"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618103</w:t>
            </w:r>
          </w:p>
        </w:tc>
        <w:tc>
          <w:tcPr>
            <w:tcW w:w="3717" w:type="dxa"/>
            <w:tcBorders>
              <w:top w:val="nil"/>
              <w:left w:val="nil"/>
              <w:bottom w:val="single" w:sz="4" w:space="0" w:color="auto"/>
              <w:right w:val="single" w:sz="4" w:space="0" w:color="auto"/>
            </w:tcBorders>
            <w:shd w:val="clear" w:color="000000" w:fill="FFFFFF"/>
            <w:hideMark/>
          </w:tcPr>
          <w:p w14:paraId="3A8B7FF0" w14:textId="77777777" w:rsidR="007C50EE" w:rsidRPr="00A1120E" w:rsidRDefault="00E2657B"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Staff trips</w:t>
            </w:r>
          </w:p>
        </w:tc>
        <w:tc>
          <w:tcPr>
            <w:tcW w:w="796" w:type="dxa"/>
            <w:tcBorders>
              <w:top w:val="nil"/>
              <w:left w:val="nil"/>
              <w:bottom w:val="single" w:sz="4" w:space="0" w:color="auto"/>
              <w:right w:val="single" w:sz="4" w:space="0" w:color="auto"/>
            </w:tcBorders>
            <w:shd w:val="clear" w:color="auto" w:fill="auto"/>
            <w:vAlign w:val="center"/>
            <w:hideMark/>
          </w:tcPr>
          <w:p w14:paraId="14B7FE4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$8 000</w:t>
            </w:r>
          </w:p>
        </w:tc>
        <w:tc>
          <w:tcPr>
            <w:tcW w:w="887" w:type="dxa"/>
            <w:tcBorders>
              <w:top w:val="nil"/>
              <w:left w:val="nil"/>
              <w:bottom w:val="single" w:sz="4" w:space="0" w:color="auto"/>
              <w:right w:val="single" w:sz="4" w:space="0" w:color="auto"/>
            </w:tcBorders>
            <w:shd w:val="clear" w:color="auto" w:fill="auto"/>
            <w:vAlign w:val="center"/>
            <w:hideMark/>
          </w:tcPr>
          <w:p w14:paraId="71A3507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$7 781</w:t>
            </w:r>
          </w:p>
        </w:tc>
        <w:tc>
          <w:tcPr>
            <w:tcW w:w="653" w:type="dxa"/>
            <w:tcBorders>
              <w:top w:val="nil"/>
              <w:left w:val="nil"/>
              <w:bottom w:val="single" w:sz="4" w:space="0" w:color="auto"/>
              <w:right w:val="single" w:sz="4" w:space="0" w:color="auto"/>
            </w:tcBorders>
            <w:shd w:val="clear" w:color="auto" w:fill="auto"/>
            <w:vAlign w:val="center"/>
            <w:hideMark/>
          </w:tcPr>
          <w:p w14:paraId="2153FC6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$219</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2E0663AB"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97%</w:t>
            </w:r>
          </w:p>
        </w:tc>
      </w:tr>
      <w:tr w:rsidR="007C50EE" w:rsidRPr="00A1120E" w14:paraId="6647A3CC"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61E6A57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nil"/>
              <w:left w:val="nil"/>
              <w:bottom w:val="single" w:sz="4" w:space="0" w:color="auto"/>
              <w:right w:val="single" w:sz="4" w:space="0" w:color="auto"/>
            </w:tcBorders>
            <w:shd w:val="clear" w:color="000000" w:fill="FFFFFF"/>
            <w:noWrap/>
            <w:hideMark/>
          </w:tcPr>
          <w:p w14:paraId="6866027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PLATF1163</w:t>
            </w:r>
          </w:p>
        </w:tc>
        <w:tc>
          <w:tcPr>
            <w:tcW w:w="864" w:type="dxa"/>
            <w:tcBorders>
              <w:top w:val="nil"/>
              <w:left w:val="nil"/>
              <w:bottom w:val="single" w:sz="4" w:space="0" w:color="auto"/>
              <w:right w:val="single" w:sz="4" w:space="0" w:color="auto"/>
            </w:tcBorders>
            <w:shd w:val="clear" w:color="000000" w:fill="FFFFFF"/>
            <w:noWrap/>
            <w:hideMark/>
          </w:tcPr>
          <w:p w14:paraId="2C7A942F"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638403</w:t>
            </w:r>
          </w:p>
        </w:tc>
        <w:tc>
          <w:tcPr>
            <w:tcW w:w="3717" w:type="dxa"/>
            <w:tcBorders>
              <w:top w:val="nil"/>
              <w:left w:val="nil"/>
              <w:bottom w:val="single" w:sz="4" w:space="0" w:color="auto"/>
              <w:right w:val="single" w:sz="4" w:space="0" w:color="auto"/>
            </w:tcBorders>
            <w:shd w:val="clear" w:color="000000" w:fill="FFFFFF"/>
            <w:hideMark/>
          </w:tcPr>
          <w:p w14:paraId="7593A4F0" w14:textId="77777777" w:rsidR="007C50EE" w:rsidRPr="00A1120E" w:rsidRDefault="00E2657B"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Accommodations for participants </w:t>
            </w:r>
          </w:p>
        </w:tc>
        <w:tc>
          <w:tcPr>
            <w:tcW w:w="796" w:type="dxa"/>
            <w:tcBorders>
              <w:top w:val="nil"/>
              <w:left w:val="nil"/>
              <w:bottom w:val="single" w:sz="4" w:space="0" w:color="auto"/>
              <w:right w:val="single" w:sz="4" w:space="0" w:color="auto"/>
            </w:tcBorders>
            <w:shd w:val="clear" w:color="auto" w:fill="auto"/>
            <w:vAlign w:val="center"/>
            <w:hideMark/>
          </w:tcPr>
          <w:p w14:paraId="3C2B918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$1 440</w:t>
            </w:r>
          </w:p>
        </w:tc>
        <w:tc>
          <w:tcPr>
            <w:tcW w:w="887" w:type="dxa"/>
            <w:tcBorders>
              <w:top w:val="nil"/>
              <w:left w:val="nil"/>
              <w:bottom w:val="single" w:sz="4" w:space="0" w:color="auto"/>
              <w:right w:val="single" w:sz="4" w:space="0" w:color="auto"/>
            </w:tcBorders>
            <w:shd w:val="clear" w:color="auto" w:fill="auto"/>
            <w:vAlign w:val="center"/>
            <w:hideMark/>
          </w:tcPr>
          <w:p w14:paraId="6E7B027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$1 427</w:t>
            </w:r>
          </w:p>
        </w:tc>
        <w:tc>
          <w:tcPr>
            <w:tcW w:w="653" w:type="dxa"/>
            <w:tcBorders>
              <w:top w:val="nil"/>
              <w:left w:val="nil"/>
              <w:bottom w:val="single" w:sz="4" w:space="0" w:color="auto"/>
              <w:right w:val="single" w:sz="4" w:space="0" w:color="auto"/>
            </w:tcBorders>
            <w:shd w:val="clear" w:color="auto" w:fill="auto"/>
            <w:vAlign w:val="center"/>
            <w:hideMark/>
          </w:tcPr>
          <w:p w14:paraId="001A9D4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$13</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18112F13"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99%</w:t>
            </w:r>
          </w:p>
        </w:tc>
      </w:tr>
      <w:tr w:rsidR="007C50EE" w:rsidRPr="00A1120E" w14:paraId="56A4EA0D"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6563C4A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nil"/>
              <w:left w:val="nil"/>
              <w:bottom w:val="single" w:sz="4" w:space="0" w:color="auto"/>
              <w:right w:val="single" w:sz="4" w:space="0" w:color="auto"/>
            </w:tcBorders>
            <w:shd w:val="clear" w:color="000000" w:fill="FFFFFF"/>
            <w:noWrap/>
            <w:hideMark/>
          </w:tcPr>
          <w:p w14:paraId="3F7BE3C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PLATF1164</w:t>
            </w:r>
          </w:p>
        </w:tc>
        <w:tc>
          <w:tcPr>
            <w:tcW w:w="864" w:type="dxa"/>
            <w:tcBorders>
              <w:top w:val="nil"/>
              <w:left w:val="nil"/>
              <w:bottom w:val="single" w:sz="4" w:space="0" w:color="auto"/>
              <w:right w:val="single" w:sz="4" w:space="0" w:color="auto"/>
            </w:tcBorders>
            <w:shd w:val="clear" w:color="000000" w:fill="FFFFFF"/>
            <w:noWrap/>
            <w:hideMark/>
          </w:tcPr>
          <w:p w14:paraId="0EDF24F7"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638303</w:t>
            </w:r>
          </w:p>
        </w:tc>
        <w:tc>
          <w:tcPr>
            <w:tcW w:w="3717" w:type="dxa"/>
            <w:tcBorders>
              <w:top w:val="nil"/>
              <w:left w:val="nil"/>
              <w:bottom w:val="single" w:sz="4" w:space="0" w:color="auto"/>
              <w:right w:val="single" w:sz="4" w:space="0" w:color="auto"/>
            </w:tcBorders>
            <w:shd w:val="clear" w:color="000000" w:fill="FFFFFF"/>
            <w:hideMark/>
          </w:tcPr>
          <w:p w14:paraId="2199C404" w14:textId="77777777" w:rsidR="007C50EE" w:rsidRPr="00A1120E" w:rsidRDefault="00CA2755"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 Catering for staff during mission </w:t>
            </w:r>
          </w:p>
        </w:tc>
        <w:tc>
          <w:tcPr>
            <w:tcW w:w="796" w:type="dxa"/>
            <w:tcBorders>
              <w:top w:val="nil"/>
              <w:left w:val="nil"/>
              <w:bottom w:val="single" w:sz="4" w:space="0" w:color="auto"/>
              <w:right w:val="single" w:sz="4" w:space="0" w:color="auto"/>
            </w:tcBorders>
            <w:shd w:val="clear" w:color="auto" w:fill="auto"/>
            <w:vAlign w:val="center"/>
            <w:hideMark/>
          </w:tcPr>
          <w:p w14:paraId="23018E5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$1 440</w:t>
            </w:r>
          </w:p>
        </w:tc>
        <w:tc>
          <w:tcPr>
            <w:tcW w:w="887" w:type="dxa"/>
            <w:tcBorders>
              <w:top w:val="nil"/>
              <w:left w:val="nil"/>
              <w:bottom w:val="single" w:sz="4" w:space="0" w:color="auto"/>
              <w:right w:val="single" w:sz="4" w:space="0" w:color="auto"/>
            </w:tcBorders>
            <w:shd w:val="clear" w:color="auto" w:fill="auto"/>
            <w:vAlign w:val="center"/>
            <w:hideMark/>
          </w:tcPr>
          <w:p w14:paraId="0DBE84F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$1 593</w:t>
            </w:r>
          </w:p>
        </w:tc>
        <w:tc>
          <w:tcPr>
            <w:tcW w:w="653"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6100882B"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-$153</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6C74C48B"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111%</w:t>
            </w:r>
          </w:p>
        </w:tc>
      </w:tr>
      <w:tr w:rsidR="007C50EE" w:rsidRPr="00A1120E" w14:paraId="1AD9DFEC"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0FB3E1BF"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nil"/>
              <w:left w:val="nil"/>
              <w:bottom w:val="single" w:sz="4" w:space="0" w:color="auto"/>
              <w:right w:val="single" w:sz="4" w:space="0" w:color="auto"/>
            </w:tcBorders>
            <w:shd w:val="clear" w:color="000000" w:fill="FFFFFF"/>
            <w:noWrap/>
            <w:hideMark/>
          </w:tcPr>
          <w:p w14:paraId="02E81AE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PLATF1165</w:t>
            </w:r>
          </w:p>
        </w:tc>
        <w:tc>
          <w:tcPr>
            <w:tcW w:w="864" w:type="dxa"/>
            <w:tcBorders>
              <w:top w:val="nil"/>
              <w:left w:val="nil"/>
              <w:bottom w:val="single" w:sz="4" w:space="0" w:color="auto"/>
              <w:right w:val="single" w:sz="4" w:space="0" w:color="auto"/>
            </w:tcBorders>
            <w:shd w:val="clear" w:color="000000" w:fill="FFFFFF"/>
            <w:noWrap/>
            <w:hideMark/>
          </w:tcPr>
          <w:p w14:paraId="1D5BEFF3"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622803</w:t>
            </w:r>
          </w:p>
        </w:tc>
        <w:tc>
          <w:tcPr>
            <w:tcW w:w="3717" w:type="dxa"/>
            <w:tcBorders>
              <w:top w:val="nil"/>
              <w:left w:val="nil"/>
              <w:bottom w:val="single" w:sz="4" w:space="0" w:color="auto"/>
              <w:right w:val="single" w:sz="4" w:space="0" w:color="auto"/>
            </w:tcBorders>
            <w:shd w:val="clear" w:color="000000" w:fill="FFFFFF"/>
            <w:hideMark/>
          </w:tcPr>
          <w:p w14:paraId="6B10F852" w14:textId="77777777" w:rsidR="007C50EE" w:rsidRPr="00A1120E" w:rsidRDefault="00DB0CB8"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Vehicle rental during staff mission </w:t>
            </w:r>
          </w:p>
        </w:tc>
        <w:tc>
          <w:tcPr>
            <w:tcW w:w="796" w:type="dxa"/>
            <w:tcBorders>
              <w:top w:val="nil"/>
              <w:left w:val="nil"/>
              <w:bottom w:val="single" w:sz="4" w:space="0" w:color="auto"/>
              <w:right w:val="single" w:sz="4" w:space="0" w:color="auto"/>
            </w:tcBorders>
            <w:shd w:val="clear" w:color="auto" w:fill="auto"/>
            <w:vAlign w:val="center"/>
            <w:hideMark/>
          </w:tcPr>
          <w:p w14:paraId="051357B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$1 180</w:t>
            </w:r>
          </w:p>
        </w:tc>
        <w:tc>
          <w:tcPr>
            <w:tcW w:w="887" w:type="dxa"/>
            <w:tcBorders>
              <w:top w:val="nil"/>
              <w:left w:val="nil"/>
              <w:bottom w:val="single" w:sz="4" w:space="0" w:color="auto"/>
              <w:right w:val="single" w:sz="4" w:space="0" w:color="auto"/>
            </w:tcBorders>
            <w:shd w:val="clear" w:color="auto" w:fill="auto"/>
            <w:vAlign w:val="center"/>
            <w:hideMark/>
          </w:tcPr>
          <w:p w14:paraId="521950D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$1 200</w:t>
            </w:r>
          </w:p>
        </w:tc>
        <w:tc>
          <w:tcPr>
            <w:tcW w:w="653"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303E1806"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-$20</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592C7D90"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102%</w:t>
            </w:r>
          </w:p>
        </w:tc>
      </w:tr>
      <w:tr w:rsidR="007C50EE" w:rsidRPr="00A1120E" w14:paraId="0749AB4B"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337015B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nil"/>
              <w:left w:val="nil"/>
              <w:bottom w:val="single" w:sz="4" w:space="0" w:color="auto"/>
              <w:right w:val="single" w:sz="4" w:space="0" w:color="auto"/>
            </w:tcBorders>
            <w:shd w:val="clear" w:color="000000" w:fill="FFFFFF"/>
            <w:noWrap/>
            <w:hideMark/>
          </w:tcPr>
          <w:p w14:paraId="6DFDAAB3"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PLATF1166</w:t>
            </w:r>
          </w:p>
        </w:tc>
        <w:tc>
          <w:tcPr>
            <w:tcW w:w="864" w:type="dxa"/>
            <w:tcBorders>
              <w:top w:val="nil"/>
              <w:left w:val="nil"/>
              <w:bottom w:val="single" w:sz="4" w:space="0" w:color="auto"/>
              <w:right w:val="single" w:sz="4" w:space="0" w:color="auto"/>
            </w:tcBorders>
            <w:shd w:val="clear" w:color="000000" w:fill="FFFFFF"/>
            <w:noWrap/>
            <w:hideMark/>
          </w:tcPr>
          <w:p w14:paraId="378A8F16"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604203</w:t>
            </w:r>
          </w:p>
        </w:tc>
        <w:tc>
          <w:tcPr>
            <w:tcW w:w="3717" w:type="dxa"/>
            <w:tcBorders>
              <w:top w:val="nil"/>
              <w:left w:val="nil"/>
              <w:bottom w:val="single" w:sz="4" w:space="0" w:color="auto"/>
              <w:right w:val="single" w:sz="4" w:space="0" w:color="auto"/>
            </w:tcBorders>
            <w:shd w:val="clear" w:color="000000" w:fill="FFFFFF"/>
            <w:hideMark/>
          </w:tcPr>
          <w:p w14:paraId="59A014C9" w14:textId="77777777" w:rsidR="007C50EE" w:rsidRPr="00A1120E" w:rsidRDefault="00DB0CB8"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Purchase fuel during the mission </w:t>
            </w:r>
          </w:p>
        </w:tc>
        <w:tc>
          <w:tcPr>
            <w:tcW w:w="796" w:type="dxa"/>
            <w:tcBorders>
              <w:top w:val="nil"/>
              <w:left w:val="nil"/>
              <w:bottom w:val="single" w:sz="4" w:space="0" w:color="auto"/>
              <w:right w:val="single" w:sz="4" w:space="0" w:color="auto"/>
            </w:tcBorders>
            <w:shd w:val="clear" w:color="auto" w:fill="auto"/>
            <w:vAlign w:val="center"/>
            <w:hideMark/>
          </w:tcPr>
          <w:p w14:paraId="6D4A3C0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$367</w:t>
            </w:r>
          </w:p>
        </w:tc>
        <w:tc>
          <w:tcPr>
            <w:tcW w:w="887" w:type="dxa"/>
            <w:tcBorders>
              <w:top w:val="nil"/>
              <w:left w:val="nil"/>
              <w:bottom w:val="single" w:sz="4" w:space="0" w:color="auto"/>
              <w:right w:val="single" w:sz="4" w:space="0" w:color="auto"/>
            </w:tcBorders>
            <w:shd w:val="clear" w:color="auto" w:fill="auto"/>
            <w:vAlign w:val="center"/>
            <w:hideMark/>
          </w:tcPr>
          <w:p w14:paraId="53EDF70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$370</w:t>
            </w:r>
          </w:p>
        </w:tc>
        <w:tc>
          <w:tcPr>
            <w:tcW w:w="653"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6B2A34E2"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-$3</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4D3BB989"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101%</w:t>
            </w:r>
          </w:p>
        </w:tc>
      </w:tr>
      <w:tr w:rsidR="007C50EE" w:rsidRPr="00A1120E" w14:paraId="47C9A94D"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303D0CA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nil"/>
              <w:left w:val="nil"/>
              <w:bottom w:val="single" w:sz="4" w:space="0" w:color="auto"/>
              <w:right w:val="single" w:sz="4" w:space="0" w:color="auto"/>
            </w:tcBorders>
            <w:shd w:val="clear" w:color="000000" w:fill="FFFFFF"/>
            <w:noWrap/>
            <w:hideMark/>
          </w:tcPr>
          <w:p w14:paraId="311B232F"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PLATF1167</w:t>
            </w:r>
          </w:p>
        </w:tc>
        <w:tc>
          <w:tcPr>
            <w:tcW w:w="864" w:type="dxa"/>
            <w:tcBorders>
              <w:top w:val="nil"/>
              <w:left w:val="nil"/>
              <w:bottom w:val="single" w:sz="4" w:space="0" w:color="auto"/>
              <w:right w:val="single" w:sz="4" w:space="0" w:color="auto"/>
            </w:tcBorders>
            <w:shd w:val="clear" w:color="000000" w:fill="FFFFFF"/>
            <w:noWrap/>
            <w:hideMark/>
          </w:tcPr>
          <w:p w14:paraId="7921849B"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658803</w:t>
            </w:r>
          </w:p>
        </w:tc>
        <w:tc>
          <w:tcPr>
            <w:tcW w:w="3717" w:type="dxa"/>
            <w:tcBorders>
              <w:top w:val="nil"/>
              <w:left w:val="nil"/>
              <w:bottom w:val="single" w:sz="4" w:space="0" w:color="auto"/>
              <w:right w:val="single" w:sz="4" w:space="0" w:color="auto"/>
            </w:tcBorders>
            <w:shd w:val="clear" w:color="000000" w:fill="FFFFFF"/>
            <w:hideMark/>
          </w:tcPr>
          <w:p w14:paraId="15E939E7" w14:textId="77777777" w:rsidR="007C50EE" w:rsidRPr="00A1120E" w:rsidRDefault="00E2657B"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Meetings with stakeholders </w:t>
            </w:r>
          </w:p>
        </w:tc>
        <w:tc>
          <w:tcPr>
            <w:tcW w:w="796" w:type="dxa"/>
            <w:tcBorders>
              <w:top w:val="nil"/>
              <w:left w:val="nil"/>
              <w:bottom w:val="single" w:sz="4" w:space="0" w:color="auto"/>
              <w:right w:val="single" w:sz="4" w:space="0" w:color="auto"/>
            </w:tcBorders>
            <w:shd w:val="clear" w:color="auto" w:fill="auto"/>
            <w:vAlign w:val="center"/>
            <w:hideMark/>
          </w:tcPr>
          <w:p w14:paraId="2F5F15A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$800</w:t>
            </w:r>
          </w:p>
        </w:tc>
        <w:tc>
          <w:tcPr>
            <w:tcW w:w="887" w:type="dxa"/>
            <w:tcBorders>
              <w:top w:val="nil"/>
              <w:left w:val="nil"/>
              <w:bottom w:val="single" w:sz="4" w:space="0" w:color="auto"/>
              <w:right w:val="single" w:sz="4" w:space="0" w:color="auto"/>
            </w:tcBorders>
            <w:shd w:val="clear" w:color="auto" w:fill="auto"/>
            <w:vAlign w:val="center"/>
            <w:hideMark/>
          </w:tcPr>
          <w:p w14:paraId="6DCF87F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$800</w:t>
            </w:r>
          </w:p>
        </w:tc>
        <w:tc>
          <w:tcPr>
            <w:tcW w:w="653" w:type="dxa"/>
            <w:tcBorders>
              <w:top w:val="nil"/>
              <w:left w:val="nil"/>
              <w:bottom w:val="single" w:sz="4" w:space="0" w:color="auto"/>
              <w:right w:val="single" w:sz="4" w:space="0" w:color="auto"/>
            </w:tcBorders>
            <w:shd w:val="clear" w:color="auto" w:fill="auto"/>
            <w:vAlign w:val="center"/>
            <w:hideMark/>
          </w:tcPr>
          <w:p w14:paraId="4DA084D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22162D04"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55769B47" w14:textId="77777777" w:rsidTr="007C50EE">
        <w:trPr>
          <w:trHeight w:val="210"/>
        </w:trPr>
        <w:tc>
          <w:tcPr>
            <w:tcW w:w="755" w:type="dxa"/>
            <w:tcBorders>
              <w:top w:val="nil"/>
              <w:left w:val="single" w:sz="8" w:space="0" w:color="auto"/>
              <w:bottom w:val="single" w:sz="4" w:space="0" w:color="auto"/>
              <w:right w:val="single" w:sz="4" w:space="0" w:color="auto"/>
            </w:tcBorders>
            <w:shd w:val="clear" w:color="000000" w:fill="948A54"/>
            <w:noWrap/>
            <w:vAlign w:val="bottom"/>
            <w:hideMark/>
          </w:tcPr>
          <w:p w14:paraId="1E70C751"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03" w:type="dxa"/>
            <w:tcBorders>
              <w:top w:val="nil"/>
              <w:left w:val="nil"/>
              <w:bottom w:val="single" w:sz="4" w:space="0" w:color="auto"/>
              <w:right w:val="single" w:sz="4" w:space="0" w:color="auto"/>
            </w:tcBorders>
            <w:shd w:val="clear" w:color="000000" w:fill="948A54"/>
            <w:noWrap/>
            <w:hideMark/>
          </w:tcPr>
          <w:p w14:paraId="679B27D2"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single" w:sz="4" w:space="0" w:color="auto"/>
              <w:right w:val="single" w:sz="4" w:space="0" w:color="auto"/>
            </w:tcBorders>
            <w:shd w:val="clear" w:color="000000" w:fill="948A54"/>
            <w:noWrap/>
            <w:hideMark/>
          </w:tcPr>
          <w:p w14:paraId="4653825F"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717" w:type="dxa"/>
            <w:tcBorders>
              <w:top w:val="nil"/>
              <w:left w:val="nil"/>
              <w:bottom w:val="single" w:sz="4" w:space="0" w:color="auto"/>
              <w:right w:val="single" w:sz="4" w:space="0" w:color="auto"/>
            </w:tcBorders>
            <w:shd w:val="clear" w:color="000000" w:fill="948A54"/>
            <w:noWrap/>
            <w:hideMark/>
          </w:tcPr>
          <w:p w14:paraId="0CBD639C"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5</w:t>
            </w:r>
          </w:p>
        </w:tc>
        <w:tc>
          <w:tcPr>
            <w:tcW w:w="796" w:type="dxa"/>
            <w:tcBorders>
              <w:top w:val="nil"/>
              <w:left w:val="nil"/>
              <w:bottom w:val="single" w:sz="4" w:space="0" w:color="auto"/>
              <w:right w:val="single" w:sz="4" w:space="0" w:color="auto"/>
            </w:tcBorders>
            <w:shd w:val="clear" w:color="000000" w:fill="948A54"/>
            <w:noWrap/>
            <w:hideMark/>
          </w:tcPr>
          <w:p w14:paraId="58A31D21"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$13 227</w:t>
            </w:r>
          </w:p>
        </w:tc>
        <w:tc>
          <w:tcPr>
            <w:tcW w:w="887" w:type="dxa"/>
            <w:tcBorders>
              <w:top w:val="nil"/>
              <w:left w:val="nil"/>
              <w:bottom w:val="single" w:sz="4" w:space="0" w:color="auto"/>
              <w:right w:val="single" w:sz="4" w:space="0" w:color="auto"/>
            </w:tcBorders>
            <w:shd w:val="clear" w:color="000000" w:fill="948A54"/>
            <w:noWrap/>
            <w:hideMark/>
          </w:tcPr>
          <w:p w14:paraId="04A16371"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$13 171</w:t>
            </w:r>
          </w:p>
        </w:tc>
        <w:tc>
          <w:tcPr>
            <w:tcW w:w="653" w:type="dxa"/>
            <w:tcBorders>
              <w:top w:val="nil"/>
              <w:left w:val="nil"/>
              <w:bottom w:val="single" w:sz="4" w:space="0" w:color="auto"/>
              <w:right w:val="single" w:sz="4" w:space="0" w:color="auto"/>
            </w:tcBorders>
            <w:shd w:val="clear" w:color="000000" w:fill="948A54"/>
            <w:noWrap/>
            <w:hideMark/>
          </w:tcPr>
          <w:p w14:paraId="3E70A178"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$56</w:t>
            </w:r>
          </w:p>
        </w:tc>
        <w:tc>
          <w:tcPr>
            <w:tcW w:w="1152" w:type="dxa"/>
            <w:tcBorders>
              <w:top w:val="single" w:sz="4" w:space="0" w:color="auto"/>
              <w:left w:val="single" w:sz="4" w:space="0" w:color="auto"/>
              <w:bottom w:val="single" w:sz="4" w:space="0" w:color="auto"/>
              <w:right w:val="single" w:sz="8" w:space="0" w:color="auto"/>
            </w:tcBorders>
            <w:shd w:val="clear" w:color="000000" w:fill="FFC7CE"/>
            <w:noWrap/>
            <w:hideMark/>
          </w:tcPr>
          <w:p w14:paraId="01EF5403" w14:textId="77777777" w:rsidR="007C50EE" w:rsidRPr="00A1120E" w:rsidRDefault="007C50EE" w:rsidP="007C50EE">
            <w:pPr>
              <w:spacing w:after="0"/>
              <w:jc w:val="right"/>
              <w:rPr>
                <w:rFonts w:ascii="Book Antiqua" w:hAnsi="Book Antiqua" w:cs="Calibri"/>
                <w:b/>
                <w:bCs/>
                <w:color w:val="9C0006"/>
                <w:sz w:val="14"/>
                <w:szCs w:val="14"/>
                <w:lang w:val="en-US" w:eastAsia="fr-FR"/>
              </w:rPr>
            </w:pPr>
            <w:r w:rsidRPr="00A1120E">
              <w:rPr>
                <w:rFonts w:ascii="Book Antiqua" w:hAnsi="Book Antiqua" w:cs="Calibri"/>
                <w:b/>
                <w:bCs/>
                <w:color w:val="9C0006"/>
                <w:sz w:val="14"/>
                <w:szCs w:val="14"/>
                <w:lang w:val="en-US" w:eastAsia="fr-FR"/>
              </w:rPr>
              <w:t>99,58%</w:t>
            </w:r>
          </w:p>
        </w:tc>
      </w:tr>
      <w:tr w:rsidR="007C50EE" w:rsidRPr="00A1120E" w14:paraId="663AB27E" w14:textId="77777777" w:rsidTr="007C50EE">
        <w:trPr>
          <w:trHeight w:val="210"/>
        </w:trPr>
        <w:tc>
          <w:tcPr>
            <w:tcW w:w="755" w:type="dxa"/>
            <w:tcBorders>
              <w:top w:val="nil"/>
              <w:left w:val="single" w:sz="8" w:space="0" w:color="auto"/>
              <w:bottom w:val="single" w:sz="4" w:space="0" w:color="auto"/>
              <w:right w:val="single" w:sz="4" w:space="0" w:color="auto"/>
            </w:tcBorders>
            <w:shd w:val="clear" w:color="000000" w:fill="BFBFBF"/>
            <w:noWrap/>
            <w:vAlign w:val="bottom"/>
            <w:hideMark/>
          </w:tcPr>
          <w:p w14:paraId="422FE8B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nil"/>
              <w:left w:val="nil"/>
              <w:bottom w:val="single" w:sz="4" w:space="0" w:color="auto"/>
              <w:right w:val="single" w:sz="4" w:space="0" w:color="auto"/>
            </w:tcBorders>
            <w:shd w:val="clear" w:color="000000" w:fill="BFBFBF"/>
            <w:noWrap/>
            <w:hideMark/>
          </w:tcPr>
          <w:p w14:paraId="43003B08"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PLATF117</w:t>
            </w:r>
          </w:p>
        </w:tc>
        <w:tc>
          <w:tcPr>
            <w:tcW w:w="864" w:type="dxa"/>
            <w:tcBorders>
              <w:top w:val="nil"/>
              <w:left w:val="nil"/>
              <w:bottom w:val="single" w:sz="4" w:space="0" w:color="auto"/>
              <w:right w:val="single" w:sz="4" w:space="0" w:color="auto"/>
            </w:tcBorders>
            <w:shd w:val="clear" w:color="000000" w:fill="BFBFBF"/>
            <w:noWrap/>
            <w:hideMark/>
          </w:tcPr>
          <w:p w14:paraId="7AE5675D"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717" w:type="dxa"/>
            <w:tcBorders>
              <w:top w:val="nil"/>
              <w:left w:val="nil"/>
              <w:bottom w:val="single" w:sz="4" w:space="0" w:color="auto"/>
              <w:right w:val="single" w:sz="4" w:space="0" w:color="auto"/>
            </w:tcBorders>
            <w:shd w:val="clear" w:color="000000" w:fill="BFBFBF"/>
            <w:noWrap/>
            <w:hideMark/>
          </w:tcPr>
          <w:p w14:paraId="4DBB433C" w14:textId="77777777" w:rsidR="007C50EE" w:rsidRPr="00A1120E" w:rsidRDefault="00DF02D4"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CONSULTANTS AND CONTRACTUAL SERVICES</w:t>
            </w:r>
          </w:p>
        </w:tc>
        <w:tc>
          <w:tcPr>
            <w:tcW w:w="796" w:type="dxa"/>
            <w:tcBorders>
              <w:top w:val="nil"/>
              <w:left w:val="nil"/>
              <w:bottom w:val="single" w:sz="4" w:space="0" w:color="auto"/>
              <w:right w:val="single" w:sz="4" w:space="0" w:color="auto"/>
            </w:tcBorders>
            <w:shd w:val="clear" w:color="000000" w:fill="BFBFBF"/>
            <w:noWrap/>
            <w:hideMark/>
          </w:tcPr>
          <w:p w14:paraId="240F36BB"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87" w:type="dxa"/>
            <w:tcBorders>
              <w:top w:val="nil"/>
              <w:left w:val="nil"/>
              <w:bottom w:val="single" w:sz="4" w:space="0" w:color="auto"/>
              <w:right w:val="single" w:sz="4" w:space="0" w:color="auto"/>
            </w:tcBorders>
            <w:shd w:val="clear" w:color="000000" w:fill="BFBFBF"/>
            <w:noWrap/>
            <w:hideMark/>
          </w:tcPr>
          <w:p w14:paraId="76B366EB"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653" w:type="dxa"/>
            <w:tcBorders>
              <w:top w:val="nil"/>
              <w:left w:val="nil"/>
              <w:bottom w:val="single" w:sz="4" w:space="0" w:color="auto"/>
              <w:right w:val="single" w:sz="4" w:space="0" w:color="auto"/>
            </w:tcBorders>
            <w:shd w:val="clear" w:color="000000" w:fill="BFBFBF"/>
            <w:noWrap/>
            <w:hideMark/>
          </w:tcPr>
          <w:p w14:paraId="5B802E0B"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1152" w:type="dxa"/>
            <w:tcBorders>
              <w:top w:val="nil"/>
              <w:left w:val="single" w:sz="4" w:space="0" w:color="auto"/>
              <w:bottom w:val="single" w:sz="4" w:space="0" w:color="auto"/>
              <w:right w:val="single" w:sz="8" w:space="0" w:color="auto"/>
            </w:tcBorders>
            <w:shd w:val="clear" w:color="000000" w:fill="BFBFBF"/>
            <w:noWrap/>
            <w:hideMark/>
          </w:tcPr>
          <w:p w14:paraId="5F7352C1"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64F0867E"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74DE79B1"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lastRenderedPageBreak/>
              <w:t>F</w:t>
            </w:r>
          </w:p>
        </w:tc>
        <w:tc>
          <w:tcPr>
            <w:tcW w:w="903" w:type="dxa"/>
            <w:tcBorders>
              <w:top w:val="nil"/>
              <w:left w:val="nil"/>
              <w:bottom w:val="single" w:sz="4" w:space="0" w:color="auto"/>
              <w:right w:val="single" w:sz="4" w:space="0" w:color="auto"/>
            </w:tcBorders>
            <w:shd w:val="clear" w:color="000000" w:fill="FFFFFF"/>
            <w:noWrap/>
            <w:hideMark/>
          </w:tcPr>
          <w:p w14:paraId="15EF670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PLATF1171</w:t>
            </w:r>
          </w:p>
        </w:tc>
        <w:tc>
          <w:tcPr>
            <w:tcW w:w="864" w:type="dxa"/>
            <w:tcBorders>
              <w:top w:val="nil"/>
              <w:left w:val="nil"/>
              <w:bottom w:val="single" w:sz="4" w:space="0" w:color="auto"/>
              <w:right w:val="single" w:sz="4" w:space="0" w:color="auto"/>
            </w:tcBorders>
            <w:shd w:val="clear" w:color="000000" w:fill="FFFFFF"/>
            <w:noWrap/>
            <w:hideMark/>
          </w:tcPr>
          <w:p w14:paraId="1C5118FE"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632401</w:t>
            </w:r>
          </w:p>
        </w:tc>
        <w:tc>
          <w:tcPr>
            <w:tcW w:w="3717" w:type="dxa"/>
            <w:tcBorders>
              <w:top w:val="nil"/>
              <w:left w:val="nil"/>
              <w:bottom w:val="single" w:sz="4" w:space="0" w:color="auto"/>
              <w:right w:val="single" w:sz="4" w:space="0" w:color="auto"/>
            </w:tcBorders>
            <w:shd w:val="clear" w:color="000000" w:fill="FFFFFF"/>
            <w:noWrap/>
            <w:hideMark/>
          </w:tcPr>
          <w:p w14:paraId="6E3895BF"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Consultants</w:t>
            </w:r>
          </w:p>
        </w:tc>
        <w:tc>
          <w:tcPr>
            <w:tcW w:w="796" w:type="dxa"/>
            <w:tcBorders>
              <w:top w:val="nil"/>
              <w:left w:val="nil"/>
              <w:bottom w:val="single" w:sz="4" w:space="0" w:color="auto"/>
              <w:right w:val="single" w:sz="4" w:space="0" w:color="auto"/>
            </w:tcBorders>
            <w:shd w:val="clear" w:color="auto" w:fill="auto"/>
            <w:vAlign w:val="center"/>
            <w:hideMark/>
          </w:tcPr>
          <w:p w14:paraId="0BD5B98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87" w:type="dxa"/>
            <w:tcBorders>
              <w:top w:val="nil"/>
              <w:left w:val="nil"/>
              <w:bottom w:val="single" w:sz="4" w:space="0" w:color="auto"/>
              <w:right w:val="single" w:sz="4" w:space="0" w:color="auto"/>
            </w:tcBorders>
            <w:shd w:val="clear" w:color="auto" w:fill="auto"/>
            <w:vAlign w:val="center"/>
            <w:hideMark/>
          </w:tcPr>
          <w:p w14:paraId="213BFEC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653" w:type="dxa"/>
            <w:tcBorders>
              <w:top w:val="nil"/>
              <w:left w:val="nil"/>
              <w:bottom w:val="single" w:sz="4" w:space="0" w:color="auto"/>
              <w:right w:val="single" w:sz="4" w:space="0" w:color="auto"/>
            </w:tcBorders>
            <w:shd w:val="clear" w:color="auto" w:fill="auto"/>
            <w:vAlign w:val="center"/>
            <w:hideMark/>
          </w:tcPr>
          <w:p w14:paraId="15A93C9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152" w:type="dxa"/>
            <w:tcBorders>
              <w:top w:val="nil"/>
              <w:left w:val="single" w:sz="4" w:space="0" w:color="auto"/>
              <w:bottom w:val="single" w:sz="4" w:space="0" w:color="auto"/>
              <w:right w:val="single" w:sz="8" w:space="0" w:color="auto"/>
            </w:tcBorders>
            <w:shd w:val="clear" w:color="auto" w:fill="auto"/>
            <w:vAlign w:val="center"/>
            <w:hideMark/>
          </w:tcPr>
          <w:p w14:paraId="1885ED6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7C50EE" w:rsidRPr="00A1120E" w14:paraId="59D1136E" w14:textId="77777777" w:rsidTr="007C50EE">
        <w:trPr>
          <w:trHeight w:val="300"/>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7A646AF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nil"/>
              <w:left w:val="nil"/>
              <w:bottom w:val="single" w:sz="4" w:space="0" w:color="auto"/>
              <w:right w:val="single" w:sz="4" w:space="0" w:color="auto"/>
            </w:tcBorders>
            <w:shd w:val="clear" w:color="000000" w:fill="FFFFFF"/>
            <w:noWrap/>
            <w:hideMark/>
          </w:tcPr>
          <w:p w14:paraId="79683B6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PLATF1172</w:t>
            </w:r>
          </w:p>
        </w:tc>
        <w:tc>
          <w:tcPr>
            <w:tcW w:w="864" w:type="dxa"/>
            <w:tcBorders>
              <w:top w:val="nil"/>
              <w:left w:val="nil"/>
              <w:bottom w:val="single" w:sz="4" w:space="0" w:color="auto"/>
              <w:right w:val="single" w:sz="4" w:space="0" w:color="auto"/>
            </w:tcBorders>
            <w:shd w:val="clear" w:color="000000" w:fill="FFFFFF"/>
            <w:noWrap/>
            <w:hideMark/>
          </w:tcPr>
          <w:p w14:paraId="2EBAD42D"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632401</w:t>
            </w:r>
          </w:p>
        </w:tc>
        <w:tc>
          <w:tcPr>
            <w:tcW w:w="3717" w:type="dxa"/>
            <w:tcBorders>
              <w:top w:val="nil"/>
              <w:left w:val="nil"/>
              <w:bottom w:val="single" w:sz="4" w:space="0" w:color="auto"/>
              <w:right w:val="single" w:sz="4" w:space="0" w:color="auto"/>
            </w:tcBorders>
            <w:shd w:val="clear" w:color="auto" w:fill="auto"/>
            <w:noWrap/>
            <w:hideMark/>
          </w:tcPr>
          <w:p w14:paraId="506A9764"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Audit</w:t>
            </w:r>
          </w:p>
        </w:tc>
        <w:tc>
          <w:tcPr>
            <w:tcW w:w="796" w:type="dxa"/>
            <w:tcBorders>
              <w:top w:val="nil"/>
              <w:left w:val="nil"/>
              <w:bottom w:val="single" w:sz="4" w:space="0" w:color="auto"/>
              <w:right w:val="single" w:sz="4" w:space="0" w:color="auto"/>
            </w:tcBorders>
            <w:shd w:val="clear" w:color="auto" w:fill="auto"/>
            <w:vAlign w:val="center"/>
            <w:hideMark/>
          </w:tcPr>
          <w:p w14:paraId="243EB76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$2 100</w:t>
            </w:r>
          </w:p>
        </w:tc>
        <w:tc>
          <w:tcPr>
            <w:tcW w:w="887" w:type="dxa"/>
            <w:tcBorders>
              <w:top w:val="nil"/>
              <w:left w:val="nil"/>
              <w:bottom w:val="single" w:sz="4" w:space="0" w:color="auto"/>
              <w:right w:val="single" w:sz="4" w:space="0" w:color="auto"/>
            </w:tcBorders>
            <w:shd w:val="clear" w:color="auto" w:fill="auto"/>
            <w:vAlign w:val="center"/>
            <w:hideMark/>
          </w:tcPr>
          <w:p w14:paraId="150E259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$2 026</w:t>
            </w:r>
          </w:p>
        </w:tc>
        <w:tc>
          <w:tcPr>
            <w:tcW w:w="653" w:type="dxa"/>
            <w:tcBorders>
              <w:top w:val="nil"/>
              <w:left w:val="nil"/>
              <w:bottom w:val="single" w:sz="4" w:space="0" w:color="auto"/>
              <w:right w:val="single" w:sz="4" w:space="0" w:color="auto"/>
            </w:tcBorders>
            <w:shd w:val="clear" w:color="auto" w:fill="auto"/>
            <w:vAlign w:val="center"/>
            <w:hideMark/>
          </w:tcPr>
          <w:p w14:paraId="5AC3BB8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$74</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21FF4A46"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96%</w:t>
            </w:r>
          </w:p>
        </w:tc>
      </w:tr>
      <w:tr w:rsidR="007C50EE" w:rsidRPr="00A1120E" w14:paraId="5AAA9606" w14:textId="77777777" w:rsidTr="007C50EE">
        <w:trPr>
          <w:trHeight w:val="210"/>
        </w:trPr>
        <w:tc>
          <w:tcPr>
            <w:tcW w:w="755" w:type="dxa"/>
            <w:tcBorders>
              <w:top w:val="nil"/>
              <w:left w:val="single" w:sz="8" w:space="0" w:color="auto"/>
              <w:bottom w:val="single" w:sz="4" w:space="0" w:color="auto"/>
              <w:right w:val="single" w:sz="4" w:space="0" w:color="auto"/>
            </w:tcBorders>
            <w:shd w:val="clear" w:color="000000" w:fill="948A54"/>
            <w:noWrap/>
            <w:vAlign w:val="bottom"/>
            <w:hideMark/>
          </w:tcPr>
          <w:p w14:paraId="44E33F0C"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03" w:type="dxa"/>
            <w:tcBorders>
              <w:top w:val="nil"/>
              <w:left w:val="nil"/>
              <w:bottom w:val="single" w:sz="4" w:space="0" w:color="auto"/>
              <w:right w:val="single" w:sz="4" w:space="0" w:color="auto"/>
            </w:tcBorders>
            <w:shd w:val="clear" w:color="000000" w:fill="948A54"/>
            <w:noWrap/>
            <w:hideMark/>
          </w:tcPr>
          <w:p w14:paraId="5CF69243"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single" w:sz="4" w:space="0" w:color="auto"/>
              <w:right w:val="single" w:sz="4" w:space="0" w:color="auto"/>
            </w:tcBorders>
            <w:shd w:val="clear" w:color="000000" w:fill="948A54"/>
            <w:noWrap/>
            <w:hideMark/>
          </w:tcPr>
          <w:p w14:paraId="7A560B8C"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02</w:t>
            </w:r>
          </w:p>
        </w:tc>
        <w:tc>
          <w:tcPr>
            <w:tcW w:w="3717" w:type="dxa"/>
            <w:tcBorders>
              <w:top w:val="nil"/>
              <w:left w:val="nil"/>
              <w:bottom w:val="single" w:sz="4" w:space="0" w:color="auto"/>
              <w:right w:val="single" w:sz="4" w:space="0" w:color="auto"/>
            </w:tcBorders>
            <w:shd w:val="clear" w:color="000000" w:fill="948A54"/>
            <w:noWrap/>
            <w:hideMark/>
          </w:tcPr>
          <w:p w14:paraId="5205F9B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6</w:t>
            </w:r>
          </w:p>
        </w:tc>
        <w:tc>
          <w:tcPr>
            <w:tcW w:w="796" w:type="dxa"/>
            <w:tcBorders>
              <w:top w:val="nil"/>
              <w:left w:val="nil"/>
              <w:bottom w:val="single" w:sz="4" w:space="0" w:color="auto"/>
              <w:right w:val="single" w:sz="4" w:space="0" w:color="auto"/>
            </w:tcBorders>
            <w:shd w:val="clear" w:color="000000" w:fill="948A54"/>
            <w:noWrap/>
            <w:hideMark/>
          </w:tcPr>
          <w:p w14:paraId="4A48AA48"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$2 100</w:t>
            </w:r>
          </w:p>
        </w:tc>
        <w:tc>
          <w:tcPr>
            <w:tcW w:w="887" w:type="dxa"/>
            <w:tcBorders>
              <w:top w:val="nil"/>
              <w:left w:val="nil"/>
              <w:bottom w:val="single" w:sz="4" w:space="0" w:color="auto"/>
              <w:right w:val="single" w:sz="4" w:space="0" w:color="auto"/>
            </w:tcBorders>
            <w:shd w:val="clear" w:color="000000" w:fill="948A54"/>
            <w:noWrap/>
            <w:hideMark/>
          </w:tcPr>
          <w:p w14:paraId="60B961B9"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$2 025,54</w:t>
            </w:r>
          </w:p>
        </w:tc>
        <w:tc>
          <w:tcPr>
            <w:tcW w:w="653" w:type="dxa"/>
            <w:tcBorders>
              <w:top w:val="nil"/>
              <w:left w:val="nil"/>
              <w:bottom w:val="single" w:sz="4" w:space="0" w:color="auto"/>
              <w:right w:val="single" w:sz="4" w:space="0" w:color="auto"/>
            </w:tcBorders>
            <w:shd w:val="clear" w:color="000000" w:fill="948A54"/>
            <w:noWrap/>
            <w:hideMark/>
          </w:tcPr>
          <w:p w14:paraId="42E6E0AE"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$74,46</w:t>
            </w:r>
          </w:p>
        </w:tc>
        <w:tc>
          <w:tcPr>
            <w:tcW w:w="1152" w:type="dxa"/>
            <w:tcBorders>
              <w:top w:val="single" w:sz="4" w:space="0" w:color="auto"/>
              <w:left w:val="single" w:sz="4" w:space="0" w:color="auto"/>
              <w:bottom w:val="single" w:sz="4" w:space="0" w:color="auto"/>
              <w:right w:val="single" w:sz="8" w:space="0" w:color="auto"/>
            </w:tcBorders>
            <w:shd w:val="clear" w:color="000000" w:fill="FFC7CE"/>
            <w:noWrap/>
            <w:hideMark/>
          </w:tcPr>
          <w:p w14:paraId="2E465153" w14:textId="77777777" w:rsidR="007C50EE" w:rsidRPr="00A1120E" w:rsidRDefault="007C50EE" w:rsidP="007C50EE">
            <w:pPr>
              <w:spacing w:after="0"/>
              <w:jc w:val="right"/>
              <w:rPr>
                <w:rFonts w:ascii="Book Antiqua" w:hAnsi="Book Antiqua" w:cs="Calibri"/>
                <w:b/>
                <w:bCs/>
                <w:color w:val="9C0006"/>
                <w:sz w:val="14"/>
                <w:szCs w:val="14"/>
                <w:lang w:val="en-US" w:eastAsia="fr-FR"/>
              </w:rPr>
            </w:pPr>
            <w:r w:rsidRPr="00A1120E">
              <w:rPr>
                <w:rFonts w:ascii="Book Antiqua" w:hAnsi="Book Antiqua" w:cs="Calibri"/>
                <w:b/>
                <w:bCs/>
                <w:color w:val="9C0006"/>
                <w:sz w:val="14"/>
                <w:szCs w:val="14"/>
                <w:lang w:val="en-US" w:eastAsia="fr-FR"/>
              </w:rPr>
              <w:t>96,45%</w:t>
            </w:r>
          </w:p>
        </w:tc>
      </w:tr>
      <w:tr w:rsidR="007C50EE" w:rsidRPr="00A1120E" w14:paraId="57C30D84" w14:textId="77777777" w:rsidTr="007C50EE">
        <w:trPr>
          <w:trHeight w:val="210"/>
        </w:trPr>
        <w:tc>
          <w:tcPr>
            <w:tcW w:w="755" w:type="dxa"/>
            <w:tcBorders>
              <w:top w:val="nil"/>
              <w:left w:val="single" w:sz="8" w:space="0" w:color="auto"/>
              <w:bottom w:val="single" w:sz="4" w:space="0" w:color="auto"/>
              <w:right w:val="single" w:sz="4" w:space="0" w:color="auto"/>
            </w:tcBorders>
            <w:shd w:val="clear" w:color="000000" w:fill="BFBFBF"/>
            <w:noWrap/>
            <w:vAlign w:val="bottom"/>
            <w:hideMark/>
          </w:tcPr>
          <w:p w14:paraId="5D4A38D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nil"/>
              <w:left w:val="nil"/>
              <w:bottom w:val="single" w:sz="4" w:space="0" w:color="auto"/>
              <w:right w:val="single" w:sz="4" w:space="0" w:color="auto"/>
            </w:tcBorders>
            <w:shd w:val="clear" w:color="000000" w:fill="BFBFBF"/>
            <w:noWrap/>
            <w:hideMark/>
          </w:tcPr>
          <w:p w14:paraId="0373C06A"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PLATF211</w:t>
            </w:r>
          </w:p>
        </w:tc>
        <w:tc>
          <w:tcPr>
            <w:tcW w:w="864" w:type="dxa"/>
            <w:tcBorders>
              <w:top w:val="nil"/>
              <w:left w:val="nil"/>
              <w:bottom w:val="single" w:sz="4" w:space="0" w:color="auto"/>
              <w:right w:val="single" w:sz="4" w:space="0" w:color="auto"/>
            </w:tcBorders>
            <w:shd w:val="clear" w:color="000000" w:fill="BFBFBF"/>
            <w:noWrap/>
            <w:hideMark/>
          </w:tcPr>
          <w:p w14:paraId="0AA96559"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717" w:type="dxa"/>
            <w:tcBorders>
              <w:top w:val="nil"/>
              <w:left w:val="nil"/>
              <w:bottom w:val="single" w:sz="4" w:space="0" w:color="auto"/>
              <w:right w:val="single" w:sz="4" w:space="0" w:color="auto"/>
            </w:tcBorders>
            <w:shd w:val="clear" w:color="000000" w:fill="BFBFBF"/>
            <w:noWrap/>
            <w:hideMark/>
          </w:tcPr>
          <w:p w14:paraId="1FA1BBB6" w14:textId="77777777" w:rsidR="007C50EE" w:rsidRPr="00A1120E" w:rsidRDefault="00272EA2"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xml:space="preserve">OTHER FEES </w:t>
            </w:r>
          </w:p>
        </w:tc>
        <w:tc>
          <w:tcPr>
            <w:tcW w:w="796" w:type="dxa"/>
            <w:tcBorders>
              <w:top w:val="nil"/>
              <w:left w:val="nil"/>
              <w:bottom w:val="single" w:sz="4" w:space="0" w:color="auto"/>
              <w:right w:val="single" w:sz="4" w:space="0" w:color="auto"/>
            </w:tcBorders>
            <w:shd w:val="clear" w:color="000000" w:fill="BFBFBF"/>
            <w:noWrap/>
            <w:hideMark/>
          </w:tcPr>
          <w:p w14:paraId="1AAAE752" w14:textId="77777777" w:rsidR="007C50EE" w:rsidRPr="00A1120E" w:rsidRDefault="007C50EE" w:rsidP="007C50EE">
            <w:pPr>
              <w:spacing w:after="0"/>
              <w:jc w:val="left"/>
              <w:rPr>
                <w:rFonts w:ascii="Book Antiqua" w:hAnsi="Book Antiqua" w:cs="Calibri"/>
                <w:b/>
                <w:bCs/>
                <w:sz w:val="14"/>
                <w:szCs w:val="14"/>
                <w:lang w:val="en-US" w:eastAsia="fr-FR"/>
              </w:rPr>
            </w:pPr>
            <w:proofErr w:type="gramStart"/>
            <w:r w:rsidRPr="00A1120E">
              <w:rPr>
                <w:rFonts w:ascii="Book Antiqua" w:hAnsi="Book Antiqua" w:cs="Calibri"/>
                <w:b/>
                <w:bCs/>
                <w:sz w:val="14"/>
                <w:szCs w:val="14"/>
                <w:lang w:val="en-US" w:eastAsia="fr-FR"/>
              </w:rPr>
              <w:t xml:space="preserve">-     </w:t>
            </w:r>
            <w:proofErr w:type="gramEnd"/>
          </w:p>
        </w:tc>
        <w:tc>
          <w:tcPr>
            <w:tcW w:w="887" w:type="dxa"/>
            <w:tcBorders>
              <w:top w:val="nil"/>
              <w:left w:val="nil"/>
              <w:bottom w:val="single" w:sz="4" w:space="0" w:color="auto"/>
              <w:right w:val="single" w:sz="4" w:space="0" w:color="auto"/>
            </w:tcBorders>
            <w:shd w:val="clear" w:color="000000" w:fill="BFBFBF"/>
            <w:noWrap/>
            <w:hideMark/>
          </w:tcPr>
          <w:p w14:paraId="29790317"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653" w:type="dxa"/>
            <w:tcBorders>
              <w:top w:val="nil"/>
              <w:left w:val="nil"/>
              <w:bottom w:val="single" w:sz="4" w:space="0" w:color="auto"/>
              <w:right w:val="single" w:sz="4" w:space="0" w:color="auto"/>
            </w:tcBorders>
            <w:shd w:val="clear" w:color="000000" w:fill="BFBFBF"/>
            <w:noWrap/>
            <w:hideMark/>
          </w:tcPr>
          <w:p w14:paraId="22785C14"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1152" w:type="dxa"/>
            <w:tcBorders>
              <w:top w:val="nil"/>
              <w:left w:val="single" w:sz="4" w:space="0" w:color="auto"/>
              <w:bottom w:val="single" w:sz="4" w:space="0" w:color="auto"/>
              <w:right w:val="single" w:sz="8" w:space="0" w:color="auto"/>
            </w:tcBorders>
            <w:shd w:val="clear" w:color="000000" w:fill="BFBFBF"/>
            <w:noWrap/>
            <w:hideMark/>
          </w:tcPr>
          <w:p w14:paraId="7E71331E"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3025CB24"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70EA787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nil"/>
              <w:left w:val="nil"/>
              <w:bottom w:val="single" w:sz="4" w:space="0" w:color="auto"/>
              <w:right w:val="single" w:sz="4" w:space="0" w:color="auto"/>
            </w:tcBorders>
            <w:shd w:val="clear" w:color="000000" w:fill="FFFFFF"/>
            <w:noWrap/>
            <w:hideMark/>
          </w:tcPr>
          <w:p w14:paraId="6E1C3C3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PLATF2111</w:t>
            </w:r>
          </w:p>
        </w:tc>
        <w:tc>
          <w:tcPr>
            <w:tcW w:w="864" w:type="dxa"/>
            <w:tcBorders>
              <w:top w:val="nil"/>
              <w:left w:val="nil"/>
              <w:bottom w:val="single" w:sz="4" w:space="0" w:color="auto"/>
              <w:right w:val="single" w:sz="4" w:space="0" w:color="auto"/>
            </w:tcBorders>
            <w:shd w:val="clear" w:color="000000" w:fill="FFFFFF"/>
            <w:noWrap/>
            <w:hideMark/>
          </w:tcPr>
          <w:p w14:paraId="4C3E821D"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658802</w:t>
            </w:r>
          </w:p>
        </w:tc>
        <w:tc>
          <w:tcPr>
            <w:tcW w:w="3717" w:type="dxa"/>
            <w:tcBorders>
              <w:top w:val="nil"/>
              <w:left w:val="nil"/>
              <w:bottom w:val="single" w:sz="4" w:space="0" w:color="auto"/>
              <w:right w:val="single" w:sz="4" w:space="0" w:color="auto"/>
            </w:tcBorders>
            <w:shd w:val="clear" w:color="000000" w:fill="FFFFFF"/>
            <w:noWrap/>
            <w:hideMark/>
          </w:tcPr>
          <w:p w14:paraId="151269AE" w14:textId="77777777" w:rsidR="007C50EE" w:rsidRPr="00A1120E" w:rsidRDefault="00DB0CB8"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Administrator fees</w:t>
            </w:r>
          </w:p>
        </w:tc>
        <w:tc>
          <w:tcPr>
            <w:tcW w:w="796" w:type="dxa"/>
            <w:tcBorders>
              <w:top w:val="nil"/>
              <w:left w:val="nil"/>
              <w:bottom w:val="single" w:sz="4" w:space="0" w:color="auto"/>
              <w:right w:val="single" w:sz="4" w:space="0" w:color="auto"/>
            </w:tcBorders>
            <w:shd w:val="clear" w:color="auto" w:fill="auto"/>
            <w:vAlign w:val="center"/>
            <w:hideMark/>
          </w:tcPr>
          <w:p w14:paraId="7E6CF53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$1 300</w:t>
            </w:r>
          </w:p>
        </w:tc>
        <w:tc>
          <w:tcPr>
            <w:tcW w:w="887" w:type="dxa"/>
            <w:tcBorders>
              <w:top w:val="nil"/>
              <w:left w:val="nil"/>
              <w:bottom w:val="single" w:sz="4" w:space="0" w:color="auto"/>
              <w:right w:val="single" w:sz="4" w:space="0" w:color="auto"/>
            </w:tcBorders>
            <w:shd w:val="clear" w:color="auto" w:fill="auto"/>
            <w:vAlign w:val="center"/>
            <w:hideMark/>
          </w:tcPr>
          <w:p w14:paraId="3507A03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$988</w:t>
            </w:r>
          </w:p>
        </w:tc>
        <w:tc>
          <w:tcPr>
            <w:tcW w:w="653" w:type="dxa"/>
            <w:tcBorders>
              <w:top w:val="nil"/>
              <w:left w:val="nil"/>
              <w:bottom w:val="single" w:sz="4" w:space="0" w:color="auto"/>
              <w:right w:val="single" w:sz="4" w:space="0" w:color="auto"/>
            </w:tcBorders>
            <w:shd w:val="clear" w:color="auto" w:fill="auto"/>
            <w:vAlign w:val="center"/>
            <w:hideMark/>
          </w:tcPr>
          <w:p w14:paraId="0099124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$312</w:t>
            </w:r>
          </w:p>
        </w:tc>
        <w:tc>
          <w:tcPr>
            <w:tcW w:w="1152" w:type="dxa"/>
            <w:tcBorders>
              <w:top w:val="nil"/>
              <w:left w:val="single" w:sz="4" w:space="0" w:color="auto"/>
              <w:bottom w:val="single" w:sz="4" w:space="0" w:color="auto"/>
              <w:right w:val="single" w:sz="8" w:space="0" w:color="auto"/>
            </w:tcBorders>
            <w:shd w:val="clear" w:color="auto" w:fill="auto"/>
            <w:vAlign w:val="center"/>
            <w:hideMark/>
          </w:tcPr>
          <w:p w14:paraId="0B5DFFA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76%</w:t>
            </w:r>
          </w:p>
        </w:tc>
      </w:tr>
      <w:tr w:rsidR="007C50EE" w:rsidRPr="00A1120E" w14:paraId="056F2869"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34EEF3C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tcBorders>
              <w:top w:val="nil"/>
              <w:left w:val="nil"/>
              <w:bottom w:val="single" w:sz="4" w:space="0" w:color="auto"/>
              <w:right w:val="single" w:sz="4" w:space="0" w:color="auto"/>
            </w:tcBorders>
            <w:shd w:val="clear" w:color="000000" w:fill="FFFFFF"/>
            <w:noWrap/>
            <w:hideMark/>
          </w:tcPr>
          <w:p w14:paraId="4E0A7391"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PLATF2112</w:t>
            </w:r>
          </w:p>
        </w:tc>
        <w:tc>
          <w:tcPr>
            <w:tcW w:w="864" w:type="dxa"/>
            <w:tcBorders>
              <w:top w:val="nil"/>
              <w:left w:val="nil"/>
              <w:bottom w:val="single" w:sz="4" w:space="0" w:color="auto"/>
              <w:right w:val="single" w:sz="4" w:space="0" w:color="auto"/>
            </w:tcBorders>
            <w:shd w:val="clear" w:color="000000" w:fill="FFFFFF"/>
            <w:noWrap/>
            <w:hideMark/>
          </w:tcPr>
          <w:p w14:paraId="02005D34"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631801</w:t>
            </w:r>
          </w:p>
        </w:tc>
        <w:tc>
          <w:tcPr>
            <w:tcW w:w="3717" w:type="dxa"/>
            <w:tcBorders>
              <w:top w:val="nil"/>
              <w:left w:val="nil"/>
              <w:bottom w:val="single" w:sz="4" w:space="0" w:color="auto"/>
              <w:right w:val="single" w:sz="4" w:space="0" w:color="auto"/>
            </w:tcBorders>
            <w:shd w:val="clear" w:color="000000" w:fill="FFFFFF"/>
            <w:noWrap/>
            <w:hideMark/>
          </w:tcPr>
          <w:p w14:paraId="630455AD" w14:textId="77777777" w:rsidR="007C50EE" w:rsidRPr="00A1120E" w:rsidRDefault="00DB0CB8"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Bank</w:t>
            </w:r>
            <w:r w:rsidR="0077177E" w:rsidRPr="00A1120E">
              <w:rPr>
                <w:rFonts w:ascii="Book Antiqua" w:hAnsi="Book Antiqua" w:cs="Calibri"/>
                <w:sz w:val="16"/>
                <w:szCs w:val="16"/>
                <w:lang w:val="en-US" w:eastAsia="fr-FR"/>
              </w:rPr>
              <w:t>s</w:t>
            </w:r>
            <w:r w:rsidRPr="00A1120E">
              <w:rPr>
                <w:rFonts w:ascii="Book Antiqua" w:hAnsi="Book Antiqua" w:cs="Calibri"/>
                <w:sz w:val="16"/>
                <w:szCs w:val="16"/>
                <w:lang w:val="en-US" w:eastAsia="fr-FR"/>
              </w:rPr>
              <w:t xml:space="preserve"> charge</w:t>
            </w:r>
          </w:p>
        </w:tc>
        <w:tc>
          <w:tcPr>
            <w:tcW w:w="796" w:type="dxa"/>
            <w:tcBorders>
              <w:top w:val="nil"/>
              <w:left w:val="nil"/>
              <w:bottom w:val="single" w:sz="4" w:space="0" w:color="auto"/>
              <w:right w:val="single" w:sz="4" w:space="0" w:color="auto"/>
            </w:tcBorders>
            <w:shd w:val="clear" w:color="auto" w:fill="auto"/>
            <w:vAlign w:val="center"/>
            <w:hideMark/>
          </w:tcPr>
          <w:p w14:paraId="3857BA1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$700</w:t>
            </w:r>
          </w:p>
        </w:tc>
        <w:tc>
          <w:tcPr>
            <w:tcW w:w="887" w:type="dxa"/>
            <w:tcBorders>
              <w:top w:val="nil"/>
              <w:left w:val="nil"/>
              <w:bottom w:val="single" w:sz="4" w:space="0" w:color="auto"/>
              <w:right w:val="single" w:sz="4" w:space="0" w:color="auto"/>
            </w:tcBorders>
            <w:shd w:val="clear" w:color="auto" w:fill="auto"/>
            <w:vAlign w:val="center"/>
            <w:hideMark/>
          </w:tcPr>
          <w:p w14:paraId="188C13C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$700</w:t>
            </w:r>
          </w:p>
        </w:tc>
        <w:tc>
          <w:tcPr>
            <w:tcW w:w="653" w:type="dxa"/>
            <w:tcBorders>
              <w:top w:val="nil"/>
              <w:left w:val="nil"/>
              <w:bottom w:val="single" w:sz="4" w:space="0" w:color="auto"/>
              <w:right w:val="single" w:sz="4" w:space="0" w:color="auto"/>
            </w:tcBorders>
            <w:shd w:val="clear" w:color="auto" w:fill="auto"/>
            <w:vAlign w:val="center"/>
            <w:hideMark/>
          </w:tcPr>
          <w:p w14:paraId="50E05F7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4ABB105A"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645F7574" w14:textId="77777777" w:rsidTr="007C50EE">
        <w:trPr>
          <w:trHeight w:val="255"/>
        </w:trPr>
        <w:tc>
          <w:tcPr>
            <w:tcW w:w="755" w:type="dxa"/>
            <w:tcBorders>
              <w:top w:val="nil"/>
              <w:left w:val="single" w:sz="8" w:space="0" w:color="auto"/>
              <w:bottom w:val="single" w:sz="4" w:space="0" w:color="auto"/>
              <w:right w:val="single" w:sz="4" w:space="0" w:color="auto"/>
            </w:tcBorders>
            <w:shd w:val="clear" w:color="000000" w:fill="948A54"/>
            <w:noWrap/>
            <w:vAlign w:val="bottom"/>
            <w:hideMark/>
          </w:tcPr>
          <w:p w14:paraId="146E0436"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03" w:type="dxa"/>
            <w:tcBorders>
              <w:top w:val="nil"/>
              <w:left w:val="nil"/>
              <w:bottom w:val="single" w:sz="4" w:space="0" w:color="auto"/>
              <w:right w:val="single" w:sz="4" w:space="0" w:color="auto"/>
            </w:tcBorders>
            <w:shd w:val="clear" w:color="000000" w:fill="948A54"/>
            <w:noWrap/>
            <w:hideMark/>
          </w:tcPr>
          <w:p w14:paraId="5BA44AB5"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single" w:sz="4" w:space="0" w:color="auto"/>
              <w:right w:val="single" w:sz="4" w:space="0" w:color="auto"/>
            </w:tcBorders>
            <w:shd w:val="clear" w:color="000000" w:fill="948A54"/>
            <w:noWrap/>
            <w:hideMark/>
          </w:tcPr>
          <w:p w14:paraId="48D2D958"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02</w:t>
            </w:r>
          </w:p>
        </w:tc>
        <w:tc>
          <w:tcPr>
            <w:tcW w:w="3717" w:type="dxa"/>
            <w:tcBorders>
              <w:top w:val="nil"/>
              <w:left w:val="nil"/>
              <w:bottom w:val="single" w:sz="4" w:space="0" w:color="auto"/>
              <w:right w:val="single" w:sz="4" w:space="0" w:color="auto"/>
            </w:tcBorders>
            <w:shd w:val="clear" w:color="000000" w:fill="948A54"/>
            <w:noWrap/>
            <w:hideMark/>
          </w:tcPr>
          <w:p w14:paraId="5BE8EBC5"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6</w:t>
            </w:r>
          </w:p>
        </w:tc>
        <w:tc>
          <w:tcPr>
            <w:tcW w:w="796" w:type="dxa"/>
            <w:tcBorders>
              <w:top w:val="nil"/>
              <w:left w:val="nil"/>
              <w:bottom w:val="single" w:sz="4" w:space="0" w:color="auto"/>
              <w:right w:val="single" w:sz="4" w:space="0" w:color="auto"/>
            </w:tcBorders>
            <w:shd w:val="clear" w:color="000000" w:fill="948A54"/>
            <w:noWrap/>
            <w:hideMark/>
          </w:tcPr>
          <w:p w14:paraId="11A9C680"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$2 000</w:t>
            </w:r>
          </w:p>
        </w:tc>
        <w:tc>
          <w:tcPr>
            <w:tcW w:w="887" w:type="dxa"/>
            <w:tcBorders>
              <w:top w:val="nil"/>
              <w:left w:val="nil"/>
              <w:bottom w:val="single" w:sz="4" w:space="0" w:color="auto"/>
              <w:right w:val="single" w:sz="4" w:space="0" w:color="auto"/>
            </w:tcBorders>
            <w:shd w:val="clear" w:color="000000" w:fill="948A54"/>
            <w:noWrap/>
            <w:hideMark/>
          </w:tcPr>
          <w:p w14:paraId="3930DF7D"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$1 688</w:t>
            </w:r>
          </w:p>
        </w:tc>
        <w:tc>
          <w:tcPr>
            <w:tcW w:w="653" w:type="dxa"/>
            <w:tcBorders>
              <w:top w:val="nil"/>
              <w:left w:val="nil"/>
              <w:bottom w:val="single" w:sz="4" w:space="0" w:color="auto"/>
              <w:right w:val="single" w:sz="4" w:space="0" w:color="auto"/>
            </w:tcBorders>
            <w:shd w:val="clear" w:color="000000" w:fill="948A54"/>
            <w:noWrap/>
            <w:hideMark/>
          </w:tcPr>
          <w:p w14:paraId="22FA80B9"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$312</w:t>
            </w:r>
          </w:p>
        </w:tc>
        <w:tc>
          <w:tcPr>
            <w:tcW w:w="1152" w:type="dxa"/>
            <w:tcBorders>
              <w:top w:val="single" w:sz="4" w:space="0" w:color="auto"/>
              <w:left w:val="single" w:sz="4" w:space="0" w:color="auto"/>
              <w:bottom w:val="single" w:sz="4" w:space="0" w:color="auto"/>
              <w:right w:val="single" w:sz="8" w:space="0" w:color="auto"/>
            </w:tcBorders>
            <w:shd w:val="clear" w:color="000000" w:fill="FFC7CE"/>
            <w:noWrap/>
            <w:hideMark/>
          </w:tcPr>
          <w:p w14:paraId="7F290987" w14:textId="77777777" w:rsidR="007C50EE" w:rsidRPr="00A1120E" w:rsidRDefault="007C50EE" w:rsidP="007C50EE">
            <w:pPr>
              <w:spacing w:after="0"/>
              <w:jc w:val="right"/>
              <w:rPr>
                <w:rFonts w:ascii="Book Antiqua" w:hAnsi="Book Antiqua" w:cs="Calibri"/>
                <w:b/>
                <w:bCs/>
                <w:color w:val="9C0006"/>
                <w:sz w:val="14"/>
                <w:szCs w:val="14"/>
                <w:lang w:val="en-US" w:eastAsia="fr-FR"/>
              </w:rPr>
            </w:pPr>
            <w:r w:rsidRPr="00A1120E">
              <w:rPr>
                <w:rFonts w:ascii="Book Antiqua" w:hAnsi="Book Antiqua" w:cs="Calibri"/>
                <w:b/>
                <w:bCs/>
                <w:color w:val="9C0006"/>
                <w:sz w:val="14"/>
                <w:szCs w:val="14"/>
                <w:lang w:val="en-US" w:eastAsia="fr-FR"/>
              </w:rPr>
              <w:t>84,41%</w:t>
            </w:r>
          </w:p>
        </w:tc>
      </w:tr>
      <w:tr w:rsidR="007C50EE" w:rsidRPr="00A1120E" w14:paraId="0A971CA7" w14:textId="77777777" w:rsidTr="007C50EE">
        <w:trPr>
          <w:trHeight w:val="210"/>
        </w:trPr>
        <w:tc>
          <w:tcPr>
            <w:tcW w:w="755" w:type="dxa"/>
            <w:tcBorders>
              <w:top w:val="nil"/>
              <w:left w:val="single" w:sz="8" w:space="0" w:color="auto"/>
              <w:bottom w:val="single" w:sz="4" w:space="0" w:color="auto"/>
              <w:right w:val="single" w:sz="4" w:space="0" w:color="auto"/>
            </w:tcBorders>
            <w:shd w:val="clear" w:color="000000" w:fill="D8E4BC"/>
            <w:noWrap/>
            <w:vAlign w:val="bottom"/>
            <w:hideMark/>
          </w:tcPr>
          <w:p w14:paraId="3D29D54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tcBorders>
              <w:top w:val="nil"/>
              <w:left w:val="nil"/>
              <w:bottom w:val="single" w:sz="4" w:space="0" w:color="auto"/>
              <w:right w:val="nil"/>
            </w:tcBorders>
            <w:shd w:val="clear" w:color="000000" w:fill="D8E4BC"/>
            <w:noWrap/>
            <w:hideMark/>
          </w:tcPr>
          <w:p w14:paraId="08E710F5"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3.0.0</w:t>
            </w:r>
          </w:p>
        </w:tc>
        <w:tc>
          <w:tcPr>
            <w:tcW w:w="864" w:type="dxa"/>
            <w:tcBorders>
              <w:top w:val="nil"/>
              <w:left w:val="nil"/>
              <w:bottom w:val="single" w:sz="4" w:space="0" w:color="auto"/>
              <w:right w:val="nil"/>
            </w:tcBorders>
            <w:shd w:val="clear" w:color="000000" w:fill="D8E4BC"/>
            <w:noWrap/>
            <w:hideMark/>
          </w:tcPr>
          <w:p w14:paraId="23824186"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717" w:type="dxa"/>
            <w:tcBorders>
              <w:top w:val="nil"/>
              <w:left w:val="single" w:sz="4" w:space="0" w:color="auto"/>
              <w:bottom w:val="single" w:sz="4" w:space="0" w:color="auto"/>
              <w:right w:val="single" w:sz="4" w:space="0" w:color="auto"/>
            </w:tcBorders>
            <w:shd w:val="clear" w:color="000000" w:fill="D8E4BC"/>
            <w:noWrap/>
            <w:hideMark/>
          </w:tcPr>
          <w:p w14:paraId="57188633"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ACTIVIT</w:t>
            </w:r>
            <w:r w:rsidR="00DB0CB8" w:rsidRPr="00A1120E">
              <w:rPr>
                <w:rFonts w:ascii="Book Antiqua" w:hAnsi="Book Antiqua" w:cs="Calibri"/>
                <w:b/>
                <w:bCs/>
                <w:sz w:val="14"/>
                <w:szCs w:val="14"/>
                <w:lang w:val="en-US" w:eastAsia="fr-FR"/>
              </w:rPr>
              <w:t>I</w:t>
            </w:r>
            <w:r w:rsidRPr="00A1120E">
              <w:rPr>
                <w:rFonts w:ascii="Book Antiqua" w:hAnsi="Book Antiqua" w:cs="Calibri"/>
                <w:b/>
                <w:bCs/>
                <w:sz w:val="14"/>
                <w:szCs w:val="14"/>
                <w:lang w:val="en-US" w:eastAsia="fr-FR"/>
              </w:rPr>
              <w:t>ES</w:t>
            </w:r>
          </w:p>
        </w:tc>
        <w:tc>
          <w:tcPr>
            <w:tcW w:w="796" w:type="dxa"/>
            <w:tcBorders>
              <w:top w:val="nil"/>
              <w:left w:val="nil"/>
              <w:bottom w:val="single" w:sz="4" w:space="0" w:color="auto"/>
              <w:right w:val="single" w:sz="4" w:space="0" w:color="auto"/>
            </w:tcBorders>
            <w:shd w:val="clear" w:color="000000" w:fill="D8E4BC"/>
            <w:noWrap/>
            <w:hideMark/>
          </w:tcPr>
          <w:p w14:paraId="62E1282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87" w:type="dxa"/>
            <w:tcBorders>
              <w:top w:val="nil"/>
              <w:left w:val="nil"/>
              <w:bottom w:val="single" w:sz="4" w:space="0" w:color="auto"/>
              <w:right w:val="single" w:sz="4" w:space="0" w:color="auto"/>
            </w:tcBorders>
            <w:shd w:val="clear" w:color="000000" w:fill="D8E4BC"/>
            <w:noWrap/>
            <w:hideMark/>
          </w:tcPr>
          <w:p w14:paraId="72CEEB0F"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653" w:type="dxa"/>
            <w:tcBorders>
              <w:top w:val="nil"/>
              <w:left w:val="nil"/>
              <w:bottom w:val="single" w:sz="4" w:space="0" w:color="auto"/>
              <w:right w:val="single" w:sz="4" w:space="0" w:color="auto"/>
            </w:tcBorders>
            <w:shd w:val="clear" w:color="000000" w:fill="D8E4BC"/>
            <w:noWrap/>
            <w:hideMark/>
          </w:tcPr>
          <w:p w14:paraId="071C9ECE"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1152" w:type="dxa"/>
            <w:tcBorders>
              <w:top w:val="nil"/>
              <w:left w:val="single" w:sz="4" w:space="0" w:color="auto"/>
              <w:bottom w:val="single" w:sz="4" w:space="0" w:color="auto"/>
              <w:right w:val="single" w:sz="8" w:space="0" w:color="auto"/>
            </w:tcBorders>
            <w:shd w:val="clear" w:color="000000" w:fill="D8E4BC"/>
            <w:noWrap/>
            <w:hideMark/>
          </w:tcPr>
          <w:p w14:paraId="7004FE27"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r>
      <w:tr w:rsidR="007C50EE" w:rsidRPr="00A1120E" w14:paraId="17863222" w14:textId="77777777" w:rsidTr="007C50EE">
        <w:trPr>
          <w:trHeight w:val="210"/>
        </w:trPr>
        <w:tc>
          <w:tcPr>
            <w:tcW w:w="755" w:type="dxa"/>
            <w:tcBorders>
              <w:top w:val="nil"/>
              <w:left w:val="single" w:sz="8" w:space="0" w:color="auto"/>
              <w:bottom w:val="single" w:sz="4" w:space="0" w:color="auto"/>
              <w:right w:val="single" w:sz="4" w:space="0" w:color="auto"/>
            </w:tcBorders>
            <w:shd w:val="clear" w:color="000000" w:fill="BFBFBF"/>
            <w:noWrap/>
            <w:vAlign w:val="bottom"/>
            <w:hideMark/>
          </w:tcPr>
          <w:p w14:paraId="6232D72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tcBorders>
              <w:top w:val="single" w:sz="4" w:space="0" w:color="auto"/>
              <w:left w:val="nil"/>
              <w:bottom w:val="single" w:sz="4" w:space="0" w:color="auto"/>
              <w:right w:val="single" w:sz="4" w:space="0" w:color="auto"/>
            </w:tcBorders>
            <w:shd w:val="clear" w:color="000000" w:fill="BFBFBF"/>
            <w:noWrap/>
            <w:hideMark/>
          </w:tcPr>
          <w:p w14:paraId="537504FA"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PLATR311</w:t>
            </w:r>
          </w:p>
        </w:tc>
        <w:tc>
          <w:tcPr>
            <w:tcW w:w="864" w:type="dxa"/>
            <w:tcBorders>
              <w:top w:val="single" w:sz="4" w:space="0" w:color="auto"/>
              <w:left w:val="nil"/>
              <w:bottom w:val="single" w:sz="4" w:space="0" w:color="auto"/>
              <w:right w:val="single" w:sz="4" w:space="0" w:color="auto"/>
            </w:tcBorders>
            <w:shd w:val="clear" w:color="000000" w:fill="BFBFBF"/>
            <w:noWrap/>
            <w:hideMark/>
          </w:tcPr>
          <w:p w14:paraId="4B4CD6CB"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717" w:type="dxa"/>
            <w:tcBorders>
              <w:top w:val="single" w:sz="4" w:space="0" w:color="auto"/>
              <w:left w:val="nil"/>
              <w:bottom w:val="single" w:sz="4" w:space="0" w:color="auto"/>
              <w:right w:val="single" w:sz="4" w:space="0" w:color="auto"/>
            </w:tcBorders>
            <w:shd w:val="clear" w:color="000000" w:fill="BFBFBF"/>
            <w:noWrap/>
            <w:hideMark/>
          </w:tcPr>
          <w:p w14:paraId="5DD8F9C5"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96" w:type="dxa"/>
            <w:tcBorders>
              <w:top w:val="nil"/>
              <w:left w:val="nil"/>
              <w:bottom w:val="single" w:sz="4" w:space="0" w:color="auto"/>
              <w:right w:val="single" w:sz="4" w:space="0" w:color="auto"/>
            </w:tcBorders>
            <w:shd w:val="clear" w:color="000000" w:fill="BFBFBF"/>
            <w:noWrap/>
            <w:hideMark/>
          </w:tcPr>
          <w:p w14:paraId="67F2D41B"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xml:space="preserve">                 </w:t>
            </w:r>
            <w:proofErr w:type="gramStart"/>
            <w:r w:rsidRPr="00A1120E">
              <w:rPr>
                <w:rFonts w:ascii="Book Antiqua" w:hAnsi="Book Antiqua" w:cs="Calibri"/>
                <w:b/>
                <w:bCs/>
                <w:i/>
                <w:iCs/>
                <w:sz w:val="14"/>
                <w:szCs w:val="14"/>
                <w:lang w:val="en-US" w:eastAsia="fr-FR"/>
              </w:rPr>
              <w:t xml:space="preserve">-     </w:t>
            </w:r>
            <w:proofErr w:type="gramEnd"/>
          </w:p>
        </w:tc>
        <w:tc>
          <w:tcPr>
            <w:tcW w:w="887" w:type="dxa"/>
            <w:tcBorders>
              <w:top w:val="nil"/>
              <w:left w:val="nil"/>
              <w:bottom w:val="single" w:sz="4" w:space="0" w:color="auto"/>
              <w:right w:val="single" w:sz="4" w:space="0" w:color="auto"/>
            </w:tcBorders>
            <w:shd w:val="clear" w:color="000000" w:fill="BFBFBF"/>
            <w:noWrap/>
            <w:hideMark/>
          </w:tcPr>
          <w:p w14:paraId="69BFEBF8"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653" w:type="dxa"/>
            <w:tcBorders>
              <w:top w:val="nil"/>
              <w:left w:val="nil"/>
              <w:bottom w:val="single" w:sz="4" w:space="0" w:color="auto"/>
              <w:right w:val="single" w:sz="4" w:space="0" w:color="auto"/>
            </w:tcBorders>
            <w:shd w:val="clear" w:color="000000" w:fill="BFBFBF"/>
            <w:noWrap/>
            <w:hideMark/>
          </w:tcPr>
          <w:p w14:paraId="02CC72F9"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1152" w:type="dxa"/>
            <w:tcBorders>
              <w:top w:val="nil"/>
              <w:left w:val="single" w:sz="4" w:space="0" w:color="auto"/>
              <w:bottom w:val="single" w:sz="4" w:space="0" w:color="auto"/>
              <w:right w:val="single" w:sz="8" w:space="0" w:color="auto"/>
            </w:tcBorders>
            <w:shd w:val="clear" w:color="000000" w:fill="BFBFBF"/>
            <w:noWrap/>
            <w:hideMark/>
          </w:tcPr>
          <w:p w14:paraId="786360D1"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r>
      <w:tr w:rsidR="007C50EE" w:rsidRPr="00A1120E" w14:paraId="71613DA0"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123E04A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tcBorders>
              <w:top w:val="nil"/>
              <w:left w:val="nil"/>
              <w:bottom w:val="nil"/>
              <w:right w:val="single" w:sz="8" w:space="0" w:color="auto"/>
            </w:tcBorders>
            <w:shd w:val="clear" w:color="auto" w:fill="auto"/>
            <w:noWrap/>
            <w:vAlign w:val="bottom"/>
            <w:hideMark/>
          </w:tcPr>
          <w:p w14:paraId="7045BE1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PLATR3111</w:t>
            </w:r>
          </w:p>
        </w:tc>
        <w:tc>
          <w:tcPr>
            <w:tcW w:w="864" w:type="dxa"/>
            <w:tcBorders>
              <w:top w:val="nil"/>
              <w:left w:val="nil"/>
              <w:bottom w:val="single" w:sz="4" w:space="0" w:color="auto"/>
              <w:right w:val="single" w:sz="4" w:space="0" w:color="auto"/>
            </w:tcBorders>
            <w:shd w:val="clear" w:color="000000" w:fill="FFFFFF"/>
            <w:noWrap/>
            <w:hideMark/>
          </w:tcPr>
          <w:p w14:paraId="3E99FAAE"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658803</w:t>
            </w:r>
          </w:p>
        </w:tc>
        <w:tc>
          <w:tcPr>
            <w:tcW w:w="3717" w:type="dxa"/>
            <w:tcBorders>
              <w:top w:val="nil"/>
              <w:left w:val="nil"/>
              <w:bottom w:val="single" w:sz="4" w:space="0" w:color="auto"/>
              <w:right w:val="single" w:sz="4" w:space="0" w:color="auto"/>
            </w:tcBorders>
            <w:shd w:val="clear" w:color="000000" w:fill="FFFFFF"/>
            <w:noWrap/>
            <w:hideMark/>
          </w:tcPr>
          <w:p w14:paraId="3432B0F7" w14:textId="77777777" w:rsidR="007C50EE" w:rsidRPr="00A1120E" w:rsidRDefault="00DB0CB8"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Grants for organizations</w:t>
            </w:r>
          </w:p>
        </w:tc>
        <w:tc>
          <w:tcPr>
            <w:tcW w:w="796" w:type="dxa"/>
            <w:tcBorders>
              <w:top w:val="nil"/>
              <w:left w:val="nil"/>
              <w:bottom w:val="single" w:sz="4" w:space="0" w:color="auto"/>
              <w:right w:val="single" w:sz="4" w:space="0" w:color="auto"/>
            </w:tcBorders>
            <w:shd w:val="clear" w:color="auto" w:fill="auto"/>
            <w:vAlign w:val="center"/>
            <w:hideMark/>
          </w:tcPr>
          <w:p w14:paraId="17BBBFB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$120 000</w:t>
            </w:r>
          </w:p>
        </w:tc>
        <w:tc>
          <w:tcPr>
            <w:tcW w:w="887" w:type="dxa"/>
            <w:tcBorders>
              <w:top w:val="nil"/>
              <w:left w:val="nil"/>
              <w:bottom w:val="single" w:sz="4" w:space="0" w:color="auto"/>
              <w:right w:val="single" w:sz="4" w:space="0" w:color="auto"/>
            </w:tcBorders>
            <w:shd w:val="clear" w:color="auto" w:fill="auto"/>
            <w:vAlign w:val="center"/>
            <w:hideMark/>
          </w:tcPr>
          <w:p w14:paraId="18B663A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$119 761</w:t>
            </w:r>
          </w:p>
        </w:tc>
        <w:tc>
          <w:tcPr>
            <w:tcW w:w="653" w:type="dxa"/>
            <w:tcBorders>
              <w:top w:val="nil"/>
              <w:left w:val="nil"/>
              <w:bottom w:val="single" w:sz="4" w:space="0" w:color="auto"/>
              <w:right w:val="single" w:sz="4" w:space="0" w:color="auto"/>
            </w:tcBorders>
            <w:shd w:val="clear" w:color="auto" w:fill="auto"/>
            <w:vAlign w:val="center"/>
            <w:hideMark/>
          </w:tcPr>
          <w:p w14:paraId="281938B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$239</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6AA259F0"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5A3354C5" w14:textId="77777777" w:rsidTr="007C50EE">
        <w:trPr>
          <w:trHeight w:val="210"/>
        </w:trPr>
        <w:tc>
          <w:tcPr>
            <w:tcW w:w="755" w:type="dxa"/>
            <w:tcBorders>
              <w:top w:val="nil"/>
              <w:left w:val="single" w:sz="8" w:space="0" w:color="auto"/>
              <w:bottom w:val="single" w:sz="4" w:space="0" w:color="auto"/>
              <w:right w:val="single" w:sz="4" w:space="0" w:color="auto"/>
            </w:tcBorders>
            <w:shd w:val="clear" w:color="000000" w:fill="948A54"/>
            <w:noWrap/>
            <w:vAlign w:val="bottom"/>
            <w:hideMark/>
          </w:tcPr>
          <w:p w14:paraId="3A86237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03" w:type="dxa"/>
            <w:tcBorders>
              <w:top w:val="single" w:sz="4" w:space="0" w:color="auto"/>
              <w:left w:val="nil"/>
              <w:bottom w:val="single" w:sz="4" w:space="0" w:color="auto"/>
              <w:right w:val="single" w:sz="4" w:space="0" w:color="auto"/>
            </w:tcBorders>
            <w:shd w:val="clear" w:color="000000" w:fill="948A54"/>
            <w:noWrap/>
            <w:hideMark/>
          </w:tcPr>
          <w:p w14:paraId="470BDF01"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single" w:sz="4" w:space="0" w:color="auto"/>
              <w:right w:val="single" w:sz="4" w:space="0" w:color="auto"/>
            </w:tcBorders>
            <w:shd w:val="clear" w:color="000000" w:fill="948A54"/>
            <w:noWrap/>
            <w:hideMark/>
          </w:tcPr>
          <w:p w14:paraId="2D77017B"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717" w:type="dxa"/>
            <w:tcBorders>
              <w:top w:val="nil"/>
              <w:left w:val="nil"/>
              <w:bottom w:val="single" w:sz="4" w:space="0" w:color="auto"/>
              <w:right w:val="single" w:sz="4" w:space="0" w:color="auto"/>
            </w:tcBorders>
            <w:shd w:val="clear" w:color="000000" w:fill="948A54"/>
            <w:noWrap/>
            <w:hideMark/>
          </w:tcPr>
          <w:p w14:paraId="49809689"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8</w:t>
            </w:r>
          </w:p>
        </w:tc>
        <w:tc>
          <w:tcPr>
            <w:tcW w:w="796" w:type="dxa"/>
            <w:tcBorders>
              <w:top w:val="nil"/>
              <w:left w:val="nil"/>
              <w:bottom w:val="single" w:sz="4" w:space="0" w:color="auto"/>
              <w:right w:val="single" w:sz="4" w:space="0" w:color="auto"/>
            </w:tcBorders>
            <w:shd w:val="clear" w:color="000000" w:fill="948A54"/>
            <w:noWrap/>
            <w:hideMark/>
          </w:tcPr>
          <w:p w14:paraId="651BF137"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$120 000</w:t>
            </w:r>
          </w:p>
        </w:tc>
        <w:tc>
          <w:tcPr>
            <w:tcW w:w="887" w:type="dxa"/>
            <w:tcBorders>
              <w:top w:val="nil"/>
              <w:left w:val="nil"/>
              <w:bottom w:val="single" w:sz="4" w:space="0" w:color="auto"/>
              <w:right w:val="single" w:sz="4" w:space="0" w:color="auto"/>
            </w:tcBorders>
            <w:shd w:val="clear" w:color="000000" w:fill="948A54"/>
            <w:noWrap/>
            <w:hideMark/>
          </w:tcPr>
          <w:p w14:paraId="7C01B6F3"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$119 761</w:t>
            </w:r>
          </w:p>
        </w:tc>
        <w:tc>
          <w:tcPr>
            <w:tcW w:w="653" w:type="dxa"/>
            <w:tcBorders>
              <w:top w:val="nil"/>
              <w:left w:val="nil"/>
              <w:bottom w:val="single" w:sz="4" w:space="0" w:color="auto"/>
              <w:right w:val="single" w:sz="4" w:space="0" w:color="auto"/>
            </w:tcBorders>
            <w:shd w:val="clear" w:color="000000" w:fill="948A54"/>
            <w:noWrap/>
            <w:hideMark/>
          </w:tcPr>
          <w:p w14:paraId="68D47EA9"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$239</w:t>
            </w:r>
          </w:p>
        </w:tc>
        <w:tc>
          <w:tcPr>
            <w:tcW w:w="1152" w:type="dxa"/>
            <w:tcBorders>
              <w:top w:val="single" w:sz="4" w:space="0" w:color="auto"/>
              <w:left w:val="single" w:sz="4" w:space="0" w:color="auto"/>
              <w:bottom w:val="single" w:sz="4" w:space="0" w:color="auto"/>
              <w:right w:val="single" w:sz="8" w:space="0" w:color="auto"/>
            </w:tcBorders>
            <w:shd w:val="clear" w:color="000000" w:fill="FFC7CE"/>
            <w:noWrap/>
            <w:hideMark/>
          </w:tcPr>
          <w:p w14:paraId="3B0C194C" w14:textId="77777777" w:rsidR="007C50EE" w:rsidRPr="00A1120E" w:rsidRDefault="007C50EE" w:rsidP="007C50EE">
            <w:pPr>
              <w:spacing w:after="0"/>
              <w:jc w:val="right"/>
              <w:rPr>
                <w:rFonts w:ascii="Book Antiqua" w:hAnsi="Book Antiqua" w:cs="Calibri"/>
                <w:b/>
                <w:bCs/>
                <w:color w:val="9C0006"/>
                <w:sz w:val="14"/>
                <w:szCs w:val="14"/>
                <w:lang w:val="en-US" w:eastAsia="fr-FR"/>
              </w:rPr>
            </w:pPr>
            <w:r w:rsidRPr="00A1120E">
              <w:rPr>
                <w:rFonts w:ascii="Book Antiqua" w:hAnsi="Book Antiqua" w:cs="Calibri"/>
                <w:b/>
                <w:bCs/>
                <w:color w:val="9C0006"/>
                <w:sz w:val="14"/>
                <w:szCs w:val="14"/>
                <w:lang w:val="en-US" w:eastAsia="fr-FR"/>
              </w:rPr>
              <w:t>99,80%</w:t>
            </w:r>
          </w:p>
        </w:tc>
      </w:tr>
      <w:tr w:rsidR="007C50EE" w:rsidRPr="00A1120E" w14:paraId="1332504F" w14:textId="77777777" w:rsidTr="007C50EE">
        <w:trPr>
          <w:trHeight w:val="210"/>
        </w:trPr>
        <w:tc>
          <w:tcPr>
            <w:tcW w:w="755" w:type="dxa"/>
            <w:tcBorders>
              <w:top w:val="nil"/>
              <w:left w:val="single" w:sz="8" w:space="0" w:color="auto"/>
              <w:bottom w:val="single" w:sz="4" w:space="0" w:color="auto"/>
              <w:right w:val="single" w:sz="4" w:space="0" w:color="auto"/>
            </w:tcBorders>
            <w:shd w:val="clear" w:color="000000" w:fill="BFBFBF"/>
            <w:noWrap/>
            <w:vAlign w:val="bottom"/>
            <w:hideMark/>
          </w:tcPr>
          <w:p w14:paraId="7E47F370"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03" w:type="dxa"/>
            <w:tcBorders>
              <w:top w:val="nil"/>
              <w:left w:val="nil"/>
              <w:bottom w:val="single" w:sz="4" w:space="0" w:color="auto"/>
              <w:right w:val="single" w:sz="4" w:space="0" w:color="auto"/>
            </w:tcBorders>
            <w:shd w:val="clear" w:color="000000" w:fill="BFBFBF"/>
            <w:noWrap/>
            <w:hideMark/>
          </w:tcPr>
          <w:p w14:paraId="295302C7"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PLATFR321</w:t>
            </w:r>
          </w:p>
        </w:tc>
        <w:tc>
          <w:tcPr>
            <w:tcW w:w="864" w:type="dxa"/>
            <w:tcBorders>
              <w:top w:val="nil"/>
              <w:left w:val="nil"/>
              <w:bottom w:val="single" w:sz="4" w:space="0" w:color="auto"/>
              <w:right w:val="single" w:sz="4" w:space="0" w:color="auto"/>
            </w:tcBorders>
            <w:shd w:val="clear" w:color="000000" w:fill="BFBFBF"/>
            <w:noWrap/>
            <w:hideMark/>
          </w:tcPr>
          <w:p w14:paraId="709E6621"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717" w:type="dxa"/>
            <w:tcBorders>
              <w:top w:val="nil"/>
              <w:left w:val="nil"/>
              <w:bottom w:val="single" w:sz="4" w:space="0" w:color="auto"/>
              <w:right w:val="single" w:sz="4" w:space="0" w:color="auto"/>
            </w:tcBorders>
            <w:shd w:val="clear" w:color="000000" w:fill="BFBFBF"/>
            <w:noWrap/>
            <w:hideMark/>
          </w:tcPr>
          <w:p w14:paraId="07C0F807"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96" w:type="dxa"/>
            <w:tcBorders>
              <w:top w:val="nil"/>
              <w:left w:val="nil"/>
              <w:bottom w:val="single" w:sz="4" w:space="0" w:color="auto"/>
              <w:right w:val="single" w:sz="4" w:space="0" w:color="auto"/>
            </w:tcBorders>
            <w:shd w:val="clear" w:color="000000" w:fill="BFBFBF"/>
            <w:hideMark/>
          </w:tcPr>
          <w:p w14:paraId="10F7D7B9"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xml:space="preserve">                 </w:t>
            </w:r>
            <w:proofErr w:type="gramStart"/>
            <w:r w:rsidRPr="00A1120E">
              <w:rPr>
                <w:rFonts w:ascii="Book Antiqua" w:hAnsi="Book Antiqua" w:cs="Calibri"/>
                <w:b/>
                <w:bCs/>
                <w:i/>
                <w:iCs/>
                <w:sz w:val="14"/>
                <w:szCs w:val="14"/>
                <w:lang w:val="en-US" w:eastAsia="fr-FR"/>
              </w:rPr>
              <w:t xml:space="preserve">-     </w:t>
            </w:r>
            <w:proofErr w:type="gramEnd"/>
          </w:p>
        </w:tc>
        <w:tc>
          <w:tcPr>
            <w:tcW w:w="887" w:type="dxa"/>
            <w:tcBorders>
              <w:top w:val="nil"/>
              <w:left w:val="nil"/>
              <w:bottom w:val="single" w:sz="4" w:space="0" w:color="auto"/>
              <w:right w:val="single" w:sz="4" w:space="0" w:color="auto"/>
            </w:tcBorders>
            <w:shd w:val="clear" w:color="000000" w:fill="BFBFBF"/>
            <w:hideMark/>
          </w:tcPr>
          <w:p w14:paraId="0F1B8A02"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653" w:type="dxa"/>
            <w:tcBorders>
              <w:top w:val="nil"/>
              <w:left w:val="nil"/>
              <w:bottom w:val="single" w:sz="4" w:space="0" w:color="auto"/>
              <w:right w:val="single" w:sz="4" w:space="0" w:color="auto"/>
            </w:tcBorders>
            <w:shd w:val="clear" w:color="000000" w:fill="BFBFBF"/>
            <w:hideMark/>
          </w:tcPr>
          <w:p w14:paraId="2E8A323D"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1152" w:type="dxa"/>
            <w:tcBorders>
              <w:top w:val="nil"/>
              <w:left w:val="single" w:sz="4" w:space="0" w:color="auto"/>
              <w:bottom w:val="single" w:sz="4" w:space="0" w:color="auto"/>
              <w:right w:val="single" w:sz="8" w:space="0" w:color="auto"/>
            </w:tcBorders>
            <w:shd w:val="clear" w:color="000000" w:fill="BFBFBF"/>
            <w:hideMark/>
          </w:tcPr>
          <w:p w14:paraId="06B61AE4"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r>
      <w:tr w:rsidR="007C50EE" w:rsidRPr="00A1120E" w14:paraId="677E44A6" w14:textId="77777777" w:rsidTr="007C50EE">
        <w:trPr>
          <w:trHeight w:val="375"/>
        </w:trPr>
        <w:tc>
          <w:tcPr>
            <w:tcW w:w="755" w:type="dxa"/>
            <w:tcBorders>
              <w:top w:val="nil"/>
              <w:left w:val="single" w:sz="8" w:space="0" w:color="auto"/>
              <w:bottom w:val="single" w:sz="4" w:space="0" w:color="auto"/>
              <w:right w:val="single" w:sz="4" w:space="0" w:color="auto"/>
            </w:tcBorders>
            <w:shd w:val="clear" w:color="000000" w:fill="B1A0C7"/>
            <w:noWrap/>
            <w:vAlign w:val="bottom"/>
            <w:hideMark/>
          </w:tcPr>
          <w:p w14:paraId="0C3F9203"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903" w:type="dxa"/>
            <w:tcBorders>
              <w:top w:val="nil"/>
              <w:left w:val="nil"/>
              <w:bottom w:val="single" w:sz="4" w:space="0" w:color="auto"/>
              <w:right w:val="single" w:sz="4" w:space="0" w:color="auto"/>
            </w:tcBorders>
            <w:shd w:val="clear" w:color="000000" w:fill="B1A0C7"/>
            <w:noWrap/>
            <w:hideMark/>
          </w:tcPr>
          <w:p w14:paraId="7DD1301D"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3.2.1</w:t>
            </w:r>
          </w:p>
        </w:tc>
        <w:tc>
          <w:tcPr>
            <w:tcW w:w="864" w:type="dxa"/>
            <w:tcBorders>
              <w:top w:val="nil"/>
              <w:left w:val="nil"/>
              <w:bottom w:val="single" w:sz="4" w:space="0" w:color="auto"/>
              <w:right w:val="single" w:sz="4" w:space="0" w:color="auto"/>
            </w:tcBorders>
            <w:shd w:val="clear" w:color="000000" w:fill="B1A0C7"/>
            <w:noWrap/>
            <w:hideMark/>
          </w:tcPr>
          <w:p w14:paraId="5D2FBD1F"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717" w:type="dxa"/>
            <w:tcBorders>
              <w:top w:val="nil"/>
              <w:left w:val="nil"/>
              <w:bottom w:val="single" w:sz="4" w:space="0" w:color="auto"/>
              <w:right w:val="single" w:sz="4" w:space="0" w:color="auto"/>
            </w:tcBorders>
            <w:shd w:val="clear" w:color="000000" w:fill="B1A0C7"/>
            <w:hideMark/>
          </w:tcPr>
          <w:p w14:paraId="0B774062" w14:textId="77777777" w:rsidR="007C50EE" w:rsidRPr="00A1120E" w:rsidRDefault="00DB0CB8" w:rsidP="007C50EE">
            <w:pPr>
              <w:spacing w:after="0"/>
              <w:jc w:val="left"/>
              <w:rPr>
                <w:rFonts w:ascii="Book Antiqua" w:hAnsi="Book Antiqua" w:cs="Calibri"/>
                <w:sz w:val="14"/>
                <w:szCs w:val="14"/>
                <w:lang w:val="en-US" w:eastAsia="fr-FR"/>
              </w:rPr>
            </w:pPr>
            <w:r w:rsidRPr="00A1120E">
              <w:rPr>
                <w:rFonts w:ascii="Book Antiqua" w:hAnsi="Book Antiqua" w:cs="Calibri"/>
                <w:b/>
                <w:bCs/>
                <w:sz w:val="16"/>
                <w:szCs w:val="16"/>
                <w:lang w:val="en-US" w:eastAsia="fr-FR"/>
              </w:rPr>
              <w:t>Training beneficiaries on the project cycle management grant</w:t>
            </w:r>
          </w:p>
        </w:tc>
        <w:tc>
          <w:tcPr>
            <w:tcW w:w="796" w:type="dxa"/>
            <w:tcBorders>
              <w:top w:val="nil"/>
              <w:left w:val="nil"/>
              <w:bottom w:val="single" w:sz="4" w:space="0" w:color="auto"/>
              <w:right w:val="single" w:sz="4" w:space="0" w:color="auto"/>
            </w:tcBorders>
            <w:shd w:val="clear" w:color="000000" w:fill="B1A0C7"/>
            <w:noWrap/>
            <w:hideMark/>
          </w:tcPr>
          <w:p w14:paraId="78ED9536"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87" w:type="dxa"/>
            <w:tcBorders>
              <w:top w:val="nil"/>
              <w:left w:val="nil"/>
              <w:bottom w:val="single" w:sz="4" w:space="0" w:color="auto"/>
              <w:right w:val="single" w:sz="4" w:space="0" w:color="auto"/>
            </w:tcBorders>
            <w:shd w:val="clear" w:color="000000" w:fill="B1A0C7"/>
            <w:noWrap/>
            <w:hideMark/>
          </w:tcPr>
          <w:p w14:paraId="4D823FDD"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653" w:type="dxa"/>
            <w:tcBorders>
              <w:top w:val="nil"/>
              <w:left w:val="nil"/>
              <w:bottom w:val="single" w:sz="4" w:space="0" w:color="auto"/>
              <w:right w:val="single" w:sz="4" w:space="0" w:color="auto"/>
            </w:tcBorders>
            <w:shd w:val="clear" w:color="000000" w:fill="B1A0C7"/>
            <w:noWrap/>
            <w:hideMark/>
          </w:tcPr>
          <w:p w14:paraId="18D8D5E2"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1152" w:type="dxa"/>
            <w:tcBorders>
              <w:top w:val="nil"/>
              <w:left w:val="single" w:sz="4" w:space="0" w:color="auto"/>
              <w:bottom w:val="single" w:sz="4" w:space="0" w:color="auto"/>
              <w:right w:val="single" w:sz="8" w:space="0" w:color="auto"/>
            </w:tcBorders>
            <w:shd w:val="clear" w:color="000000" w:fill="B1A0C7"/>
            <w:noWrap/>
            <w:hideMark/>
          </w:tcPr>
          <w:p w14:paraId="5191F559"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5774F2DD"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721C950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tcBorders>
              <w:top w:val="nil"/>
              <w:left w:val="nil"/>
              <w:bottom w:val="single" w:sz="4" w:space="0" w:color="auto"/>
              <w:right w:val="single" w:sz="4" w:space="0" w:color="auto"/>
            </w:tcBorders>
            <w:shd w:val="clear" w:color="000000" w:fill="FFFFFF"/>
            <w:noWrap/>
            <w:hideMark/>
          </w:tcPr>
          <w:p w14:paraId="4D8E2FF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PLATR3211</w:t>
            </w:r>
          </w:p>
        </w:tc>
        <w:tc>
          <w:tcPr>
            <w:tcW w:w="864" w:type="dxa"/>
            <w:tcBorders>
              <w:top w:val="nil"/>
              <w:left w:val="nil"/>
              <w:bottom w:val="single" w:sz="4" w:space="0" w:color="auto"/>
              <w:right w:val="single" w:sz="4" w:space="0" w:color="auto"/>
            </w:tcBorders>
            <w:shd w:val="clear" w:color="000000" w:fill="FFFFFF"/>
            <w:noWrap/>
            <w:hideMark/>
          </w:tcPr>
          <w:p w14:paraId="62D40640"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613102</w:t>
            </w:r>
          </w:p>
        </w:tc>
        <w:tc>
          <w:tcPr>
            <w:tcW w:w="3717" w:type="dxa"/>
            <w:tcBorders>
              <w:top w:val="nil"/>
              <w:left w:val="nil"/>
              <w:bottom w:val="single" w:sz="4" w:space="0" w:color="auto"/>
              <w:right w:val="single" w:sz="4" w:space="0" w:color="auto"/>
            </w:tcBorders>
            <w:shd w:val="clear" w:color="000000" w:fill="FFFFFF"/>
            <w:hideMark/>
          </w:tcPr>
          <w:p w14:paraId="7B00C36D" w14:textId="77777777" w:rsidR="007C50EE" w:rsidRPr="00A1120E" w:rsidRDefault="00DB0CB8" w:rsidP="00DB0CB8">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Trips for participants</w:t>
            </w:r>
          </w:p>
        </w:tc>
        <w:tc>
          <w:tcPr>
            <w:tcW w:w="796" w:type="dxa"/>
            <w:tcBorders>
              <w:top w:val="nil"/>
              <w:left w:val="nil"/>
              <w:bottom w:val="single" w:sz="4" w:space="0" w:color="auto"/>
              <w:right w:val="single" w:sz="4" w:space="0" w:color="auto"/>
            </w:tcBorders>
            <w:shd w:val="clear" w:color="auto" w:fill="auto"/>
            <w:vAlign w:val="center"/>
            <w:hideMark/>
          </w:tcPr>
          <w:p w14:paraId="6756284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$12 000</w:t>
            </w:r>
          </w:p>
        </w:tc>
        <w:tc>
          <w:tcPr>
            <w:tcW w:w="887" w:type="dxa"/>
            <w:tcBorders>
              <w:top w:val="nil"/>
              <w:left w:val="nil"/>
              <w:bottom w:val="single" w:sz="4" w:space="0" w:color="auto"/>
              <w:right w:val="single" w:sz="4" w:space="0" w:color="auto"/>
            </w:tcBorders>
            <w:shd w:val="clear" w:color="auto" w:fill="auto"/>
            <w:vAlign w:val="center"/>
            <w:hideMark/>
          </w:tcPr>
          <w:p w14:paraId="6F550DF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$11 246</w:t>
            </w:r>
          </w:p>
        </w:tc>
        <w:tc>
          <w:tcPr>
            <w:tcW w:w="653" w:type="dxa"/>
            <w:tcBorders>
              <w:top w:val="nil"/>
              <w:left w:val="nil"/>
              <w:bottom w:val="single" w:sz="4" w:space="0" w:color="auto"/>
              <w:right w:val="single" w:sz="4" w:space="0" w:color="auto"/>
            </w:tcBorders>
            <w:shd w:val="clear" w:color="auto" w:fill="auto"/>
            <w:vAlign w:val="center"/>
            <w:hideMark/>
          </w:tcPr>
          <w:p w14:paraId="2D06214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$755</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5F36E17A"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94%</w:t>
            </w:r>
          </w:p>
        </w:tc>
      </w:tr>
      <w:tr w:rsidR="007C50EE" w:rsidRPr="00A1120E" w14:paraId="3401B4BB"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3C95F78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tcBorders>
              <w:top w:val="nil"/>
              <w:left w:val="nil"/>
              <w:bottom w:val="single" w:sz="4" w:space="0" w:color="auto"/>
              <w:right w:val="single" w:sz="4" w:space="0" w:color="auto"/>
            </w:tcBorders>
            <w:shd w:val="clear" w:color="000000" w:fill="FFFFFF"/>
            <w:noWrap/>
            <w:hideMark/>
          </w:tcPr>
          <w:p w14:paraId="6046D24F"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PLATR3212</w:t>
            </w:r>
          </w:p>
        </w:tc>
        <w:tc>
          <w:tcPr>
            <w:tcW w:w="864" w:type="dxa"/>
            <w:tcBorders>
              <w:top w:val="nil"/>
              <w:left w:val="nil"/>
              <w:bottom w:val="single" w:sz="4" w:space="0" w:color="auto"/>
              <w:right w:val="single" w:sz="4" w:space="0" w:color="auto"/>
            </w:tcBorders>
            <w:shd w:val="clear" w:color="000000" w:fill="FFFFFF"/>
            <w:noWrap/>
            <w:hideMark/>
          </w:tcPr>
          <w:p w14:paraId="17FF04BB"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638402</w:t>
            </w:r>
          </w:p>
        </w:tc>
        <w:tc>
          <w:tcPr>
            <w:tcW w:w="3717" w:type="dxa"/>
            <w:tcBorders>
              <w:top w:val="nil"/>
              <w:left w:val="nil"/>
              <w:bottom w:val="single" w:sz="4" w:space="0" w:color="auto"/>
              <w:right w:val="single" w:sz="4" w:space="0" w:color="auto"/>
            </w:tcBorders>
            <w:shd w:val="clear" w:color="000000" w:fill="FFFFFF"/>
            <w:hideMark/>
          </w:tcPr>
          <w:p w14:paraId="2D654038" w14:textId="77777777" w:rsidR="007C50EE" w:rsidRPr="00A1120E" w:rsidRDefault="00DB0CB8"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Accommodations for participants</w:t>
            </w:r>
          </w:p>
        </w:tc>
        <w:tc>
          <w:tcPr>
            <w:tcW w:w="796" w:type="dxa"/>
            <w:tcBorders>
              <w:top w:val="nil"/>
              <w:left w:val="nil"/>
              <w:bottom w:val="single" w:sz="4" w:space="0" w:color="auto"/>
              <w:right w:val="single" w:sz="4" w:space="0" w:color="auto"/>
            </w:tcBorders>
            <w:shd w:val="clear" w:color="auto" w:fill="auto"/>
            <w:vAlign w:val="center"/>
            <w:hideMark/>
          </w:tcPr>
          <w:p w14:paraId="205D665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$6 000</w:t>
            </w:r>
          </w:p>
        </w:tc>
        <w:tc>
          <w:tcPr>
            <w:tcW w:w="887" w:type="dxa"/>
            <w:tcBorders>
              <w:top w:val="nil"/>
              <w:left w:val="nil"/>
              <w:bottom w:val="single" w:sz="4" w:space="0" w:color="auto"/>
              <w:right w:val="single" w:sz="4" w:space="0" w:color="auto"/>
            </w:tcBorders>
            <w:shd w:val="clear" w:color="auto" w:fill="auto"/>
            <w:vAlign w:val="center"/>
            <w:hideMark/>
          </w:tcPr>
          <w:p w14:paraId="3A2C8BD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$8 586</w:t>
            </w:r>
          </w:p>
        </w:tc>
        <w:tc>
          <w:tcPr>
            <w:tcW w:w="653"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59FEC98B"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-$2 586</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1E86CA0A"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143%</w:t>
            </w:r>
          </w:p>
        </w:tc>
      </w:tr>
      <w:tr w:rsidR="007C50EE" w:rsidRPr="00A1120E" w14:paraId="073A3DDE"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407F2E4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tcBorders>
              <w:top w:val="nil"/>
              <w:left w:val="nil"/>
              <w:bottom w:val="single" w:sz="4" w:space="0" w:color="auto"/>
              <w:right w:val="single" w:sz="4" w:space="0" w:color="auto"/>
            </w:tcBorders>
            <w:shd w:val="clear" w:color="000000" w:fill="FFFFFF"/>
            <w:noWrap/>
            <w:hideMark/>
          </w:tcPr>
          <w:p w14:paraId="6A1ED9B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PLATR3213</w:t>
            </w:r>
          </w:p>
        </w:tc>
        <w:tc>
          <w:tcPr>
            <w:tcW w:w="864" w:type="dxa"/>
            <w:tcBorders>
              <w:top w:val="nil"/>
              <w:left w:val="nil"/>
              <w:bottom w:val="single" w:sz="4" w:space="0" w:color="auto"/>
              <w:right w:val="single" w:sz="4" w:space="0" w:color="auto"/>
            </w:tcBorders>
            <w:shd w:val="clear" w:color="000000" w:fill="FFFFFF"/>
            <w:noWrap/>
            <w:hideMark/>
          </w:tcPr>
          <w:p w14:paraId="3C933AB7"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638303</w:t>
            </w:r>
          </w:p>
        </w:tc>
        <w:tc>
          <w:tcPr>
            <w:tcW w:w="3717" w:type="dxa"/>
            <w:tcBorders>
              <w:top w:val="nil"/>
              <w:left w:val="nil"/>
              <w:bottom w:val="single" w:sz="4" w:space="0" w:color="auto"/>
              <w:right w:val="single" w:sz="4" w:space="0" w:color="auto"/>
            </w:tcBorders>
            <w:shd w:val="clear" w:color="000000" w:fill="FFFFFF"/>
            <w:hideMark/>
          </w:tcPr>
          <w:p w14:paraId="77405445" w14:textId="77777777" w:rsidR="007C50EE" w:rsidRPr="00A1120E" w:rsidRDefault="00DB0CB8"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Evening catering for accommodated participants</w:t>
            </w:r>
          </w:p>
        </w:tc>
        <w:tc>
          <w:tcPr>
            <w:tcW w:w="796" w:type="dxa"/>
            <w:tcBorders>
              <w:top w:val="nil"/>
              <w:left w:val="nil"/>
              <w:bottom w:val="single" w:sz="4" w:space="0" w:color="auto"/>
              <w:right w:val="single" w:sz="4" w:space="0" w:color="auto"/>
            </w:tcBorders>
            <w:shd w:val="clear" w:color="auto" w:fill="auto"/>
            <w:vAlign w:val="center"/>
            <w:hideMark/>
          </w:tcPr>
          <w:p w14:paraId="79EDDA7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$2 000</w:t>
            </w:r>
          </w:p>
        </w:tc>
        <w:tc>
          <w:tcPr>
            <w:tcW w:w="887" w:type="dxa"/>
            <w:tcBorders>
              <w:top w:val="nil"/>
              <w:left w:val="nil"/>
              <w:bottom w:val="single" w:sz="4" w:space="0" w:color="auto"/>
              <w:right w:val="single" w:sz="4" w:space="0" w:color="auto"/>
            </w:tcBorders>
            <w:shd w:val="clear" w:color="auto" w:fill="auto"/>
            <w:vAlign w:val="center"/>
            <w:hideMark/>
          </w:tcPr>
          <w:p w14:paraId="34E2192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$2 016</w:t>
            </w:r>
          </w:p>
        </w:tc>
        <w:tc>
          <w:tcPr>
            <w:tcW w:w="653"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60EC1A53"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-$16</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5CBAD996"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101%</w:t>
            </w:r>
          </w:p>
        </w:tc>
      </w:tr>
      <w:tr w:rsidR="007C50EE" w:rsidRPr="00A1120E" w14:paraId="46B3E65A"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6064101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tcBorders>
              <w:top w:val="nil"/>
              <w:left w:val="nil"/>
              <w:bottom w:val="single" w:sz="4" w:space="0" w:color="auto"/>
              <w:right w:val="single" w:sz="4" w:space="0" w:color="auto"/>
            </w:tcBorders>
            <w:shd w:val="clear" w:color="000000" w:fill="FFFFFF"/>
            <w:noWrap/>
            <w:hideMark/>
          </w:tcPr>
          <w:p w14:paraId="79CB17A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PLATR3214</w:t>
            </w:r>
          </w:p>
        </w:tc>
        <w:tc>
          <w:tcPr>
            <w:tcW w:w="864" w:type="dxa"/>
            <w:tcBorders>
              <w:top w:val="nil"/>
              <w:left w:val="nil"/>
              <w:bottom w:val="single" w:sz="4" w:space="0" w:color="auto"/>
              <w:right w:val="single" w:sz="4" w:space="0" w:color="auto"/>
            </w:tcBorders>
            <w:shd w:val="clear" w:color="000000" w:fill="FFFFFF"/>
            <w:noWrap/>
            <w:hideMark/>
          </w:tcPr>
          <w:p w14:paraId="7F5749D1"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622202</w:t>
            </w:r>
          </w:p>
        </w:tc>
        <w:tc>
          <w:tcPr>
            <w:tcW w:w="3717" w:type="dxa"/>
            <w:tcBorders>
              <w:top w:val="nil"/>
              <w:left w:val="nil"/>
              <w:bottom w:val="single" w:sz="4" w:space="0" w:color="auto"/>
              <w:right w:val="single" w:sz="4" w:space="0" w:color="auto"/>
            </w:tcBorders>
            <w:shd w:val="clear" w:color="000000" w:fill="FFFFFF"/>
            <w:hideMark/>
          </w:tcPr>
          <w:p w14:paraId="52B7C359" w14:textId="77777777" w:rsidR="007C50EE" w:rsidRPr="00A1120E" w:rsidRDefault="00DB0CB8"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Conference Hall rental</w:t>
            </w:r>
          </w:p>
        </w:tc>
        <w:tc>
          <w:tcPr>
            <w:tcW w:w="796" w:type="dxa"/>
            <w:tcBorders>
              <w:top w:val="nil"/>
              <w:left w:val="nil"/>
              <w:bottom w:val="single" w:sz="4" w:space="0" w:color="auto"/>
              <w:right w:val="single" w:sz="4" w:space="0" w:color="auto"/>
            </w:tcBorders>
            <w:shd w:val="clear" w:color="auto" w:fill="auto"/>
            <w:vAlign w:val="center"/>
            <w:hideMark/>
          </w:tcPr>
          <w:p w14:paraId="6ECE00E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$800</w:t>
            </w:r>
          </w:p>
        </w:tc>
        <w:tc>
          <w:tcPr>
            <w:tcW w:w="887" w:type="dxa"/>
            <w:tcBorders>
              <w:top w:val="nil"/>
              <w:left w:val="nil"/>
              <w:bottom w:val="single" w:sz="4" w:space="0" w:color="auto"/>
              <w:right w:val="single" w:sz="4" w:space="0" w:color="auto"/>
            </w:tcBorders>
            <w:shd w:val="clear" w:color="auto" w:fill="auto"/>
            <w:vAlign w:val="center"/>
            <w:hideMark/>
          </w:tcPr>
          <w:p w14:paraId="70047F8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$750</w:t>
            </w:r>
          </w:p>
        </w:tc>
        <w:tc>
          <w:tcPr>
            <w:tcW w:w="653" w:type="dxa"/>
            <w:tcBorders>
              <w:top w:val="nil"/>
              <w:left w:val="nil"/>
              <w:bottom w:val="single" w:sz="4" w:space="0" w:color="auto"/>
              <w:right w:val="single" w:sz="4" w:space="0" w:color="auto"/>
            </w:tcBorders>
            <w:shd w:val="clear" w:color="auto" w:fill="auto"/>
            <w:vAlign w:val="center"/>
            <w:hideMark/>
          </w:tcPr>
          <w:p w14:paraId="779CEBC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$50</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5A0D2E3E"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94%</w:t>
            </w:r>
          </w:p>
        </w:tc>
      </w:tr>
      <w:tr w:rsidR="007C50EE" w:rsidRPr="00A1120E" w14:paraId="3ECAB84E"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7E98DEC3"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tcBorders>
              <w:top w:val="nil"/>
              <w:left w:val="nil"/>
              <w:bottom w:val="single" w:sz="4" w:space="0" w:color="auto"/>
              <w:right w:val="single" w:sz="4" w:space="0" w:color="auto"/>
            </w:tcBorders>
            <w:shd w:val="clear" w:color="000000" w:fill="FFFFFF"/>
            <w:noWrap/>
            <w:hideMark/>
          </w:tcPr>
          <w:p w14:paraId="49A6D76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PLATR3215</w:t>
            </w:r>
          </w:p>
        </w:tc>
        <w:tc>
          <w:tcPr>
            <w:tcW w:w="864" w:type="dxa"/>
            <w:tcBorders>
              <w:top w:val="nil"/>
              <w:left w:val="nil"/>
              <w:bottom w:val="single" w:sz="4" w:space="0" w:color="auto"/>
              <w:right w:val="single" w:sz="4" w:space="0" w:color="auto"/>
            </w:tcBorders>
            <w:shd w:val="clear" w:color="000000" w:fill="FFFFFF"/>
            <w:noWrap/>
            <w:hideMark/>
          </w:tcPr>
          <w:p w14:paraId="20A247F0"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622802</w:t>
            </w:r>
          </w:p>
        </w:tc>
        <w:tc>
          <w:tcPr>
            <w:tcW w:w="3717" w:type="dxa"/>
            <w:tcBorders>
              <w:top w:val="nil"/>
              <w:left w:val="nil"/>
              <w:bottom w:val="single" w:sz="4" w:space="0" w:color="auto"/>
              <w:right w:val="single" w:sz="4" w:space="0" w:color="auto"/>
            </w:tcBorders>
            <w:shd w:val="clear" w:color="000000" w:fill="FFFFFF"/>
            <w:hideMark/>
          </w:tcPr>
          <w:p w14:paraId="0CAE7A89" w14:textId="77777777" w:rsidR="007C50EE" w:rsidRPr="00A1120E" w:rsidRDefault="00DB0CB8"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Vehicle rental</w:t>
            </w:r>
          </w:p>
        </w:tc>
        <w:tc>
          <w:tcPr>
            <w:tcW w:w="796" w:type="dxa"/>
            <w:tcBorders>
              <w:top w:val="nil"/>
              <w:left w:val="nil"/>
              <w:bottom w:val="single" w:sz="4" w:space="0" w:color="auto"/>
              <w:right w:val="single" w:sz="4" w:space="0" w:color="auto"/>
            </w:tcBorders>
            <w:shd w:val="clear" w:color="auto" w:fill="auto"/>
            <w:vAlign w:val="center"/>
            <w:hideMark/>
          </w:tcPr>
          <w:p w14:paraId="1C9FA40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$500</w:t>
            </w:r>
          </w:p>
        </w:tc>
        <w:tc>
          <w:tcPr>
            <w:tcW w:w="887" w:type="dxa"/>
            <w:tcBorders>
              <w:top w:val="nil"/>
              <w:left w:val="nil"/>
              <w:bottom w:val="single" w:sz="4" w:space="0" w:color="auto"/>
              <w:right w:val="single" w:sz="4" w:space="0" w:color="auto"/>
            </w:tcBorders>
            <w:shd w:val="clear" w:color="auto" w:fill="auto"/>
            <w:vAlign w:val="center"/>
            <w:hideMark/>
          </w:tcPr>
          <w:p w14:paraId="3364543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$490</w:t>
            </w:r>
          </w:p>
        </w:tc>
        <w:tc>
          <w:tcPr>
            <w:tcW w:w="653" w:type="dxa"/>
            <w:tcBorders>
              <w:top w:val="nil"/>
              <w:left w:val="nil"/>
              <w:bottom w:val="single" w:sz="4" w:space="0" w:color="auto"/>
              <w:right w:val="single" w:sz="4" w:space="0" w:color="auto"/>
            </w:tcBorders>
            <w:shd w:val="clear" w:color="auto" w:fill="auto"/>
            <w:vAlign w:val="center"/>
            <w:hideMark/>
          </w:tcPr>
          <w:p w14:paraId="2B00B51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55307378"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98%</w:t>
            </w:r>
          </w:p>
        </w:tc>
      </w:tr>
      <w:tr w:rsidR="007C50EE" w:rsidRPr="00A1120E" w14:paraId="54FAFC01"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020D6FE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tcBorders>
              <w:top w:val="nil"/>
              <w:left w:val="nil"/>
              <w:bottom w:val="single" w:sz="4" w:space="0" w:color="auto"/>
              <w:right w:val="single" w:sz="4" w:space="0" w:color="auto"/>
            </w:tcBorders>
            <w:shd w:val="clear" w:color="000000" w:fill="FFFFFF"/>
            <w:noWrap/>
            <w:hideMark/>
          </w:tcPr>
          <w:p w14:paraId="588A325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PLATR3216</w:t>
            </w:r>
          </w:p>
        </w:tc>
        <w:tc>
          <w:tcPr>
            <w:tcW w:w="864" w:type="dxa"/>
            <w:tcBorders>
              <w:top w:val="nil"/>
              <w:left w:val="nil"/>
              <w:bottom w:val="single" w:sz="4" w:space="0" w:color="auto"/>
              <w:right w:val="single" w:sz="4" w:space="0" w:color="auto"/>
            </w:tcBorders>
            <w:shd w:val="clear" w:color="000000" w:fill="FFFFFF"/>
            <w:noWrap/>
            <w:hideMark/>
          </w:tcPr>
          <w:p w14:paraId="48BA8D33"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604202</w:t>
            </w:r>
          </w:p>
        </w:tc>
        <w:tc>
          <w:tcPr>
            <w:tcW w:w="3717" w:type="dxa"/>
            <w:tcBorders>
              <w:top w:val="nil"/>
              <w:left w:val="nil"/>
              <w:bottom w:val="single" w:sz="4" w:space="0" w:color="auto"/>
              <w:right w:val="single" w:sz="4" w:space="0" w:color="auto"/>
            </w:tcBorders>
            <w:shd w:val="clear" w:color="000000" w:fill="FFFFFF"/>
            <w:hideMark/>
          </w:tcPr>
          <w:p w14:paraId="37C7BA97" w14:textId="77777777" w:rsidR="007C50EE" w:rsidRPr="00A1120E" w:rsidRDefault="00DB0CB8"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Purchase fuel</w:t>
            </w:r>
          </w:p>
        </w:tc>
        <w:tc>
          <w:tcPr>
            <w:tcW w:w="796" w:type="dxa"/>
            <w:tcBorders>
              <w:top w:val="nil"/>
              <w:left w:val="nil"/>
              <w:bottom w:val="single" w:sz="4" w:space="0" w:color="auto"/>
              <w:right w:val="single" w:sz="4" w:space="0" w:color="auto"/>
            </w:tcBorders>
            <w:shd w:val="clear" w:color="auto" w:fill="auto"/>
            <w:vAlign w:val="center"/>
            <w:hideMark/>
          </w:tcPr>
          <w:p w14:paraId="044DFD4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$200</w:t>
            </w:r>
          </w:p>
        </w:tc>
        <w:tc>
          <w:tcPr>
            <w:tcW w:w="887" w:type="dxa"/>
            <w:tcBorders>
              <w:top w:val="nil"/>
              <w:left w:val="nil"/>
              <w:bottom w:val="single" w:sz="4" w:space="0" w:color="auto"/>
              <w:right w:val="single" w:sz="4" w:space="0" w:color="auto"/>
            </w:tcBorders>
            <w:shd w:val="clear" w:color="auto" w:fill="auto"/>
            <w:vAlign w:val="center"/>
            <w:hideMark/>
          </w:tcPr>
          <w:p w14:paraId="3EF9B4F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$186</w:t>
            </w:r>
          </w:p>
        </w:tc>
        <w:tc>
          <w:tcPr>
            <w:tcW w:w="653" w:type="dxa"/>
            <w:tcBorders>
              <w:top w:val="nil"/>
              <w:left w:val="nil"/>
              <w:bottom w:val="single" w:sz="4" w:space="0" w:color="auto"/>
              <w:right w:val="single" w:sz="4" w:space="0" w:color="auto"/>
            </w:tcBorders>
            <w:shd w:val="clear" w:color="auto" w:fill="auto"/>
            <w:vAlign w:val="center"/>
            <w:hideMark/>
          </w:tcPr>
          <w:p w14:paraId="0CA0B92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$15</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0CEC014F"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93%</w:t>
            </w:r>
          </w:p>
        </w:tc>
      </w:tr>
      <w:tr w:rsidR="007C50EE" w:rsidRPr="00A1120E" w14:paraId="5A8C4393"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3BA29711"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tcBorders>
              <w:top w:val="nil"/>
              <w:left w:val="nil"/>
              <w:bottom w:val="single" w:sz="4" w:space="0" w:color="auto"/>
              <w:right w:val="single" w:sz="4" w:space="0" w:color="auto"/>
            </w:tcBorders>
            <w:shd w:val="clear" w:color="000000" w:fill="FFFFFF"/>
            <w:noWrap/>
            <w:hideMark/>
          </w:tcPr>
          <w:p w14:paraId="678A45CF"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PLATR3217</w:t>
            </w:r>
          </w:p>
        </w:tc>
        <w:tc>
          <w:tcPr>
            <w:tcW w:w="864" w:type="dxa"/>
            <w:tcBorders>
              <w:top w:val="nil"/>
              <w:left w:val="nil"/>
              <w:bottom w:val="single" w:sz="4" w:space="0" w:color="auto"/>
              <w:right w:val="single" w:sz="4" w:space="0" w:color="auto"/>
            </w:tcBorders>
            <w:shd w:val="clear" w:color="000000" w:fill="FFFFFF"/>
            <w:noWrap/>
            <w:hideMark/>
          </w:tcPr>
          <w:p w14:paraId="3EA4FFD9"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638301</w:t>
            </w:r>
          </w:p>
        </w:tc>
        <w:tc>
          <w:tcPr>
            <w:tcW w:w="3717" w:type="dxa"/>
            <w:tcBorders>
              <w:top w:val="nil"/>
              <w:left w:val="nil"/>
              <w:bottom w:val="single" w:sz="4" w:space="0" w:color="auto"/>
              <w:right w:val="single" w:sz="4" w:space="0" w:color="auto"/>
            </w:tcBorders>
            <w:shd w:val="clear" w:color="000000" w:fill="FFFFFF"/>
            <w:hideMark/>
          </w:tcPr>
          <w:p w14:paraId="5AF80604" w14:textId="77777777" w:rsidR="007C50EE" w:rsidRPr="00A1120E" w:rsidRDefault="00DB0CB8"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 xml:space="preserve">Catering during activities (coffee break, </w:t>
            </w:r>
            <w:r w:rsidR="006309B7" w:rsidRPr="00A1120E">
              <w:rPr>
                <w:rFonts w:ascii="Book Antiqua" w:hAnsi="Book Antiqua" w:cs="Calibri"/>
                <w:sz w:val="16"/>
                <w:szCs w:val="16"/>
                <w:lang w:val="en-US" w:eastAsia="fr-FR"/>
              </w:rPr>
              <w:t>lunch break</w:t>
            </w:r>
            <w:r w:rsidRPr="00A1120E">
              <w:rPr>
                <w:rFonts w:ascii="Book Antiqua" w:hAnsi="Book Antiqua" w:cs="Calibri"/>
                <w:sz w:val="16"/>
                <w:szCs w:val="16"/>
                <w:lang w:val="en-US" w:eastAsia="fr-FR"/>
              </w:rPr>
              <w:t>)</w:t>
            </w:r>
          </w:p>
        </w:tc>
        <w:tc>
          <w:tcPr>
            <w:tcW w:w="796" w:type="dxa"/>
            <w:tcBorders>
              <w:top w:val="nil"/>
              <w:left w:val="nil"/>
              <w:bottom w:val="single" w:sz="4" w:space="0" w:color="auto"/>
              <w:right w:val="single" w:sz="4" w:space="0" w:color="auto"/>
            </w:tcBorders>
            <w:shd w:val="clear" w:color="auto" w:fill="auto"/>
            <w:vAlign w:val="center"/>
            <w:hideMark/>
          </w:tcPr>
          <w:p w14:paraId="780BADA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$3 000</w:t>
            </w:r>
          </w:p>
        </w:tc>
        <w:tc>
          <w:tcPr>
            <w:tcW w:w="887" w:type="dxa"/>
            <w:tcBorders>
              <w:top w:val="nil"/>
              <w:left w:val="nil"/>
              <w:bottom w:val="single" w:sz="4" w:space="0" w:color="auto"/>
              <w:right w:val="single" w:sz="4" w:space="0" w:color="auto"/>
            </w:tcBorders>
            <w:shd w:val="clear" w:color="auto" w:fill="auto"/>
            <w:vAlign w:val="center"/>
            <w:hideMark/>
          </w:tcPr>
          <w:p w14:paraId="7311D69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$3 233</w:t>
            </w:r>
          </w:p>
        </w:tc>
        <w:tc>
          <w:tcPr>
            <w:tcW w:w="653"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0E61CFCC"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-$233</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596D8B77"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108%</w:t>
            </w:r>
          </w:p>
        </w:tc>
      </w:tr>
      <w:tr w:rsidR="007C50EE" w:rsidRPr="00A1120E" w14:paraId="5D9BBFE8"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5209351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tcBorders>
              <w:top w:val="nil"/>
              <w:left w:val="nil"/>
              <w:bottom w:val="single" w:sz="4" w:space="0" w:color="auto"/>
              <w:right w:val="single" w:sz="4" w:space="0" w:color="auto"/>
            </w:tcBorders>
            <w:shd w:val="clear" w:color="000000" w:fill="FFFFFF"/>
            <w:noWrap/>
            <w:hideMark/>
          </w:tcPr>
          <w:p w14:paraId="4646B9A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PLATR3218</w:t>
            </w:r>
          </w:p>
        </w:tc>
        <w:tc>
          <w:tcPr>
            <w:tcW w:w="864" w:type="dxa"/>
            <w:tcBorders>
              <w:top w:val="nil"/>
              <w:left w:val="nil"/>
              <w:bottom w:val="single" w:sz="4" w:space="0" w:color="auto"/>
              <w:right w:val="single" w:sz="4" w:space="0" w:color="auto"/>
            </w:tcBorders>
            <w:shd w:val="clear" w:color="000000" w:fill="FFFFFF"/>
            <w:noWrap/>
            <w:hideMark/>
          </w:tcPr>
          <w:p w14:paraId="224C1C26"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632402</w:t>
            </w:r>
          </w:p>
        </w:tc>
        <w:tc>
          <w:tcPr>
            <w:tcW w:w="3717" w:type="dxa"/>
            <w:tcBorders>
              <w:top w:val="nil"/>
              <w:left w:val="nil"/>
              <w:bottom w:val="single" w:sz="4" w:space="0" w:color="auto"/>
              <w:right w:val="single" w:sz="4" w:space="0" w:color="auto"/>
            </w:tcBorders>
            <w:shd w:val="clear" w:color="000000" w:fill="FFFFFF"/>
            <w:hideMark/>
          </w:tcPr>
          <w:p w14:paraId="5CE09C4B" w14:textId="77777777" w:rsidR="007C50EE" w:rsidRPr="00A1120E" w:rsidRDefault="006309B7"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Moderator fee</w:t>
            </w:r>
          </w:p>
        </w:tc>
        <w:tc>
          <w:tcPr>
            <w:tcW w:w="796" w:type="dxa"/>
            <w:tcBorders>
              <w:top w:val="nil"/>
              <w:left w:val="nil"/>
              <w:bottom w:val="single" w:sz="4" w:space="0" w:color="auto"/>
              <w:right w:val="single" w:sz="4" w:space="0" w:color="auto"/>
            </w:tcBorders>
            <w:shd w:val="clear" w:color="auto" w:fill="auto"/>
            <w:vAlign w:val="center"/>
            <w:hideMark/>
          </w:tcPr>
          <w:p w14:paraId="2FD8D5D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$500</w:t>
            </w:r>
          </w:p>
        </w:tc>
        <w:tc>
          <w:tcPr>
            <w:tcW w:w="887" w:type="dxa"/>
            <w:tcBorders>
              <w:top w:val="nil"/>
              <w:left w:val="nil"/>
              <w:bottom w:val="single" w:sz="4" w:space="0" w:color="auto"/>
              <w:right w:val="single" w:sz="4" w:space="0" w:color="auto"/>
            </w:tcBorders>
            <w:shd w:val="clear" w:color="auto" w:fill="auto"/>
            <w:vAlign w:val="center"/>
            <w:hideMark/>
          </w:tcPr>
          <w:p w14:paraId="2C8F945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$500</w:t>
            </w:r>
          </w:p>
        </w:tc>
        <w:tc>
          <w:tcPr>
            <w:tcW w:w="653" w:type="dxa"/>
            <w:tcBorders>
              <w:top w:val="nil"/>
              <w:left w:val="nil"/>
              <w:bottom w:val="single" w:sz="4" w:space="0" w:color="auto"/>
              <w:right w:val="single" w:sz="4" w:space="0" w:color="auto"/>
            </w:tcBorders>
            <w:shd w:val="clear" w:color="auto" w:fill="auto"/>
            <w:vAlign w:val="center"/>
            <w:hideMark/>
          </w:tcPr>
          <w:p w14:paraId="1B3A5FD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297A8DB9"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2CC4B185"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3B1E0EF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tcBorders>
              <w:top w:val="nil"/>
              <w:left w:val="nil"/>
              <w:bottom w:val="single" w:sz="4" w:space="0" w:color="auto"/>
              <w:right w:val="single" w:sz="4" w:space="0" w:color="auto"/>
            </w:tcBorders>
            <w:shd w:val="clear" w:color="000000" w:fill="FFFFFF"/>
            <w:noWrap/>
            <w:hideMark/>
          </w:tcPr>
          <w:p w14:paraId="0B319C03"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PLATR3219</w:t>
            </w:r>
          </w:p>
        </w:tc>
        <w:tc>
          <w:tcPr>
            <w:tcW w:w="864" w:type="dxa"/>
            <w:tcBorders>
              <w:top w:val="nil"/>
              <w:left w:val="nil"/>
              <w:bottom w:val="single" w:sz="4" w:space="0" w:color="auto"/>
              <w:right w:val="single" w:sz="4" w:space="0" w:color="auto"/>
            </w:tcBorders>
            <w:shd w:val="clear" w:color="000000" w:fill="FFFFFF"/>
            <w:noWrap/>
            <w:hideMark/>
          </w:tcPr>
          <w:p w14:paraId="093AD6FD"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632403</w:t>
            </w:r>
          </w:p>
        </w:tc>
        <w:tc>
          <w:tcPr>
            <w:tcW w:w="3717" w:type="dxa"/>
            <w:tcBorders>
              <w:top w:val="nil"/>
              <w:left w:val="nil"/>
              <w:bottom w:val="single" w:sz="4" w:space="0" w:color="auto"/>
              <w:right w:val="single" w:sz="4" w:space="0" w:color="auto"/>
            </w:tcBorders>
            <w:shd w:val="clear" w:color="000000" w:fill="FFFFFF"/>
            <w:hideMark/>
          </w:tcPr>
          <w:p w14:paraId="31566EB8" w14:textId="77777777" w:rsidR="007C50EE" w:rsidRPr="00A1120E" w:rsidRDefault="006309B7"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Trainer fee</w:t>
            </w:r>
          </w:p>
        </w:tc>
        <w:tc>
          <w:tcPr>
            <w:tcW w:w="796" w:type="dxa"/>
            <w:tcBorders>
              <w:top w:val="nil"/>
              <w:left w:val="nil"/>
              <w:bottom w:val="single" w:sz="4" w:space="0" w:color="auto"/>
              <w:right w:val="single" w:sz="4" w:space="0" w:color="auto"/>
            </w:tcBorders>
            <w:shd w:val="clear" w:color="auto" w:fill="auto"/>
            <w:vAlign w:val="center"/>
            <w:hideMark/>
          </w:tcPr>
          <w:p w14:paraId="5BE2554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$1 000</w:t>
            </w:r>
          </w:p>
        </w:tc>
        <w:tc>
          <w:tcPr>
            <w:tcW w:w="887" w:type="dxa"/>
            <w:tcBorders>
              <w:top w:val="nil"/>
              <w:left w:val="nil"/>
              <w:bottom w:val="single" w:sz="4" w:space="0" w:color="auto"/>
              <w:right w:val="single" w:sz="4" w:space="0" w:color="auto"/>
            </w:tcBorders>
            <w:shd w:val="clear" w:color="auto" w:fill="auto"/>
            <w:vAlign w:val="center"/>
            <w:hideMark/>
          </w:tcPr>
          <w:p w14:paraId="14EE1C6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$1 000</w:t>
            </w:r>
          </w:p>
        </w:tc>
        <w:tc>
          <w:tcPr>
            <w:tcW w:w="653" w:type="dxa"/>
            <w:tcBorders>
              <w:top w:val="nil"/>
              <w:left w:val="nil"/>
              <w:bottom w:val="single" w:sz="4" w:space="0" w:color="auto"/>
              <w:right w:val="single" w:sz="4" w:space="0" w:color="auto"/>
            </w:tcBorders>
            <w:shd w:val="clear" w:color="auto" w:fill="auto"/>
            <w:vAlign w:val="center"/>
            <w:hideMark/>
          </w:tcPr>
          <w:p w14:paraId="0DC430D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3A92CCB9"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6BF04939"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10DB0CC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tcBorders>
              <w:top w:val="nil"/>
              <w:left w:val="nil"/>
              <w:bottom w:val="single" w:sz="4" w:space="0" w:color="auto"/>
              <w:right w:val="single" w:sz="4" w:space="0" w:color="auto"/>
            </w:tcBorders>
            <w:shd w:val="clear" w:color="000000" w:fill="FFFFFF"/>
            <w:noWrap/>
            <w:hideMark/>
          </w:tcPr>
          <w:p w14:paraId="3E857FB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PLATR3220</w:t>
            </w:r>
          </w:p>
        </w:tc>
        <w:tc>
          <w:tcPr>
            <w:tcW w:w="864" w:type="dxa"/>
            <w:tcBorders>
              <w:top w:val="nil"/>
              <w:left w:val="nil"/>
              <w:bottom w:val="single" w:sz="4" w:space="0" w:color="auto"/>
              <w:right w:val="single" w:sz="4" w:space="0" w:color="auto"/>
            </w:tcBorders>
            <w:shd w:val="clear" w:color="000000" w:fill="FFFFFF"/>
            <w:noWrap/>
            <w:hideMark/>
          </w:tcPr>
          <w:p w14:paraId="22805D87"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632401</w:t>
            </w:r>
          </w:p>
        </w:tc>
        <w:tc>
          <w:tcPr>
            <w:tcW w:w="3717" w:type="dxa"/>
            <w:tcBorders>
              <w:top w:val="nil"/>
              <w:left w:val="nil"/>
              <w:bottom w:val="single" w:sz="4" w:space="0" w:color="auto"/>
              <w:right w:val="single" w:sz="4" w:space="0" w:color="auto"/>
            </w:tcBorders>
            <w:shd w:val="clear" w:color="000000" w:fill="FFFFFF"/>
            <w:hideMark/>
          </w:tcPr>
          <w:p w14:paraId="3190CEAC" w14:textId="77777777" w:rsidR="007C50EE" w:rsidRPr="00A1120E" w:rsidRDefault="006309B7"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Reporter fee</w:t>
            </w:r>
          </w:p>
        </w:tc>
        <w:tc>
          <w:tcPr>
            <w:tcW w:w="796" w:type="dxa"/>
            <w:tcBorders>
              <w:top w:val="nil"/>
              <w:left w:val="nil"/>
              <w:bottom w:val="single" w:sz="4" w:space="0" w:color="auto"/>
              <w:right w:val="single" w:sz="4" w:space="0" w:color="auto"/>
            </w:tcBorders>
            <w:shd w:val="clear" w:color="auto" w:fill="auto"/>
            <w:vAlign w:val="center"/>
            <w:hideMark/>
          </w:tcPr>
          <w:p w14:paraId="1B55730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$500</w:t>
            </w:r>
          </w:p>
        </w:tc>
        <w:tc>
          <w:tcPr>
            <w:tcW w:w="887" w:type="dxa"/>
            <w:tcBorders>
              <w:top w:val="nil"/>
              <w:left w:val="nil"/>
              <w:bottom w:val="single" w:sz="4" w:space="0" w:color="auto"/>
              <w:right w:val="single" w:sz="4" w:space="0" w:color="auto"/>
            </w:tcBorders>
            <w:shd w:val="clear" w:color="auto" w:fill="auto"/>
            <w:vAlign w:val="center"/>
            <w:hideMark/>
          </w:tcPr>
          <w:p w14:paraId="382AA58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$500</w:t>
            </w:r>
          </w:p>
        </w:tc>
        <w:tc>
          <w:tcPr>
            <w:tcW w:w="653" w:type="dxa"/>
            <w:tcBorders>
              <w:top w:val="nil"/>
              <w:left w:val="nil"/>
              <w:bottom w:val="single" w:sz="4" w:space="0" w:color="auto"/>
              <w:right w:val="single" w:sz="4" w:space="0" w:color="auto"/>
            </w:tcBorders>
            <w:shd w:val="clear" w:color="auto" w:fill="auto"/>
            <w:vAlign w:val="center"/>
            <w:hideMark/>
          </w:tcPr>
          <w:p w14:paraId="571C87D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7C949A4C"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54E08CFB"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7C35F40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tcBorders>
              <w:top w:val="nil"/>
              <w:left w:val="nil"/>
              <w:bottom w:val="single" w:sz="4" w:space="0" w:color="auto"/>
              <w:right w:val="single" w:sz="4" w:space="0" w:color="auto"/>
            </w:tcBorders>
            <w:shd w:val="clear" w:color="000000" w:fill="FFFFFF"/>
            <w:noWrap/>
            <w:hideMark/>
          </w:tcPr>
          <w:p w14:paraId="3CDFDF8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PLATR3221</w:t>
            </w:r>
          </w:p>
        </w:tc>
        <w:tc>
          <w:tcPr>
            <w:tcW w:w="864" w:type="dxa"/>
            <w:tcBorders>
              <w:top w:val="nil"/>
              <w:left w:val="nil"/>
              <w:bottom w:val="single" w:sz="4" w:space="0" w:color="auto"/>
              <w:right w:val="single" w:sz="4" w:space="0" w:color="auto"/>
            </w:tcBorders>
            <w:shd w:val="clear" w:color="000000" w:fill="FFFFFF"/>
            <w:noWrap/>
            <w:hideMark/>
          </w:tcPr>
          <w:p w14:paraId="738E106E"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627202</w:t>
            </w:r>
          </w:p>
        </w:tc>
        <w:tc>
          <w:tcPr>
            <w:tcW w:w="3717" w:type="dxa"/>
            <w:tcBorders>
              <w:top w:val="nil"/>
              <w:left w:val="nil"/>
              <w:bottom w:val="single" w:sz="4" w:space="0" w:color="auto"/>
              <w:right w:val="single" w:sz="4" w:space="0" w:color="auto"/>
            </w:tcBorders>
            <w:shd w:val="clear" w:color="000000" w:fill="FFFFFF"/>
            <w:hideMark/>
          </w:tcPr>
          <w:p w14:paraId="2C19517C" w14:textId="77777777" w:rsidR="007C50EE" w:rsidRPr="00A1120E" w:rsidRDefault="003C2907"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Printing banners </w:t>
            </w:r>
          </w:p>
        </w:tc>
        <w:tc>
          <w:tcPr>
            <w:tcW w:w="796" w:type="dxa"/>
            <w:tcBorders>
              <w:top w:val="nil"/>
              <w:left w:val="nil"/>
              <w:bottom w:val="single" w:sz="4" w:space="0" w:color="auto"/>
              <w:right w:val="single" w:sz="4" w:space="0" w:color="auto"/>
            </w:tcBorders>
            <w:shd w:val="clear" w:color="auto" w:fill="auto"/>
            <w:vAlign w:val="center"/>
            <w:hideMark/>
          </w:tcPr>
          <w:p w14:paraId="6257CFE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$260</w:t>
            </w:r>
          </w:p>
        </w:tc>
        <w:tc>
          <w:tcPr>
            <w:tcW w:w="887" w:type="dxa"/>
            <w:tcBorders>
              <w:top w:val="nil"/>
              <w:left w:val="nil"/>
              <w:bottom w:val="single" w:sz="4" w:space="0" w:color="auto"/>
              <w:right w:val="single" w:sz="4" w:space="0" w:color="auto"/>
            </w:tcBorders>
            <w:shd w:val="clear" w:color="auto" w:fill="auto"/>
            <w:vAlign w:val="center"/>
            <w:hideMark/>
          </w:tcPr>
          <w:p w14:paraId="5DCF79D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$150</w:t>
            </w:r>
          </w:p>
        </w:tc>
        <w:tc>
          <w:tcPr>
            <w:tcW w:w="653" w:type="dxa"/>
            <w:tcBorders>
              <w:top w:val="nil"/>
              <w:left w:val="nil"/>
              <w:bottom w:val="single" w:sz="4" w:space="0" w:color="auto"/>
              <w:right w:val="single" w:sz="4" w:space="0" w:color="auto"/>
            </w:tcBorders>
            <w:shd w:val="clear" w:color="auto" w:fill="auto"/>
            <w:vAlign w:val="center"/>
            <w:hideMark/>
          </w:tcPr>
          <w:p w14:paraId="7B819A9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$110</w:t>
            </w:r>
          </w:p>
        </w:tc>
        <w:tc>
          <w:tcPr>
            <w:tcW w:w="1152" w:type="dxa"/>
            <w:tcBorders>
              <w:top w:val="nil"/>
              <w:left w:val="single" w:sz="4" w:space="0" w:color="auto"/>
              <w:bottom w:val="single" w:sz="4" w:space="0" w:color="auto"/>
              <w:right w:val="single" w:sz="8" w:space="0" w:color="auto"/>
            </w:tcBorders>
            <w:shd w:val="clear" w:color="auto" w:fill="auto"/>
            <w:vAlign w:val="center"/>
            <w:hideMark/>
          </w:tcPr>
          <w:p w14:paraId="3614BE9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58%</w:t>
            </w:r>
          </w:p>
        </w:tc>
      </w:tr>
      <w:tr w:rsidR="007C50EE" w:rsidRPr="00A1120E" w14:paraId="141BD98F"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458D692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tcBorders>
              <w:top w:val="nil"/>
              <w:left w:val="nil"/>
              <w:bottom w:val="single" w:sz="4" w:space="0" w:color="auto"/>
              <w:right w:val="single" w:sz="4" w:space="0" w:color="auto"/>
            </w:tcBorders>
            <w:shd w:val="clear" w:color="000000" w:fill="FFFFFF"/>
            <w:noWrap/>
            <w:hideMark/>
          </w:tcPr>
          <w:p w14:paraId="5D06D8B3"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PLATR3222</w:t>
            </w:r>
          </w:p>
        </w:tc>
        <w:tc>
          <w:tcPr>
            <w:tcW w:w="864" w:type="dxa"/>
            <w:tcBorders>
              <w:top w:val="nil"/>
              <w:left w:val="nil"/>
              <w:bottom w:val="single" w:sz="4" w:space="0" w:color="auto"/>
              <w:right w:val="single" w:sz="4" w:space="0" w:color="auto"/>
            </w:tcBorders>
            <w:shd w:val="clear" w:color="000000" w:fill="FFFFFF"/>
            <w:noWrap/>
            <w:hideMark/>
          </w:tcPr>
          <w:p w14:paraId="6AB43054"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627201</w:t>
            </w:r>
          </w:p>
        </w:tc>
        <w:tc>
          <w:tcPr>
            <w:tcW w:w="3717" w:type="dxa"/>
            <w:tcBorders>
              <w:top w:val="nil"/>
              <w:left w:val="nil"/>
              <w:bottom w:val="single" w:sz="4" w:space="0" w:color="auto"/>
              <w:right w:val="single" w:sz="4" w:space="0" w:color="auto"/>
            </w:tcBorders>
            <w:shd w:val="clear" w:color="000000" w:fill="FFFFFF"/>
            <w:hideMark/>
          </w:tcPr>
          <w:p w14:paraId="1DAEF689" w14:textId="77777777" w:rsidR="007C50EE" w:rsidRPr="00A1120E" w:rsidRDefault="003C2907" w:rsidP="00DB0CB8">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 xml:space="preserve">Printing modules </w:t>
            </w:r>
          </w:p>
        </w:tc>
        <w:tc>
          <w:tcPr>
            <w:tcW w:w="796" w:type="dxa"/>
            <w:tcBorders>
              <w:top w:val="nil"/>
              <w:left w:val="nil"/>
              <w:bottom w:val="single" w:sz="4" w:space="0" w:color="auto"/>
              <w:right w:val="single" w:sz="4" w:space="0" w:color="auto"/>
            </w:tcBorders>
            <w:shd w:val="clear" w:color="auto" w:fill="auto"/>
            <w:vAlign w:val="center"/>
            <w:hideMark/>
          </w:tcPr>
          <w:p w14:paraId="5C34AE7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$200</w:t>
            </w:r>
          </w:p>
        </w:tc>
        <w:tc>
          <w:tcPr>
            <w:tcW w:w="887" w:type="dxa"/>
            <w:tcBorders>
              <w:top w:val="nil"/>
              <w:left w:val="nil"/>
              <w:bottom w:val="single" w:sz="4" w:space="0" w:color="auto"/>
              <w:right w:val="single" w:sz="4" w:space="0" w:color="auto"/>
            </w:tcBorders>
            <w:shd w:val="clear" w:color="auto" w:fill="auto"/>
            <w:vAlign w:val="center"/>
            <w:hideMark/>
          </w:tcPr>
          <w:p w14:paraId="6C1552F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$200</w:t>
            </w:r>
          </w:p>
        </w:tc>
        <w:tc>
          <w:tcPr>
            <w:tcW w:w="653" w:type="dxa"/>
            <w:tcBorders>
              <w:top w:val="nil"/>
              <w:left w:val="nil"/>
              <w:bottom w:val="single" w:sz="4" w:space="0" w:color="auto"/>
              <w:right w:val="single" w:sz="4" w:space="0" w:color="auto"/>
            </w:tcBorders>
            <w:shd w:val="clear" w:color="auto" w:fill="auto"/>
            <w:vAlign w:val="center"/>
            <w:hideMark/>
          </w:tcPr>
          <w:p w14:paraId="091C716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152"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23371B37"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105B38F1"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0B760ED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tcBorders>
              <w:top w:val="nil"/>
              <w:left w:val="nil"/>
              <w:bottom w:val="single" w:sz="4" w:space="0" w:color="auto"/>
              <w:right w:val="single" w:sz="4" w:space="0" w:color="auto"/>
            </w:tcBorders>
            <w:shd w:val="clear" w:color="000000" w:fill="FFFFFF"/>
            <w:noWrap/>
            <w:hideMark/>
          </w:tcPr>
          <w:p w14:paraId="4B249B1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PLATR3223</w:t>
            </w:r>
          </w:p>
        </w:tc>
        <w:tc>
          <w:tcPr>
            <w:tcW w:w="864" w:type="dxa"/>
            <w:tcBorders>
              <w:top w:val="nil"/>
              <w:left w:val="nil"/>
              <w:bottom w:val="single" w:sz="4" w:space="0" w:color="auto"/>
              <w:right w:val="single" w:sz="4" w:space="0" w:color="auto"/>
            </w:tcBorders>
            <w:shd w:val="clear" w:color="000000" w:fill="FFFFFF"/>
            <w:noWrap/>
            <w:hideMark/>
          </w:tcPr>
          <w:p w14:paraId="565F59D0"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604701</w:t>
            </w:r>
          </w:p>
        </w:tc>
        <w:tc>
          <w:tcPr>
            <w:tcW w:w="3717" w:type="dxa"/>
            <w:tcBorders>
              <w:top w:val="nil"/>
              <w:left w:val="nil"/>
              <w:bottom w:val="single" w:sz="4" w:space="0" w:color="auto"/>
              <w:right w:val="single" w:sz="4" w:space="0" w:color="auto"/>
            </w:tcBorders>
            <w:shd w:val="clear" w:color="000000" w:fill="FFFFFF"/>
            <w:hideMark/>
          </w:tcPr>
          <w:p w14:paraId="230555D5" w14:textId="77777777" w:rsidR="007C50EE" w:rsidRPr="00A1120E" w:rsidRDefault="00DB0CB8"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Purchase supplies</w:t>
            </w:r>
          </w:p>
        </w:tc>
        <w:tc>
          <w:tcPr>
            <w:tcW w:w="796" w:type="dxa"/>
            <w:tcBorders>
              <w:top w:val="nil"/>
              <w:left w:val="nil"/>
              <w:bottom w:val="single" w:sz="4" w:space="0" w:color="auto"/>
              <w:right w:val="single" w:sz="4" w:space="0" w:color="auto"/>
            </w:tcBorders>
            <w:shd w:val="clear" w:color="auto" w:fill="auto"/>
            <w:vAlign w:val="center"/>
            <w:hideMark/>
          </w:tcPr>
          <w:p w14:paraId="1EBA9AF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$500</w:t>
            </w:r>
          </w:p>
        </w:tc>
        <w:tc>
          <w:tcPr>
            <w:tcW w:w="887" w:type="dxa"/>
            <w:tcBorders>
              <w:top w:val="nil"/>
              <w:left w:val="nil"/>
              <w:bottom w:val="single" w:sz="4" w:space="0" w:color="auto"/>
              <w:right w:val="single" w:sz="4" w:space="0" w:color="auto"/>
            </w:tcBorders>
            <w:shd w:val="clear" w:color="auto" w:fill="auto"/>
            <w:vAlign w:val="center"/>
            <w:hideMark/>
          </w:tcPr>
          <w:p w14:paraId="77D8576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$220</w:t>
            </w:r>
          </w:p>
        </w:tc>
        <w:tc>
          <w:tcPr>
            <w:tcW w:w="653" w:type="dxa"/>
            <w:tcBorders>
              <w:top w:val="nil"/>
              <w:left w:val="nil"/>
              <w:bottom w:val="single" w:sz="4" w:space="0" w:color="auto"/>
              <w:right w:val="single" w:sz="4" w:space="0" w:color="auto"/>
            </w:tcBorders>
            <w:shd w:val="clear" w:color="auto" w:fill="auto"/>
            <w:vAlign w:val="center"/>
            <w:hideMark/>
          </w:tcPr>
          <w:p w14:paraId="419E5B3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$280</w:t>
            </w:r>
          </w:p>
        </w:tc>
        <w:tc>
          <w:tcPr>
            <w:tcW w:w="1152" w:type="dxa"/>
            <w:tcBorders>
              <w:top w:val="nil"/>
              <w:left w:val="single" w:sz="4" w:space="0" w:color="auto"/>
              <w:bottom w:val="single" w:sz="4" w:space="0" w:color="auto"/>
              <w:right w:val="single" w:sz="8" w:space="0" w:color="auto"/>
            </w:tcBorders>
            <w:shd w:val="clear" w:color="auto" w:fill="auto"/>
            <w:vAlign w:val="center"/>
            <w:hideMark/>
          </w:tcPr>
          <w:p w14:paraId="731F3C5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44%</w:t>
            </w:r>
          </w:p>
        </w:tc>
      </w:tr>
      <w:tr w:rsidR="007C50EE" w:rsidRPr="00A1120E" w14:paraId="3D342750" w14:textId="77777777" w:rsidTr="007C50EE">
        <w:trPr>
          <w:trHeight w:val="210"/>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16A42CE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tcBorders>
              <w:top w:val="nil"/>
              <w:left w:val="nil"/>
              <w:bottom w:val="single" w:sz="4" w:space="0" w:color="auto"/>
              <w:right w:val="single" w:sz="4" w:space="0" w:color="auto"/>
            </w:tcBorders>
            <w:shd w:val="clear" w:color="000000" w:fill="FFFFFF"/>
            <w:noWrap/>
            <w:hideMark/>
          </w:tcPr>
          <w:p w14:paraId="335C3C7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PLATR3224</w:t>
            </w:r>
          </w:p>
        </w:tc>
        <w:tc>
          <w:tcPr>
            <w:tcW w:w="864" w:type="dxa"/>
            <w:tcBorders>
              <w:top w:val="nil"/>
              <w:left w:val="nil"/>
              <w:bottom w:val="single" w:sz="4" w:space="0" w:color="auto"/>
              <w:right w:val="single" w:sz="4" w:space="0" w:color="auto"/>
            </w:tcBorders>
            <w:shd w:val="clear" w:color="000000" w:fill="FFFFFF"/>
            <w:noWrap/>
            <w:hideMark/>
          </w:tcPr>
          <w:p w14:paraId="748970AE"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628802</w:t>
            </w:r>
          </w:p>
        </w:tc>
        <w:tc>
          <w:tcPr>
            <w:tcW w:w="3717" w:type="dxa"/>
            <w:tcBorders>
              <w:top w:val="nil"/>
              <w:left w:val="nil"/>
              <w:bottom w:val="single" w:sz="4" w:space="0" w:color="auto"/>
              <w:right w:val="single" w:sz="4" w:space="0" w:color="auto"/>
            </w:tcBorders>
            <w:shd w:val="clear" w:color="000000" w:fill="FFFFFF"/>
            <w:hideMark/>
          </w:tcPr>
          <w:p w14:paraId="57B4CB48" w14:textId="77777777" w:rsidR="007C50EE" w:rsidRPr="00A1120E" w:rsidRDefault="00DB0CB8"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Media coverage</w:t>
            </w:r>
          </w:p>
        </w:tc>
        <w:tc>
          <w:tcPr>
            <w:tcW w:w="796" w:type="dxa"/>
            <w:tcBorders>
              <w:top w:val="nil"/>
              <w:left w:val="nil"/>
              <w:bottom w:val="single" w:sz="4" w:space="0" w:color="auto"/>
              <w:right w:val="single" w:sz="4" w:space="0" w:color="auto"/>
            </w:tcBorders>
            <w:shd w:val="clear" w:color="auto" w:fill="auto"/>
            <w:vAlign w:val="center"/>
            <w:hideMark/>
          </w:tcPr>
          <w:p w14:paraId="4DE75D9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$2 540</w:t>
            </w:r>
          </w:p>
        </w:tc>
        <w:tc>
          <w:tcPr>
            <w:tcW w:w="887" w:type="dxa"/>
            <w:tcBorders>
              <w:top w:val="nil"/>
              <w:left w:val="nil"/>
              <w:bottom w:val="single" w:sz="4" w:space="0" w:color="auto"/>
              <w:right w:val="single" w:sz="4" w:space="0" w:color="auto"/>
            </w:tcBorders>
            <w:shd w:val="clear" w:color="auto" w:fill="auto"/>
            <w:vAlign w:val="center"/>
            <w:hideMark/>
          </w:tcPr>
          <w:p w14:paraId="3FFEAB9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$1 400</w:t>
            </w:r>
          </w:p>
        </w:tc>
        <w:tc>
          <w:tcPr>
            <w:tcW w:w="653" w:type="dxa"/>
            <w:tcBorders>
              <w:top w:val="nil"/>
              <w:left w:val="nil"/>
              <w:bottom w:val="single" w:sz="4" w:space="0" w:color="auto"/>
              <w:right w:val="single" w:sz="4" w:space="0" w:color="auto"/>
            </w:tcBorders>
            <w:shd w:val="clear" w:color="auto" w:fill="auto"/>
            <w:vAlign w:val="center"/>
            <w:hideMark/>
          </w:tcPr>
          <w:p w14:paraId="280AC1F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$1 140</w:t>
            </w:r>
          </w:p>
        </w:tc>
        <w:tc>
          <w:tcPr>
            <w:tcW w:w="1152" w:type="dxa"/>
            <w:tcBorders>
              <w:top w:val="nil"/>
              <w:left w:val="single" w:sz="4" w:space="0" w:color="auto"/>
              <w:bottom w:val="single" w:sz="4" w:space="0" w:color="auto"/>
              <w:right w:val="single" w:sz="8" w:space="0" w:color="auto"/>
            </w:tcBorders>
            <w:shd w:val="clear" w:color="auto" w:fill="auto"/>
            <w:vAlign w:val="center"/>
            <w:hideMark/>
          </w:tcPr>
          <w:p w14:paraId="3FBFD3F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55%</w:t>
            </w:r>
          </w:p>
        </w:tc>
      </w:tr>
      <w:tr w:rsidR="007C50EE" w:rsidRPr="00A1120E" w14:paraId="059D988F" w14:textId="77777777" w:rsidTr="007C50EE">
        <w:trPr>
          <w:trHeight w:val="255"/>
        </w:trPr>
        <w:tc>
          <w:tcPr>
            <w:tcW w:w="755" w:type="dxa"/>
            <w:tcBorders>
              <w:top w:val="nil"/>
              <w:left w:val="single" w:sz="8" w:space="0" w:color="auto"/>
              <w:bottom w:val="single" w:sz="4" w:space="0" w:color="auto"/>
              <w:right w:val="single" w:sz="4" w:space="0" w:color="auto"/>
            </w:tcBorders>
            <w:shd w:val="clear" w:color="000000" w:fill="948A54"/>
            <w:noWrap/>
            <w:vAlign w:val="bottom"/>
            <w:hideMark/>
          </w:tcPr>
          <w:p w14:paraId="14D50DD1"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03" w:type="dxa"/>
            <w:tcBorders>
              <w:top w:val="nil"/>
              <w:left w:val="nil"/>
              <w:bottom w:val="single" w:sz="4" w:space="0" w:color="auto"/>
              <w:right w:val="single" w:sz="4" w:space="0" w:color="auto"/>
            </w:tcBorders>
            <w:shd w:val="clear" w:color="000000" w:fill="948A54"/>
            <w:noWrap/>
            <w:hideMark/>
          </w:tcPr>
          <w:p w14:paraId="4C7FD807"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single" w:sz="4" w:space="0" w:color="auto"/>
              <w:right w:val="single" w:sz="4" w:space="0" w:color="auto"/>
            </w:tcBorders>
            <w:shd w:val="clear" w:color="000000" w:fill="948A54"/>
            <w:noWrap/>
            <w:hideMark/>
          </w:tcPr>
          <w:p w14:paraId="5F8F5ADC"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717" w:type="dxa"/>
            <w:tcBorders>
              <w:top w:val="nil"/>
              <w:left w:val="nil"/>
              <w:bottom w:val="single" w:sz="4" w:space="0" w:color="auto"/>
              <w:right w:val="single" w:sz="4" w:space="0" w:color="auto"/>
            </w:tcBorders>
            <w:shd w:val="clear" w:color="000000" w:fill="948A54"/>
            <w:noWrap/>
            <w:hideMark/>
          </w:tcPr>
          <w:p w14:paraId="199D8D5B"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9</w:t>
            </w:r>
          </w:p>
        </w:tc>
        <w:tc>
          <w:tcPr>
            <w:tcW w:w="796" w:type="dxa"/>
            <w:tcBorders>
              <w:top w:val="nil"/>
              <w:left w:val="nil"/>
              <w:bottom w:val="single" w:sz="4" w:space="0" w:color="auto"/>
              <w:right w:val="single" w:sz="4" w:space="0" w:color="auto"/>
            </w:tcBorders>
            <w:shd w:val="clear" w:color="000000" w:fill="948A54"/>
            <w:noWrap/>
            <w:hideMark/>
          </w:tcPr>
          <w:p w14:paraId="4C4490F5"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$30 000</w:t>
            </w:r>
          </w:p>
        </w:tc>
        <w:tc>
          <w:tcPr>
            <w:tcW w:w="887" w:type="dxa"/>
            <w:tcBorders>
              <w:top w:val="nil"/>
              <w:left w:val="nil"/>
              <w:bottom w:val="single" w:sz="4" w:space="0" w:color="auto"/>
              <w:right w:val="single" w:sz="4" w:space="0" w:color="auto"/>
            </w:tcBorders>
            <w:shd w:val="clear" w:color="000000" w:fill="948A54"/>
            <w:noWrap/>
            <w:hideMark/>
          </w:tcPr>
          <w:p w14:paraId="7D79E9FB"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$30 476</w:t>
            </w:r>
          </w:p>
        </w:tc>
        <w:tc>
          <w:tcPr>
            <w:tcW w:w="653" w:type="dxa"/>
            <w:tcBorders>
              <w:top w:val="single" w:sz="4" w:space="0" w:color="auto"/>
              <w:left w:val="single" w:sz="4" w:space="0" w:color="auto"/>
              <w:bottom w:val="single" w:sz="4" w:space="0" w:color="auto"/>
              <w:right w:val="single" w:sz="4" w:space="0" w:color="auto"/>
            </w:tcBorders>
            <w:shd w:val="clear" w:color="000000" w:fill="FFC7CE"/>
            <w:noWrap/>
            <w:hideMark/>
          </w:tcPr>
          <w:p w14:paraId="4912405D" w14:textId="77777777" w:rsidR="007C50EE" w:rsidRPr="00A1120E" w:rsidRDefault="007C50EE" w:rsidP="007C50EE">
            <w:pPr>
              <w:spacing w:after="0"/>
              <w:jc w:val="right"/>
              <w:rPr>
                <w:rFonts w:ascii="Book Antiqua" w:hAnsi="Book Antiqua" w:cs="Calibri"/>
                <w:b/>
                <w:bCs/>
                <w:color w:val="9C0006"/>
                <w:sz w:val="14"/>
                <w:szCs w:val="14"/>
                <w:lang w:val="en-US" w:eastAsia="fr-FR"/>
              </w:rPr>
            </w:pPr>
            <w:r w:rsidRPr="00A1120E">
              <w:rPr>
                <w:rFonts w:ascii="Book Antiqua" w:hAnsi="Book Antiqua" w:cs="Calibri"/>
                <w:b/>
                <w:bCs/>
                <w:color w:val="9C0006"/>
                <w:sz w:val="14"/>
                <w:szCs w:val="14"/>
                <w:lang w:val="en-US" w:eastAsia="fr-FR"/>
              </w:rPr>
              <w:t>-$476</w:t>
            </w:r>
          </w:p>
        </w:tc>
        <w:tc>
          <w:tcPr>
            <w:tcW w:w="1152" w:type="dxa"/>
            <w:tcBorders>
              <w:top w:val="single" w:sz="4" w:space="0" w:color="auto"/>
              <w:left w:val="single" w:sz="4" w:space="0" w:color="auto"/>
              <w:bottom w:val="single" w:sz="4" w:space="0" w:color="auto"/>
              <w:right w:val="single" w:sz="8" w:space="0" w:color="auto"/>
            </w:tcBorders>
            <w:shd w:val="clear" w:color="000000" w:fill="FFC7CE"/>
            <w:noWrap/>
            <w:hideMark/>
          </w:tcPr>
          <w:p w14:paraId="5C3C0521" w14:textId="77777777" w:rsidR="007C50EE" w:rsidRPr="00A1120E" w:rsidRDefault="007C50EE" w:rsidP="007C50EE">
            <w:pPr>
              <w:spacing w:after="0"/>
              <w:jc w:val="right"/>
              <w:rPr>
                <w:rFonts w:ascii="Book Antiqua" w:hAnsi="Book Antiqua" w:cs="Calibri"/>
                <w:b/>
                <w:bCs/>
                <w:color w:val="9C0006"/>
                <w:sz w:val="14"/>
                <w:szCs w:val="14"/>
                <w:lang w:val="en-US" w:eastAsia="fr-FR"/>
              </w:rPr>
            </w:pPr>
            <w:r w:rsidRPr="00A1120E">
              <w:rPr>
                <w:rFonts w:ascii="Book Antiqua" w:hAnsi="Book Antiqua" w:cs="Calibri"/>
                <w:b/>
                <w:bCs/>
                <w:color w:val="9C0006"/>
                <w:sz w:val="14"/>
                <w:szCs w:val="14"/>
                <w:lang w:val="en-US" w:eastAsia="fr-FR"/>
              </w:rPr>
              <w:t>101,59%</w:t>
            </w:r>
          </w:p>
        </w:tc>
      </w:tr>
      <w:tr w:rsidR="007C50EE" w:rsidRPr="00A1120E" w14:paraId="155D4119" w14:textId="77777777" w:rsidTr="007C50EE">
        <w:trPr>
          <w:trHeight w:val="218"/>
        </w:trPr>
        <w:tc>
          <w:tcPr>
            <w:tcW w:w="755" w:type="dxa"/>
            <w:tcBorders>
              <w:top w:val="nil"/>
              <w:left w:val="single" w:sz="8" w:space="0" w:color="auto"/>
              <w:bottom w:val="nil"/>
              <w:right w:val="single" w:sz="4" w:space="0" w:color="auto"/>
            </w:tcBorders>
            <w:shd w:val="clear" w:color="000000" w:fill="948A54"/>
            <w:noWrap/>
            <w:vAlign w:val="bottom"/>
            <w:hideMark/>
          </w:tcPr>
          <w:p w14:paraId="09F26A1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03" w:type="dxa"/>
            <w:tcBorders>
              <w:top w:val="nil"/>
              <w:left w:val="single" w:sz="4" w:space="0" w:color="auto"/>
              <w:bottom w:val="nil"/>
              <w:right w:val="single" w:sz="4" w:space="0" w:color="auto"/>
            </w:tcBorders>
            <w:shd w:val="clear" w:color="000000" w:fill="948A54"/>
            <w:noWrap/>
            <w:hideMark/>
          </w:tcPr>
          <w:p w14:paraId="33DB9F8F"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nil"/>
              <w:right w:val="single" w:sz="4" w:space="0" w:color="auto"/>
            </w:tcBorders>
            <w:shd w:val="clear" w:color="000000" w:fill="948A54"/>
            <w:noWrap/>
            <w:hideMark/>
          </w:tcPr>
          <w:p w14:paraId="0B85103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717" w:type="dxa"/>
            <w:tcBorders>
              <w:top w:val="nil"/>
              <w:left w:val="nil"/>
              <w:bottom w:val="nil"/>
              <w:right w:val="single" w:sz="4" w:space="0" w:color="auto"/>
            </w:tcBorders>
            <w:shd w:val="clear" w:color="000000" w:fill="948A54"/>
            <w:noWrap/>
            <w:hideMark/>
          </w:tcPr>
          <w:p w14:paraId="0ACAAFBF"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15</w:t>
            </w:r>
          </w:p>
        </w:tc>
        <w:tc>
          <w:tcPr>
            <w:tcW w:w="796" w:type="dxa"/>
            <w:tcBorders>
              <w:top w:val="nil"/>
              <w:left w:val="nil"/>
              <w:bottom w:val="nil"/>
              <w:right w:val="single" w:sz="4" w:space="0" w:color="auto"/>
            </w:tcBorders>
            <w:shd w:val="clear" w:color="000000" w:fill="948A54"/>
            <w:noWrap/>
            <w:hideMark/>
          </w:tcPr>
          <w:p w14:paraId="1CC4EF9B"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887" w:type="dxa"/>
            <w:tcBorders>
              <w:top w:val="nil"/>
              <w:left w:val="nil"/>
              <w:bottom w:val="nil"/>
              <w:right w:val="single" w:sz="4" w:space="0" w:color="auto"/>
            </w:tcBorders>
            <w:shd w:val="clear" w:color="000000" w:fill="948A54"/>
            <w:noWrap/>
            <w:hideMark/>
          </w:tcPr>
          <w:p w14:paraId="4A28D025"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653" w:type="dxa"/>
            <w:tcBorders>
              <w:top w:val="nil"/>
              <w:left w:val="nil"/>
              <w:bottom w:val="nil"/>
              <w:right w:val="single" w:sz="4" w:space="0" w:color="auto"/>
            </w:tcBorders>
            <w:shd w:val="clear" w:color="000000" w:fill="948A54"/>
            <w:noWrap/>
            <w:hideMark/>
          </w:tcPr>
          <w:p w14:paraId="1AC5F62F"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1152" w:type="dxa"/>
            <w:tcBorders>
              <w:top w:val="nil"/>
              <w:left w:val="single" w:sz="4" w:space="0" w:color="auto"/>
              <w:bottom w:val="nil"/>
              <w:right w:val="single" w:sz="8" w:space="0" w:color="auto"/>
            </w:tcBorders>
            <w:shd w:val="clear" w:color="000000" w:fill="948A54"/>
            <w:vAlign w:val="center"/>
            <w:hideMark/>
          </w:tcPr>
          <w:p w14:paraId="37821B47"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r>
      <w:tr w:rsidR="007C50EE" w:rsidRPr="00A1120E" w14:paraId="57367460" w14:textId="77777777" w:rsidTr="007C50EE">
        <w:trPr>
          <w:trHeight w:val="218"/>
        </w:trPr>
        <w:tc>
          <w:tcPr>
            <w:tcW w:w="755"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35970871"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03" w:type="dxa"/>
            <w:tcBorders>
              <w:top w:val="single" w:sz="8" w:space="0" w:color="auto"/>
              <w:left w:val="nil"/>
              <w:bottom w:val="single" w:sz="8" w:space="0" w:color="auto"/>
              <w:right w:val="single" w:sz="4" w:space="0" w:color="auto"/>
            </w:tcBorders>
            <w:shd w:val="clear" w:color="000000" w:fill="BFBFBF"/>
            <w:noWrap/>
            <w:hideMark/>
          </w:tcPr>
          <w:p w14:paraId="7E2B9EE7"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single" w:sz="8" w:space="0" w:color="auto"/>
              <w:left w:val="nil"/>
              <w:bottom w:val="single" w:sz="8" w:space="0" w:color="auto"/>
              <w:right w:val="single" w:sz="4" w:space="0" w:color="auto"/>
            </w:tcBorders>
            <w:shd w:val="clear" w:color="000000" w:fill="BFBFBF"/>
            <w:noWrap/>
            <w:hideMark/>
          </w:tcPr>
          <w:p w14:paraId="6A7C0B89"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717" w:type="dxa"/>
            <w:tcBorders>
              <w:top w:val="single" w:sz="8" w:space="0" w:color="auto"/>
              <w:left w:val="nil"/>
              <w:bottom w:val="single" w:sz="8" w:space="0" w:color="auto"/>
              <w:right w:val="single" w:sz="4" w:space="0" w:color="auto"/>
            </w:tcBorders>
            <w:shd w:val="clear" w:color="000000" w:fill="BFBFBF"/>
            <w:noWrap/>
            <w:hideMark/>
          </w:tcPr>
          <w:p w14:paraId="33D37E48" w14:textId="77777777" w:rsidR="007C50EE" w:rsidRPr="00A1120E" w:rsidRDefault="00DB0CB8"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xml:space="preserve">TOTAL COSTS </w:t>
            </w:r>
          </w:p>
        </w:tc>
        <w:tc>
          <w:tcPr>
            <w:tcW w:w="796" w:type="dxa"/>
            <w:tcBorders>
              <w:top w:val="single" w:sz="8" w:space="0" w:color="auto"/>
              <w:left w:val="nil"/>
              <w:bottom w:val="single" w:sz="8" w:space="0" w:color="auto"/>
              <w:right w:val="single" w:sz="4" w:space="0" w:color="auto"/>
            </w:tcBorders>
            <w:shd w:val="clear" w:color="000000" w:fill="BFBFBF"/>
            <w:noWrap/>
            <w:vAlign w:val="center"/>
            <w:hideMark/>
          </w:tcPr>
          <w:p w14:paraId="53A05F21"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$180 000,00</w:t>
            </w:r>
          </w:p>
        </w:tc>
        <w:tc>
          <w:tcPr>
            <w:tcW w:w="887" w:type="dxa"/>
            <w:tcBorders>
              <w:top w:val="single" w:sz="8" w:space="0" w:color="auto"/>
              <w:left w:val="nil"/>
              <w:bottom w:val="single" w:sz="8" w:space="0" w:color="auto"/>
              <w:right w:val="single" w:sz="4" w:space="0" w:color="auto"/>
            </w:tcBorders>
            <w:shd w:val="clear" w:color="000000" w:fill="BFBFBF"/>
            <w:noWrap/>
            <w:vAlign w:val="center"/>
            <w:hideMark/>
          </w:tcPr>
          <w:p w14:paraId="4A6E600F"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$180 000,89</w:t>
            </w:r>
          </w:p>
        </w:tc>
        <w:tc>
          <w:tcPr>
            <w:tcW w:w="653" w:type="dxa"/>
            <w:tcBorders>
              <w:top w:val="single" w:sz="8" w:space="0" w:color="auto"/>
              <w:left w:val="nil"/>
              <w:bottom w:val="single" w:sz="8" w:space="0" w:color="auto"/>
              <w:right w:val="single" w:sz="4" w:space="0" w:color="auto"/>
            </w:tcBorders>
            <w:shd w:val="clear" w:color="000000" w:fill="BFBFBF"/>
            <w:noWrap/>
            <w:vAlign w:val="center"/>
            <w:hideMark/>
          </w:tcPr>
          <w:p w14:paraId="07680EF2"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-$0,89</w:t>
            </w:r>
          </w:p>
        </w:tc>
        <w:tc>
          <w:tcPr>
            <w:tcW w:w="1152" w:type="dxa"/>
            <w:tcBorders>
              <w:top w:val="single" w:sz="8" w:space="0" w:color="auto"/>
              <w:left w:val="single" w:sz="4" w:space="0" w:color="auto"/>
              <w:bottom w:val="single" w:sz="8" w:space="0" w:color="auto"/>
              <w:right w:val="single" w:sz="8" w:space="0" w:color="auto"/>
            </w:tcBorders>
            <w:shd w:val="clear" w:color="000000" w:fill="FFC7CE"/>
            <w:noWrap/>
            <w:hideMark/>
          </w:tcPr>
          <w:p w14:paraId="3E12182E" w14:textId="77777777" w:rsidR="007C50EE" w:rsidRPr="00A1120E" w:rsidRDefault="007C50EE" w:rsidP="007C50EE">
            <w:pPr>
              <w:spacing w:after="0"/>
              <w:jc w:val="right"/>
              <w:rPr>
                <w:rFonts w:ascii="Book Antiqua" w:hAnsi="Book Antiqua" w:cs="Calibri"/>
                <w:b/>
                <w:bCs/>
                <w:color w:val="9C0006"/>
                <w:sz w:val="14"/>
                <w:szCs w:val="14"/>
                <w:lang w:val="en-US" w:eastAsia="fr-FR"/>
              </w:rPr>
            </w:pPr>
            <w:r w:rsidRPr="00A1120E">
              <w:rPr>
                <w:rFonts w:ascii="Book Antiqua" w:hAnsi="Book Antiqua" w:cs="Calibri"/>
                <w:b/>
                <w:bCs/>
                <w:color w:val="9C0006"/>
                <w:sz w:val="14"/>
                <w:szCs w:val="14"/>
                <w:lang w:val="en-US" w:eastAsia="fr-FR"/>
              </w:rPr>
              <w:t>100,00%</w:t>
            </w:r>
          </w:p>
        </w:tc>
      </w:tr>
    </w:tbl>
    <w:p w14:paraId="5F1B74A5" w14:textId="77777777" w:rsidR="007C50EE" w:rsidRPr="00A1120E" w:rsidRDefault="007C50EE" w:rsidP="007C50EE">
      <w:pPr>
        <w:rPr>
          <w:rFonts w:ascii="Century Gothic" w:hAnsi="Century Gothic" w:cs="Tahoma"/>
          <w:sz w:val="16"/>
          <w:szCs w:val="16"/>
          <w:highlight w:val="yellow"/>
          <w:lang w:val="en-US"/>
        </w:rPr>
      </w:pPr>
    </w:p>
    <w:tbl>
      <w:tblPr>
        <w:tblW w:w="10196" w:type="dxa"/>
        <w:tblInd w:w="80" w:type="dxa"/>
        <w:tblLayout w:type="fixed"/>
        <w:tblCellMar>
          <w:left w:w="70" w:type="dxa"/>
          <w:right w:w="70" w:type="dxa"/>
        </w:tblCellMar>
        <w:tblLook w:val="04A0" w:firstRow="1" w:lastRow="0" w:firstColumn="1" w:lastColumn="0" w:noHBand="0" w:noVBand="1"/>
      </w:tblPr>
      <w:tblGrid>
        <w:gridCol w:w="645"/>
        <w:gridCol w:w="286"/>
        <w:gridCol w:w="617"/>
        <w:gridCol w:w="359"/>
        <w:gridCol w:w="449"/>
        <w:gridCol w:w="518"/>
        <w:gridCol w:w="3492"/>
        <w:gridCol w:w="436"/>
        <w:gridCol w:w="568"/>
        <w:gridCol w:w="256"/>
        <w:gridCol w:w="737"/>
        <w:gridCol w:w="116"/>
        <w:gridCol w:w="665"/>
        <w:gridCol w:w="114"/>
        <w:gridCol w:w="797"/>
        <w:gridCol w:w="141"/>
      </w:tblGrid>
      <w:tr w:rsidR="007C50EE" w:rsidRPr="00A1120E" w14:paraId="096D9E7A" w14:textId="77777777" w:rsidTr="007C50EE">
        <w:trPr>
          <w:trHeight w:val="293"/>
        </w:trPr>
        <w:tc>
          <w:tcPr>
            <w:tcW w:w="10196" w:type="dxa"/>
            <w:gridSpan w:val="16"/>
            <w:tcBorders>
              <w:top w:val="single" w:sz="8" w:space="0" w:color="auto"/>
              <w:left w:val="single" w:sz="8" w:space="0" w:color="auto"/>
              <w:bottom w:val="single" w:sz="8" w:space="0" w:color="auto"/>
              <w:right w:val="nil"/>
            </w:tcBorders>
            <w:shd w:val="clear" w:color="000000" w:fill="DDD9C4"/>
            <w:hideMark/>
          </w:tcPr>
          <w:p w14:paraId="3B56BBC1" w14:textId="77777777" w:rsidR="007C50EE" w:rsidRPr="00A1120E" w:rsidRDefault="00CD5AD8" w:rsidP="007C50EE">
            <w:pPr>
              <w:spacing w:after="0"/>
              <w:jc w:val="left"/>
              <w:rPr>
                <w:rFonts w:ascii="Trebuchet MS" w:hAnsi="Trebuchet MS" w:cs="Calibri"/>
                <w:b/>
                <w:bCs/>
                <w:sz w:val="16"/>
                <w:szCs w:val="16"/>
                <w:lang w:val="en-US" w:eastAsia="fr-FR"/>
              </w:rPr>
            </w:pPr>
            <w:proofErr w:type="gramStart"/>
            <w:r w:rsidRPr="00A1120E">
              <w:rPr>
                <w:rFonts w:ascii="Trebuchet MS" w:hAnsi="Trebuchet MS" w:cs="Calibri"/>
                <w:b/>
                <w:bCs/>
                <w:sz w:val="16"/>
                <w:szCs w:val="16"/>
                <w:lang w:val="en-US" w:eastAsia="fr-FR"/>
              </w:rPr>
              <w:t>ANNEX</w:t>
            </w:r>
            <w:r w:rsidR="007C50EE" w:rsidRPr="00A1120E">
              <w:rPr>
                <w:rFonts w:ascii="Trebuchet MS" w:hAnsi="Trebuchet MS" w:cs="Calibri"/>
                <w:b/>
                <w:bCs/>
                <w:sz w:val="16"/>
                <w:szCs w:val="16"/>
                <w:lang w:val="en-US" w:eastAsia="fr-FR"/>
              </w:rPr>
              <w:t>7 :</w:t>
            </w:r>
            <w:proofErr w:type="gramEnd"/>
            <w:r w:rsidR="007C50EE" w:rsidRPr="00A1120E">
              <w:rPr>
                <w:rFonts w:ascii="Trebuchet MS" w:hAnsi="Trebuchet MS" w:cs="Calibri"/>
                <w:b/>
                <w:bCs/>
                <w:sz w:val="16"/>
                <w:szCs w:val="16"/>
                <w:lang w:val="en-US" w:eastAsia="fr-FR"/>
              </w:rPr>
              <w:t xml:space="preserve">                                      AJWS 1</w:t>
            </w:r>
          </w:p>
        </w:tc>
      </w:tr>
      <w:tr w:rsidR="007C50EE" w:rsidRPr="00A1120E" w14:paraId="3EACA86F" w14:textId="77777777" w:rsidTr="007C50EE">
        <w:trPr>
          <w:trHeight w:val="375"/>
        </w:trPr>
        <w:tc>
          <w:tcPr>
            <w:tcW w:w="931" w:type="dxa"/>
            <w:gridSpan w:val="2"/>
            <w:vMerge w:val="restart"/>
            <w:tcBorders>
              <w:top w:val="single" w:sz="8" w:space="0" w:color="auto"/>
              <w:left w:val="single" w:sz="8" w:space="0" w:color="auto"/>
              <w:bottom w:val="single" w:sz="8" w:space="0" w:color="000000"/>
              <w:right w:val="single" w:sz="4" w:space="0" w:color="auto"/>
            </w:tcBorders>
            <w:shd w:val="clear" w:color="000000" w:fill="C5D9F1"/>
            <w:noWrap/>
            <w:vAlign w:val="center"/>
            <w:hideMark/>
          </w:tcPr>
          <w:p w14:paraId="4D656D1C" w14:textId="77777777" w:rsidR="007C50EE" w:rsidRPr="00A1120E" w:rsidRDefault="00DB0CB8" w:rsidP="007C50EE">
            <w:pPr>
              <w:spacing w:after="0"/>
              <w:jc w:val="center"/>
              <w:rPr>
                <w:rFonts w:ascii="Book Antiqua" w:hAnsi="Book Antiqua" w:cs="Calibri"/>
                <w:b/>
                <w:bCs/>
                <w:sz w:val="18"/>
                <w:szCs w:val="18"/>
                <w:lang w:val="en-US" w:eastAsia="fr-FR"/>
              </w:rPr>
            </w:pPr>
            <w:r w:rsidRPr="00A1120E">
              <w:rPr>
                <w:rFonts w:ascii="Book Antiqua" w:hAnsi="Book Antiqua" w:cs="Calibri"/>
                <w:b/>
                <w:bCs/>
                <w:sz w:val="18"/>
                <w:szCs w:val="18"/>
                <w:lang w:val="en-US" w:eastAsia="fr-FR"/>
              </w:rPr>
              <w:t>Category</w:t>
            </w:r>
          </w:p>
        </w:tc>
        <w:tc>
          <w:tcPr>
            <w:tcW w:w="976" w:type="dxa"/>
            <w:gridSpan w:val="2"/>
            <w:vMerge w:val="restart"/>
            <w:tcBorders>
              <w:top w:val="single" w:sz="8" w:space="0" w:color="auto"/>
              <w:left w:val="single" w:sz="4" w:space="0" w:color="auto"/>
              <w:bottom w:val="single" w:sz="8" w:space="0" w:color="000000"/>
              <w:right w:val="nil"/>
            </w:tcBorders>
            <w:shd w:val="clear" w:color="000000" w:fill="C5D9F1"/>
            <w:hideMark/>
          </w:tcPr>
          <w:p w14:paraId="4717AD41" w14:textId="77777777" w:rsidR="007C50EE" w:rsidRPr="00A1120E" w:rsidRDefault="00DB0CB8"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0"/>
                <w:szCs w:val="10"/>
                <w:lang w:val="en-US" w:eastAsia="fr-FR"/>
              </w:rPr>
              <w:t>BUDGET CODE</w:t>
            </w:r>
          </w:p>
        </w:tc>
        <w:tc>
          <w:tcPr>
            <w:tcW w:w="967" w:type="dxa"/>
            <w:gridSpan w:val="2"/>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725E6788" w14:textId="77777777" w:rsidR="007C50EE" w:rsidRPr="00A1120E" w:rsidRDefault="00DB0CB8"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0"/>
                <w:szCs w:val="10"/>
                <w:lang w:val="en-US" w:eastAsia="fr-FR"/>
              </w:rPr>
              <w:t>ALLOCATION</w:t>
            </w:r>
          </w:p>
        </w:tc>
        <w:tc>
          <w:tcPr>
            <w:tcW w:w="3492" w:type="dxa"/>
            <w:vMerge w:val="restart"/>
            <w:tcBorders>
              <w:top w:val="single" w:sz="8" w:space="0" w:color="auto"/>
              <w:left w:val="single" w:sz="4" w:space="0" w:color="auto"/>
              <w:bottom w:val="single" w:sz="8" w:space="0" w:color="000000"/>
              <w:right w:val="single" w:sz="4" w:space="0" w:color="auto"/>
            </w:tcBorders>
            <w:shd w:val="clear" w:color="000000" w:fill="C5D9F1"/>
            <w:noWrap/>
            <w:vAlign w:val="center"/>
            <w:hideMark/>
          </w:tcPr>
          <w:p w14:paraId="2AB6D334" w14:textId="77777777" w:rsidR="007C50EE" w:rsidRPr="00A1120E" w:rsidRDefault="00DB0CB8"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0"/>
                <w:szCs w:val="10"/>
                <w:lang w:val="en-US" w:eastAsia="fr-FR"/>
              </w:rPr>
              <w:t>DESCRIPTION</w:t>
            </w:r>
          </w:p>
        </w:tc>
        <w:tc>
          <w:tcPr>
            <w:tcW w:w="1004" w:type="dxa"/>
            <w:gridSpan w:val="2"/>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42D1430A" w14:textId="77777777" w:rsidR="007C50EE" w:rsidRPr="00A1120E" w:rsidRDefault="00DB0CB8"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BUDGET AJWS 2016IN</w:t>
            </w:r>
            <w:r w:rsidR="007C50EE" w:rsidRPr="00A1120E">
              <w:rPr>
                <w:rFonts w:ascii="Book Antiqua" w:hAnsi="Book Antiqua" w:cs="Calibri"/>
                <w:b/>
                <w:bCs/>
                <w:sz w:val="16"/>
                <w:szCs w:val="16"/>
                <w:lang w:val="en-US" w:eastAsia="fr-FR"/>
              </w:rPr>
              <w:t xml:space="preserve"> USD</w:t>
            </w:r>
          </w:p>
        </w:tc>
        <w:tc>
          <w:tcPr>
            <w:tcW w:w="993" w:type="dxa"/>
            <w:gridSpan w:val="2"/>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7105A59B" w14:textId="77777777" w:rsidR="007C50EE" w:rsidRPr="00A1120E" w:rsidRDefault="00DB0CB8"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EXPENSES AJWS IN</w:t>
            </w:r>
            <w:r w:rsidR="007C50EE" w:rsidRPr="00A1120E">
              <w:rPr>
                <w:rFonts w:ascii="Book Antiqua" w:hAnsi="Book Antiqua" w:cs="Calibri"/>
                <w:b/>
                <w:bCs/>
                <w:sz w:val="16"/>
                <w:szCs w:val="16"/>
                <w:lang w:val="en-US" w:eastAsia="fr-FR"/>
              </w:rPr>
              <w:t xml:space="preserve"> USD</w:t>
            </w:r>
          </w:p>
        </w:tc>
        <w:tc>
          <w:tcPr>
            <w:tcW w:w="781" w:type="dxa"/>
            <w:gridSpan w:val="2"/>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00AF1663" w14:textId="77777777" w:rsidR="007C50EE" w:rsidRPr="00A1120E" w:rsidRDefault="00DB0CB8"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GAP IN </w:t>
            </w:r>
            <w:r w:rsidR="007C50EE" w:rsidRPr="00A1120E">
              <w:rPr>
                <w:rFonts w:ascii="Book Antiqua" w:hAnsi="Book Antiqua" w:cs="Calibri"/>
                <w:b/>
                <w:bCs/>
                <w:sz w:val="16"/>
                <w:szCs w:val="16"/>
                <w:lang w:val="en-US" w:eastAsia="fr-FR"/>
              </w:rPr>
              <w:t>USD</w:t>
            </w:r>
          </w:p>
        </w:tc>
        <w:tc>
          <w:tcPr>
            <w:tcW w:w="1052" w:type="dxa"/>
            <w:gridSpan w:val="3"/>
            <w:vMerge w:val="restart"/>
            <w:tcBorders>
              <w:top w:val="single" w:sz="8" w:space="0" w:color="auto"/>
              <w:left w:val="single" w:sz="4" w:space="0" w:color="auto"/>
              <w:bottom w:val="single" w:sz="4" w:space="0" w:color="auto"/>
              <w:right w:val="single" w:sz="8" w:space="0" w:color="auto"/>
            </w:tcBorders>
            <w:shd w:val="clear" w:color="000000" w:fill="FFC7CE"/>
            <w:vAlign w:val="center"/>
            <w:hideMark/>
          </w:tcPr>
          <w:p w14:paraId="57FA76CE" w14:textId="77777777" w:rsidR="007C50EE" w:rsidRPr="00A1120E" w:rsidRDefault="00DB0CB8" w:rsidP="007C50EE">
            <w:pPr>
              <w:spacing w:after="0"/>
              <w:jc w:val="center"/>
              <w:rPr>
                <w:rFonts w:ascii="Book Antiqua" w:hAnsi="Book Antiqua" w:cs="Calibri"/>
                <w:b/>
                <w:bCs/>
                <w:color w:val="9C0006"/>
                <w:sz w:val="16"/>
                <w:szCs w:val="16"/>
                <w:lang w:val="en-US" w:eastAsia="fr-FR"/>
              </w:rPr>
            </w:pPr>
            <w:r w:rsidRPr="00A1120E">
              <w:rPr>
                <w:rFonts w:ascii="Book Antiqua" w:hAnsi="Book Antiqua" w:cs="Calibri"/>
                <w:b/>
                <w:bCs/>
                <w:color w:val="9C0006"/>
                <w:sz w:val="16"/>
                <w:szCs w:val="16"/>
                <w:lang w:val="en-US" w:eastAsia="fr-FR"/>
              </w:rPr>
              <w:t>%   REALISATION IN</w:t>
            </w:r>
            <w:r w:rsidR="007C50EE" w:rsidRPr="00A1120E">
              <w:rPr>
                <w:rFonts w:ascii="Book Antiqua" w:hAnsi="Book Antiqua" w:cs="Calibri"/>
                <w:b/>
                <w:bCs/>
                <w:color w:val="9C0006"/>
                <w:sz w:val="16"/>
                <w:szCs w:val="16"/>
                <w:lang w:val="en-US" w:eastAsia="fr-FR"/>
              </w:rPr>
              <w:t xml:space="preserve"> USD</w:t>
            </w:r>
          </w:p>
        </w:tc>
      </w:tr>
      <w:tr w:rsidR="007C50EE" w:rsidRPr="00A1120E" w14:paraId="49293F93" w14:textId="77777777" w:rsidTr="007C50EE">
        <w:trPr>
          <w:trHeight w:val="420"/>
        </w:trPr>
        <w:tc>
          <w:tcPr>
            <w:tcW w:w="931" w:type="dxa"/>
            <w:gridSpan w:val="2"/>
            <w:vMerge/>
            <w:tcBorders>
              <w:top w:val="single" w:sz="8" w:space="0" w:color="auto"/>
              <w:left w:val="single" w:sz="8" w:space="0" w:color="auto"/>
              <w:bottom w:val="single" w:sz="8" w:space="0" w:color="000000"/>
              <w:right w:val="single" w:sz="4" w:space="0" w:color="auto"/>
            </w:tcBorders>
            <w:vAlign w:val="center"/>
            <w:hideMark/>
          </w:tcPr>
          <w:p w14:paraId="00C68956" w14:textId="77777777" w:rsidR="007C50EE" w:rsidRPr="00A1120E" w:rsidRDefault="007C50EE" w:rsidP="007C50EE">
            <w:pPr>
              <w:spacing w:after="0"/>
              <w:jc w:val="left"/>
              <w:rPr>
                <w:rFonts w:ascii="Book Antiqua" w:hAnsi="Book Antiqua" w:cs="Calibri"/>
                <w:b/>
                <w:bCs/>
                <w:sz w:val="18"/>
                <w:szCs w:val="18"/>
                <w:lang w:val="en-US" w:eastAsia="fr-FR"/>
              </w:rPr>
            </w:pPr>
          </w:p>
        </w:tc>
        <w:tc>
          <w:tcPr>
            <w:tcW w:w="976" w:type="dxa"/>
            <w:gridSpan w:val="2"/>
            <w:vMerge/>
            <w:tcBorders>
              <w:top w:val="single" w:sz="8" w:space="0" w:color="auto"/>
              <w:left w:val="single" w:sz="4" w:space="0" w:color="auto"/>
              <w:bottom w:val="single" w:sz="8" w:space="0" w:color="000000"/>
              <w:right w:val="nil"/>
            </w:tcBorders>
            <w:vAlign w:val="center"/>
            <w:hideMark/>
          </w:tcPr>
          <w:p w14:paraId="5B8F6801"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967" w:type="dxa"/>
            <w:gridSpan w:val="2"/>
            <w:vMerge/>
            <w:tcBorders>
              <w:top w:val="single" w:sz="8" w:space="0" w:color="auto"/>
              <w:left w:val="single" w:sz="4" w:space="0" w:color="auto"/>
              <w:bottom w:val="single" w:sz="8" w:space="0" w:color="000000"/>
              <w:right w:val="single" w:sz="4" w:space="0" w:color="auto"/>
            </w:tcBorders>
            <w:vAlign w:val="center"/>
            <w:hideMark/>
          </w:tcPr>
          <w:p w14:paraId="2795DE4F"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3492" w:type="dxa"/>
            <w:vMerge/>
            <w:tcBorders>
              <w:top w:val="single" w:sz="8" w:space="0" w:color="auto"/>
              <w:left w:val="single" w:sz="4" w:space="0" w:color="auto"/>
              <w:bottom w:val="single" w:sz="8" w:space="0" w:color="000000"/>
              <w:right w:val="single" w:sz="4" w:space="0" w:color="auto"/>
            </w:tcBorders>
            <w:vAlign w:val="center"/>
            <w:hideMark/>
          </w:tcPr>
          <w:p w14:paraId="3B7E49E0"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1004" w:type="dxa"/>
            <w:gridSpan w:val="2"/>
            <w:vMerge/>
            <w:tcBorders>
              <w:top w:val="single" w:sz="8" w:space="0" w:color="auto"/>
              <w:left w:val="single" w:sz="4" w:space="0" w:color="auto"/>
              <w:bottom w:val="single" w:sz="8" w:space="0" w:color="000000"/>
              <w:right w:val="single" w:sz="4" w:space="0" w:color="auto"/>
            </w:tcBorders>
            <w:vAlign w:val="center"/>
            <w:hideMark/>
          </w:tcPr>
          <w:p w14:paraId="76E4F3A8"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993" w:type="dxa"/>
            <w:gridSpan w:val="2"/>
            <w:vMerge/>
            <w:tcBorders>
              <w:top w:val="single" w:sz="8" w:space="0" w:color="auto"/>
              <w:left w:val="single" w:sz="4" w:space="0" w:color="auto"/>
              <w:bottom w:val="single" w:sz="8" w:space="0" w:color="000000"/>
              <w:right w:val="single" w:sz="4" w:space="0" w:color="auto"/>
            </w:tcBorders>
            <w:vAlign w:val="center"/>
            <w:hideMark/>
          </w:tcPr>
          <w:p w14:paraId="486479B4"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781" w:type="dxa"/>
            <w:gridSpan w:val="2"/>
            <w:vMerge/>
            <w:tcBorders>
              <w:top w:val="single" w:sz="8" w:space="0" w:color="auto"/>
              <w:left w:val="single" w:sz="4" w:space="0" w:color="auto"/>
              <w:bottom w:val="single" w:sz="8" w:space="0" w:color="000000"/>
              <w:right w:val="single" w:sz="4" w:space="0" w:color="auto"/>
            </w:tcBorders>
            <w:vAlign w:val="center"/>
            <w:hideMark/>
          </w:tcPr>
          <w:p w14:paraId="519DCA07"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1052" w:type="dxa"/>
            <w:gridSpan w:val="3"/>
            <w:vMerge/>
            <w:tcBorders>
              <w:top w:val="single" w:sz="8" w:space="0" w:color="auto"/>
              <w:left w:val="single" w:sz="4" w:space="0" w:color="auto"/>
              <w:bottom w:val="single" w:sz="4" w:space="0" w:color="auto"/>
              <w:right w:val="single" w:sz="8" w:space="0" w:color="auto"/>
            </w:tcBorders>
            <w:vAlign w:val="center"/>
            <w:hideMark/>
          </w:tcPr>
          <w:p w14:paraId="2D5C4E01" w14:textId="77777777" w:rsidR="007C50EE" w:rsidRPr="00A1120E" w:rsidRDefault="007C50EE" w:rsidP="007C50EE">
            <w:pPr>
              <w:spacing w:after="0"/>
              <w:jc w:val="left"/>
              <w:rPr>
                <w:rFonts w:ascii="Book Antiqua" w:hAnsi="Book Antiqua" w:cs="Calibri"/>
                <w:b/>
                <w:bCs/>
                <w:color w:val="9C0006"/>
                <w:sz w:val="16"/>
                <w:szCs w:val="16"/>
                <w:lang w:val="en-US" w:eastAsia="fr-FR"/>
              </w:rPr>
            </w:pPr>
          </w:p>
        </w:tc>
      </w:tr>
      <w:tr w:rsidR="007C50EE" w:rsidRPr="00A1120E" w14:paraId="1472D450" w14:textId="77777777" w:rsidTr="007C50EE">
        <w:trPr>
          <w:trHeight w:val="233"/>
        </w:trPr>
        <w:tc>
          <w:tcPr>
            <w:tcW w:w="931" w:type="dxa"/>
            <w:gridSpan w:val="2"/>
            <w:tcBorders>
              <w:top w:val="nil"/>
              <w:left w:val="single" w:sz="8" w:space="0" w:color="auto"/>
              <w:bottom w:val="single" w:sz="4" w:space="0" w:color="auto"/>
              <w:right w:val="single" w:sz="4" w:space="0" w:color="auto"/>
            </w:tcBorders>
            <w:shd w:val="clear" w:color="000000" w:fill="FFFF00"/>
            <w:noWrap/>
            <w:vAlign w:val="bottom"/>
            <w:hideMark/>
          </w:tcPr>
          <w:p w14:paraId="4E78C19E"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976" w:type="dxa"/>
            <w:gridSpan w:val="2"/>
            <w:tcBorders>
              <w:top w:val="nil"/>
              <w:left w:val="nil"/>
              <w:bottom w:val="single" w:sz="4" w:space="0" w:color="auto"/>
              <w:right w:val="single" w:sz="4" w:space="0" w:color="auto"/>
            </w:tcBorders>
            <w:shd w:val="clear" w:color="000000" w:fill="FFFF00"/>
            <w:noWrap/>
            <w:hideMark/>
          </w:tcPr>
          <w:p w14:paraId="09A8B4BA"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AJWSF11</w:t>
            </w:r>
          </w:p>
        </w:tc>
        <w:tc>
          <w:tcPr>
            <w:tcW w:w="967" w:type="dxa"/>
            <w:gridSpan w:val="2"/>
            <w:tcBorders>
              <w:top w:val="nil"/>
              <w:left w:val="nil"/>
              <w:bottom w:val="single" w:sz="4" w:space="0" w:color="auto"/>
              <w:right w:val="single" w:sz="4" w:space="0" w:color="auto"/>
            </w:tcBorders>
            <w:shd w:val="clear" w:color="000000" w:fill="FFFF00"/>
            <w:noWrap/>
            <w:hideMark/>
          </w:tcPr>
          <w:p w14:paraId="2829ED62"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492" w:type="dxa"/>
            <w:tcBorders>
              <w:top w:val="nil"/>
              <w:left w:val="nil"/>
              <w:bottom w:val="single" w:sz="4" w:space="0" w:color="auto"/>
              <w:right w:val="single" w:sz="4" w:space="0" w:color="auto"/>
            </w:tcBorders>
            <w:shd w:val="clear" w:color="000000" w:fill="FFFF00"/>
            <w:noWrap/>
            <w:vAlign w:val="center"/>
            <w:hideMark/>
          </w:tcPr>
          <w:p w14:paraId="6B8489B6" w14:textId="77777777" w:rsidR="007C50EE" w:rsidRPr="00A1120E" w:rsidRDefault="00DB0CB8"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THE PROGRAM CORDINATION</w:t>
            </w:r>
          </w:p>
        </w:tc>
        <w:tc>
          <w:tcPr>
            <w:tcW w:w="1004" w:type="dxa"/>
            <w:gridSpan w:val="2"/>
            <w:tcBorders>
              <w:top w:val="nil"/>
              <w:left w:val="nil"/>
              <w:bottom w:val="single" w:sz="4" w:space="0" w:color="auto"/>
              <w:right w:val="single" w:sz="4" w:space="0" w:color="auto"/>
            </w:tcBorders>
            <w:shd w:val="clear" w:color="000000" w:fill="FFFF00"/>
            <w:noWrap/>
            <w:vAlign w:val="center"/>
            <w:hideMark/>
          </w:tcPr>
          <w:p w14:paraId="56A40566"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gridSpan w:val="2"/>
            <w:tcBorders>
              <w:top w:val="nil"/>
              <w:left w:val="nil"/>
              <w:bottom w:val="single" w:sz="4" w:space="0" w:color="auto"/>
              <w:right w:val="single" w:sz="4" w:space="0" w:color="auto"/>
            </w:tcBorders>
            <w:shd w:val="clear" w:color="000000" w:fill="FFFF00"/>
            <w:noWrap/>
            <w:vAlign w:val="center"/>
            <w:hideMark/>
          </w:tcPr>
          <w:p w14:paraId="6D7004AD"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81" w:type="dxa"/>
            <w:gridSpan w:val="2"/>
            <w:tcBorders>
              <w:top w:val="nil"/>
              <w:left w:val="nil"/>
              <w:bottom w:val="single" w:sz="4" w:space="0" w:color="auto"/>
              <w:right w:val="single" w:sz="4" w:space="0" w:color="auto"/>
            </w:tcBorders>
            <w:shd w:val="clear" w:color="000000" w:fill="FFFF00"/>
            <w:noWrap/>
            <w:vAlign w:val="center"/>
            <w:hideMark/>
          </w:tcPr>
          <w:p w14:paraId="7D704CE4"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52" w:type="dxa"/>
            <w:gridSpan w:val="3"/>
            <w:tcBorders>
              <w:top w:val="nil"/>
              <w:left w:val="nil"/>
              <w:bottom w:val="single" w:sz="4" w:space="0" w:color="auto"/>
              <w:right w:val="single" w:sz="8" w:space="0" w:color="auto"/>
            </w:tcBorders>
            <w:shd w:val="clear" w:color="000000" w:fill="FFFF00"/>
            <w:noWrap/>
            <w:vAlign w:val="center"/>
            <w:hideMark/>
          </w:tcPr>
          <w:p w14:paraId="5842C455"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7856CD5E" w14:textId="77777777" w:rsidTr="007C50EE">
        <w:trPr>
          <w:trHeight w:val="233"/>
        </w:trPr>
        <w:tc>
          <w:tcPr>
            <w:tcW w:w="931" w:type="dxa"/>
            <w:gridSpan w:val="2"/>
            <w:tcBorders>
              <w:top w:val="nil"/>
              <w:left w:val="single" w:sz="8" w:space="0" w:color="auto"/>
              <w:bottom w:val="single" w:sz="4" w:space="0" w:color="auto"/>
              <w:right w:val="single" w:sz="4" w:space="0" w:color="auto"/>
            </w:tcBorders>
            <w:shd w:val="clear" w:color="000000" w:fill="BFBFBF"/>
            <w:noWrap/>
            <w:vAlign w:val="bottom"/>
            <w:hideMark/>
          </w:tcPr>
          <w:p w14:paraId="1447B5F7"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976" w:type="dxa"/>
            <w:gridSpan w:val="2"/>
            <w:tcBorders>
              <w:top w:val="single" w:sz="4" w:space="0" w:color="auto"/>
              <w:left w:val="single" w:sz="4" w:space="0" w:color="auto"/>
              <w:bottom w:val="single" w:sz="4" w:space="0" w:color="auto"/>
              <w:right w:val="single" w:sz="4" w:space="0" w:color="auto"/>
            </w:tcBorders>
            <w:shd w:val="clear" w:color="000000" w:fill="C0C0C0"/>
            <w:noWrap/>
            <w:hideMark/>
          </w:tcPr>
          <w:p w14:paraId="1E1C815A"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AJWSF111</w:t>
            </w:r>
          </w:p>
        </w:tc>
        <w:tc>
          <w:tcPr>
            <w:tcW w:w="967" w:type="dxa"/>
            <w:gridSpan w:val="2"/>
            <w:tcBorders>
              <w:top w:val="nil"/>
              <w:left w:val="nil"/>
              <w:bottom w:val="single" w:sz="4" w:space="0" w:color="auto"/>
              <w:right w:val="nil"/>
            </w:tcBorders>
            <w:shd w:val="clear" w:color="000000" w:fill="C0C0C0"/>
            <w:noWrap/>
            <w:hideMark/>
          </w:tcPr>
          <w:p w14:paraId="469B0B26"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492" w:type="dxa"/>
            <w:tcBorders>
              <w:top w:val="nil"/>
              <w:left w:val="single" w:sz="4" w:space="0" w:color="auto"/>
              <w:bottom w:val="single" w:sz="4" w:space="0" w:color="auto"/>
              <w:right w:val="single" w:sz="4" w:space="0" w:color="auto"/>
            </w:tcBorders>
            <w:shd w:val="clear" w:color="000000" w:fill="C0C0C0"/>
            <w:noWrap/>
            <w:hideMark/>
          </w:tcPr>
          <w:p w14:paraId="45078626" w14:textId="77777777" w:rsidR="007C50EE" w:rsidRPr="00A1120E" w:rsidRDefault="008E02CF"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STAFF </w:t>
            </w:r>
            <w:r w:rsidR="00F61C71" w:rsidRPr="00A1120E">
              <w:rPr>
                <w:rFonts w:ascii="Book Antiqua" w:hAnsi="Book Antiqua" w:cs="Calibri"/>
                <w:b/>
                <w:bCs/>
                <w:sz w:val="16"/>
                <w:szCs w:val="16"/>
                <w:lang w:val="en-US" w:eastAsia="fr-FR"/>
              </w:rPr>
              <w:t xml:space="preserve">SALARIES </w:t>
            </w:r>
          </w:p>
        </w:tc>
        <w:tc>
          <w:tcPr>
            <w:tcW w:w="1004" w:type="dxa"/>
            <w:gridSpan w:val="2"/>
            <w:tcBorders>
              <w:top w:val="single" w:sz="4" w:space="0" w:color="auto"/>
              <w:left w:val="nil"/>
              <w:bottom w:val="single" w:sz="4" w:space="0" w:color="auto"/>
              <w:right w:val="single" w:sz="4" w:space="0" w:color="auto"/>
            </w:tcBorders>
            <w:shd w:val="clear" w:color="000000" w:fill="BFBFBF"/>
            <w:noWrap/>
            <w:hideMark/>
          </w:tcPr>
          <w:p w14:paraId="4CB2355F"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gridSpan w:val="2"/>
            <w:tcBorders>
              <w:top w:val="single" w:sz="4" w:space="0" w:color="auto"/>
              <w:left w:val="nil"/>
              <w:bottom w:val="single" w:sz="4" w:space="0" w:color="auto"/>
              <w:right w:val="single" w:sz="4" w:space="0" w:color="auto"/>
            </w:tcBorders>
            <w:shd w:val="clear" w:color="000000" w:fill="BFBFBF"/>
            <w:noWrap/>
            <w:hideMark/>
          </w:tcPr>
          <w:p w14:paraId="6BB667FC"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81" w:type="dxa"/>
            <w:gridSpan w:val="2"/>
            <w:tcBorders>
              <w:top w:val="single" w:sz="4" w:space="0" w:color="auto"/>
              <w:left w:val="nil"/>
              <w:bottom w:val="single" w:sz="4" w:space="0" w:color="auto"/>
              <w:right w:val="single" w:sz="4" w:space="0" w:color="auto"/>
            </w:tcBorders>
            <w:shd w:val="clear" w:color="000000" w:fill="BFBFBF"/>
            <w:noWrap/>
            <w:hideMark/>
          </w:tcPr>
          <w:p w14:paraId="4FC00CA8"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52" w:type="dxa"/>
            <w:gridSpan w:val="3"/>
            <w:tcBorders>
              <w:top w:val="nil"/>
              <w:left w:val="single" w:sz="4" w:space="0" w:color="auto"/>
              <w:bottom w:val="single" w:sz="4" w:space="0" w:color="auto"/>
              <w:right w:val="single" w:sz="8" w:space="0" w:color="auto"/>
            </w:tcBorders>
            <w:shd w:val="clear" w:color="000000" w:fill="BFBFBF"/>
            <w:noWrap/>
            <w:hideMark/>
          </w:tcPr>
          <w:p w14:paraId="15B26845"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73D9846D" w14:textId="77777777" w:rsidTr="007C50EE">
        <w:trPr>
          <w:trHeight w:val="285"/>
        </w:trPr>
        <w:tc>
          <w:tcPr>
            <w:tcW w:w="931" w:type="dxa"/>
            <w:gridSpan w:val="2"/>
            <w:tcBorders>
              <w:top w:val="nil"/>
              <w:left w:val="single" w:sz="8" w:space="0" w:color="auto"/>
              <w:bottom w:val="single" w:sz="4" w:space="0" w:color="auto"/>
              <w:right w:val="single" w:sz="4" w:space="0" w:color="auto"/>
            </w:tcBorders>
            <w:shd w:val="clear" w:color="auto" w:fill="auto"/>
            <w:noWrap/>
            <w:vAlign w:val="bottom"/>
            <w:hideMark/>
          </w:tcPr>
          <w:p w14:paraId="35119918"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976" w:type="dxa"/>
            <w:gridSpan w:val="2"/>
            <w:tcBorders>
              <w:top w:val="nil"/>
              <w:left w:val="single" w:sz="4" w:space="0" w:color="auto"/>
              <w:bottom w:val="single" w:sz="4" w:space="0" w:color="auto"/>
              <w:right w:val="single" w:sz="4" w:space="0" w:color="auto"/>
            </w:tcBorders>
            <w:shd w:val="clear" w:color="000000" w:fill="FFFFFF"/>
            <w:noWrap/>
            <w:hideMark/>
          </w:tcPr>
          <w:p w14:paraId="7F2AF0A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AJWSF1115</w:t>
            </w:r>
          </w:p>
        </w:tc>
        <w:tc>
          <w:tcPr>
            <w:tcW w:w="967" w:type="dxa"/>
            <w:gridSpan w:val="2"/>
            <w:tcBorders>
              <w:top w:val="nil"/>
              <w:left w:val="nil"/>
              <w:bottom w:val="single" w:sz="4" w:space="0" w:color="auto"/>
              <w:right w:val="single" w:sz="4" w:space="0" w:color="auto"/>
            </w:tcBorders>
            <w:shd w:val="clear" w:color="000000" w:fill="FFFFFF"/>
            <w:noWrap/>
            <w:vAlign w:val="bottom"/>
            <w:hideMark/>
          </w:tcPr>
          <w:p w14:paraId="2D5E3232" w14:textId="77777777" w:rsidR="007C50EE" w:rsidRPr="00A1120E" w:rsidRDefault="007C50EE" w:rsidP="007C50EE">
            <w:pPr>
              <w:spacing w:after="0"/>
              <w:jc w:val="center"/>
              <w:rPr>
                <w:rFonts w:ascii="Calibri" w:hAnsi="Calibri" w:cs="Calibri"/>
                <w:color w:val="000000"/>
                <w:sz w:val="22"/>
                <w:szCs w:val="22"/>
                <w:lang w:val="en-US" w:eastAsia="fr-FR"/>
              </w:rPr>
            </w:pPr>
            <w:r w:rsidRPr="00A1120E">
              <w:rPr>
                <w:rFonts w:ascii="Calibri" w:hAnsi="Calibri" w:cs="Calibri"/>
                <w:color w:val="000000"/>
                <w:sz w:val="22"/>
                <w:szCs w:val="22"/>
                <w:lang w:val="en-US" w:eastAsia="fr-FR"/>
              </w:rPr>
              <w:t>661105</w:t>
            </w:r>
          </w:p>
        </w:tc>
        <w:tc>
          <w:tcPr>
            <w:tcW w:w="3492" w:type="dxa"/>
            <w:tcBorders>
              <w:top w:val="single" w:sz="4" w:space="0" w:color="auto"/>
              <w:left w:val="nil"/>
              <w:bottom w:val="nil"/>
              <w:right w:val="single" w:sz="4" w:space="0" w:color="auto"/>
            </w:tcBorders>
            <w:shd w:val="clear" w:color="000000" w:fill="FFFFFF"/>
            <w:noWrap/>
            <w:hideMark/>
          </w:tcPr>
          <w:p w14:paraId="11B87C9D" w14:textId="77777777" w:rsidR="007C50EE" w:rsidRPr="00A1120E" w:rsidRDefault="008E02CF"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Accountant </w:t>
            </w:r>
          </w:p>
        </w:tc>
        <w:tc>
          <w:tcPr>
            <w:tcW w:w="1004" w:type="dxa"/>
            <w:gridSpan w:val="2"/>
            <w:tcBorders>
              <w:top w:val="nil"/>
              <w:left w:val="nil"/>
              <w:bottom w:val="single" w:sz="4" w:space="0" w:color="auto"/>
              <w:right w:val="single" w:sz="4" w:space="0" w:color="auto"/>
            </w:tcBorders>
            <w:shd w:val="clear" w:color="auto" w:fill="auto"/>
            <w:vAlign w:val="center"/>
            <w:hideMark/>
          </w:tcPr>
          <w:p w14:paraId="6D913B5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$1 073</w:t>
            </w:r>
          </w:p>
        </w:tc>
        <w:tc>
          <w:tcPr>
            <w:tcW w:w="993" w:type="dxa"/>
            <w:gridSpan w:val="2"/>
            <w:tcBorders>
              <w:top w:val="nil"/>
              <w:left w:val="nil"/>
              <w:bottom w:val="single" w:sz="4" w:space="0" w:color="auto"/>
              <w:right w:val="single" w:sz="4" w:space="0" w:color="auto"/>
            </w:tcBorders>
            <w:shd w:val="clear" w:color="auto" w:fill="auto"/>
            <w:vAlign w:val="center"/>
            <w:hideMark/>
          </w:tcPr>
          <w:p w14:paraId="779E948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$1 073</w:t>
            </w:r>
          </w:p>
        </w:tc>
        <w:tc>
          <w:tcPr>
            <w:tcW w:w="781" w:type="dxa"/>
            <w:gridSpan w:val="2"/>
            <w:tcBorders>
              <w:top w:val="nil"/>
              <w:left w:val="nil"/>
              <w:bottom w:val="single" w:sz="4" w:space="0" w:color="auto"/>
              <w:right w:val="single" w:sz="4" w:space="0" w:color="auto"/>
            </w:tcBorders>
            <w:shd w:val="clear" w:color="auto" w:fill="auto"/>
            <w:vAlign w:val="center"/>
            <w:hideMark/>
          </w:tcPr>
          <w:p w14:paraId="19B4FF1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52" w:type="dxa"/>
            <w:gridSpan w:val="3"/>
            <w:tcBorders>
              <w:top w:val="single" w:sz="4" w:space="0" w:color="auto"/>
              <w:left w:val="single" w:sz="4" w:space="0" w:color="auto"/>
              <w:bottom w:val="single" w:sz="4" w:space="0" w:color="auto"/>
              <w:right w:val="single" w:sz="8" w:space="0" w:color="auto"/>
            </w:tcBorders>
            <w:shd w:val="clear" w:color="000000" w:fill="FFC7CE"/>
            <w:vAlign w:val="center"/>
            <w:hideMark/>
          </w:tcPr>
          <w:p w14:paraId="4FAB25E4"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7C50EE" w:rsidRPr="00A1120E" w14:paraId="1D0C17E8" w14:textId="77777777" w:rsidTr="007C50EE">
        <w:trPr>
          <w:trHeight w:val="15"/>
        </w:trPr>
        <w:tc>
          <w:tcPr>
            <w:tcW w:w="931" w:type="dxa"/>
            <w:gridSpan w:val="2"/>
            <w:tcBorders>
              <w:top w:val="nil"/>
              <w:left w:val="single" w:sz="8" w:space="0" w:color="auto"/>
              <w:bottom w:val="single" w:sz="4" w:space="0" w:color="auto"/>
              <w:right w:val="single" w:sz="4" w:space="0" w:color="auto"/>
            </w:tcBorders>
            <w:shd w:val="clear" w:color="auto" w:fill="auto"/>
            <w:noWrap/>
            <w:vAlign w:val="bottom"/>
            <w:hideMark/>
          </w:tcPr>
          <w:p w14:paraId="7ABA3950"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976" w:type="dxa"/>
            <w:gridSpan w:val="2"/>
            <w:tcBorders>
              <w:top w:val="nil"/>
              <w:left w:val="single" w:sz="4" w:space="0" w:color="auto"/>
              <w:bottom w:val="single" w:sz="4" w:space="0" w:color="auto"/>
              <w:right w:val="single" w:sz="4" w:space="0" w:color="auto"/>
            </w:tcBorders>
            <w:shd w:val="clear" w:color="000000" w:fill="FFFFFF"/>
            <w:noWrap/>
            <w:hideMark/>
          </w:tcPr>
          <w:p w14:paraId="5535ABAC"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AJWSF1116</w:t>
            </w:r>
          </w:p>
        </w:tc>
        <w:tc>
          <w:tcPr>
            <w:tcW w:w="967" w:type="dxa"/>
            <w:gridSpan w:val="2"/>
            <w:tcBorders>
              <w:top w:val="nil"/>
              <w:left w:val="nil"/>
              <w:bottom w:val="single" w:sz="4" w:space="0" w:color="auto"/>
              <w:right w:val="single" w:sz="4" w:space="0" w:color="auto"/>
            </w:tcBorders>
            <w:shd w:val="clear" w:color="000000" w:fill="FFFFFF"/>
            <w:noWrap/>
            <w:vAlign w:val="bottom"/>
            <w:hideMark/>
          </w:tcPr>
          <w:p w14:paraId="0707B7D6" w14:textId="77777777" w:rsidR="007C50EE" w:rsidRPr="00A1120E" w:rsidRDefault="007C50EE" w:rsidP="007C50EE">
            <w:pPr>
              <w:spacing w:after="0"/>
              <w:jc w:val="center"/>
              <w:rPr>
                <w:rFonts w:ascii="Calibri" w:hAnsi="Calibri" w:cs="Calibri"/>
                <w:color w:val="000000"/>
                <w:sz w:val="22"/>
                <w:szCs w:val="22"/>
                <w:lang w:val="en-US" w:eastAsia="fr-FR"/>
              </w:rPr>
            </w:pPr>
            <w:r w:rsidRPr="00A1120E">
              <w:rPr>
                <w:rFonts w:ascii="Calibri" w:hAnsi="Calibri" w:cs="Calibri"/>
                <w:color w:val="000000"/>
                <w:sz w:val="22"/>
                <w:szCs w:val="22"/>
                <w:lang w:val="en-US" w:eastAsia="fr-FR"/>
              </w:rPr>
              <w:t>661106</w:t>
            </w:r>
          </w:p>
        </w:tc>
        <w:tc>
          <w:tcPr>
            <w:tcW w:w="3492" w:type="dxa"/>
            <w:tcBorders>
              <w:top w:val="single" w:sz="4" w:space="0" w:color="auto"/>
              <w:left w:val="nil"/>
              <w:bottom w:val="nil"/>
              <w:right w:val="single" w:sz="4" w:space="0" w:color="auto"/>
            </w:tcBorders>
            <w:shd w:val="clear" w:color="000000" w:fill="FFFFFF"/>
            <w:noWrap/>
            <w:hideMark/>
          </w:tcPr>
          <w:p w14:paraId="4E2431C2" w14:textId="77777777" w:rsidR="007C50EE" w:rsidRPr="00A1120E" w:rsidRDefault="008E02CF"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Cashier </w:t>
            </w:r>
          </w:p>
        </w:tc>
        <w:tc>
          <w:tcPr>
            <w:tcW w:w="1004" w:type="dxa"/>
            <w:gridSpan w:val="2"/>
            <w:tcBorders>
              <w:top w:val="nil"/>
              <w:left w:val="nil"/>
              <w:bottom w:val="single" w:sz="4" w:space="0" w:color="auto"/>
              <w:right w:val="single" w:sz="4" w:space="0" w:color="auto"/>
            </w:tcBorders>
            <w:shd w:val="clear" w:color="auto" w:fill="auto"/>
            <w:vAlign w:val="center"/>
            <w:hideMark/>
          </w:tcPr>
          <w:p w14:paraId="5D95AEF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gridSpan w:val="2"/>
            <w:tcBorders>
              <w:top w:val="nil"/>
              <w:left w:val="nil"/>
              <w:bottom w:val="single" w:sz="4" w:space="0" w:color="auto"/>
              <w:right w:val="single" w:sz="4" w:space="0" w:color="auto"/>
            </w:tcBorders>
            <w:shd w:val="clear" w:color="auto" w:fill="auto"/>
            <w:vAlign w:val="center"/>
            <w:hideMark/>
          </w:tcPr>
          <w:p w14:paraId="52667BF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81" w:type="dxa"/>
            <w:gridSpan w:val="2"/>
            <w:tcBorders>
              <w:top w:val="nil"/>
              <w:left w:val="nil"/>
              <w:bottom w:val="single" w:sz="4" w:space="0" w:color="auto"/>
              <w:right w:val="single" w:sz="4" w:space="0" w:color="auto"/>
            </w:tcBorders>
            <w:shd w:val="clear" w:color="auto" w:fill="auto"/>
            <w:vAlign w:val="center"/>
            <w:hideMark/>
          </w:tcPr>
          <w:p w14:paraId="40ADC58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52" w:type="dxa"/>
            <w:gridSpan w:val="3"/>
            <w:tcBorders>
              <w:top w:val="nil"/>
              <w:left w:val="single" w:sz="4" w:space="0" w:color="auto"/>
              <w:bottom w:val="single" w:sz="4" w:space="0" w:color="auto"/>
              <w:right w:val="single" w:sz="8" w:space="0" w:color="auto"/>
            </w:tcBorders>
            <w:shd w:val="clear" w:color="auto" w:fill="auto"/>
            <w:vAlign w:val="center"/>
            <w:hideMark/>
          </w:tcPr>
          <w:p w14:paraId="6580E633"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0%</w:t>
            </w:r>
          </w:p>
        </w:tc>
      </w:tr>
      <w:tr w:rsidR="007C50EE" w:rsidRPr="00A1120E" w14:paraId="169632DA" w14:textId="77777777" w:rsidTr="007C50EE">
        <w:trPr>
          <w:trHeight w:val="233"/>
        </w:trPr>
        <w:tc>
          <w:tcPr>
            <w:tcW w:w="931" w:type="dxa"/>
            <w:gridSpan w:val="2"/>
            <w:tcBorders>
              <w:top w:val="nil"/>
              <w:left w:val="single" w:sz="8" w:space="0" w:color="auto"/>
              <w:bottom w:val="single" w:sz="4" w:space="0" w:color="auto"/>
              <w:right w:val="single" w:sz="4" w:space="0" w:color="auto"/>
            </w:tcBorders>
            <w:shd w:val="clear" w:color="000000" w:fill="948A54"/>
            <w:noWrap/>
            <w:vAlign w:val="bottom"/>
            <w:hideMark/>
          </w:tcPr>
          <w:p w14:paraId="73FDEFE7" w14:textId="77777777" w:rsidR="007C50EE" w:rsidRPr="00A1120E" w:rsidRDefault="007C50EE" w:rsidP="007C50EE">
            <w:pPr>
              <w:spacing w:after="0"/>
              <w:jc w:val="left"/>
              <w:rPr>
                <w:rFonts w:ascii="Book Antiqua" w:hAnsi="Book Antiqua" w:cs="Calibri"/>
                <w:sz w:val="18"/>
                <w:szCs w:val="18"/>
                <w:lang w:val="en-US" w:eastAsia="fr-FR"/>
              </w:rPr>
            </w:pPr>
            <w:r w:rsidRPr="00A1120E">
              <w:rPr>
                <w:rFonts w:ascii="Book Antiqua" w:hAnsi="Book Antiqua" w:cs="Calibri"/>
                <w:sz w:val="18"/>
                <w:szCs w:val="18"/>
                <w:lang w:val="en-US" w:eastAsia="fr-FR"/>
              </w:rPr>
              <w:t> </w:t>
            </w:r>
          </w:p>
        </w:tc>
        <w:tc>
          <w:tcPr>
            <w:tcW w:w="976" w:type="dxa"/>
            <w:gridSpan w:val="2"/>
            <w:tcBorders>
              <w:top w:val="nil"/>
              <w:left w:val="nil"/>
              <w:bottom w:val="single" w:sz="4" w:space="0" w:color="auto"/>
              <w:right w:val="single" w:sz="4" w:space="0" w:color="auto"/>
            </w:tcBorders>
            <w:shd w:val="clear" w:color="000000" w:fill="948A54"/>
            <w:noWrap/>
            <w:hideMark/>
          </w:tcPr>
          <w:p w14:paraId="6FE95BD7"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67" w:type="dxa"/>
            <w:gridSpan w:val="2"/>
            <w:tcBorders>
              <w:top w:val="nil"/>
              <w:left w:val="single" w:sz="4" w:space="0" w:color="auto"/>
              <w:bottom w:val="single" w:sz="4" w:space="0" w:color="auto"/>
              <w:right w:val="single" w:sz="4" w:space="0" w:color="auto"/>
            </w:tcBorders>
            <w:shd w:val="clear" w:color="000000" w:fill="948A54"/>
            <w:noWrap/>
            <w:hideMark/>
          </w:tcPr>
          <w:p w14:paraId="667528BC"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492" w:type="dxa"/>
            <w:tcBorders>
              <w:top w:val="single" w:sz="4" w:space="0" w:color="auto"/>
              <w:left w:val="nil"/>
              <w:bottom w:val="nil"/>
              <w:right w:val="single" w:sz="4" w:space="0" w:color="auto"/>
            </w:tcBorders>
            <w:shd w:val="clear" w:color="000000" w:fill="948A54"/>
            <w:noWrap/>
            <w:hideMark/>
          </w:tcPr>
          <w:p w14:paraId="37A8A836"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1</w:t>
            </w:r>
          </w:p>
        </w:tc>
        <w:tc>
          <w:tcPr>
            <w:tcW w:w="1004" w:type="dxa"/>
            <w:gridSpan w:val="2"/>
            <w:tcBorders>
              <w:top w:val="nil"/>
              <w:left w:val="nil"/>
              <w:bottom w:val="single" w:sz="4" w:space="0" w:color="auto"/>
              <w:right w:val="single" w:sz="4" w:space="0" w:color="auto"/>
            </w:tcBorders>
            <w:shd w:val="clear" w:color="000000" w:fill="948A54"/>
            <w:noWrap/>
            <w:hideMark/>
          </w:tcPr>
          <w:p w14:paraId="5C49F961"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€ 1 073</w:t>
            </w:r>
          </w:p>
        </w:tc>
        <w:tc>
          <w:tcPr>
            <w:tcW w:w="993" w:type="dxa"/>
            <w:gridSpan w:val="2"/>
            <w:tcBorders>
              <w:top w:val="nil"/>
              <w:left w:val="nil"/>
              <w:bottom w:val="single" w:sz="4" w:space="0" w:color="auto"/>
              <w:right w:val="single" w:sz="4" w:space="0" w:color="auto"/>
            </w:tcBorders>
            <w:shd w:val="clear" w:color="000000" w:fill="948A54"/>
            <w:noWrap/>
            <w:hideMark/>
          </w:tcPr>
          <w:p w14:paraId="1CF0EF4F"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$1 073</w:t>
            </w:r>
          </w:p>
        </w:tc>
        <w:tc>
          <w:tcPr>
            <w:tcW w:w="781" w:type="dxa"/>
            <w:gridSpan w:val="2"/>
            <w:tcBorders>
              <w:top w:val="nil"/>
              <w:left w:val="nil"/>
              <w:bottom w:val="single" w:sz="4" w:space="0" w:color="auto"/>
              <w:right w:val="single" w:sz="4" w:space="0" w:color="auto"/>
            </w:tcBorders>
            <w:shd w:val="clear" w:color="000000" w:fill="948A54"/>
            <w:noWrap/>
            <w:hideMark/>
          </w:tcPr>
          <w:p w14:paraId="621960D8"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$0,00</w:t>
            </w:r>
          </w:p>
        </w:tc>
        <w:tc>
          <w:tcPr>
            <w:tcW w:w="1052" w:type="dxa"/>
            <w:gridSpan w:val="3"/>
            <w:tcBorders>
              <w:top w:val="nil"/>
              <w:left w:val="single" w:sz="4" w:space="0" w:color="auto"/>
              <w:bottom w:val="single" w:sz="4" w:space="0" w:color="auto"/>
              <w:right w:val="single" w:sz="8" w:space="0" w:color="auto"/>
            </w:tcBorders>
            <w:shd w:val="clear" w:color="000000" w:fill="948A54"/>
            <w:noWrap/>
            <w:hideMark/>
          </w:tcPr>
          <w:p w14:paraId="02A532B0"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04A9295F" w14:textId="77777777" w:rsidTr="007C50EE">
        <w:trPr>
          <w:trHeight w:val="233"/>
        </w:trPr>
        <w:tc>
          <w:tcPr>
            <w:tcW w:w="931" w:type="dxa"/>
            <w:gridSpan w:val="2"/>
            <w:tcBorders>
              <w:top w:val="nil"/>
              <w:left w:val="single" w:sz="8" w:space="0" w:color="auto"/>
              <w:bottom w:val="single" w:sz="4" w:space="0" w:color="auto"/>
              <w:right w:val="single" w:sz="4" w:space="0" w:color="auto"/>
            </w:tcBorders>
            <w:shd w:val="clear" w:color="000000" w:fill="BFBFBF"/>
            <w:noWrap/>
            <w:vAlign w:val="center"/>
            <w:hideMark/>
          </w:tcPr>
          <w:p w14:paraId="1B298F6B"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976" w:type="dxa"/>
            <w:gridSpan w:val="2"/>
            <w:tcBorders>
              <w:top w:val="single" w:sz="4" w:space="0" w:color="auto"/>
              <w:left w:val="nil"/>
              <w:bottom w:val="single" w:sz="4" w:space="0" w:color="auto"/>
              <w:right w:val="single" w:sz="4" w:space="0" w:color="auto"/>
            </w:tcBorders>
            <w:shd w:val="clear" w:color="000000" w:fill="C0C0C0"/>
            <w:noWrap/>
            <w:hideMark/>
          </w:tcPr>
          <w:p w14:paraId="246FCB86"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AJWSF112</w:t>
            </w:r>
          </w:p>
        </w:tc>
        <w:tc>
          <w:tcPr>
            <w:tcW w:w="967" w:type="dxa"/>
            <w:gridSpan w:val="2"/>
            <w:tcBorders>
              <w:top w:val="nil"/>
              <w:left w:val="nil"/>
              <w:bottom w:val="single" w:sz="4" w:space="0" w:color="auto"/>
              <w:right w:val="nil"/>
            </w:tcBorders>
            <w:shd w:val="clear" w:color="000000" w:fill="C0C0C0"/>
            <w:noWrap/>
            <w:hideMark/>
          </w:tcPr>
          <w:p w14:paraId="6FDF8A60"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492" w:type="dxa"/>
            <w:tcBorders>
              <w:top w:val="nil"/>
              <w:left w:val="single" w:sz="4" w:space="0" w:color="auto"/>
              <w:bottom w:val="single" w:sz="4" w:space="0" w:color="auto"/>
              <w:right w:val="single" w:sz="4" w:space="0" w:color="auto"/>
            </w:tcBorders>
            <w:shd w:val="clear" w:color="000000" w:fill="C0C0C0"/>
            <w:noWrap/>
            <w:hideMark/>
          </w:tcPr>
          <w:p w14:paraId="6DCC75A4" w14:textId="77777777" w:rsidR="007C50EE" w:rsidRPr="00A1120E" w:rsidRDefault="008E02CF"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Staff fees </w:t>
            </w:r>
            <w:proofErr w:type="gramStart"/>
            <w:r w:rsidRPr="00A1120E">
              <w:rPr>
                <w:rFonts w:ascii="Book Antiqua" w:hAnsi="Book Antiqua" w:cs="Calibri"/>
                <w:b/>
                <w:bCs/>
                <w:sz w:val="16"/>
                <w:szCs w:val="16"/>
                <w:lang w:val="en-US" w:eastAsia="fr-FR"/>
              </w:rPr>
              <w:t>( Health</w:t>
            </w:r>
            <w:proofErr w:type="gramEnd"/>
            <w:r w:rsidRPr="00A1120E">
              <w:rPr>
                <w:rFonts w:ascii="Book Antiqua" w:hAnsi="Book Antiqua" w:cs="Calibri"/>
                <w:b/>
                <w:bCs/>
                <w:sz w:val="16"/>
                <w:szCs w:val="16"/>
                <w:lang w:val="en-US" w:eastAsia="fr-FR"/>
              </w:rPr>
              <w:t xml:space="preserve">  care</w:t>
            </w:r>
            <w:r w:rsidR="007C50EE" w:rsidRPr="00A1120E">
              <w:rPr>
                <w:rFonts w:ascii="Book Antiqua" w:hAnsi="Book Antiqua" w:cs="Calibri"/>
                <w:b/>
                <w:bCs/>
                <w:sz w:val="16"/>
                <w:szCs w:val="16"/>
                <w:lang w:val="en-US" w:eastAsia="fr-FR"/>
              </w:rPr>
              <w:t>)</w:t>
            </w:r>
          </w:p>
        </w:tc>
        <w:tc>
          <w:tcPr>
            <w:tcW w:w="1004" w:type="dxa"/>
            <w:gridSpan w:val="2"/>
            <w:tcBorders>
              <w:top w:val="nil"/>
              <w:left w:val="nil"/>
              <w:bottom w:val="single" w:sz="4" w:space="0" w:color="auto"/>
              <w:right w:val="single" w:sz="4" w:space="0" w:color="auto"/>
            </w:tcBorders>
            <w:shd w:val="clear" w:color="000000" w:fill="BFBFBF"/>
            <w:noWrap/>
            <w:hideMark/>
          </w:tcPr>
          <w:p w14:paraId="57C9FCA7"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gridSpan w:val="2"/>
            <w:tcBorders>
              <w:top w:val="nil"/>
              <w:left w:val="nil"/>
              <w:bottom w:val="single" w:sz="4" w:space="0" w:color="auto"/>
              <w:right w:val="single" w:sz="4" w:space="0" w:color="auto"/>
            </w:tcBorders>
            <w:shd w:val="clear" w:color="000000" w:fill="BFBFBF"/>
            <w:noWrap/>
            <w:hideMark/>
          </w:tcPr>
          <w:p w14:paraId="7AEE780B"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81" w:type="dxa"/>
            <w:gridSpan w:val="2"/>
            <w:tcBorders>
              <w:top w:val="nil"/>
              <w:left w:val="nil"/>
              <w:bottom w:val="single" w:sz="4" w:space="0" w:color="auto"/>
              <w:right w:val="single" w:sz="4" w:space="0" w:color="auto"/>
            </w:tcBorders>
            <w:shd w:val="clear" w:color="000000" w:fill="BFBFBF"/>
            <w:noWrap/>
            <w:hideMark/>
          </w:tcPr>
          <w:p w14:paraId="298034FC"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52" w:type="dxa"/>
            <w:gridSpan w:val="3"/>
            <w:tcBorders>
              <w:top w:val="nil"/>
              <w:left w:val="single" w:sz="4" w:space="0" w:color="auto"/>
              <w:bottom w:val="single" w:sz="4" w:space="0" w:color="auto"/>
              <w:right w:val="single" w:sz="8" w:space="0" w:color="auto"/>
            </w:tcBorders>
            <w:shd w:val="clear" w:color="000000" w:fill="BFBFBF"/>
            <w:noWrap/>
            <w:hideMark/>
          </w:tcPr>
          <w:p w14:paraId="367D6C1B"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72BF97B2" w14:textId="77777777" w:rsidTr="007C50EE">
        <w:trPr>
          <w:trHeight w:val="233"/>
        </w:trPr>
        <w:tc>
          <w:tcPr>
            <w:tcW w:w="931" w:type="dxa"/>
            <w:gridSpan w:val="2"/>
            <w:tcBorders>
              <w:top w:val="nil"/>
              <w:left w:val="single" w:sz="8" w:space="0" w:color="auto"/>
              <w:bottom w:val="single" w:sz="4" w:space="0" w:color="auto"/>
              <w:right w:val="single" w:sz="4" w:space="0" w:color="auto"/>
            </w:tcBorders>
            <w:shd w:val="clear" w:color="auto" w:fill="auto"/>
            <w:noWrap/>
            <w:vAlign w:val="bottom"/>
            <w:hideMark/>
          </w:tcPr>
          <w:p w14:paraId="68A4C1A7"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976" w:type="dxa"/>
            <w:gridSpan w:val="2"/>
            <w:tcBorders>
              <w:top w:val="nil"/>
              <w:left w:val="nil"/>
              <w:bottom w:val="single" w:sz="4" w:space="0" w:color="auto"/>
              <w:right w:val="single" w:sz="4" w:space="0" w:color="auto"/>
            </w:tcBorders>
            <w:shd w:val="clear" w:color="000000" w:fill="FFFFFF"/>
            <w:noWrap/>
            <w:hideMark/>
          </w:tcPr>
          <w:p w14:paraId="13A620F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AJWSF1121</w:t>
            </w:r>
          </w:p>
        </w:tc>
        <w:tc>
          <w:tcPr>
            <w:tcW w:w="967" w:type="dxa"/>
            <w:gridSpan w:val="2"/>
            <w:tcBorders>
              <w:top w:val="single" w:sz="4" w:space="0" w:color="auto"/>
              <w:left w:val="nil"/>
              <w:bottom w:val="nil"/>
              <w:right w:val="nil"/>
            </w:tcBorders>
            <w:shd w:val="clear" w:color="000000" w:fill="FFFFFF"/>
            <w:noWrap/>
            <w:hideMark/>
          </w:tcPr>
          <w:p w14:paraId="674AD8B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668401</w:t>
            </w:r>
          </w:p>
        </w:tc>
        <w:tc>
          <w:tcPr>
            <w:tcW w:w="3492" w:type="dxa"/>
            <w:tcBorders>
              <w:top w:val="single" w:sz="4" w:space="0" w:color="auto"/>
              <w:left w:val="single" w:sz="4" w:space="0" w:color="auto"/>
              <w:bottom w:val="nil"/>
              <w:right w:val="single" w:sz="4" w:space="0" w:color="auto"/>
            </w:tcBorders>
            <w:shd w:val="clear" w:color="000000" w:fill="FFFFFF"/>
            <w:noWrap/>
            <w:hideMark/>
          </w:tcPr>
          <w:p w14:paraId="3D69383A" w14:textId="77777777" w:rsidR="007C50EE" w:rsidRPr="00A1120E" w:rsidRDefault="008E02CF"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Health care</w:t>
            </w:r>
          </w:p>
        </w:tc>
        <w:tc>
          <w:tcPr>
            <w:tcW w:w="1004" w:type="dxa"/>
            <w:gridSpan w:val="2"/>
            <w:tcBorders>
              <w:top w:val="nil"/>
              <w:left w:val="nil"/>
              <w:bottom w:val="single" w:sz="4" w:space="0" w:color="auto"/>
              <w:right w:val="single" w:sz="4" w:space="0" w:color="auto"/>
            </w:tcBorders>
            <w:shd w:val="clear" w:color="auto" w:fill="auto"/>
            <w:vAlign w:val="center"/>
            <w:hideMark/>
          </w:tcPr>
          <w:p w14:paraId="089EEF0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$68</w:t>
            </w:r>
          </w:p>
        </w:tc>
        <w:tc>
          <w:tcPr>
            <w:tcW w:w="993" w:type="dxa"/>
            <w:gridSpan w:val="2"/>
            <w:tcBorders>
              <w:top w:val="nil"/>
              <w:left w:val="nil"/>
              <w:bottom w:val="single" w:sz="4" w:space="0" w:color="auto"/>
              <w:right w:val="single" w:sz="4" w:space="0" w:color="auto"/>
            </w:tcBorders>
            <w:shd w:val="clear" w:color="auto" w:fill="auto"/>
            <w:vAlign w:val="center"/>
            <w:hideMark/>
          </w:tcPr>
          <w:p w14:paraId="5445815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$68</w:t>
            </w:r>
          </w:p>
        </w:tc>
        <w:tc>
          <w:tcPr>
            <w:tcW w:w="781" w:type="dxa"/>
            <w:gridSpan w:val="2"/>
            <w:tcBorders>
              <w:top w:val="nil"/>
              <w:left w:val="nil"/>
              <w:bottom w:val="single" w:sz="4" w:space="0" w:color="auto"/>
              <w:right w:val="single" w:sz="4" w:space="0" w:color="auto"/>
            </w:tcBorders>
            <w:shd w:val="clear" w:color="auto" w:fill="auto"/>
            <w:vAlign w:val="center"/>
            <w:hideMark/>
          </w:tcPr>
          <w:p w14:paraId="0980BD1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52" w:type="dxa"/>
            <w:gridSpan w:val="3"/>
            <w:tcBorders>
              <w:top w:val="single" w:sz="4" w:space="0" w:color="auto"/>
              <w:left w:val="single" w:sz="4" w:space="0" w:color="auto"/>
              <w:bottom w:val="single" w:sz="4" w:space="0" w:color="auto"/>
              <w:right w:val="single" w:sz="8" w:space="0" w:color="auto"/>
            </w:tcBorders>
            <w:shd w:val="clear" w:color="000000" w:fill="FFC7CE"/>
            <w:vAlign w:val="center"/>
            <w:hideMark/>
          </w:tcPr>
          <w:p w14:paraId="2AE37300"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7C50EE" w:rsidRPr="00A1120E" w14:paraId="4FED13BB" w14:textId="77777777" w:rsidTr="007C50EE">
        <w:trPr>
          <w:trHeight w:val="240"/>
        </w:trPr>
        <w:tc>
          <w:tcPr>
            <w:tcW w:w="931" w:type="dxa"/>
            <w:gridSpan w:val="2"/>
            <w:tcBorders>
              <w:top w:val="nil"/>
              <w:left w:val="single" w:sz="8" w:space="0" w:color="auto"/>
              <w:bottom w:val="single" w:sz="4" w:space="0" w:color="auto"/>
              <w:right w:val="single" w:sz="4" w:space="0" w:color="auto"/>
            </w:tcBorders>
            <w:shd w:val="clear" w:color="000000" w:fill="948A54"/>
            <w:noWrap/>
            <w:vAlign w:val="bottom"/>
            <w:hideMark/>
          </w:tcPr>
          <w:p w14:paraId="3B2B798E" w14:textId="77777777" w:rsidR="007C50EE" w:rsidRPr="00A1120E" w:rsidRDefault="007C50EE" w:rsidP="007C50EE">
            <w:pPr>
              <w:spacing w:after="0"/>
              <w:jc w:val="left"/>
              <w:rPr>
                <w:rFonts w:ascii="Book Antiqua" w:hAnsi="Book Antiqua" w:cs="Calibri"/>
                <w:sz w:val="18"/>
                <w:szCs w:val="18"/>
                <w:lang w:val="en-US" w:eastAsia="fr-FR"/>
              </w:rPr>
            </w:pPr>
            <w:r w:rsidRPr="00A1120E">
              <w:rPr>
                <w:rFonts w:ascii="Book Antiqua" w:hAnsi="Book Antiqua" w:cs="Calibri"/>
                <w:sz w:val="18"/>
                <w:szCs w:val="18"/>
                <w:lang w:val="en-US" w:eastAsia="fr-FR"/>
              </w:rPr>
              <w:t> </w:t>
            </w:r>
          </w:p>
        </w:tc>
        <w:tc>
          <w:tcPr>
            <w:tcW w:w="976" w:type="dxa"/>
            <w:gridSpan w:val="2"/>
            <w:tcBorders>
              <w:top w:val="nil"/>
              <w:left w:val="nil"/>
              <w:bottom w:val="single" w:sz="4" w:space="0" w:color="auto"/>
              <w:right w:val="single" w:sz="4" w:space="0" w:color="auto"/>
            </w:tcBorders>
            <w:shd w:val="clear" w:color="000000" w:fill="948A54"/>
            <w:noWrap/>
            <w:hideMark/>
          </w:tcPr>
          <w:p w14:paraId="0DE31A06"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67" w:type="dxa"/>
            <w:gridSpan w:val="2"/>
            <w:tcBorders>
              <w:top w:val="single" w:sz="4" w:space="0" w:color="auto"/>
              <w:left w:val="nil"/>
              <w:bottom w:val="nil"/>
              <w:right w:val="nil"/>
            </w:tcBorders>
            <w:shd w:val="clear" w:color="000000" w:fill="948A54"/>
            <w:noWrap/>
            <w:hideMark/>
          </w:tcPr>
          <w:p w14:paraId="5C6A1F0F"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492" w:type="dxa"/>
            <w:tcBorders>
              <w:top w:val="single" w:sz="4" w:space="0" w:color="auto"/>
              <w:left w:val="single" w:sz="4" w:space="0" w:color="auto"/>
              <w:bottom w:val="single" w:sz="4" w:space="0" w:color="auto"/>
              <w:right w:val="single" w:sz="4" w:space="0" w:color="auto"/>
            </w:tcBorders>
            <w:shd w:val="clear" w:color="000000" w:fill="948A54"/>
            <w:noWrap/>
            <w:hideMark/>
          </w:tcPr>
          <w:p w14:paraId="6E367C35"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2</w:t>
            </w:r>
          </w:p>
        </w:tc>
        <w:tc>
          <w:tcPr>
            <w:tcW w:w="1004" w:type="dxa"/>
            <w:gridSpan w:val="2"/>
            <w:tcBorders>
              <w:top w:val="nil"/>
              <w:left w:val="nil"/>
              <w:bottom w:val="single" w:sz="4" w:space="0" w:color="auto"/>
              <w:right w:val="single" w:sz="4" w:space="0" w:color="auto"/>
            </w:tcBorders>
            <w:shd w:val="clear" w:color="000000" w:fill="948A54"/>
            <w:noWrap/>
            <w:hideMark/>
          </w:tcPr>
          <w:p w14:paraId="3B47DD76"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$68</w:t>
            </w:r>
          </w:p>
        </w:tc>
        <w:tc>
          <w:tcPr>
            <w:tcW w:w="993" w:type="dxa"/>
            <w:gridSpan w:val="2"/>
            <w:tcBorders>
              <w:top w:val="nil"/>
              <w:left w:val="nil"/>
              <w:bottom w:val="single" w:sz="4" w:space="0" w:color="auto"/>
              <w:right w:val="single" w:sz="4" w:space="0" w:color="auto"/>
            </w:tcBorders>
            <w:shd w:val="clear" w:color="000000" w:fill="948A54"/>
            <w:noWrap/>
            <w:hideMark/>
          </w:tcPr>
          <w:p w14:paraId="4F07DA66"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$68</w:t>
            </w:r>
          </w:p>
        </w:tc>
        <w:tc>
          <w:tcPr>
            <w:tcW w:w="781" w:type="dxa"/>
            <w:gridSpan w:val="2"/>
            <w:tcBorders>
              <w:top w:val="nil"/>
              <w:left w:val="nil"/>
              <w:bottom w:val="single" w:sz="4" w:space="0" w:color="auto"/>
              <w:right w:val="single" w:sz="4" w:space="0" w:color="auto"/>
            </w:tcBorders>
            <w:shd w:val="clear" w:color="000000" w:fill="948A54"/>
            <w:noWrap/>
            <w:hideMark/>
          </w:tcPr>
          <w:p w14:paraId="7B524F6C"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1052" w:type="dxa"/>
            <w:gridSpan w:val="3"/>
            <w:tcBorders>
              <w:top w:val="nil"/>
              <w:left w:val="single" w:sz="4" w:space="0" w:color="auto"/>
              <w:bottom w:val="single" w:sz="4" w:space="0" w:color="auto"/>
              <w:right w:val="single" w:sz="8" w:space="0" w:color="auto"/>
            </w:tcBorders>
            <w:shd w:val="clear" w:color="000000" w:fill="948A54"/>
            <w:noWrap/>
            <w:hideMark/>
          </w:tcPr>
          <w:p w14:paraId="1FBDD04E"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2FE8AA9D" w14:textId="77777777" w:rsidTr="007C50EE">
        <w:trPr>
          <w:trHeight w:val="233"/>
        </w:trPr>
        <w:tc>
          <w:tcPr>
            <w:tcW w:w="931" w:type="dxa"/>
            <w:gridSpan w:val="2"/>
            <w:tcBorders>
              <w:top w:val="nil"/>
              <w:left w:val="single" w:sz="8" w:space="0" w:color="auto"/>
              <w:bottom w:val="single" w:sz="4" w:space="0" w:color="auto"/>
              <w:right w:val="single" w:sz="4" w:space="0" w:color="auto"/>
            </w:tcBorders>
            <w:shd w:val="clear" w:color="000000" w:fill="948A54"/>
            <w:noWrap/>
            <w:vAlign w:val="bottom"/>
            <w:hideMark/>
          </w:tcPr>
          <w:p w14:paraId="551ACD24" w14:textId="77777777" w:rsidR="007C50EE" w:rsidRPr="00A1120E" w:rsidRDefault="007C50EE" w:rsidP="007C50EE">
            <w:pPr>
              <w:spacing w:after="0"/>
              <w:jc w:val="left"/>
              <w:rPr>
                <w:rFonts w:ascii="Book Antiqua" w:hAnsi="Book Antiqua" w:cs="Calibri"/>
                <w:sz w:val="18"/>
                <w:szCs w:val="18"/>
                <w:lang w:val="en-US" w:eastAsia="fr-FR"/>
              </w:rPr>
            </w:pPr>
            <w:r w:rsidRPr="00A1120E">
              <w:rPr>
                <w:rFonts w:ascii="Book Antiqua" w:hAnsi="Book Antiqua" w:cs="Calibri"/>
                <w:sz w:val="18"/>
                <w:szCs w:val="18"/>
                <w:lang w:val="en-US" w:eastAsia="fr-FR"/>
              </w:rPr>
              <w:t> </w:t>
            </w:r>
          </w:p>
        </w:tc>
        <w:tc>
          <w:tcPr>
            <w:tcW w:w="976" w:type="dxa"/>
            <w:gridSpan w:val="2"/>
            <w:tcBorders>
              <w:top w:val="nil"/>
              <w:left w:val="nil"/>
              <w:bottom w:val="single" w:sz="4" w:space="0" w:color="auto"/>
              <w:right w:val="single" w:sz="4" w:space="0" w:color="auto"/>
            </w:tcBorders>
            <w:shd w:val="clear" w:color="000000" w:fill="948A54"/>
            <w:noWrap/>
            <w:hideMark/>
          </w:tcPr>
          <w:p w14:paraId="003CC09D"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67" w:type="dxa"/>
            <w:gridSpan w:val="2"/>
            <w:tcBorders>
              <w:top w:val="nil"/>
              <w:left w:val="nil"/>
              <w:bottom w:val="single" w:sz="4" w:space="0" w:color="auto"/>
              <w:right w:val="single" w:sz="4" w:space="0" w:color="auto"/>
            </w:tcBorders>
            <w:shd w:val="clear" w:color="000000" w:fill="948A54"/>
            <w:noWrap/>
            <w:hideMark/>
          </w:tcPr>
          <w:p w14:paraId="35B5F50B"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492" w:type="dxa"/>
            <w:tcBorders>
              <w:top w:val="nil"/>
              <w:left w:val="nil"/>
              <w:bottom w:val="single" w:sz="4" w:space="0" w:color="auto"/>
              <w:right w:val="single" w:sz="4" w:space="0" w:color="auto"/>
            </w:tcBorders>
            <w:shd w:val="clear" w:color="000000" w:fill="948A54"/>
            <w:noWrap/>
            <w:hideMark/>
          </w:tcPr>
          <w:p w14:paraId="20866EB5"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4</w:t>
            </w:r>
          </w:p>
        </w:tc>
        <w:tc>
          <w:tcPr>
            <w:tcW w:w="1004" w:type="dxa"/>
            <w:gridSpan w:val="2"/>
            <w:tcBorders>
              <w:top w:val="nil"/>
              <w:left w:val="nil"/>
              <w:bottom w:val="single" w:sz="4" w:space="0" w:color="auto"/>
              <w:right w:val="single" w:sz="4" w:space="0" w:color="auto"/>
            </w:tcBorders>
            <w:shd w:val="clear" w:color="000000" w:fill="948A54"/>
            <w:noWrap/>
            <w:hideMark/>
          </w:tcPr>
          <w:p w14:paraId="6051D118"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993" w:type="dxa"/>
            <w:gridSpan w:val="2"/>
            <w:tcBorders>
              <w:top w:val="nil"/>
              <w:left w:val="nil"/>
              <w:bottom w:val="single" w:sz="4" w:space="0" w:color="auto"/>
              <w:right w:val="single" w:sz="4" w:space="0" w:color="auto"/>
            </w:tcBorders>
            <w:shd w:val="clear" w:color="000000" w:fill="948A54"/>
            <w:noWrap/>
            <w:hideMark/>
          </w:tcPr>
          <w:p w14:paraId="3DCF8087"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781" w:type="dxa"/>
            <w:gridSpan w:val="2"/>
            <w:tcBorders>
              <w:top w:val="nil"/>
              <w:left w:val="nil"/>
              <w:bottom w:val="single" w:sz="4" w:space="0" w:color="auto"/>
              <w:right w:val="single" w:sz="4" w:space="0" w:color="auto"/>
            </w:tcBorders>
            <w:shd w:val="clear" w:color="000000" w:fill="948A54"/>
            <w:noWrap/>
            <w:hideMark/>
          </w:tcPr>
          <w:p w14:paraId="5C8289B7"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1052" w:type="dxa"/>
            <w:gridSpan w:val="3"/>
            <w:tcBorders>
              <w:top w:val="nil"/>
              <w:left w:val="single" w:sz="4" w:space="0" w:color="auto"/>
              <w:bottom w:val="single" w:sz="4" w:space="0" w:color="auto"/>
              <w:right w:val="single" w:sz="8" w:space="0" w:color="auto"/>
            </w:tcBorders>
            <w:shd w:val="clear" w:color="000000" w:fill="948A54"/>
            <w:noWrap/>
            <w:hideMark/>
          </w:tcPr>
          <w:p w14:paraId="16EA270C"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6A4769BD" w14:textId="77777777" w:rsidTr="007C50EE">
        <w:trPr>
          <w:trHeight w:val="233"/>
        </w:trPr>
        <w:tc>
          <w:tcPr>
            <w:tcW w:w="931" w:type="dxa"/>
            <w:gridSpan w:val="2"/>
            <w:tcBorders>
              <w:top w:val="nil"/>
              <w:left w:val="single" w:sz="8" w:space="0" w:color="auto"/>
              <w:bottom w:val="single" w:sz="4" w:space="0" w:color="auto"/>
              <w:right w:val="single" w:sz="4" w:space="0" w:color="auto"/>
            </w:tcBorders>
            <w:shd w:val="clear" w:color="000000" w:fill="BFBFBF"/>
            <w:noWrap/>
            <w:vAlign w:val="bottom"/>
            <w:hideMark/>
          </w:tcPr>
          <w:p w14:paraId="0BE605CE"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976" w:type="dxa"/>
            <w:gridSpan w:val="2"/>
            <w:tcBorders>
              <w:top w:val="nil"/>
              <w:left w:val="nil"/>
              <w:bottom w:val="single" w:sz="4" w:space="0" w:color="auto"/>
              <w:right w:val="single" w:sz="4" w:space="0" w:color="auto"/>
            </w:tcBorders>
            <w:shd w:val="clear" w:color="000000" w:fill="BFBFBF"/>
            <w:noWrap/>
            <w:hideMark/>
          </w:tcPr>
          <w:p w14:paraId="12796F3A"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AJWSF211</w:t>
            </w:r>
          </w:p>
        </w:tc>
        <w:tc>
          <w:tcPr>
            <w:tcW w:w="967" w:type="dxa"/>
            <w:gridSpan w:val="2"/>
            <w:tcBorders>
              <w:top w:val="nil"/>
              <w:left w:val="nil"/>
              <w:bottom w:val="single" w:sz="4" w:space="0" w:color="auto"/>
              <w:right w:val="single" w:sz="4" w:space="0" w:color="auto"/>
            </w:tcBorders>
            <w:shd w:val="clear" w:color="000000" w:fill="BFBFBF"/>
            <w:noWrap/>
            <w:hideMark/>
          </w:tcPr>
          <w:p w14:paraId="57ACD12C"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492" w:type="dxa"/>
            <w:tcBorders>
              <w:top w:val="nil"/>
              <w:left w:val="nil"/>
              <w:bottom w:val="single" w:sz="4" w:space="0" w:color="auto"/>
              <w:right w:val="single" w:sz="4" w:space="0" w:color="auto"/>
            </w:tcBorders>
            <w:shd w:val="clear" w:color="000000" w:fill="BFBFBF"/>
            <w:noWrap/>
            <w:hideMark/>
          </w:tcPr>
          <w:p w14:paraId="1BE15B4E" w14:textId="77777777" w:rsidR="007C50EE" w:rsidRPr="00A1120E" w:rsidRDefault="008E02CF"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OTHER FEES </w:t>
            </w:r>
          </w:p>
        </w:tc>
        <w:tc>
          <w:tcPr>
            <w:tcW w:w="1004" w:type="dxa"/>
            <w:gridSpan w:val="2"/>
            <w:tcBorders>
              <w:top w:val="nil"/>
              <w:left w:val="nil"/>
              <w:bottom w:val="single" w:sz="4" w:space="0" w:color="auto"/>
              <w:right w:val="single" w:sz="4" w:space="0" w:color="auto"/>
            </w:tcBorders>
            <w:shd w:val="clear" w:color="000000" w:fill="BFBFBF"/>
            <w:noWrap/>
            <w:hideMark/>
          </w:tcPr>
          <w:p w14:paraId="2F787C67"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gridSpan w:val="2"/>
            <w:tcBorders>
              <w:top w:val="nil"/>
              <w:left w:val="nil"/>
              <w:bottom w:val="single" w:sz="4" w:space="0" w:color="auto"/>
              <w:right w:val="single" w:sz="4" w:space="0" w:color="auto"/>
            </w:tcBorders>
            <w:shd w:val="clear" w:color="000000" w:fill="BFBFBF"/>
            <w:noWrap/>
            <w:hideMark/>
          </w:tcPr>
          <w:p w14:paraId="3C4956AE"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81" w:type="dxa"/>
            <w:gridSpan w:val="2"/>
            <w:tcBorders>
              <w:top w:val="nil"/>
              <w:left w:val="nil"/>
              <w:bottom w:val="single" w:sz="4" w:space="0" w:color="auto"/>
              <w:right w:val="single" w:sz="4" w:space="0" w:color="auto"/>
            </w:tcBorders>
            <w:shd w:val="clear" w:color="000000" w:fill="BFBFBF"/>
            <w:noWrap/>
            <w:hideMark/>
          </w:tcPr>
          <w:p w14:paraId="648F3430"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52" w:type="dxa"/>
            <w:gridSpan w:val="3"/>
            <w:tcBorders>
              <w:top w:val="nil"/>
              <w:left w:val="single" w:sz="4" w:space="0" w:color="auto"/>
              <w:bottom w:val="single" w:sz="4" w:space="0" w:color="auto"/>
              <w:right w:val="single" w:sz="8" w:space="0" w:color="auto"/>
            </w:tcBorders>
            <w:shd w:val="clear" w:color="000000" w:fill="BFBFBF"/>
            <w:noWrap/>
            <w:hideMark/>
          </w:tcPr>
          <w:p w14:paraId="64D2139D"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144E73F0" w14:textId="77777777" w:rsidTr="007C50EE">
        <w:trPr>
          <w:trHeight w:val="233"/>
        </w:trPr>
        <w:tc>
          <w:tcPr>
            <w:tcW w:w="931" w:type="dxa"/>
            <w:gridSpan w:val="2"/>
            <w:tcBorders>
              <w:top w:val="nil"/>
              <w:left w:val="single" w:sz="8" w:space="0" w:color="auto"/>
              <w:bottom w:val="single" w:sz="4" w:space="0" w:color="auto"/>
              <w:right w:val="single" w:sz="4" w:space="0" w:color="auto"/>
            </w:tcBorders>
            <w:shd w:val="clear" w:color="auto" w:fill="auto"/>
            <w:noWrap/>
            <w:vAlign w:val="center"/>
            <w:hideMark/>
          </w:tcPr>
          <w:p w14:paraId="50B07397"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976" w:type="dxa"/>
            <w:gridSpan w:val="2"/>
            <w:tcBorders>
              <w:top w:val="nil"/>
              <w:left w:val="nil"/>
              <w:bottom w:val="single" w:sz="4" w:space="0" w:color="auto"/>
              <w:right w:val="single" w:sz="4" w:space="0" w:color="auto"/>
            </w:tcBorders>
            <w:shd w:val="clear" w:color="000000" w:fill="FFFFFF"/>
            <w:noWrap/>
            <w:hideMark/>
          </w:tcPr>
          <w:p w14:paraId="1C4F5255"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AJWSF2111</w:t>
            </w:r>
          </w:p>
        </w:tc>
        <w:tc>
          <w:tcPr>
            <w:tcW w:w="967" w:type="dxa"/>
            <w:gridSpan w:val="2"/>
            <w:tcBorders>
              <w:top w:val="nil"/>
              <w:left w:val="nil"/>
              <w:bottom w:val="single" w:sz="4" w:space="0" w:color="auto"/>
              <w:right w:val="single" w:sz="4" w:space="0" w:color="auto"/>
            </w:tcBorders>
            <w:shd w:val="clear" w:color="000000" w:fill="FFFFFF"/>
            <w:noWrap/>
            <w:hideMark/>
          </w:tcPr>
          <w:p w14:paraId="2A163EA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658802</w:t>
            </w:r>
          </w:p>
        </w:tc>
        <w:tc>
          <w:tcPr>
            <w:tcW w:w="3492" w:type="dxa"/>
            <w:tcBorders>
              <w:top w:val="nil"/>
              <w:left w:val="nil"/>
              <w:bottom w:val="single" w:sz="4" w:space="0" w:color="auto"/>
              <w:right w:val="single" w:sz="4" w:space="0" w:color="auto"/>
            </w:tcBorders>
            <w:shd w:val="clear" w:color="000000" w:fill="FFFFFF"/>
            <w:noWrap/>
            <w:hideMark/>
          </w:tcPr>
          <w:p w14:paraId="326D5F5C" w14:textId="77777777" w:rsidR="007C50EE" w:rsidRPr="00A1120E" w:rsidRDefault="008E02CF"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ADMINISTRATION FEES</w:t>
            </w:r>
          </w:p>
        </w:tc>
        <w:tc>
          <w:tcPr>
            <w:tcW w:w="1004" w:type="dxa"/>
            <w:gridSpan w:val="2"/>
            <w:tcBorders>
              <w:top w:val="nil"/>
              <w:left w:val="nil"/>
              <w:bottom w:val="single" w:sz="4" w:space="0" w:color="auto"/>
              <w:right w:val="single" w:sz="4" w:space="0" w:color="auto"/>
            </w:tcBorders>
            <w:shd w:val="clear" w:color="auto" w:fill="auto"/>
            <w:vAlign w:val="center"/>
            <w:hideMark/>
          </w:tcPr>
          <w:p w14:paraId="28F0211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gridSpan w:val="2"/>
            <w:tcBorders>
              <w:top w:val="nil"/>
              <w:left w:val="nil"/>
              <w:bottom w:val="single" w:sz="4" w:space="0" w:color="auto"/>
              <w:right w:val="single" w:sz="4" w:space="0" w:color="auto"/>
            </w:tcBorders>
            <w:shd w:val="clear" w:color="auto" w:fill="auto"/>
            <w:vAlign w:val="center"/>
            <w:hideMark/>
          </w:tcPr>
          <w:p w14:paraId="1F3252F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81" w:type="dxa"/>
            <w:gridSpan w:val="2"/>
            <w:tcBorders>
              <w:top w:val="nil"/>
              <w:left w:val="nil"/>
              <w:bottom w:val="single" w:sz="4" w:space="0" w:color="auto"/>
              <w:right w:val="single" w:sz="4" w:space="0" w:color="auto"/>
            </w:tcBorders>
            <w:shd w:val="clear" w:color="auto" w:fill="auto"/>
            <w:vAlign w:val="center"/>
            <w:hideMark/>
          </w:tcPr>
          <w:p w14:paraId="68A4840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52" w:type="dxa"/>
            <w:gridSpan w:val="3"/>
            <w:tcBorders>
              <w:top w:val="nil"/>
              <w:left w:val="single" w:sz="4" w:space="0" w:color="auto"/>
              <w:bottom w:val="single" w:sz="4" w:space="0" w:color="auto"/>
              <w:right w:val="single" w:sz="8" w:space="0" w:color="auto"/>
            </w:tcBorders>
            <w:shd w:val="clear" w:color="auto" w:fill="auto"/>
            <w:vAlign w:val="center"/>
            <w:hideMark/>
          </w:tcPr>
          <w:p w14:paraId="0A69B4EC"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0%</w:t>
            </w:r>
          </w:p>
        </w:tc>
      </w:tr>
      <w:tr w:rsidR="007C50EE" w:rsidRPr="00A1120E" w14:paraId="5180BAB3" w14:textId="77777777" w:rsidTr="007C50EE">
        <w:trPr>
          <w:trHeight w:val="233"/>
        </w:trPr>
        <w:tc>
          <w:tcPr>
            <w:tcW w:w="931" w:type="dxa"/>
            <w:gridSpan w:val="2"/>
            <w:tcBorders>
              <w:top w:val="nil"/>
              <w:left w:val="single" w:sz="8" w:space="0" w:color="auto"/>
              <w:bottom w:val="single" w:sz="4" w:space="0" w:color="auto"/>
              <w:right w:val="single" w:sz="4" w:space="0" w:color="auto"/>
            </w:tcBorders>
            <w:shd w:val="clear" w:color="auto" w:fill="auto"/>
            <w:noWrap/>
            <w:vAlign w:val="center"/>
            <w:hideMark/>
          </w:tcPr>
          <w:p w14:paraId="20C28C7D"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976" w:type="dxa"/>
            <w:gridSpan w:val="2"/>
            <w:tcBorders>
              <w:top w:val="nil"/>
              <w:left w:val="nil"/>
              <w:bottom w:val="single" w:sz="4" w:space="0" w:color="auto"/>
              <w:right w:val="single" w:sz="4" w:space="0" w:color="auto"/>
            </w:tcBorders>
            <w:shd w:val="clear" w:color="000000" w:fill="FFFFFF"/>
            <w:noWrap/>
            <w:hideMark/>
          </w:tcPr>
          <w:p w14:paraId="62946A2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AJWSF2112</w:t>
            </w:r>
          </w:p>
        </w:tc>
        <w:tc>
          <w:tcPr>
            <w:tcW w:w="967" w:type="dxa"/>
            <w:gridSpan w:val="2"/>
            <w:tcBorders>
              <w:top w:val="nil"/>
              <w:left w:val="nil"/>
              <w:bottom w:val="single" w:sz="4" w:space="0" w:color="auto"/>
              <w:right w:val="single" w:sz="4" w:space="0" w:color="auto"/>
            </w:tcBorders>
            <w:shd w:val="clear" w:color="000000" w:fill="FFFFFF"/>
            <w:noWrap/>
            <w:hideMark/>
          </w:tcPr>
          <w:p w14:paraId="72B8623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631801</w:t>
            </w:r>
          </w:p>
        </w:tc>
        <w:tc>
          <w:tcPr>
            <w:tcW w:w="3492" w:type="dxa"/>
            <w:tcBorders>
              <w:top w:val="nil"/>
              <w:left w:val="nil"/>
              <w:bottom w:val="single" w:sz="4" w:space="0" w:color="auto"/>
              <w:right w:val="single" w:sz="4" w:space="0" w:color="auto"/>
            </w:tcBorders>
            <w:shd w:val="clear" w:color="000000" w:fill="FFFFFF"/>
            <w:noWrap/>
            <w:hideMark/>
          </w:tcPr>
          <w:p w14:paraId="269C6C83" w14:textId="77777777" w:rsidR="007C50EE" w:rsidRPr="00A1120E" w:rsidRDefault="008E02CF"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BANK CHARGE</w:t>
            </w:r>
          </w:p>
        </w:tc>
        <w:tc>
          <w:tcPr>
            <w:tcW w:w="1004" w:type="dxa"/>
            <w:gridSpan w:val="2"/>
            <w:tcBorders>
              <w:top w:val="nil"/>
              <w:left w:val="nil"/>
              <w:bottom w:val="single" w:sz="4" w:space="0" w:color="auto"/>
              <w:right w:val="single" w:sz="4" w:space="0" w:color="auto"/>
            </w:tcBorders>
            <w:shd w:val="clear" w:color="auto" w:fill="auto"/>
            <w:vAlign w:val="center"/>
            <w:hideMark/>
          </w:tcPr>
          <w:p w14:paraId="59FBAEB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$138</w:t>
            </w:r>
          </w:p>
        </w:tc>
        <w:tc>
          <w:tcPr>
            <w:tcW w:w="993" w:type="dxa"/>
            <w:gridSpan w:val="2"/>
            <w:tcBorders>
              <w:top w:val="nil"/>
              <w:left w:val="nil"/>
              <w:bottom w:val="single" w:sz="4" w:space="0" w:color="auto"/>
              <w:right w:val="single" w:sz="4" w:space="0" w:color="auto"/>
            </w:tcBorders>
            <w:shd w:val="clear" w:color="auto" w:fill="auto"/>
            <w:vAlign w:val="center"/>
            <w:hideMark/>
          </w:tcPr>
          <w:p w14:paraId="276B57A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$138</w:t>
            </w:r>
          </w:p>
        </w:tc>
        <w:tc>
          <w:tcPr>
            <w:tcW w:w="781" w:type="dxa"/>
            <w:gridSpan w:val="2"/>
            <w:tcBorders>
              <w:top w:val="nil"/>
              <w:left w:val="nil"/>
              <w:bottom w:val="single" w:sz="4" w:space="0" w:color="auto"/>
              <w:right w:val="single" w:sz="4" w:space="0" w:color="auto"/>
            </w:tcBorders>
            <w:shd w:val="clear" w:color="auto" w:fill="auto"/>
            <w:vAlign w:val="center"/>
            <w:hideMark/>
          </w:tcPr>
          <w:p w14:paraId="5C0DCCE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52" w:type="dxa"/>
            <w:gridSpan w:val="3"/>
            <w:tcBorders>
              <w:top w:val="single" w:sz="4" w:space="0" w:color="auto"/>
              <w:left w:val="single" w:sz="4" w:space="0" w:color="auto"/>
              <w:bottom w:val="single" w:sz="4" w:space="0" w:color="auto"/>
              <w:right w:val="single" w:sz="8" w:space="0" w:color="auto"/>
            </w:tcBorders>
            <w:shd w:val="clear" w:color="000000" w:fill="FFC7CE"/>
            <w:vAlign w:val="center"/>
            <w:hideMark/>
          </w:tcPr>
          <w:p w14:paraId="187B693B"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7C50EE" w:rsidRPr="00A1120E" w14:paraId="736AF60C" w14:textId="77777777" w:rsidTr="007C50EE">
        <w:trPr>
          <w:trHeight w:val="233"/>
        </w:trPr>
        <w:tc>
          <w:tcPr>
            <w:tcW w:w="931" w:type="dxa"/>
            <w:gridSpan w:val="2"/>
            <w:tcBorders>
              <w:top w:val="nil"/>
              <w:left w:val="single" w:sz="8" w:space="0" w:color="auto"/>
              <w:bottom w:val="single" w:sz="4" w:space="0" w:color="auto"/>
              <w:right w:val="single" w:sz="4" w:space="0" w:color="auto"/>
            </w:tcBorders>
            <w:shd w:val="clear" w:color="000000" w:fill="948A54"/>
            <w:noWrap/>
            <w:vAlign w:val="bottom"/>
            <w:hideMark/>
          </w:tcPr>
          <w:p w14:paraId="52873CB1" w14:textId="77777777" w:rsidR="007C50EE" w:rsidRPr="00A1120E" w:rsidRDefault="007C50EE" w:rsidP="007C50EE">
            <w:pPr>
              <w:spacing w:after="0"/>
              <w:jc w:val="left"/>
              <w:rPr>
                <w:rFonts w:ascii="Book Antiqua" w:hAnsi="Book Antiqua" w:cs="Calibri"/>
                <w:sz w:val="18"/>
                <w:szCs w:val="18"/>
                <w:lang w:val="en-US" w:eastAsia="fr-FR"/>
              </w:rPr>
            </w:pPr>
            <w:r w:rsidRPr="00A1120E">
              <w:rPr>
                <w:rFonts w:ascii="Book Antiqua" w:hAnsi="Book Antiqua" w:cs="Calibri"/>
                <w:sz w:val="18"/>
                <w:szCs w:val="18"/>
                <w:lang w:val="en-US" w:eastAsia="fr-FR"/>
              </w:rPr>
              <w:t> </w:t>
            </w:r>
          </w:p>
        </w:tc>
        <w:tc>
          <w:tcPr>
            <w:tcW w:w="976" w:type="dxa"/>
            <w:gridSpan w:val="2"/>
            <w:tcBorders>
              <w:top w:val="nil"/>
              <w:left w:val="nil"/>
              <w:bottom w:val="single" w:sz="4" w:space="0" w:color="auto"/>
              <w:right w:val="single" w:sz="4" w:space="0" w:color="auto"/>
            </w:tcBorders>
            <w:shd w:val="clear" w:color="000000" w:fill="948A54"/>
            <w:noWrap/>
            <w:hideMark/>
          </w:tcPr>
          <w:p w14:paraId="29304013"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67" w:type="dxa"/>
            <w:gridSpan w:val="2"/>
            <w:tcBorders>
              <w:top w:val="nil"/>
              <w:left w:val="nil"/>
              <w:bottom w:val="single" w:sz="4" w:space="0" w:color="auto"/>
              <w:right w:val="single" w:sz="4" w:space="0" w:color="auto"/>
            </w:tcBorders>
            <w:shd w:val="clear" w:color="000000" w:fill="948A54"/>
            <w:noWrap/>
            <w:hideMark/>
          </w:tcPr>
          <w:p w14:paraId="3B16D05A"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02</w:t>
            </w:r>
          </w:p>
        </w:tc>
        <w:tc>
          <w:tcPr>
            <w:tcW w:w="3492" w:type="dxa"/>
            <w:tcBorders>
              <w:top w:val="nil"/>
              <w:left w:val="nil"/>
              <w:bottom w:val="single" w:sz="4" w:space="0" w:color="auto"/>
              <w:right w:val="single" w:sz="4" w:space="0" w:color="auto"/>
            </w:tcBorders>
            <w:shd w:val="clear" w:color="000000" w:fill="948A54"/>
            <w:noWrap/>
            <w:hideMark/>
          </w:tcPr>
          <w:p w14:paraId="7543D00E"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6</w:t>
            </w:r>
          </w:p>
        </w:tc>
        <w:tc>
          <w:tcPr>
            <w:tcW w:w="1004" w:type="dxa"/>
            <w:gridSpan w:val="2"/>
            <w:tcBorders>
              <w:top w:val="nil"/>
              <w:left w:val="nil"/>
              <w:bottom w:val="single" w:sz="4" w:space="0" w:color="auto"/>
              <w:right w:val="single" w:sz="4" w:space="0" w:color="auto"/>
            </w:tcBorders>
            <w:shd w:val="clear" w:color="000000" w:fill="948A54"/>
            <w:noWrap/>
            <w:hideMark/>
          </w:tcPr>
          <w:p w14:paraId="45918E3D"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$137,50</w:t>
            </w:r>
          </w:p>
        </w:tc>
        <w:tc>
          <w:tcPr>
            <w:tcW w:w="993" w:type="dxa"/>
            <w:gridSpan w:val="2"/>
            <w:tcBorders>
              <w:top w:val="nil"/>
              <w:left w:val="nil"/>
              <w:bottom w:val="single" w:sz="4" w:space="0" w:color="auto"/>
              <w:right w:val="single" w:sz="4" w:space="0" w:color="auto"/>
            </w:tcBorders>
            <w:shd w:val="clear" w:color="000000" w:fill="948A54"/>
            <w:noWrap/>
            <w:hideMark/>
          </w:tcPr>
          <w:p w14:paraId="7C0A9C63"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$138</w:t>
            </w:r>
          </w:p>
        </w:tc>
        <w:tc>
          <w:tcPr>
            <w:tcW w:w="781" w:type="dxa"/>
            <w:gridSpan w:val="2"/>
            <w:tcBorders>
              <w:top w:val="nil"/>
              <w:left w:val="nil"/>
              <w:bottom w:val="single" w:sz="4" w:space="0" w:color="auto"/>
              <w:right w:val="single" w:sz="4" w:space="0" w:color="auto"/>
            </w:tcBorders>
            <w:shd w:val="clear" w:color="000000" w:fill="948A54"/>
            <w:noWrap/>
            <w:hideMark/>
          </w:tcPr>
          <w:p w14:paraId="3E1E8730"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1052" w:type="dxa"/>
            <w:gridSpan w:val="3"/>
            <w:tcBorders>
              <w:top w:val="nil"/>
              <w:left w:val="single" w:sz="4" w:space="0" w:color="auto"/>
              <w:bottom w:val="single" w:sz="4" w:space="0" w:color="auto"/>
              <w:right w:val="single" w:sz="8" w:space="0" w:color="auto"/>
            </w:tcBorders>
            <w:shd w:val="clear" w:color="000000" w:fill="948A54"/>
            <w:noWrap/>
            <w:hideMark/>
          </w:tcPr>
          <w:p w14:paraId="343514C7"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4F09F5A6" w14:textId="77777777" w:rsidTr="007C50EE">
        <w:trPr>
          <w:trHeight w:val="233"/>
        </w:trPr>
        <w:tc>
          <w:tcPr>
            <w:tcW w:w="931" w:type="dxa"/>
            <w:gridSpan w:val="2"/>
            <w:tcBorders>
              <w:top w:val="nil"/>
              <w:left w:val="single" w:sz="8" w:space="0" w:color="auto"/>
              <w:bottom w:val="single" w:sz="4" w:space="0" w:color="auto"/>
              <w:right w:val="single" w:sz="4" w:space="0" w:color="auto"/>
            </w:tcBorders>
            <w:shd w:val="clear" w:color="000000" w:fill="BFBFBF"/>
            <w:noWrap/>
            <w:vAlign w:val="bottom"/>
            <w:hideMark/>
          </w:tcPr>
          <w:p w14:paraId="696E2FCE"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976" w:type="dxa"/>
            <w:gridSpan w:val="2"/>
            <w:tcBorders>
              <w:top w:val="nil"/>
              <w:left w:val="nil"/>
              <w:bottom w:val="single" w:sz="4" w:space="0" w:color="auto"/>
              <w:right w:val="single" w:sz="4" w:space="0" w:color="auto"/>
            </w:tcBorders>
            <w:shd w:val="clear" w:color="000000" w:fill="BFBFBF"/>
            <w:noWrap/>
            <w:hideMark/>
          </w:tcPr>
          <w:p w14:paraId="432CDF02"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AJWSF212</w:t>
            </w:r>
          </w:p>
        </w:tc>
        <w:tc>
          <w:tcPr>
            <w:tcW w:w="967" w:type="dxa"/>
            <w:gridSpan w:val="2"/>
            <w:tcBorders>
              <w:top w:val="nil"/>
              <w:left w:val="nil"/>
              <w:bottom w:val="single" w:sz="4" w:space="0" w:color="auto"/>
              <w:right w:val="single" w:sz="4" w:space="0" w:color="auto"/>
            </w:tcBorders>
            <w:shd w:val="clear" w:color="000000" w:fill="BFBFBF"/>
            <w:noWrap/>
            <w:hideMark/>
          </w:tcPr>
          <w:p w14:paraId="2B741C28"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492" w:type="dxa"/>
            <w:tcBorders>
              <w:top w:val="nil"/>
              <w:left w:val="nil"/>
              <w:bottom w:val="single" w:sz="4" w:space="0" w:color="auto"/>
              <w:right w:val="single" w:sz="4" w:space="0" w:color="auto"/>
            </w:tcBorders>
            <w:shd w:val="clear" w:color="000000" w:fill="BFBFBF"/>
            <w:noWrap/>
            <w:hideMark/>
          </w:tcPr>
          <w:p w14:paraId="2068E880" w14:textId="77777777" w:rsidR="007C50EE" w:rsidRPr="00A1120E" w:rsidRDefault="008E02CF"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EQUITY ET EVACUATION</w:t>
            </w:r>
          </w:p>
        </w:tc>
        <w:tc>
          <w:tcPr>
            <w:tcW w:w="1004" w:type="dxa"/>
            <w:gridSpan w:val="2"/>
            <w:tcBorders>
              <w:top w:val="nil"/>
              <w:left w:val="nil"/>
              <w:bottom w:val="single" w:sz="4" w:space="0" w:color="auto"/>
              <w:right w:val="single" w:sz="4" w:space="0" w:color="auto"/>
            </w:tcBorders>
            <w:shd w:val="clear" w:color="000000" w:fill="BFBFBF"/>
            <w:noWrap/>
            <w:hideMark/>
          </w:tcPr>
          <w:p w14:paraId="73AC324A"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gridSpan w:val="2"/>
            <w:tcBorders>
              <w:top w:val="nil"/>
              <w:left w:val="nil"/>
              <w:bottom w:val="single" w:sz="4" w:space="0" w:color="auto"/>
              <w:right w:val="single" w:sz="4" w:space="0" w:color="auto"/>
            </w:tcBorders>
            <w:shd w:val="clear" w:color="000000" w:fill="BFBFBF"/>
            <w:noWrap/>
            <w:hideMark/>
          </w:tcPr>
          <w:p w14:paraId="30123F23"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81" w:type="dxa"/>
            <w:gridSpan w:val="2"/>
            <w:tcBorders>
              <w:top w:val="nil"/>
              <w:left w:val="nil"/>
              <w:bottom w:val="single" w:sz="4" w:space="0" w:color="auto"/>
              <w:right w:val="single" w:sz="4" w:space="0" w:color="auto"/>
            </w:tcBorders>
            <w:shd w:val="clear" w:color="000000" w:fill="BFBFBF"/>
            <w:noWrap/>
            <w:hideMark/>
          </w:tcPr>
          <w:p w14:paraId="470CFE1A"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52" w:type="dxa"/>
            <w:gridSpan w:val="3"/>
            <w:tcBorders>
              <w:top w:val="nil"/>
              <w:left w:val="single" w:sz="4" w:space="0" w:color="auto"/>
              <w:bottom w:val="single" w:sz="4" w:space="0" w:color="auto"/>
              <w:right w:val="single" w:sz="8" w:space="0" w:color="auto"/>
            </w:tcBorders>
            <w:shd w:val="clear" w:color="000000" w:fill="BFBFBF"/>
            <w:noWrap/>
            <w:hideMark/>
          </w:tcPr>
          <w:p w14:paraId="587D03DC"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3D7725BD" w14:textId="77777777" w:rsidTr="007C50EE">
        <w:trPr>
          <w:trHeight w:val="233"/>
        </w:trPr>
        <w:tc>
          <w:tcPr>
            <w:tcW w:w="931" w:type="dxa"/>
            <w:gridSpan w:val="2"/>
            <w:tcBorders>
              <w:top w:val="nil"/>
              <w:left w:val="single" w:sz="8" w:space="0" w:color="auto"/>
              <w:bottom w:val="single" w:sz="4" w:space="0" w:color="auto"/>
              <w:right w:val="single" w:sz="4" w:space="0" w:color="auto"/>
            </w:tcBorders>
            <w:shd w:val="clear" w:color="auto" w:fill="auto"/>
            <w:noWrap/>
            <w:vAlign w:val="center"/>
            <w:hideMark/>
          </w:tcPr>
          <w:p w14:paraId="4C21BC44"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976" w:type="dxa"/>
            <w:gridSpan w:val="2"/>
            <w:tcBorders>
              <w:top w:val="nil"/>
              <w:left w:val="nil"/>
              <w:bottom w:val="single" w:sz="4" w:space="0" w:color="auto"/>
              <w:right w:val="single" w:sz="4" w:space="0" w:color="auto"/>
            </w:tcBorders>
            <w:shd w:val="clear" w:color="000000" w:fill="FFFFFF"/>
            <w:noWrap/>
            <w:hideMark/>
          </w:tcPr>
          <w:p w14:paraId="45406A2C"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AJWSF2121</w:t>
            </w:r>
          </w:p>
        </w:tc>
        <w:tc>
          <w:tcPr>
            <w:tcW w:w="967" w:type="dxa"/>
            <w:gridSpan w:val="2"/>
            <w:tcBorders>
              <w:top w:val="nil"/>
              <w:left w:val="nil"/>
              <w:bottom w:val="single" w:sz="4" w:space="0" w:color="auto"/>
              <w:right w:val="single" w:sz="4" w:space="0" w:color="auto"/>
            </w:tcBorders>
            <w:shd w:val="clear" w:color="000000" w:fill="FFFFFF"/>
            <w:noWrap/>
            <w:hideMark/>
          </w:tcPr>
          <w:p w14:paraId="53360249"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278801</w:t>
            </w:r>
          </w:p>
        </w:tc>
        <w:tc>
          <w:tcPr>
            <w:tcW w:w="3492" w:type="dxa"/>
            <w:tcBorders>
              <w:top w:val="nil"/>
              <w:left w:val="nil"/>
              <w:bottom w:val="single" w:sz="4" w:space="0" w:color="auto"/>
              <w:right w:val="single" w:sz="4" w:space="0" w:color="auto"/>
            </w:tcBorders>
            <w:shd w:val="clear" w:color="000000" w:fill="FFFFFF"/>
            <w:noWrap/>
            <w:hideMark/>
          </w:tcPr>
          <w:p w14:paraId="5A027E5D" w14:textId="77777777" w:rsidR="007C50EE" w:rsidRPr="00A1120E" w:rsidRDefault="008E02CF"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Constitution of equity</w:t>
            </w:r>
          </w:p>
        </w:tc>
        <w:tc>
          <w:tcPr>
            <w:tcW w:w="1004" w:type="dxa"/>
            <w:gridSpan w:val="2"/>
            <w:tcBorders>
              <w:top w:val="nil"/>
              <w:left w:val="nil"/>
              <w:bottom w:val="single" w:sz="4" w:space="0" w:color="auto"/>
              <w:right w:val="single" w:sz="4" w:space="0" w:color="auto"/>
            </w:tcBorders>
            <w:shd w:val="clear" w:color="auto" w:fill="auto"/>
            <w:vAlign w:val="center"/>
            <w:hideMark/>
          </w:tcPr>
          <w:p w14:paraId="2CB6997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gridSpan w:val="2"/>
            <w:tcBorders>
              <w:top w:val="nil"/>
              <w:left w:val="nil"/>
              <w:bottom w:val="single" w:sz="4" w:space="0" w:color="auto"/>
              <w:right w:val="single" w:sz="4" w:space="0" w:color="auto"/>
            </w:tcBorders>
            <w:shd w:val="clear" w:color="auto" w:fill="auto"/>
            <w:vAlign w:val="center"/>
            <w:hideMark/>
          </w:tcPr>
          <w:p w14:paraId="74294DD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781" w:type="dxa"/>
            <w:gridSpan w:val="2"/>
            <w:tcBorders>
              <w:top w:val="nil"/>
              <w:left w:val="nil"/>
              <w:bottom w:val="single" w:sz="4" w:space="0" w:color="auto"/>
              <w:right w:val="single" w:sz="4" w:space="0" w:color="auto"/>
            </w:tcBorders>
            <w:shd w:val="clear" w:color="auto" w:fill="auto"/>
            <w:vAlign w:val="center"/>
            <w:hideMark/>
          </w:tcPr>
          <w:p w14:paraId="6F9CA12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52" w:type="dxa"/>
            <w:gridSpan w:val="3"/>
            <w:tcBorders>
              <w:top w:val="nil"/>
              <w:left w:val="single" w:sz="4" w:space="0" w:color="auto"/>
              <w:bottom w:val="single" w:sz="4" w:space="0" w:color="auto"/>
              <w:right w:val="single" w:sz="8" w:space="0" w:color="auto"/>
            </w:tcBorders>
            <w:shd w:val="clear" w:color="auto" w:fill="auto"/>
            <w:vAlign w:val="center"/>
            <w:hideMark/>
          </w:tcPr>
          <w:p w14:paraId="66E01449"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749C2BEC" w14:textId="77777777" w:rsidTr="007C50EE">
        <w:trPr>
          <w:trHeight w:val="233"/>
        </w:trPr>
        <w:tc>
          <w:tcPr>
            <w:tcW w:w="931" w:type="dxa"/>
            <w:gridSpan w:val="2"/>
            <w:tcBorders>
              <w:top w:val="nil"/>
              <w:left w:val="single" w:sz="8" w:space="0" w:color="auto"/>
              <w:bottom w:val="single" w:sz="4" w:space="0" w:color="auto"/>
              <w:right w:val="single" w:sz="4" w:space="0" w:color="auto"/>
            </w:tcBorders>
            <w:shd w:val="clear" w:color="auto" w:fill="auto"/>
            <w:noWrap/>
            <w:vAlign w:val="center"/>
            <w:hideMark/>
          </w:tcPr>
          <w:p w14:paraId="1EEF88BF"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976" w:type="dxa"/>
            <w:gridSpan w:val="2"/>
            <w:tcBorders>
              <w:top w:val="nil"/>
              <w:left w:val="nil"/>
              <w:bottom w:val="single" w:sz="4" w:space="0" w:color="auto"/>
              <w:right w:val="single" w:sz="4" w:space="0" w:color="auto"/>
            </w:tcBorders>
            <w:shd w:val="clear" w:color="000000" w:fill="FFFFFF"/>
            <w:noWrap/>
            <w:hideMark/>
          </w:tcPr>
          <w:p w14:paraId="665DCCFE"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AJWSF2122</w:t>
            </w:r>
          </w:p>
        </w:tc>
        <w:tc>
          <w:tcPr>
            <w:tcW w:w="967" w:type="dxa"/>
            <w:gridSpan w:val="2"/>
            <w:tcBorders>
              <w:top w:val="nil"/>
              <w:left w:val="nil"/>
              <w:bottom w:val="single" w:sz="4" w:space="0" w:color="auto"/>
              <w:right w:val="single" w:sz="4" w:space="0" w:color="auto"/>
            </w:tcBorders>
            <w:shd w:val="clear" w:color="000000" w:fill="FFFFFF"/>
            <w:noWrap/>
            <w:hideMark/>
          </w:tcPr>
          <w:p w14:paraId="378E22A9"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618102</w:t>
            </w:r>
          </w:p>
        </w:tc>
        <w:tc>
          <w:tcPr>
            <w:tcW w:w="3492" w:type="dxa"/>
            <w:tcBorders>
              <w:top w:val="nil"/>
              <w:left w:val="nil"/>
              <w:bottom w:val="single" w:sz="4" w:space="0" w:color="auto"/>
              <w:right w:val="single" w:sz="4" w:space="0" w:color="auto"/>
            </w:tcBorders>
            <w:shd w:val="clear" w:color="000000" w:fill="FFFFFF"/>
            <w:noWrap/>
            <w:hideMark/>
          </w:tcPr>
          <w:p w14:paraId="62D486EF" w14:textId="77777777" w:rsidR="007C50EE" w:rsidRPr="00A1120E" w:rsidRDefault="008E02CF"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Travel expenses for emergency evacuation</w:t>
            </w:r>
          </w:p>
        </w:tc>
        <w:tc>
          <w:tcPr>
            <w:tcW w:w="1004" w:type="dxa"/>
            <w:gridSpan w:val="2"/>
            <w:tcBorders>
              <w:top w:val="nil"/>
              <w:left w:val="nil"/>
              <w:bottom w:val="single" w:sz="4" w:space="0" w:color="auto"/>
              <w:right w:val="single" w:sz="4" w:space="0" w:color="auto"/>
            </w:tcBorders>
            <w:shd w:val="clear" w:color="auto" w:fill="auto"/>
            <w:vAlign w:val="center"/>
            <w:hideMark/>
          </w:tcPr>
          <w:p w14:paraId="0E495AF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$350</w:t>
            </w:r>
          </w:p>
        </w:tc>
        <w:tc>
          <w:tcPr>
            <w:tcW w:w="993" w:type="dxa"/>
            <w:gridSpan w:val="2"/>
            <w:tcBorders>
              <w:top w:val="nil"/>
              <w:left w:val="nil"/>
              <w:bottom w:val="single" w:sz="4" w:space="0" w:color="auto"/>
              <w:right w:val="single" w:sz="4" w:space="0" w:color="auto"/>
            </w:tcBorders>
            <w:shd w:val="clear" w:color="auto" w:fill="auto"/>
            <w:vAlign w:val="center"/>
            <w:hideMark/>
          </w:tcPr>
          <w:p w14:paraId="2F345F6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$350</w:t>
            </w:r>
          </w:p>
        </w:tc>
        <w:tc>
          <w:tcPr>
            <w:tcW w:w="781" w:type="dxa"/>
            <w:gridSpan w:val="2"/>
            <w:tcBorders>
              <w:top w:val="nil"/>
              <w:left w:val="nil"/>
              <w:bottom w:val="single" w:sz="4" w:space="0" w:color="auto"/>
              <w:right w:val="single" w:sz="4" w:space="0" w:color="auto"/>
            </w:tcBorders>
            <w:shd w:val="clear" w:color="auto" w:fill="auto"/>
            <w:vAlign w:val="center"/>
            <w:hideMark/>
          </w:tcPr>
          <w:p w14:paraId="073D7EF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52" w:type="dxa"/>
            <w:gridSpan w:val="3"/>
            <w:tcBorders>
              <w:top w:val="single" w:sz="4" w:space="0" w:color="auto"/>
              <w:left w:val="single" w:sz="4" w:space="0" w:color="auto"/>
              <w:bottom w:val="single" w:sz="4" w:space="0" w:color="auto"/>
              <w:right w:val="single" w:sz="8" w:space="0" w:color="auto"/>
            </w:tcBorders>
            <w:shd w:val="clear" w:color="000000" w:fill="FFC7CE"/>
            <w:vAlign w:val="center"/>
            <w:hideMark/>
          </w:tcPr>
          <w:p w14:paraId="5D3C7D34"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7C50EE" w:rsidRPr="00A1120E" w14:paraId="0AD3A180" w14:textId="77777777" w:rsidTr="007C50EE">
        <w:trPr>
          <w:trHeight w:val="233"/>
        </w:trPr>
        <w:tc>
          <w:tcPr>
            <w:tcW w:w="931" w:type="dxa"/>
            <w:gridSpan w:val="2"/>
            <w:tcBorders>
              <w:top w:val="nil"/>
              <w:left w:val="single" w:sz="8" w:space="0" w:color="auto"/>
              <w:bottom w:val="single" w:sz="4" w:space="0" w:color="auto"/>
              <w:right w:val="single" w:sz="4" w:space="0" w:color="auto"/>
            </w:tcBorders>
            <w:shd w:val="clear" w:color="auto" w:fill="auto"/>
            <w:noWrap/>
            <w:vAlign w:val="center"/>
            <w:hideMark/>
          </w:tcPr>
          <w:p w14:paraId="264DFC7D" w14:textId="77777777" w:rsidR="007C50EE" w:rsidRPr="00A1120E" w:rsidRDefault="007C50EE" w:rsidP="007C50EE">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976" w:type="dxa"/>
            <w:gridSpan w:val="2"/>
            <w:tcBorders>
              <w:top w:val="nil"/>
              <w:left w:val="nil"/>
              <w:bottom w:val="single" w:sz="4" w:space="0" w:color="auto"/>
              <w:right w:val="single" w:sz="4" w:space="0" w:color="auto"/>
            </w:tcBorders>
            <w:shd w:val="clear" w:color="000000" w:fill="FFFFFF"/>
            <w:noWrap/>
            <w:hideMark/>
          </w:tcPr>
          <w:p w14:paraId="18DC15B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AJWSF2123</w:t>
            </w:r>
          </w:p>
        </w:tc>
        <w:tc>
          <w:tcPr>
            <w:tcW w:w="967" w:type="dxa"/>
            <w:gridSpan w:val="2"/>
            <w:tcBorders>
              <w:top w:val="nil"/>
              <w:left w:val="nil"/>
              <w:bottom w:val="single" w:sz="4" w:space="0" w:color="auto"/>
              <w:right w:val="single" w:sz="4" w:space="0" w:color="auto"/>
            </w:tcBorders>
            <w:shd w:val="clear" w:color="000000" w:fill="FFFFFF"/>
            <w:noWrap/>
            <w:hideMark/>
          </w:tcPr>
          <w:p w14:paraId="4E39B9D6"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638302</w:t>
            </w:r>
          </w:p>
        </w:tc>
        <w:tc>
          <w:tcPr>
            <w:tcW w:w="3492" w:type="dxa"/>
            <w:tcBorders>
              <w:top w:val="nil"/>
              <w:left w:val="nil"/>
              <w:bottom w:val="single" w:sz="4" w:space="0" w:color="auto"/>
              <w:right w:val="single" w:sz="4" w:space="0" w:color="auto"/>
            </w:tcBorders>
            <w:shd w:val="clear" w:color="000000" w:fill="FFFFFF"/>
            <w:noWrap/>
            <w:hideMark/>
          </w:tcPr>
          <w:p w14:paraId="179B34F7" w14:textId="77777777" w:rsidR="007C50EE" w:rsidRPr="00A1120E" w:rsidRDefault="008E02CF"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Catering during the emergency evacuation</w:t>
            </w:r>
          </w:p>
        </w:tc>
        <w:tc>
          <w:tcPr>
            <w:tcW w:w="1004" w:type="dxa"/>
            <w:gridSpan w:val="2"/>
            <w:tcBorders>
              <w:top w:val="nil"/>
              <w:left w:val="nil"/>
              <w:bottom w:val="single" w:sz="4" w:space="0" w:color="auto"/>
              <w:right w:val="single" w:sz="4" w:space="0" w:color="auto"/>
            </w:tcBorders>
            <w:shd w:val="clear" w:color="auto" w:fill="auto"/>
            <w:vAlign w:val="center"/>
            <w:hideMark/>
          </w:tcPr>
          <w:p w14:paraId="384BA2A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$150</w:t>
            </w:r>
          </w:p>
        </w:tc>
        <w:tc>
          <w:tcPr>
            <w:tcW w:w="993" w:type="dxa"/>
            <w:gridSpan w:val="2"/>
            <w:tcBorders>
              <w:top w:val="nil"/>
              <w:left w:val="nil"/>
              <w:bottom w:val="single" w:sz="4" w:space="0" w:color="auto"/>
              <w:right w:val="single" w:sz="4" w:space="0" w:color="auto"/>
            </w:tcBorders>
            <w:shd w:val="clear" w:color="auto" w:fill="auto"/>
            <w:vAlign w:val="center"/>
            <w:hideMark/>
          </w:tcPr>
          <w:p w14:paraId="48AAA51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$150</w:t>
            </w:r>
          </w:p>
        </w:tc>
        <w:tc>
          <w:tcPr>
            <w:tcW w:w="781" w:type="dxa"/>
            <w:gridSpan w:val="2"/>
            <w:tcBorders>
              <w:top w:val="nil"/>
              <w:left w:val="nil"/>
              <w:bottom w:val="single" w:sz="4" w:space="0" w:color="auto"/>
              <w:right w:val="single" w:sz="4" w:space="0" w:color="auto"/>
            </w:tcBorders>
            <w:shd w:val="clear" w:color="auto" w:fill="auto"/>
            <w:vAlign w:val="center"/>
            <w:hideMark/>
          </w:tcPr>
          <w:p w14:paraId="558D7DA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52" w:type="dxa"/>
            <w:gridSpan w:val="3"/>
            <w:tcBorders>
              <w:top w:val="single" w:sz="4" w:space="0" w:color="auto"/>
              <w:left w:val="single" w:sz="4" w:space="0" w:color="auto"/>
              <w:bottom w:val="single" w:sz="4" w:space="0" w:color="auto"/>
              <w:right w:val="single" w:sz="8" w:space="0" w:color="auto"/>
            </w:tcBorders>
            <w:shd w:val="clear" w:color="000000" w:fill="FFC7CE"/>
            <w:vAlign w:val="center"/>
            <w:hideMark/>
          </w:tcPr>
          <w:p w14:paraId="301AAFB6"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8E02CF" w:rsidRPr="00A1120E" w14:paraId="0C8BD238" w14:textId="77777777" w:rsidTr="007C50EE">
        <w:trPr>
          <w:trHeight w:val="233"/>
        </w:trPr>
        <w:tc>
          <w:tcPr>
            <w:tcW w:w="931" w:type="dxa"/>
            <w:gridSpan w:val="2"/>
            <w:tcBorders>
              <w:top w:val="nil"/>
              <w:left w:val="single" w:sz="8" w:space="0" w:color="auto"/>
              <w:bottom w:val="single" w:sz="4" w:space="0" w:color="auto"/>
              <w:right w:val="single" w:sz="4" w:space="0" w:color="auto"/>
            </w:tcBorders>
            <w:shd w:val="clear" w:color="auto" w:fill="auto"/>
            <w:noWrap/>
            <w:vAlign w:val="center"/>
            <w:hideMark/>
          </w:tcPr>
          <w:p w14:paraId="73E770CE" w14:textId="77777777" w:rsidR="008E02CF" w:rsidRPr="00A1120E" w:rsidRDefault="008E02CF" w:rsidP="008E02CF">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F</w:t>
            </w:r>
          </w:p>
        </w:tc>
        <w:tc>
          <w:tcPr>
            <w:tcW w:w="976" w:type="dxa"/>
            <w:gridSpan w:val="2"/>
            <w:tcBorders>
              <w:top w:val="nil"/>
              <w:left w:val="nil"/>
              <w:bottom w:val="single" w:sz="4" w:space="0" w:color="auto"/>
              <w:right w:val="single" w:sz="4" w:space="0" w:color="auto"/>
            </w:tcBorders>
            <w:shd w:val="clear" w:color="000000" w:fill="FFFFFF"/>
            <w:noWrap/>
            <w:hideMark/>
          </w:tcPr>
          <w:p w14:paraId="10DF8FB7" w14:textId="77777777" w:rsidR="008E02CF" w:rsidRPr="00A1120E" w:rsidRDefault="008E02CF" w:rsidP="008E02CF">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AJWSF2124</w:t>
            </w:r>
          </w:p>
        </w:tc>
        <w:tc>
          <w:tcPr>
            <w:tcW w:w="967" w:type="dxa"/>
            <w:gridSpan w:val="2"/>
            <w:tcBorders>
              <w:top w:val="nil"/>
              <w:left w:val="nil"/>
              <w:bottom w:val="single" w:sz="4" w:space="0" w:color="auto"/>
              <w:right w:val="single" w:sz="4" w:space="0" w:color="auto"/>
            </w:tcBorders>
            <w:shd w:val="clear" w:color="000000" w:fill="FFFFFF"/>
            <w:noWrap/>
            <w:hideMark/>
          </w:tcPr>
          <w:p w14:paraId="6B992323" w14:textId="77777777" w:rsidR="008E02CF" w:rsidRPr="00A1120E" w:rsidRDefault="008E02CF" w:rsidP="008E02CF">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638401</w:t>
            </w:r>
          </w:p>
        </w:tc>
        <w:tc>
          <w:tcPr>
            <w:tcW w:w="3492" w:type="dxa"/>
            <w:tcBorders>
              <w:top w:val="nil"/>
              <w:left w:val="nil"/>
              <w:bottom w:val="single" w:sz="4" w:space="0" w:color="auto"/>
              <w:right w:val="single" w:sz="4" w:space="0" w:color="auto"/>
            </w:tcBorders>
            <w:shd w:val="clear" w:color="000000" w:fill="FFFFFF"/>
            <w:noWrap/>
            <w:hideMark/>
          </w:tcPr>
          <w:p w14:paraId="6CE5F6BD" w14:textId="77777777" w:rsidR="008E02CF" w:rsidRPr="00A1120E" w:rsidRDefault="008E02CF" w:rsidP="008E02CF">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Accommodation during emergency evacuation </w:t>
            </w:r>
          </w:p>
        </w:tc>
        <w:tc>
          <w:tcPr>
            <w:tcW w:w="1004" w:type="dxa"/>
            <w:gridSpan w:val="2"/>
            <w:tcBorders>
              <w:top w:val="nil"/>
              <w:left w:val="nil"/>
              <w:bottom w:val="single" w:sz="4" w:space="0" w:color="auto"/>
              <w:right w:val="single" w:sz="4" w:space="0" w:color="auto"/>
            </w:tcBorders>
            <w:shd w:val="clear" w:color="auto" w:fill="auto"/>
            <w:vAlign w:val="center"/>
            <w:hideMark/>
          </w:tcPr>
          <w:p w14:paraId="4D37A8C5" w14:textId="77777777" w:rsidR="008E02CF" w:rsidRPr="00A1120E" w:rsidRDefault="008E02CF" w:rsidP="008E02CF">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993" w:type="dxa"/>
            <w:gridSpan w:val="2"/>
            <w:tcBorders>
              <w:top w:val="nil"/>
              <w:left w:val="nil"/>
              <w:bottom w:val="single" w:sz="4" w:space="0" w:color="auto"/>
              <w:right w:val="single" w:sz="4" w:space="0" w:color="auto"/>
            </w:tcBorders>
            <w:shd w:val="clear" w:color="auto" w:fill="auto"/>
            <w:vAlign w:val="center"/>
            <w:hideMark/>
          </w:tcPr>
          <w:p w14:paraId="6B526DFF" w14:textId="77777777" w:rsidR="008E02CF" w:rsidRPr="00A1120E" w:rsidRDefault="008E02CF" w:rsidP="008E02CF">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781" w:type="dxa"/>
            <w:gridSpan w:val="2"/>
            <w:tcBorders>
              <w:top w:val="nil"/>
              <w:left w:val="nil"/>
              <w:bottom w:val="single" w:sz="4" w:space="0" w:color="auto"/>
              <w:right w:val="single" w:sz="4" w:space="0" w:color="auto"/>
            </w:tcBorders>
            <w:shd w:val="clear" w:color="auto" w:fill="auto"/>
            <w:vAlign w:val="center"/>
            <w:hideMark/>
          </w:tcPr>
          <w:p w14:paraId="5452C712" w14:textId="77777777" w:rsidR="008E02CF" w:rsidRPr="00A1120E" w:rsidRDefault="008E02CF" w:rsidP="008E02CF">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052" w:type="dxa"/>
            <w:gridSpan w:val="3"/>
            <w:tcBorders>
              <w:top w:val="single" w:sz="4" w:space="0" w:color="auto"/>
              <w:left w:val="single" w:sz="4" w:space="0" w:color="auto"/>
              <w:bottom w:val="single" w:sz="4" w:space="0" w:color="auto"/>
              <w:right w:val="single" w:sz="8" w:space="0" w:color="auto"/>
            </w:tcBorders>
            <w:shd w:val="clear" w:color="000000" w:fill="FFC7CE"/>
            <w:vAlign w:val="center"/>
            <w:hideMark/>
          </w:tcPr>
          <w:p w14:paraId="06ABEC10" w14:textId="77777777" w:rsidR="008E02CF" w:rsidRPr="00A1120E" w:rsidRDefault="008E02CF" w:rsidP="008E02CF">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8E02CF" w:rsidRPr="00A1120E" w14:paraId="3283AA52" w14:textId="77777777" w:rsidTr="007C50EE">
        <w:trPr>
          <w:trHeight w:val="233"/>
        </w:trPr>
        <w:tc>
          <w:tcPr>
            <w:tcW w:w="931" w:type="dxa"/>
            <w:gridSpan w:val="2"/>
            <w:tcBorders>
              <w:top w:val="nil"/>
              <w:left w:val="single" w:sz="8" w:space="0" w:color="auto"/>
              <w:bottom w:val="single" w:sz="4" w:space="0" w:color="auto"/>
              <w:right w:val="single" w:sz="4" w:space="0" w:color="auto"/>
            </w:tcBorders>
            <w:shd w:val="clear" w:color="000000" w:fill="948A54"/>
            <w:noWrap/>
            <w:vAlign w:val="bottom"/>
            <w:hideMark/>
          </w:tcPr>
          <w:p w14:paraId="6B0C6EDB" w14:textId="77777777" w:rsidR="008E02CF" w:rsidRPr="00A1120E" w:rsidRDefault="008E02CF" w:rsidP="008E02CF">
            <w:pPr>
              <w:spacing w:after="0"/>
              <w:jc w:val="left"/>
              <w:rPr>
                <w:rFonts w:ascii="Book Antiqua" w:hAnsi="Book Antiqua" w:cs="Calibri"/>
                <w:sz w:val="18"/>
                <w:szCs w:val="18"/>
                <w:lang w:val="en-US" w:eastAsia="fr-FR"/>
              </w:rPr>
            </w:pPr>
            <w:r w:rsidRPr="00A1120E">
              <w:rPr>
                <w:rFonts w:ascii="Book Antiqua" w:hAnsi="Book Antiqua" w:cs="Calibri"/>
                <w:sz w:val="18"/>
                <w:szCs w:val="18"/>
                <w:lang w:val="en-US" w:eastAsia="fr-FR"/>
              </w:rPr>
              <w:t> </w:t>
            </w:r>
          </w:p>
        </w:tc>
        <w:tc>
          <w:tcPr>
            <w:tcW w:w="976" w:type="dxa"/>
            <w:gridSpan w:val="2"/>
            <w:tcBorders>
              <w:top w:val="nil"/>
              <w:left w:val="nil"/>
              <w:bottom w:val="single" w:sz="4" w:space="0" w:color="auto"/>
              <w:right w:val="single" w:sz="4" w:space="0" w:color="auto"/>
            </w:tcBorders>
            <w:shd w:val="clear" w:color="000000" w:fill="948A54"/>
            <w:noWrap/>
            <w:hideMark/>
          </w:tcPr>
          <w:p w14:paraId="5705B075" w14:textId="77777777" w:rsidR="008E02CF" w:rsidRPr="00A1120E" w:rsidRDefault="008E02CF" w:rsidP="008E02CF">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67" w:type="dxa"/>
            <w:gridSpan w:val="2"/>
            <w:tcBorders>
              <w:top w:val="nil"/>
              <w:left w:val="nil"/>
              <w:bottom w:val="single" w:sz="4" w:space="0" w:color="auto"/>
              <w:right w:val="single" w:sz="4" w:space="0" w:color="auto"/>
            </w:tcBorders>
            <w:shd w:val="clear" w:color="000000" w:fill="948A54"/>
            <w:noWrap/>
            <w:hideMark/>
          </w:tcPr>
          <w:p w14:paraId="104F5DBC" w14:textId="77777777" w:rsidR="008E02CF" w:rsidRPr="00A1120E" w:rsidRDefault="008E02CF" w:rsidP="008E02CF">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492" w:type="dxa"/>
            <w:tcBorders>
              <w:top w:val="nil"/>
              <w:left w:val="nil"/>
              <w:bottom w:val="single" w:sz="4" w:space="0" w:color="auto"/>
              <w:right w:val="single" w:sz="4" w:space="0" w:color="auto"/>
            </w:tcBorders>
            <w:shd w:val="clear" w:color="000000" w:fill="948A54"/>
            <w:noWrap/>
            <w:hideMark/>
          </w:tcPr>
          <w:p w14:paraId="4FCBB7FB" w14:textId="77777777" w:rsidR="008E02CF" w:rsidRPr="00A1120E" w:rsidRDefault="008E02CF" w:rsidP="008E02CF">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7</w:t>
            </w:r>
          </w:p>
        </w:tc>
        <w:tc>
          <w:tcPr>
            <w:tcW w:w="1004" w:type="dxa"/>
            <w:gridSpan w:val="2"/>
            <w:tcBorders>
              <w:top w:val="nil"/>
              <w:left w:val="nil"/>
              <w:bottom w:val="single" w:sz="4" w:space="0" w:color="auto"/>
              <w:right w:val="single" w:sz="4" w:space="0" w:color="auto"/>
            </w:tcBorders>
            <w:shd w:val="clear" w:color="000000" w:fill="948A54"/>
            <w:noWrap/>
            <w:hideMark/>
          </w:tcPr>
          <w:p w14:paraId="555E0B59" w14:textId="77777777" w:rsidR="008E02CF" w:rsidRPr="00A1120E" w:rsidRDefault="008E02CF" w:rsidP="008E02CF">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$700</w:t>
            </w:r>
          </w:p>
        </w:tc>
        <w:tc>
          <w:tcPr>
            <w:tcW w:w="993" w:type="dxa"/>
            <w:gridSpan w:val="2"/>
            <w:tcBorders>
              <w:top w:val="nil"/>
              <w:left w:val="nil"/>
              <w:bottom w:val="single" w:sz="4" w:space="0" w:color="auto"/>
              <w:right w:val="single" w:sz="4" w:space="0" w:color="auto"/>
            </w:tcBorders>
            <w:shd w:val="clear" w:color="000000" w:fill="948A54"/>
            <w:noWrap/>
            <w:hideMark/>
          </w:tcPr>
          <w:p w14:paraId="13E63624" w14:textId="77777777" w:rsidR="008E02CF" w:rsidRPr="00A1120E" w:rsidRDefault="008E02CF" w:rsidP="008E02CF">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$700</w:t>
            </w:r>
          </w:p>
        </w:tc>
        <w:tc>
          <w:tcPr>
            <w:tcW w:w="781" w:type="dxa"/>
            <w:gridSpan w:val="2"/>
            <w:tcBorders>
              <w:top w:val="nil"/>
              <w:left w:val="nil"/>
              <w:bottom w:val="single" w:sz="4" w:space="0" w:color="auto"/>
              <w:right w:val="single" w:sz="4" w:space="0" w:color="auto"/>
            </w:tcBorders>
            <w:shd w:val="clear" w:color="000000" w:fill="948A54"/>
            <w:noWrap/>
            <w:hideMark/>
          </w:tcPr>
          <w:p w14:paraId="01B7D0A2" w14:textId="77777777" w:rsidR="008E02CF" w:rsidRPr="00A1120E" w:rsidRDefault="008E02CF" w:rsidP="008E02CF">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1052" w:type="dxa"/>
            <w:gridSpan w:val="3"/>
            <w:tcBorders>
              <w:top w:val="nil"/>
              <w:left w:val="single" w:sz="4" w:space="0" w:color="auto"/>
              <w:bottom w:val="single" w:sz="4" w:space="0" w:color="auto"/>
              <w:right w:val="single" w:sz="8" w:space="0" w:color="auto"/>
            </w:tcBorders>
            <w:shd w:val="clear" w:color="000000" w:fill="948A54"/>
            <w:noWrap/>
            <w:hideMark/>
          </w:tcPr>
          <w:p w14:paraId="03CB8A42" w14:textId="77777777" w:rsidR="008E02CF" w:rsidRPr="00A1120E" w:rsidRDefault="008E02CF" w:rsidP="008E02CF">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8E02CF" w:rsidRPr="00A1120E" w14:paraId="5C5663B1" w14:textId="77777777" w:rsidTr="007C50EE">
        <w:trPr>
          <w:trHeight w:val="30"/>
        </w:trPr>
        <w:tc>
          <w:tcPr>
            <w:tcW w:w="931" w:type="dxa"/>
            <w:gridSpan w:val="2"/>
            <w:tcBorders>
              <w:top w:val="nil"/>
              <w:left w:val="single" w:sz="8" w:space="0" w:color="auto"/>
              <w:bottom w:val="single" w:sz="4" w:space="0" w:color="auto"/>
              <w:right w:val="single" w:sz="4" w:space="0" w:color="auto"/>
            </w:tcBorders>
            <w:shd w:val="clear" w:color="000000" w:fill="D8E4BC"/>
            <w:noWrap/>
            <w:vAlign w:val="bottom"/>
            <w:hideMark/>
          </w:tcPr>
          <w:p w14:paraId="0029D9EF" w14:textId="77777777" w:rsidR="008E02CF" w:rsidRPr="00A1120E" w:rsidRDefault="008E02CF" w:rsidP="008E02CF">
            <w:pPr>
              <w:spacing w:after="0"/>
              <w:jc w:val="center"/>
              <w:rPr>
                <w:rFonts w:ascii="Book Antiqua" w:hAnsi="Book Antiqua" w:cs="Calibri"/>
                <w:sz w:val="18"/>
                <w:szCs w:val="18"/>
                <w:lang w:val="en-US" w:eastAsia="fr-FR"/>
              </w:rPr>
            </w:pPr>
            <w:r w:rsidRPr="00A1120E">
              <w:rPr>
                <w:rFonts w:ascii="Book Antiqua" w:hAnsi="Book Antiqua" w:cs="Calibri"/>
                <w:sz w:val="18"/>
                <w:szCs w:val="18"/>
                <w:lang w:val="en-US" w:eastAsia="fr-FR"/>
              </w:rPr>
              <w:t>R</w:t>
            </w:r>
          </w:p>
        </w:tc>
        <w:tc>
          <w:tcPr>
            <w:tcW w:w="976" w:type="dxa"/>
            <w:gridSpan w:val="2"/>
            <w:tcBorders>
              <w:top w:val="nil"/>
              <w:left w:val="nil"/>
              <w:bottom w:val="single" w:sz="4" w:space="0" w:color="auto"/>
              <w:right w:val="nil"/>
            </w:tcBorders>
            <w:shd w:val="clear" w:color="000000" w:fill="D8E4BC"/>
            <w:noWrap/>
            <w:hideMark/>
          </w:tcPr>
          <w:p w14:paraId="609A5B5C" w14:textId="77777777" w:rsidR="008E02CF" w:rsidRPr="00A1120E" w:rsidRDefault="008E02CF" w:rsidP="008E02CF">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3.0.0</w:t>
            </w:r>
          </w:p>
        </w:tc>
        <w:tc>
          <w:tcPr>
            <w:tcW w:w="967" w:type="dxa"/>
            <w:gridSpan w:val="2"/>
            <w:tcBorders>
              <w:top w:val="nil"/>
              <w:left w:val="nil"/>
              <w:bottom w:val="single" w:sz="4" w:space="0" w:color="auto"/>
              <w:right w:val="nil"/>
            </w:tcBorders>
            <w:shd w:val="clear" w:color="000000" w:fill="D8E4BC"/>
            <w:noWrap/>
            <w:hideMark/>
          </w:tcPr>
          <w:p w14:paraId="1CAFBD18" w14:textId="77777777" w:rsidR="008E02CF" w:rsidRPr="00A1120E" w:rsidRDefault="008E02CF" w:rsidP="008E02CF">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492" w:type="dxa"/>
            <w:tcBorders>
              <w:top w:val="nil"/>
              <w:left w:val="single" w:sz="4" w:space="0" w:color="auto"/>
              <w:bottom w:val="single" w:sz="4" w:space="0" w:color="auto"/>
              <w:right w:val="single" w:sz="4" w:space="0" w:color="auto"/>
            </w:tcBorders>
            <w:shd w:val="clear" w:color="000000" w:fill="D8E4BC"/>
            <w:noWrap/>
            <w:hideMark/>
          </w:tcPr>
          <w:p w14:paraId="1CF5F1AD" w14:textId="77777777" w:rsidR="008E02CF" w:rsidRPr="00A1120E" w:rsidRDefault="008E02CF" w:rsidP="008E02CF">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ACTIVITIES</w:t>
            </w:r>
          </w:p>
        </w:tc>
        <w:tc>
          <w:tcPr>
            <w:tcW w:w="1004" w:type="dxa"/>
            <w:gridSpan w:val="2"/>
            <w:tcBorders>
              <w:top w:val="nil"/>
              <w:left w:val="nil"/>
              <w:bottom w:val="single" w:sz="4" w:space="0" w:color="auto"/>
              <w:right w:val="single" w:sz="4" w:space="0" w:color="auto"/>
            </w:tcBorders>
            <w:shd w:val="clear" w:color="000000" w:fill="D8E4BC"/>
            <w:noWrap/>
            <w:hideMark/>
          </w:tcPr>
          <w:p w14:paraId="224536EB" w14:textId="77777777" w:rsidR="008E02CF" w:rsidRPr="00A1120E" w:rsidRDefault="008E02CF" w:rsidP="008E02CF">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993" w:type="dxa"/>
            <w:gridSpan w:val="2"/>
            <w:tcBorders>
              <w:top w:val="nil"/>
              <w:left w:val="nil"/>
              <w:bottom w:val="single" w:sz="4" w:space="0" w:color="auto"/>
              <w:right w:val="single" w:sz="4" w:space="0" w:color="auto"/>
            </w:tcBorders>
            <w:shd w:val="clear" w:color="000000" w:fill="D8E4BC"/>
            <w:noWrap/>
            <w:hideMark/>
          </w:tcPr>
          <w:p w14:paraId="54588A45" w14:textId="77777777" w:rsidR="008E02CF" w:rsidRPr="00A1120E" w:rsidRDefault="008E02CF" w:rsidP="008E02CF">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781" w:type="dxa"/>
            <w:gridSpan w:val="2"/>
            <w:tcBorders>
              <w:top w:val="nil"/>
              <w:left w:val="nil"/>
              <w:bottom w:val="single" w:sz="4" w:space="0" w:color="auto"/>
              <w:right w:val="single" w:sz="4" w:space="0" w:color="auto"/>
            </w:tcBorders>
            <w:shd w:val="clear" w:color="000000" w:fill="D8E4BC"/>
            <w:noWrap/>
            <w:hideMark/>
          </w:tcPr>
          <w:p w14:paraId="63BD5C0B" w14:textId="77777777" w:rsidR="008E02CF" w:rsidRPr="00A1120E" w:rsidRDefault="008E02CF" w:rsidP="008E02CF">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52" w:type="dxa"/>
            <w:gridSpan w:val="3"/>
            <w:tcBorders>
              <w:top w:val="nil"/>
              <w:left w:val="single" w:sz="4" w:space="0" w:color="auto"/>
              <w:bottom w:val="single" w:sz="4" w:space="0" w:color="auto"/>
              <w:right w:val="single" w:sz="8" w:space="0" w:color="auto"/>
            </w:tcBorders>
            <w:shd w:val="clear" w:color="000000" w:fill="D8E4BC"/>
            <w:noWrap/>
            <w:hideMark/>
          </w:tcPr>
          <w:p w14:paraId="7281102C" w14:textId="77777777" w:rsidR="008E02CF" w:rsidRPr="00A1120E" w:rsidRDefault="008E02CF" w:rsidP="008E02CF">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r>
      <w:tr w:rsidR="008E02CF" w:rsidRPr="00A1120E" w14:paraId="564547F8" w14:textId="77777777" w:rsidTr="007C50EE">
        <w:trPr>
          <w:trHeight w:val="240"/>
        </w:trPr>
        <w:tc>
          <w:tcPr>
            <w:tcW w:w="931" w:type="dxa"/>
            <w:gridSpan w:val="2"/>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793B52F1" w14:textId="77777777" w:rsidR="008E02CF" w:rsidRPr="00A1120E" w:rsidRDefault="008E02CF" w:rsidP="008E02CF">
            <w:pPr>
              <w:spacing w:after="0"/>
              <w:jc w:val="left"/>
              <w:rPr>
                <w:rFonts w:ascii="Book Antiqua" w:hAnsi="Book Antiqua" w:cs="Calibri"/>
                <w:sz w:val="18"/>
                <w:szCs w:val="18"/>
                <w:lang w:val="en-US" w:eastAsia="fr-FR"/>
              </w:rPr>
            </w:pPr>
            <w:r w:rsidRPr="00A1120E">
              <w:rPr>
                <w:rFonts w:ascii="Book Antiqua" w:hAnsi="Book Antiqua" w:cs="Calibri"/>
                <w:sz w:val="18"/>
                <w:szCs w:val="18"/>
                <w:lang w:val="en-US" w:eastAsia="fr-FR"/>
              </w:rPr>
              <w:t> </w:t>
            </w:r>
          </w:p>
        </w:tc>
        <w:tc>
          <w:tcPr>
            <w:tcW w:w="976" w:type="dxa"/>
            <w:gridSpan w:val="2"/>
            <w:tcBorders>
              <w:top w:val="single" w:sz="8" w:space="0" w:color="auto"/>
              <w:left w:val="nil"/>
              <w:bottom w:val="single" w:sz="8" w:space="0" w:color="auto"/>
              <w:right w:val="single" w:sz="4" w:space="0" w:color="auto"/>
            </w:tcBorders>
            <w:shd w:val="clear" w:color="000000" w:fill="BFBFBF"/>
            <w:noWrap/>
            <w:hideMark/>
          </w:tcPr>
          <w:p w14:paraId="73E9D8FD" w14:textId="77777777" w:rsidR="008E02CF" w:rsidRPr="00A1120E" w:rsidRDefault="008E02CF" w:rsidP="008E02CF">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67" w:type="dxa"/>
            <w:gridSpan w:val="2"/>
            <w:tcBorders>
              <w:top w:val="single" w:sz="8" w:space="0" w:color="auto"/>
              <w:left w:val="nil"/>
              <w:bottom w:val="single" w:sz="8" w:space="0" w:color="auto"/>
              <w:right w:val="single" w:sz="4" w:space="0" w:color="auto"/>
            </w:tcBorders>
            <w:shd w:val="clear" w:color="000000" w:fill="BFBFBF"/>
            <w:noWrap/>
            <w:hideMark/>
          </w:tcPr>
          <w:p w14:paraId="6D366269" w14:textId="77777777" w:rsidR="008E02CF" w:rsidRPr="00A1120E" w:rsidRDefault="008E02CF" w:rsidP="008E02CF">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492" w:type="dxa"/>
            <w:tcBorders>
              <w:top w:val="single" w:sz="8" w:space="0" w:color="auto"/>
              <w:left w:val="nil"/>
              <w:bottom w:val="single" w:sz="8" w:space="0" w:color="auto"/>
              <w:right w:val="single" w:sz="4" w:space="0" w:color="auto"/>
            </w:tcBorders>
            <w:shd w:val="clear" w:color="000000" w:fill="BFBFBF"/>
            <w:noWrap/>
            <w:hideMark/>
          </w:tcPr>
          <w:p w14:paraId="5A6A43C3" w14:textId="77777777" w:rsidR="008E02CF" w:rsidRPr="00A1120E" w:rsidRDefault="008E02CF" w:rsidP="008E02CF">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COSTS</w:t>
            </w:r>
          </w:p>
        </w:tc>
        <w:tc>
          <w:tcPr>
            <w:tcW w:w="1004" w:type="dxa"/>
            <w:gridSpan w:val="2"/>
            <w:tcBorders>
              <w:top w:val="single" w:sz="8" w:space="0" w:color="auto"/>
              <w:left w:val="nil"/>
              <w:bottom w:val="single" w:sz="8" w:space="0" w:color="auto"/>
              <w:right w:val="single" w:sz="4" w:space="0" w:color="auto"/>
            </w:tcBorders>
            <w:shd w:val="clear" w:color="000000" w:fill="BFBFBF"/>
            <w:noWrap/>
            <w:vAlign w:val="center"/>
            <w:hideMark/>
          </w:tcPr>
          <w:p w14:paraId="39B68627" w14:textId="77777777" w:rsidR="008E02CF" w:rsidRPr="00A1120E" w:rsidRDefault="008E02CF" w:rsidP="008E02CF">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$1 978,00</w:t>
            </w:r>
          </w:p>
        </w:tc>
        <w:tc>
          <w:tcPr>
            <w:tcW w:w="993" w:type="dxa"/>
            <w:gridSpan w:val="2"/>
            <w:tcBorders>
              <w:top w:val="single" w:sz="8" w:space="0" w:color="auto"/>
              <w:left w:val="nil"/>
              <w:bottom w:val="single" w:sz="8" w:space="0" w:color="auto"/>
              <w:right w:val="single" w:sz="4" w:space="0" w:color="auto"/>
            </w:tcBorders>
            <w:shd w:val="clear" w:color="000000" w:fill="BFBFBF"/>
            <w:noWrap/>
            <w:vAlign w:val="center"/>
            <w:hideMark/>
          </w:tcPr>
          <w:p w14:paraId="2A4558BE" w14:textId="77777777" w:rsidR="008E02CF" w:rsidRPr="00A1120E" w:rsidRDefault="008E02CF" w:rsidP="008E02CF">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$1 978,00</w:t>
            </w:r>
          </w:p>
        </w:tc>
        <w:tc>
          <w:tcPr>
            <w:tcW w:w="781" w:type="dxa"/>
            <w:gridSpan w:val="2"/>
            <w:tcBorders>
              <w:top w:val="single" w:sz="8" w:space="0" w:color="auto"/>
              <w:left w:val="nil"/>
              <w:bottom w:val="single" w:sz="8" w:space="0" w:color="auto"/>
              <w:right w:val="single" w:sz="4" w:space="0" w:color="auto"/>
            </w:tcBorders>
            <w:shd w:val="clear" w:color="000000" w:fill="BFBFBF"/>
            <w:noWrap/>
            <w:vAlign w:val="center"/>
            <w:hideMark/>
          </w:tcPr>
          <w:p w14:paraId="416A2AF1" w14:textId="77777777" w:rsidR="008E02CF" w:rsidRPr="00A1120E" w:rsidRDefault="008E02CF" w:rsidP="008E02CF">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$0,00</w:t>
            </w:r>
          </w:p>
        </w:tc>
        <w:tc>
          <w:tcPr>
            <w:tcW w:w="1052" w:type="dxa"/>
            <w:gridSpan w:val="3"/>
            <w:tcBorders>
              <w:top w:val="single" w:sz="8" w:space="0" w:color="auto"/>
              <w:left w:val="nil"/>
              <w:bottom w:val="single" w:sz="8" w:space="0" w:color="auto"/>
              <w:right w:val="single" w:sz="8" w:space="0" w:color="auto"/>
            </w:tcBorders>
            <w:shd w:val="clear" w:color="000000" w:fill="BFBFBF"/>
            <w:noWrap/>
            <w:vAlign w:val="center"/>
            <w:hideMark/>
          </w:tcPr>
          <w:p w14:paraId="20FE490D" w14:textId="77777777" w:rsidR="008E02CF" w:rsidRPr="00A1120E" w:rsidRDefault="008E02CF" w:rsidP="008E02CF">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8E02CF" w:rsidRPr="00A1120E" w14:paraId="46B3F4EE" w14:textId="77777777" w:rsidTr="007C50EE">
        <w:trPr>
          <w:gridAfter w:val="1"/>
          <w:wAfter w:w="141" w:type="dxa"/>
          <w:trHeight w:val="285"/>
        </w:trPr>
        <w:tc>
          <w:tcPr>
            <w:tcW w:w="10055" w:type="dxa"/>
            <w:gridSpan w:val="15"/>
            <w:tcBorders>
              <w:top w:val="single" w:sz="8" w:space="0" w:color="auto"/>
              <w:left w:val="single" w:sz="8" w:space="0" w:color="auto"/>
              <w:bottom w:val="single" w:sz="8" w:space="0" w:color="auto"/>
              <w:right w:val="nil"/>
            </w:tcBorders>
            <w:shd w:val="clear" w:color="000000" w:fill="DDD9C4"/>
            <w:hideMark/>
          </w:tcPr>
          <w:p w14:paraId="3AE6E38A" w14:textId="77777777" w:rsidR="008E02CF" w:rsidRPr="00A1120E" w:rsidRDefault="00CD5AD8" w:rsidP="008E02CF">
            <w:pPr>
              <w:spacing w:after="0"/>
              <w:jc w:val="left"/>
              <w:rPr>
                <w:rFonts w:ascii="Trebuchet MS" w:hAnsi="Trebuchet MS" w:cs="Calibri"/>
                <w:b/>
                <w:bCs/>
                <w:sz w:val="14"/>
                <w:szCs w:val="14"/>
                <w:lang w:val="en-US" w:eastAsia="fr-FR"/>
              </w:rPr>
            </w:pPr>
            <w:proofErr w:type="gramStart"/>
            <w:r w:rsidRPr="00A1120E">
              <w:rPr>
                <w:rFonts w:ascii="Trebuchet MS" w:hAnsi="Trebuchet MS" w:cs="Calibri"/>
                <w:b/>
                <w:bCs/>
                <w:sz w:val="14"/>
                <w:szCs w:val="14"/>
                <w:lang w:val="en-US" w:eastAsia="fr-FR"/>
              </w:rPr>
              <w:t>ANNEX</w:t>
            </w:r>
            <w:r w:rsidR="008E02CF" w:rsidRPr="00A1120E">
              <w:rPr>
                <w:rFonts w:ascii="Trebuchet MS" w:hAnsi="Trebuchet MS" w:cs="Calibri"/>
                <w:b/>
                <w:bCs/>
                <w:sz w:val="14"/>
                <w:szCs w:val="14"/>
                <w:lang w:val="en-US" w:eastAsia="fr-FR"/>
              </w:rPr>
              <w:t>8 :</w:t>
            </w:r>
            <w:proofErr w:type="gramEnd"/>
            <w:r w:rsidR="008E02CF" w:rsidRPr="00A1120E">
              <w:rPr>
                <w:rFonts w:ascii="Trebuchet MS" w:hAnsi="Trebuchet MS" w:cs="Calibri"/>
                <w:b/>
                <w:bCs/>
                <w:sz w:val="14"/>
                <w:szCs w:val="14"/>
                <w:lang w:val="en-US" w:eastAsia="fr-FR"/>
              </w:rPr>
              <w:t xml:space="preserve">                                             AJWS 2</w:t>
            </w:r>
          </w:p>
        </w:tc>
      </w:tr>
      <w:tr w:rsidR="008E02CF" w:rsidRPr="00A1120E" w14:paraId="16DD70C1" w14:textId="77777777" w:rsidTr="007C50EE">
        <w:trPr>
          <w:gridAfter w:val="1"/>
          <w:wAfter w:w="141" w:type="dxa"/>
          <w:trHeight w:val="240"/>
        </w:trPr>
        <w:tc>
          <w:tcPr>
            <w:tcW w:w="645" w:type="dxa"/>
            <w:tcBorders>
              <w:top w:val="nil"/>
              <w:left w:val="nil"/>
              <w:bottom w:val="nil"/>
              <w:right w:val="nil"/>
            </w:tcBorders>
            <w:shd w:val="clear" w:color="auto" w:fill="auto"/>
            <w:noWrap/>
            <w:vAlign w:val="bottom"/>
            <w:hideMark/>
          </w:tcPr>
          <w:p w14:paraId="00C83976" w14:textId="77777777" w:rsidR="008E02CF" w:rsidRPr="00A1120E" w:rsidRDefault="008E02CF" w:rsidP="008E02CF">
            <w:pPr>
              <w:spacing w:after="0"/>
              <w:jc w:val="left"/>
              <w:rPr>
                <w:rFonts w:ascii="Trebuchet MS" w:hAnsi="Trebuchet MS" w:cs="Calibri"/>
                <w:b/>
                <w:bCs/>
                <w:sz w:val="14"/>
                <w:szCs w:val="14"/>
                <w:lang w:val="en-US" w:eastAsia="fr-FR"/>
              </w:rPr>
            </w:pPr>
          </w:p>
        </w:tc>
        <w:tc>
          <w:tcPr>
            <w:tcW w:w="903" w:type="dxa"/>
            <w:gridSpan w:val="2"/>
            <w:tcBorders>
              <w:top w:val="nil"/>
              <w:left w:val="nil"/>
              <w:bottom w:val="nil"/>
              <w:right w:val="nil"/>
            </w:tcBorders>
            <w:shd w:val="clear" w:color="auto" w:fill="auto"/>
            <w:noWrap/>
            <w:hideMark/>
          </w:tcPr>
          <w:p w14:paraId="1C512608" w14:textId="77777777" w:rsidR="008E02CF" w:rsidRPr="00A1120E" w:rsidRDefault="008E02CF" w:rsidP="008E02CF">
            <w:pPr>
              <w:spacing w:after="0"/>
              <w:jc w:val="left"/>
              <w:rPr>
                <w:sz w:val="20"/>
                <w:lang w:val="en-US" w:eastAsia="fr-FR"/>
              </w:rPr>
            </w:pPr>
          </w:p>
        </w:tc>
        <w:tc>
          <w:tcPr>
            <w:tcW w:w="808" w:type="dxa"/>
            <w:gridSpan w:val="2"/>
            <w:tcBorders>
              <w:top w:val="nil"/>
              <w:left w:val="nil"/>
              <w:bottom w:val="nil"/>
              <w:right w:val="nil"/>
            </w:tcBorders>
            <w:shd w:val="clear" w:color="auto" w:fill="auto"/>
            <w:noWrap/>
            <w:hideMark/>
          </w:tcPr>
          <w:p w14:paraId="702CC34B" w14:textId="77777777" w:rsidR="008E02CF" w:rsidRPr="00A1120E" w:rsidRDefault="008E02CF" w:rsidP="008E02CF">
            <w:pPr>
              <w:spacing w:after="0"/>
              <w:jc w:val="center"/>
              <w:rPr>
                <w:sz w:val="20"/>
                <w:lang w:val="en-US" w:eastAsia="fr-FR"/>
              </w:rPr>
            </w:pPr>
          </w:p>
        </w:tc>
        <w:tc>
          <w:tcPr>
            <w:tcW w:w="4446" w:type="dxa"/>
            <w:gridSpan w:val="3"/>
            <w:tcBorders>
              <w:top w:val="nil"/>
              <w:left w:val="nil"/>
              <w:bottom w:val="nil"/>
              <w:right w:val="nil"/>
            </w:tcBorders>
            <w:shd w:val="clear" w:color="auto" w:fill="auto"/>
            <w:noWrap/>
            <w:hideMark/>
          </w:tcPr>
          <w:p w14:paraId="004CF70B" w14:textId="77777777" w:rsidR="008E02CF" w:rsidRPr="00A1120E" w:rsidRDefault="008E02CF" w:rsidP="008E02CF">
            <w:pPr>
              <w:spacing w:after="0"/>
              <w:jc w:val="left"/>
              <w:rPr>
                <w:sz w:val="20"/>
                <w:lang w:val="en-US" w:eastAsia="fr-FR"/>
              </w:rPr>
            </w:pPr>
          </w:p>
        </w:tc>
        <w:tc>
          <w:tcPr>
            <w:tcW w:w="824" w:type="dxa"/>
            <w:gridSpan w:val="2"/>
            <w:tcBorders>
              <w:top w:val="nil"/>
              <w:left w:val="nil"/>
              <w:bottom w:val="nil"/>
              <w:right w:val="nil"/>
            </w:tcBorders>
            <w:shd w:val="clear" w:color="auto" w:fill="auto"/>
            <w:noWrap/>
            <w:hideMark/>
          </w:tcPr>
          <w:p w14:paraId="23AE1453" w14:textId="77777777" w:rsidR="008E02CF" w:rsidRPr="00A1120E" w:rsidRDefault="008E02CF" w:rsidP="008E02CF">
            <w:pPr>
              <w:spacing w:after="0"/>
              <w:jc w:val="left"/>
              <w:rPr>
                <w:sz w:val="20"/>
                <w:lang w:val="en-US" w:eastAsia="fr-FR"/>
              </w:rPr>
            </w:pPr>
          </w:p>
        </w:tc>
        <w:tc>
          <w:tcPr>
            <w:tcW w:w="853" w:type="dxa"/>
            <w:gridSpan w:val="2"/>
            <w:tcBorders>
              <w:top w:val="nil"/>
              <w:left w:val="nil"/>
              <w:bottom w:val="nil"/>
              <w:right w:val="nil"/>
            </w:tcBorders>
            <w:shd w:val="clear" w:color="auto" w:fill="auto"/>
            <w:noWrap/>
            <w:hideMark/>
          </w:tcPr>
          <w:p w14:paraId="684E77E3" w14:textId="77777777" w:rsidR="008E02CF" w:rsidRPr="00A1120E" w:rsidRDefault="008E02CF" w:rsidP="008E02CF">
            <w:pPr>
              <w:spacing w:after="0"/>
              <w:jc w:val="left"/>
              <w:rPr>
                <w:sz w:val="20"/>
                <w:lang w:val="en-US" w:eastAsia="fr-FR"/>
              </w:rPr>
            </w:pPr>
          </w:p>
        </w:tc>
        <w:tc>
          <w:tcPr>
            <w:tcW w:w="779" w:type="dxa"/>
            <w:gridSpan w:val="2"/>
            <w:tcBorders>
              <w:top w:val="nil"/>
              <w:left w:val="nil"/>
              <w:bottom w:val="nil"/>
              <w:right w:val="nil"/>
            </w:tcBorders>
            <w:shd w:val="clear" w:color="auto" w:fill="auto"/>
            <w:noWrap/>
            <w:hideMark/>
          </w:tcPr>
          <w:p w14:paraId="255A2F7C" w14:textId="77777777" w:rsidR="008E02CF" w:rsidRPr="00A1120E" w:rsidRDefault="008E02CF" w:rsidP="008E02CF">
            <w:pPr>
              <w:spacing w:after="0"/>
              <w:jc w:val="left"/>
              <w:rPr>
                <w:sz w:val="20"/>
                <w:lang w:val="en-US" w:eastAsia="fr-FR"/>
              </w:rPr>
            </w:pPr>
          </w:p>
        </w:tc>
        <w:tc>
          <w:tcPr>
            <w:tcW w:w="797" w:type="dxa"/>
            <w:tcBorders>
              <w:top w:val="nil"/>
              <w:left w:val="nil"/>
              <w:bottom w:val="nil"/>
              <w:right w:val="nil"/>
            </w:tcBorders>
            <w:shd w:val="clear" w:color="auto" w:fill="auto"/>
            <w:noWrap/>
            <w:hideMark/>
          </w:tcPr>
          <w:p w14:paraId="0FDC70BB" w14:textId="77777777" w:rsidR="008E02CF" w:rsidRPr="00A1120E" w:rsidRDefault="008E02CF" w:rsidP="008E02CF">
            <w:pPr>
              <w:spacing w:after="0"/>
              <w:jc w:val="left"/>
              <w:rPr>
                <w:sz w:val="20"/>
                <w:lang w:val="en-US" w:eastAsia="fr-FR"/>
              </w:rPr>
            </w:pPr>
          </w:p>
        </w:tc>
      </w:tr>
      <w:tr w:rsidR="008E02CF" w:rsidRPr="00A1120E" w14:paraId="00386B8A" w14:textId="77777777" w:rsidTr="007C50EE">
        <w:trPr>
          <w:gridAfter w:val="1"/>
          <w:wAfter w:w="141" w:type="dxa"/>
          <w:trHeight w:val="315"/>
        </w:trPr>
        <w:tc>
          <w:tcPr>
            <w:tcW w:w="645" w:type="dxa"/>
            <w:vMerge w:val="restart"/>
            <w:tcBorders>
              <w:top w:val="single" w:sz="8" w:space="0" w:color="auto"/>
              <w:left w:val="single" w:sz="8" w:space="0" w:color="auto"/>
              <w:bottom w:val="single" w:sz="8" w:space="0" w:color="000000"/>
              <w:right w:val="single" w:sz="4" w:space="0" w:color="auto"/>
            </w:tcBorders>
            <w:shd w:val="clear" w:color="000000" w:fill="C5D9F1"/>
            <w:noWrap/>
            <w:vAlign w:val="center"/>
            <w:hideMark/>
          </w:tcPr>
          <w:p w14:paraId="483B6624"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Category</w:t>
            </w:r>
          </w:p>
        </w:tc>
        <w:tc>
          <w:tcPr>
            <w:tcW w:w="903" w:type="dxa"/>
            <w:gridSpan w:val="2"/>
            <w:vMerge w:val="restart"/>
            <w:tcBorders>
              <w:top w:val="single" w:sz="8" w:space="0" w:color="auto"/>
              <w:left w:val="single" w:sz="4" w:space="0" w:color="auto"/>
              <w:bottom w:val="single" w:sz="8" w:space="0" w:color="000000"/>
              <w:right w:val="nil"/>
            </w:tcBorders>
            <w:shd w:val="clear" w:color="000000" w:fill="C5D9F1"/>
            <w:hideMark/>
          </w:tcPr>
          <w:p w14:paraId="29CA5E9A"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BUDGET CODE</w:t>
            </w:r>
          </w:p>
        </w:tc>
        <w:tc>
          <w:tcPr>
            <w:tcW w:w="808" w:type="dxa"/>
            <w:gridSpan w:val="2"/>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539C0685"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xml:space="preserve">Allocation </w:t>
            </w:r>
          </w:p>
        </w:tc>
        <w:tc>
          <w:tcPr>
            <w:tcW w:w="4446" w:type="dxa"/>
            <w:gridSpan w:val="3"/>
            <w:vMerge w:val="restart"/>
            <w:tcBorders>
              <w:top w:val="single" w:sz="8" w:space="0" w:color="auto"/>
              <w:left w:val="single" w:sz="4" w:space="0" w:color="auto"/>
              <w:bottom w:val="single" w:sz="8" w:space="0" w:color="000000"/>
              <w:right w:val="single" w:sz="4" w:space="0" w:color="auto"/>
            </w:tcBorders>
            <w:shd w:val="clear" w:color="000000" w:fill="C5D9F1"/>
            <w:noWrap/>
            <w:vAlign w:val="center"/>
            <w:hideMark/>
          </w:tcPr>
          <w:p w14:paraId="23B30E96" w14:textId="77777777" w:rsidR="008E02CF" w:rsidRPr="00A1120E" w:rsidRDefault="008E02CF" w:rsidP="008E02CF">
            <w:pPr>
              <w:spacing w:after="0"/>
              <w:jc w:val="center"/>
              <w:rPr>
                <w:rFonts w:ascii="Book Antiqua" w:hAnsi="Book Antiqua" w:cs="Calibri"/>
                <w:b/>
                <w:bCs/>
                <w:sz w:val="14"/>
                <w:szCs w:val="14"/>
                <w:lang w:val="en-US" w:eastAsia="fr-FR"/>
              </w:rPr>
            </w:pPr>
          </w:p>
        </w:tc>
        <w:tc>
          <w:tcPr>
            <w:tcW w:w="824" w:type="dxa"/>
            <w:gridSpan w:val="2"/>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2743440B" w14:textId="77777777" w:rsidR="008E02CF" w:rsidRPr="00A1120E" w:rsidRDefault="008E02CF" w:rsidP="008E02CF">
            <w:pPr>
              <w:spacing w:after="0"/>
              <w:jc w:val="center"/>
              <w:rPr>
                <w:rFonts w:ascii="Book Antiqua" w:hAnsi="Book Antiqua" w:cs="Calibri"/>
                <w:b/>
                <w:bCs/>
                <w:sz w:val="14"/>
                <w:szCs w:val="14"/>
                <w:lang w:val="en-US" w:eastAsia="fr-FR"/>
              </w:rPr>
            </w:pPr>
            <w:proofErr w:type="gramStart"/>
            <w:r w:rsidRPr="00A1120E">
              <w:rPr>
                <w:rFonts w:ascii="Book Antiqua" w:hAnsi="Book Antiqua" w:cs="Calibri"/>
                <w:b/>
                <w:bCs/>
                <w:sz w:val="14"/>
                <w:szCs w:val="14"/>
                <w:lang w:val="en-US" w:eastAsia="fr-FR"/>
              </w:rPr>
              <w:t>BUDGET  AJWS</w:t>
            </w:r>
            <w:proofErr w:type="gramEnd"/>
            <w:r w:rsidRPr="00A1120E">
              <w:rPr>
                <w:rFonts w:ascii="Book Antiqua" w:hAnsi="Book Antiqua" w:cs="Calibri"/>
                <w:b/>
                <w:bCs/>
                <w:sz w:val="14"/>
                <w:szCs w:val="14"/>
                <w:lang w:val="en-US" w:eastAsia="fr-FR"/>
              </w:rPr>
              <w:t xml:space="preserve"> 2017 EN USD</w:t>
            </w:r>
          </w:p>
        </w:tc>
        <w:tc>
          <w:tcPr>
            <w:tcW w:w="853" w:type="dxa"/>
            <w:gridSpan w:val="2"/>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5A9632A3"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EXPENSES AJWS EN USD</w:t>
            </w:r>
          </w:p>
        </w:tc>
        <w:tc>
          <w:tcPr>
            <w:tcW w:w="779" w:type="dxa"/>
            <w:gridSpan w:val="2"/>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4F216C7C"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xml:space="preserve">GAP </w:t>
            </w:r>
            <w:proofErr w:type="gramStart"/>
            <w:r w:rsidRPr="00A1120E">
              <w:rPr>
                <w:rFonts w:ascii="Book Antiqua" w:hAnsi="Book Antiqua" w:cs="Calibri"/>
                <w:b/>
                <w:bCs/>
                <w:sz w:val="14"/>
                <w:szCs w:val="14"/>
                <w:lang w:val="en-US" w:eastAsia="fr-FR"/>
              </w:rPr>
              <w:t>IN  USD</w:t>
            </w:r>
            <w:proofErr w:type="gramEnd"/>
          </w:p>
        </w:tc>
        <w:tc>
          <w:tcPr>
            <w:tcW w:w="797" w:type="dxa"/>
            <w:vMerge w:val="restart"/>
            <w:tcBorders>
              <w:top w:val="single" w:sz="8" w:space="0" w:color="auto"/>
              <w:left w:val="single" w:sz="4" w:space="0" w:color="auto"/>
              <w:bottom w:val="single" w:sz="4" w:space="0" w:color="auto"/>
              <w:right w:val="single" w:sz="8" w:space="0" w:color="auto"/>
            </w:tcBorders>
            <w:shd w:val="clear" w:color="000000" w:fill="FFEB9C"/>
            <w:vAlign w:val="center"/>
            <w:hideMark/>
          </w:tcPr>
          <w:p w14:paraId="504B9FA5" w14:textId="77777777" w:rsidR="008E02CF" w:rsidRPr="00A1120E" w:rsidRDefault="008E02CF" w:rsidP="008E02CF">
            <w:pPr>
              <w:spacing w:after="0"/>
              <w:jc w:val="center"/>
              <w:rPr>
                <w:rFonts w:ascii="Book Antiqua" w:hAnsi="Book Antiqua" w:cs="Calibri"/>
                <w:b/>
                <w:bCs/>
                <w:color w:val="9C6500"/>
                <w:sz w:val="14"/>
                <w:szCs w:val="14"/>
                <w:lang w:val="en-US" w:eastAsia="fr-FR"/>
              </w:rPr>
            </w:pPr>
            <w:r w:rsidRPr="00A1120E">
              <w:rPr>
                <w:rFonts w:ascii="Book Antiqua" w:hAnsi="Book Antiqua" w:cs="Calibri"/>
                <w:b/>
                <w:bCs/>
                <w:color w:val="9C6500"/>
                <w:sz w:val="14"/>
                <w:szCs w:val="14"/>
                <w:lang w:val="en-US" w:eastAsia="fr-FR"/>
              </w:rPr>
              <w:t>%  DE REALISATION NETHINUSD</w:t>
            </w:r>
          </w:p>
        </w:tc>
      </w:tr>
      <w:tr w:rsidR="008E02CF" w:rsidRPr="00A1120E" w14:paraId="5509B75A" w14:textId="77777777" w:rsidTr="007C50EE">
        <w:trPr>
          <w:gridAfter w:val="1"/>
          <w:wAfter w:w="141" w:type="dxa"/>
          <w:trHeight w:val="690"/>
        </w:trPr>
        <w:tc>
          <w:tcPr>
            <w:tcW w:w="645" w:type="dxa"/>
            <w:vMerge/>
            <w:tcBorders>
              <w:top w:val="single" w:sz="8" w:space="0" w:color="auto"/>
              <w:left w:val="single" w:sz="8" w:space="0" w:color="auto"/>
              <w:bottom w:val="single" w:sz="8" w:space="0" w:color="000000"/>
              <w:right w:val="single" w:sz="4" w:space="0" w:color="auto"/>
            </w:tcBorders>
            <w:vAlign w:val="center"/>
            <w:hideMark/>
          </w:tcPr>
          <w:p w14:paraId="0F824482" w14:textId="77777777" w:rsidR="008E02CF" w:rsidRPr="00A1120E" w:rsidRDefault="008E02CF" w:rsidP="008E02CF">
            <w:pPr>
              <w:spacing w:after="0"/>
              <w:jc w:val="left"/>
              <w:rPr>
                <w:rFonts w:ascii="Book Antiqua" w:hAnsi="Book Antiqua" w:cs="Calibri"/>
                <w:b/>
                <w:bCs/>
                <w:sz w:val="14"/>
                <w:szCs w:val="14"/>
                <w:lang w:val="en-US" w:eastAsia="fr-FR"/>
              </w:rPr>
            </w:pPr>
          </w:p>
        </w:tc>
        <w:tc>
          <w:tcPr>
            <w:tcW w:w="903" w:type="dxa"/>
            <w:gridSpan w:val="2"/>
            <w:vMerge/>
            <w:tcBorders>
              <w:top w:val="single" w:sz="8" w:space="0" w:color="auto"/>
              <w:left w:val="single" w:sz="4" w:space="0" w:color="auto"/>
              <w:bottom w:val="single" w:sz="8" w:space="0" w:color="000000"/>
              <w:right w:val="nil"/>
            </w:tcBorders>
            <w:vAlign w:val="center"/>
            <w:hideMark/>
          </w:tcPr>
          <w:p w14:paraId="138AEBA0" w14:textId="77777777" w:rsidR="008E02CF" w:rsidRPr="00A1120E" w:rsidRDefault="008E02CF" w:rsidP="008E02CF">
            <w:pPr>
              <w:spacing w:after="0"/>
              <w:jc w:val="left"/>
              <w:rPr>
                <w:rFonts w:ascii="Book Antiqua" w:hAnsi="Book Antiqua" w:cs="Calibri"/>
                <w:b/>
                <w:bCs/>
                <w:sz w:val="14"/>
                <w:szCs w:val="14"/>
                <w:lang w:val="en-US" w:eastAsia="fr-FR"/>
              </w:rPr>
            </w:pPr>
          </w:p>
        </w:tc>
        <w:tc>
          <w:tcPr>
            <w:tcW w:w="808" w:type="dxa"/>
            <w:gridSpan w:val="2"/>
            <w:vMerge/>
            <w:tcBorders>
              <w:top w:val="single" w:sz="8" w:space="0" w:color="auto"/>
              <w:left w:val="single" w:sz="4" w:space="0" w:color="auto"/>
              <w:bottom w:val="single" w:sz="8" w:space="0" w:color="000000"/>
              <w:right w:val="single" w:sz="4" w:space="0" w:color="auto"/>
            </w:tcBorders>
            <w:vAlign w:val="center"/>
            <w:hideMark/>
          </w:tcPr>
          <w:p w14:paraId="537E040A" w14:textId="77777777" w:rsidR="008E02CF" w:rsidRPr="00A1120E" w:rsidRDefault="008E02CF" w:rsidP="008E02CF">
            <w:pPr>
              <w:spacing w:after="0"/>
              <w:jc w:val="left"/>
              <w:rPr>
                <w:rFonts w:ascii="Book Antiqua" w:hAnsi="Book Antiqua" w:cs="Calibri"/>
                <w:b/>
                <w:bCs/>
                <w:sz w:val="14"/>
                <w:szCs w:val="14"/>
                <w:lang w:val="en-US" w:eastAsia="fr-FR"/>
              </w:rPr>
            </w:pPr>
          </w:p>
        </w:tc>
        <w:tc>
          <w:tcPr>
            <w:tcW w:w="4446" w:type="dxa"/>
            <w:gridSpan w:val="3"/>
            <w:vMerge/>
            <w:tcBorders>
              <w:top w:val="single" w:sz="8" w:space="0" w:color="auto"/>
              <w:left w:val="single" w:sz="4" w:space="0" w:color="auto"/>
              <w:bottom w:val="single" w:sz="8" w:space="0" w:color="000000"/>
              <w:right w:val="single" w:sz="4" w:space="0" w:color="auto"/>
            </w:tcBorders>
            <w:vAlign w:val="center"/>
            <w:hideMark/>
          </w:tcPr>
          <w:p w14:paraId="246DD865" w14:textId="77777777" w:rsidR="008E02CF" w:rsidRPr="00A1120E" w:rsidRDefault="008E02CF" w:rsidP="008E02CF">
            <w:pPr>
              <w:spacing w:after="0"/>
              <w:jc w:val="left"/>
              <w:rPr>
                <w:rFonts w:ascii="Book Antiqua" w:hAnsi="Book Antiqua" w:cs="Calibri"/>
                <w:b/>
                <w:bCs/>
                <w:sz w:val="14"/>
                <w:szCs w:val="14"/>
                <w:lang w:val="en-US" w:eastAsia="fr-FR"/>
              </w:rPr>
            </w:pPr>
          </w:p>
        </w:tc>
        <w:tc>
          <w:tcPr>
            <w:tcW w:w="824" w:type="dxa"/>
            <w:gridSpan w:val="2"/>
            <w:vMerge/>
            <w:tcBorders>
              <w:top w:val="single" w:sz="8" w:space="0" w:color="auto"/>
              <w:left w:val="single" w:sz="4" w:space="0" w:color="auto"/>
              <w:bottom w:val="single" w:sz="8" w:space="0" w:color="000000"/>
              <w:right w:val="single" w:sz="4" w:space="0" w:color="auto"/>
            </w:tcBorders>
            <w:vAlign w:val="center"/>
            <w:hideMark/>
          </w:tcPr>
          <w:p w14:paraId="251361CD" w14:textId="77777777" w:rsidR="008E02CF" w:rsidRPr="00A1120E" w:rsidRDefault="008E02CF" w:rsidP="008E02CF">
            <w:pPr>
              <w:spacing w:after="0"/>
              <w:jc w:val="left"/>
              <w:rPr>
                <w:rFonts w:ascii="Book Antiqua" w:hAnsi="Book Antiqua" w:cs="Calibri"/>
                <w:b/>
                <w:bCs/>
                <w:sz w:val="14"/>
                <w:szCs w:val="14"/>
                <w:lang w:val="en-US" w:eastAsia="fr-FR"/>
              </w:rPr>
            </w:pPr>
          </w:p>
        </w:tc>
        <w:tc>
          <w:tcPr>
            <w:tcW w:w="853" w:type="dxa"/>
            <w:gridSpan w:val="2"/>
            <w:vMerge/>
            <w:tcBorders>
              <w:top w:val="single" w:sz="8" w:space="0" w:color="auto"/>
              <w:left w:val="single" w:sz="4" w:space="0" w:color="auto"/>
              <w:bottom w:val="single" w:sz="8" w:space="0" w:color="000000"/>
              <w:right w:val="single" w:sz="4" w:space="0" w:color="auto"/>
            </w:tcBorders>
            <w:vAlign w:val="center"/>
            <w:hideMark/>
          </w:tcPr>
          <w:p w14:paraId="739BB768" w14:textId="77777777" w:rsidR="008E02CF" w:rsidRPr="00A1120E" w:rsidRDefault="008E02CF" w:rsidP="008E02CF">
            <w:pPr>
              <w:spacing w:after="0"/>
              <w:jc w:val="left"/>
              <w:rPr>
                <w:rFonts w:ascii="Book Antiqua" w:hAnsi="Book Antiqua" w:cs="Calibri"/>
                <w:b/>
                <w:bCs/>
                <w:sz w:val="14"/>
                <w:szCs w:val="14"/>
                <w:lang w:val="en-US" w:eastAsia="fr-FR"/>
              </w:rPr>
            </w:pPr>
          </w:p>
        </w:tc>
        <w:tc>
          <w:tcPr>
            <w:tcW w:w="779" w:type="dxa"/>
            <w:gridSpan w:val="2"/>
            <w:vMerge/>
            <w:tcBorders>
              <w:top w:val="single" w:sz="8" w:space="0" w:color="auto"/>
              <w:left w:val="single" w:sz="4" w:space="0" w:color="auto"/>
              <w:bottom w:val="single" w:sz="8" w:space="0" w:color="000000"/>
              <w:right w:val="single" w:sz="4" w:space="0" w:color="auto"/>
            </w:tcBorders>
            <w:vAlign w:val="center"/>
            <w:hideMark/>
          </w:tcPr>
          <w:p w14:paraId="37D80AFD" w14:textId="77777777" w:rsidR="008E02CF" w:rsidRPr="00A1120E" w:rsidRDefault="008E02CF" w:rsidP="008E02CF">
            <w:pPr>
              <w:spacing w:after="0"/>
              <w:jc w:val="left"/>
              <w:rPr>
                <w:rFonts w:ascii="Book Antiqua" w:hAnsi="Book Antiqua" w:cs="Calibri"/>
                <w:b/>
                <w:bCs/>
                <w:sz w:val="14"/>
                <w:szCs w:val="14"/>
                <w:lang w:val="en-US" w:eastAsia="fr-FR"/>
              </w:rPr>
            </w:pPr>
          </w:p>
        </w:tc>
        <w:tc>
          <w:tcPr>
            <w:tcW w:w="797" w:type="dxa"/>
            <w:vMerge/>
            <w:tcBorders>
              <w:top w:val="single" w:sz="8" w:space="0" w:color="auto"/>
              <w:left w:val="single" w:sz="4" w:space="0" w:color="auto"/>
              <w:bottom w:val="single" w:sz="4" w:space="0" w:color="auto"/>
              <w:right w:val="single" w:sz="8" w:space="0" w:color="auto"/>
            </w:tcBorders>
            <w:vAlign w:val="center"/>
            <w:hideMark/>
          </w:tcPr>
          <w:p w14:paraId="762A6FA3" w14:textId="77777777" w:rsidR="008E02CF" w:rsidRPr="00A1120E" w:rsidRDefault="008E02CF" w:rsidP="008E02CF">
            <w:pPr>
              <w:spacing w:after="0"/>
              <w:jc w:val="left"/>
              <w:rPr>
                <w:rFonts w:ascii="Book Antiqua" w:hAnsi="Book Antiqua" w:cs="Calibri"/>
                <w:b/>
                <w:bCs/>
                <w:color w:val="9C6500"/>
                <w:sz w:val="14"/>
                <w:szCs w:val="14"/>
                <w:lang w:val="en-US" w:eastAsia="fr-FR"/>
              </w:rPr>
            </w:pPr>
          </w:p>
        </w:tc>
      </w:tr>
      <w:tr w:rsidR="008E02CF" w:rsidRPr="00A1120E" w14:paraId="19F9774E"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000000" w:fill="FFFF00"/>
            <w:noWrap/>
            <w:vAlign w:val="bottom"/>
            <w:hideMark/>
          </w:tcPr>
          <w:p w14:paraId="70CBCA57"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000000" w:fill="FFFF00"/>
            <w:noWrap/>
            <w:hideMark/>
          </w:tcPr>
          <w:p w14:paraId="551E52DB"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APYBF11</w:t>
            </w:r>
          </w:p>
        </w:tc>
        <w:tc>
          <w:tcPr>
            <w:tcW w:w="808" w:type="dxa"/>
            <w:gridSpan w:val="2"/>
            <w:tcBorders>
              <w:top w:val="nil"/>
              <w:left w:val="nil"/>
              <w:bottom w:val="single" w:sz="4" w:space="0" w:color="auto"/>
              <w:right w:val="single" w:sz="4" w:space="0" w:color="auto"/>
            </w:tcBorders>
            <w:shd w:val="clear" w:color="000000" w:fill="FFFF00"/>
            <w:noWrap/>
            <w:hideMark/>
          </w:tcPr>
          <w:p w14:paraId="075D8117"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gridSpan w:val="3"/>
            <w:tcBorders>
              <w:top w:val="nil"/>
              <w:left w:val="nil"/>
              <w:bottom w:val="single" w:sz="4" w:space="0" w:color="auto"/>
              <w:right w:val="single" w:sz="4" w:space="0" w:color="auto"/>
            </w:tcBorders>
            <w:shd w:val="clear" w:color="000000" w:fill="FFFF00"/>
            <w:noWrap/>
            <w:vAlign w:val="center"/>
            <w:hideMark/>
          </w:tcPr>
          <w:p w14:paraId="292E078E"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6"/>
                <w:szCs w:val="16"/>
                <w:lang w:val="en-US" w:eastAsia="fr-FR"/>
              </w:rPr>
              <w:t>THE PROGRAM CORDINATION</w:t>
            </w:r>
          </w:p>
        </w:tc>
        <w:tc>
          <w:tcPr>
            <w:tcW w:w="824" w:type="dxa"/>
            <w:gridSpan w:val="2"/>
            <w:tcBorders>
              <w:top w:val="nil"/>
              <w:left w:val="nil"/>
              <w:bottom w:val="single" w:sz="4" w:space="0" w:color="auto"/>
              <w:right w:val="single" w:sz="4" w:space="0" w:color="auto"/>
            </w:tcBorders>
            <w:shd w:val="clear" w:color="000000" w:fill="FFFF00"/>
            <w:noWrap/>
            <w:vAlign w:val="center"/>
            <w:hideMark/>
          </w:tcPr>
          <w:p w14:paraId="65E48EE7"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53" w:type="dxa"/>
            <w:gridSpan w:val="2"/>
            <w:tcBorders>
              <w:top w:val="nil"/>
              <w:left w:val="nil"/>
              <w:bottom w:val="single" w:sz="4" w:space="0" w:color="auto"/>
              <w:right w:val="single" w:sz="4" w:space="0" w:color="auto"/>
            </w:tcBorders>
            <w:shd w:val="clear" w:color="000000" w:fill="FFFF00"/>
            <w:noWrap/>
            <w:vAlign w:val="center"/>
            <w:hideMark/>
          </w:tcPr>
          <w:p w14:paraId="0C4B163A"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79" w:type="dxa"/>
            <w:gridSpan w:val="2"/>
            <w:tcBorders>
              <w:top w:val="nil"/>
              <w:left w:val="nil"/>
              <w:bottom w:val="single" w:sz="4" w:space="0" w:color="auto"/>
              <w:right w:val="single" w:sz="4" w:space="0" w:color="auto"/>
            </w:tcBorders>
            <w:shd w:val="clear" w:color="000000" w:fill="FFFF00"/>
            <w:noWrap/>
            <w:vAlign w:val="center"/>
            <w:hideMark/>
          </w:tcPr>
          <w:p w14:paraId="37A06E89"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97" w:type="dxa"/>
            <w:tcBorders>
              <w:top w:val="nil"/>
              <w:left w:val="nil"/>
              <w:bottom w:val="single" w:sz="4" w:space="0" w:color="auto"/>
              <w:right w:val="single" w:sz="8" w:space="0" w:color="auto"/>
            </w:tcBorders>
            <w:shd w:val="clear" w:color="000000" w:fill="FFFF00"/>
            <w:noWrap/>
            <w:vAlign w:val="center"/>
            <w:hideMark/>
          </w:tcPr>
          <w:p w14:paraId="20BD51D7"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8E02CF" w:rsidRPr="00A1120E" w14:paraId="5A10E587"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000000" w:fill="BFBFBF"/>
            <w:noWrap/>
            <w:vAlign w:val="bottom"/>
            <w:hideMark/>
          </w:tcPr>
          <w:p w14:paraId="1262A8C8"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single" w:sz="4" w:space="0" w:color="auto"/>
              <w:left w:val="single" w:sz="4" w:space="0" w:color="auto"/>
              <w:bottom w:val="single" w:sz="4" w:space="0" w:color="auto"/>
              <w:right w:val="single" w:sz="4" w:space="0" w:color="auto"/>
            </w:tcBorders>
            <w:shd w:val="clear" w:color="000000" w:fill="C0C0C0"/>
            <w:noWrap/>
            <w:hideMark/>
          </w:tcPr>
          <w:p w14:paraId="6DF1B208"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APYBF111</w:t>
            </w:r>
          </w:p>
        </w:tc>
        <w:tc>
          <w:tcPr>
            <w:tcW w:w="808" w:type="dxa"/>
            <w:gridSpan w:val="2"/>
            <w:tcBorders>
              <w:top w:val="nil"/>
              <w:left w:val="nil"/>
              <w:bottom w:val="single" w:sz="4" w:space="0" w:color="auto"/>
              <w:right w:val="nil"/>
            </w:tcBorders>
            <w:shd w:val="clear" w:color="000000" w:fill="C0C0C0"/>
            <w:noWrap/>
            <w:hideMark/>
          </w:tcPr>
          <w:p w14:paraId="6C47D1A4"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gridSpan w:val="3"/>
            <w:tcBorders>
              <w:top w:val="nil"/>
              <w:left w:val="single" w:sz="4" w:space="0" w:color="auto"/>
              <w:bottom w:val="single" w:sz="4" w:space="0" w:color="auto"/>
              <w:right w:val="single" w:sz="4" w:space="0" w:color="auto"/>
            </w:tcBorders>
            <w:shd w:val="clear" w:color="000000" w:fill="C0C0C0"/>
            <w:noWrap/>
            <w:hideMark/>
          </w:tcPr>
          <w:p w14:paraId="1A4280C8"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6"/>
                <w:szCs w:val="16"/>
                <w:lang w:val="en-US" w:eastAsia="fr-FR"/>
              </w:rPr>
              <w:t>STAFF SALARY</w:t>
            </w:r>
          </w:p>
        </w:tc>
        <w:tc>
          <w:tcPr>
            <w:tcW w:w="824" w:type="dxa"/>
            <w:gridSpan w:val="2"/>
            <w:tcBorders>
              <w:top w:val="single" w:sz="4" w:space="0" w:color="auto"/>
              <w:left w:val="nil"/>
              <w:bottom w:val="single" w:sz="4" w:space="0" w:color="auto"/>
              <w:right w:val="single" w:sz="4" w:space="0" w:color="auto"/>
            </w:tcBorders>
            <w:shd w:val="clear" w:color="000000" w:fill="BFBFBF"/>
            <w:noWrap/>
            <w:hideMark/>
          </w:tcPr>
          <w:p w14:paraId="04534A68"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53" w:type="dxa"/>
            <w:gridSpan w:val="2"/>
            <w:tcBorders>
              <w:top w:val="single" w:sz="4" w:space="0" w:color="auto"/>
              <w:left w:val="nil"/>
              <w:bottom w:val="single" w:sz="4" w:space="0" w:color="auto"/>
              <w:right w:val="single" w:sz="4" w:space="0" w:color="auto"/>
            </w:tcBorders>
            <w:shd w:val="clear" w:color="000000" w:fill="BFBFBF"/>
            <w:noWrap/>
            <w:hideMark/>
          </w:tcPr>
          <w:p w14:paraId="0A5A31C8"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79" w:type="dxa"/>
            <w:gridSpan w:val="2"/>
            <w:tcBorders>
              <w:top w:val="single" w:sz="4" w:space="0" w:color="auto"/>
              <w:left w:val="nil"/>
              <w:bottom w:val="single" w:sz="4" w:space="0" w:color="auto"/>
              <w:right w:val="single" w:sz="4" w:space="0" w:color="auto"/>
            </w:tcBorders>
            <w:shd w:val="clear" w:color="000000" w:fill="BFBFBF"/>
            <w:noWrap/>
            <w:hideMark/>
          </w:tcPr>
          <w:p w14:paraId="41346966"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97" w:type="dxa"/>
            <w:tcBorders>
              <w:top w:val="nil"/>
              <w:left w:val="single" w:sz="4" w:space="0" w:color="auto"/>
              <w:bottom w:val="single" w:sz="4" w:space="0" w:color="auto"/>
              <w:right w:val="single" w:sz="8" w:space="0" w:color="auto"/>
            </w:tcBorders>
            <w:shd w:val="clear" w:color="000000" w:fill="BFBFBF"/>
            <w:noWrap/>
            <w:hideMark/>
          </w:tcPr>
          <w:p w14:paraId="12BC3A2F"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8E02CF" w:rsidRPr="00A1120E" w14:paraId="215E86A4"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bottom"/>
            <w:hideMark/>
          </w:tcPr>
          <w:p w14:paraId="55425EAF"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single" w:sz="4" w:space="0" w:color="auto"/>
              <w:bottom w:val="single" w:sz="4" w:space="0" w:color="auto"/>
              <w:right w:val="single" w:sz="4" w:space="0" w:color="auto"/>
            </w:tcBorders>
            <w:shd w:val="clear" w:color="000000" w:fill="FFFFFF"/>
            <w:noWrap/>
            <w:hideMark/>
          </w:tcPr>
          <w:p w14:paraId="6E3735F7"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AJWCF1111</w:t>
            </w:r>
          </w:p>
        </w:tc>
        <w:tc>
          <w:tcPr>
            <w:tcW w:w="80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71E2F21" w14:textId="77777777" w:rsidR="008E02CF" w:rsidRPr="00A1120E" w:rsidRDefault="008E02CF" w:rsidP="008E02CF">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661101</w:t>
            </w:r>
          </w:p>
        </w:tc>
        <w:tc>
          <w:tcPr>
            <w:tcW w:w="4446" w:type="dxa"/>
            <w:gridSpan w:val="3"/>
            <w:tcBorders>
              <w:top w:val="single" w:sz="4" w:space="0" w:color="auto"/>
              <w:left w:val="nil"/>
              <w:bottom w:val="nil"/>
              <w:right w:val="single" w:sz="4" w:space="0" w:color="auto"/>
            </w:tcBorders>
            <w:shd w:val="clear" w:color="000000" w:fill="FFFFFF"/>
            <w:noWrap/>
            <w:hideMark/>
          </w:tcPr>
          <w:p w14:paraId="3C02DC21"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sz w:val="16"/>
                <w:szCs w:val="16"/>
                <w:lang w:val="en-US" w:eastAsia="fr-FR"/>
              </w:rPr>
              <w:t xml:space="preserve">Director </w:t>
            </w:r>
          </w:p>
        </w:tc>
        <w:tc>
          <w:tcPr>
            <w:tcW w:w="824" w:type="dxa"/>
            <w:gridSpan w:val="2"/>
            <w:tcBorders>
              <w:top w:val="nil"/>
              <w:left w:val="nil"/>
              <w:bottom w:val="single" w:sz="4" w:space="0" w:color="auto"/>
              <w:right w:val="single" w:sz="4" w:space="0" w:color="auto"/>
            </w:tcBorders>
            <w:shd w:val="clear" w:color="auto" w:fill="auto"/>
            <w:vAlign w:val="center"/>
            <w:hideMark/>
          </w:tcPr>
          <w:p w14:paraId="54C3C158"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$2 276</w:t>
            </w:r>
          </w:p>
        </w:tc>
        <w:tc>
          <w:tcPr>
            <w:tcW w:w="853" w:type="dxa"/>
            <w:gridSpan w:val="2"/>
            <w:tcBorders>
              <w:top w:val="nil"/>
              <w:left w:val="nil"/>
              <w:bottom w:val="single" w:sz="4" w:space="0" w:color="auto"/>
              <w:right w:val="single" w:sz="4" w:space="0" w:color="auto"/>
            </w:tcBorders>
            <w:shd w:val="clear" w:color="auto" w:fill="auto"/>
            <w:vAlign w:val="center"/>
            <w:hideMark/>
          </w:tcPr>
          <w:p w14:paraId="74DD2143"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$759</w:t>
            </w:r>
          </w:p>
        </w:tc>
        <w:tc>
          <w:tcPr>
            <w:tcW w:w="779" w:type="dxa"/>
            <w:gridSpan w:val="2"/>
            <w:tcBorders>
              <w:top w:val="nil"/>
              <w:left w:val="nil"/>
              <w:bottom w:val="single" w:sz="4" w:space="0" w:color="auto"/>
              <w:right w:val="single" w:sz="4" w:space="0" w:color="auto"/>
            </w:tcBorders>
            <w:shd w:val="clear" w:color="auto" w:fill="auto"/>
            <w:vAlign w:val="center"/>
            <w:hideMark/>
          </w:tcPr>
          <w:p w14:paraId="6251EE70"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$1 517</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7C353C7D"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33,33%</w:t>
            </w:r>
          </w:p>
        </w:tc>
      </w:tr>
      <w:tr w:rsidR="008E02CF" w:rsidRPr="00A1120E" w14:paraId="3F4170A8"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bottom"/>
            <w:hideMark/>
          </w:tcPr>
          <w:p w14:paraId="4260058A"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single" w:sz="4" w:space="0" w:color="auto"/>
              <w:bottom w:val="single" w:sz="4" w:space="0" w:color="auto"/>
              <w:right w:val="single" w:sz="4" w:space="0" w:color="auto"/>
            </w:tcBorders>
            <w:shd w:val="clear" w:color="000000" w:fill="FFFFFF"/>
            <w:noWrap/>
            <w:hideMark/>
          </w:tcPr>
          <w:p w14:paraId="78C14F4E"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AJWCF1112</w:t>
            </w:r>
          </w:p>
        </w:tc>
        <w:tc>
          <w:tcPr>
            <w:tcW w:w="808" w:type="dxa"/>
            <w:gridSpan w:val="2"/>
            <w:tcBorders>
              <w:top w:val="nil"/>
              <w:left w:val="nil"/>
              <w:bottom w:val="single" w:sz="4" w:space="0" w:color="auto"/>
              <w:right w:val="single" w:sz="4" w:space="0" w:color="auto"/>
            </w:tcBorders>
            <w:shd w:val="clear" w:color="000000" w:fill="FFFFFF"/>
            <w:noWrap/>
            <w:vAlign w:val="bottom"/>
            <w:hideMark/>
          </w:tcPr>
          <w:p w14:paraId="2B0C4AD0" w14:textId="77777777" w:rsidR="008E02CF" w:rsidRPr="00A1120E" w:rsidRDefault="008E02CF" w:rsidP="008E02CF">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661102</w:t>
            </w:r>
          </w:p>
        </w:tc>
        <w:tc>
          <w:tcPr>
            <w:tcW w:w="4446" w:type="dxa"/>
            <w:gridSpan w:val="3"/>
            <w:tcBorders>
              <w:top w:val="single" w:sz="4" w:space="0" w:color="auto"/>
              <w:left w:val="nil"/>
              <w:bottom w:val="nil"/>
              <w:right w:val="single" w:sz="4" w:space="0" w:color="auto"/>
            </w:tcBorders>
            <w:shd w:val="clear" w:color="000000" w:fill="FFFFFF"/>
            <w:noWrap/>
            <w:hideMark/>
          </w:tcPr>
          <w:p w14:paraId="119EE18F"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Administrator</w:t>
            </w:r>
          </w:p>
        </w:tc>
        <w:tc>
          <w:tcPr>
            <w:tcW w:w="824" w:type="dxa"/>
            <w:gridSpan w:val="2"/>
            <w:tcBorders>
              <w:top w:val="nil"/>
              <w:left w:val="nil"/>
              <w:bottom w:val="single" w:sz="4" w:space="0" w:color="auto"/>
              <w:right w:val="single" w:sz="4" w:space="0" w:color="auto"/>
            </w:tcBorders>
            <w:shd w:val="clear" w:color="auto" w:fill="auto"/>
            <w:vAlign w:val="center"/>
            <w:hideMark/>
          </w:tcPr>
          <w:p w14:paraId="173FF62E"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$1 365</w:t>
            </w:r>
          </w:p>
        </w:tc>
        <w:tc>
          <w:tcPr>
            <w:tcW w:w="853" w:type="dxa"/>
            <w:gridSpan w:val="2"/>
            <w:tcBorders>
              <w:top w:val="nil"/>
              <w:left w:val="nil"/>
              <w:bottom w:val="single" w:sz="4" w:space="0" w:color="auto"/>
              <w:right w:val="single" w:sz="4" w:space="0" w:color="auto"/>
            </w:tcBorders>
            <w:shd w:val="clear" w:color="auto" w:fill="auto"/>
            <w:vAlign w:val="center"/>
            <w:hideMark/>
          </w:tcPr>
          <w:p w14:paraId="0BD40447"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$455</w:t>
            </w:r>
          </w:p>
        </w:tc>
        <w:tc>
          <w:tcPr>
            <w:tcW w:w="779" w:type="dxa"/>
            <w:gridSpan w:val="2"/>
            <w:tcBorders>
              <w:top w:val="nil"/>
              <w:left w:val="nil"/>
              <w:bottom w:val="single" w:sz="4" w:space="0" w:color="auto"/>
              <w:right w:val="single" w:sz="4" w:space="0" w:color="auto"/>
            </w:tcBorders>
            <w:shd w:val="clear" w:color="auto" w:fill="auto"/>
            <w:vAlign w:val="center"/>
            <w:hideMark/>
          </w:tcPr>
          <w:p w14:paraId="5FB4C8CB"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$910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35880C02"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33,33%</w:t>
            </w:r>
          </w:p>
        </w:tc>
      </w:tr>
      <w:tr w:rsidR="008E02CF" w:rsidRPr="00A1120E" w14:paraId="50218400"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bottom"/>
            <w:hideMark/>
          </w:tcPr>
          <w:p w14:paraId="4C8BC542"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single" w:sz="4" w:space="0" w:color="auto"/>
              <w:bottom w:val="single" w:sz="4" w:space="0" w:color="auto"/>
              <w:right w:val="single" w:sz="4" w:space="0" w:color="auto"/>
            </w:tcBorders>
            <w:shd w:val="clear" w:color="000000" w:fill="FFFFFF"/>
            <w:noWrap/>
            <w:hideMark/>
          </w:tcPr>
          <w:p w14:paraId="291B41DB"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AJWCF1113</w:t>
            </w:r>
          </w:p>
        </w:tc>
        <w:tc>
          <w:tcPr>
            <w:tcW w:w="808" w:type="dxa"/>
            <w:gridSpan w:val="2"/>
            <w:tcBorders>
              <w:top w:val="nil"/>
              <w:left w:val="nil"/>
              <w:bottom w:val="single" w:sz="4" w:space="0" w:color="auto"/>
              <w:right w:val="single" w:sz="4" w:space="0" w:color="auto"/>
            </w:tcBorders>
            <w:shd w:val="clear" w:color="000000" w:fill="FFFFFF"/>
            <w:noWrap/>
            <w:vAlign w:val="bottom"/>
            <w:hideMark/>
          </w:tcPr>
          <w:p w14:paraId="15BA2FF9" w14:textId="77777777" w:rsidR="008E02CF" w:rsidRPr="00A1120E" w:rsidRDefault="008E02CF" w:rsidP="008E02CF">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661103</w:t>
            </w:r>
          </w:p>
        </w:tc>
        <w:tc>
          <w:tcPr>
            <w:tcW w:w="4446" w:type="dxa"/>
            <w:gridSpan w:val="3"/>
            <w:tcBorders>
              <w:top w:val="single" w:sz="4" w:space="0" w:color="auto"/>
              <w:left w:val="nil"/>
              <w:bottom w:val="nil"/>
              <w:right w:val="single" w:sz="4" w:space="0" w:color="auto"/>
            </w:tcBorders>
            <w:shd w:val="clear" w:color="000000" w:fill="FFFFFF"/>
            <w:noWrap/>
            <w:hideMark/>
          </w:tcPr>
          <w:p w14:paraId="22CF2CE4"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Program Officer</w:t>
            </w:r>
          </w:p>
        </w:tc>
        <w:tc>
          <w:tcPr>
            <w:tcW w:w="824" w:type="dxa"/>
            <w:gridSpan w:val="2"/>
            <w:tcBorders>
              <w:top w:val="nil"/>
              <w:left w:val="nil"/>
              <w:bottom w:val="single" w:sz="4" w:space="0" w:color="auto"/>
              <w:right w:val="single" w:sz="4" w:space="0" w:color="auto"/>
            </w:tcBorders>
            <w:shd w:val="clear" w:color="auto" w:fill="auto"/>
            <w:vAlign w:val="center"/>
            <w:hideMark/>
          </w:tcPr>
          <w:p w14:paraId="00F9DA9C"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$1 365</w:t>
            </w:r>
          </w:p>
        </w:tc>
        <w:tc>
          <w:tcPr>
            <w:tcW w:w="853" w:type="dxa"/>
            <w:gridSpan w:val="2"/>
            <w:tcBorders>
              <w:top w:val="nil"/>
              <w:left w:val="nil"/>
              <w:bottom w:val="single" w:sz="4" w:space="0" w:color="auto"/>
              <w:right w:val="single" w:sz="4" w:space="0" w:color="auto"/>
            </w:tcBorders>
            <w:shd w:val="clear" w:color="auto" w:fill="auto"/>
            <w:vAlign w:val="center"/>
            <w:hideMark/>
          </w:tcPr>
          <w:p w14:paraId="0C44337E"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$455</w:t>
            </w:r>
          </w:p>
        </w:tc>
        <w:tc>
          <w:tcPr>
            <w:tcW w:w="779" w:type="dxa"/>
            <w:gridSpan w:val="2"/>
            <w:tcBorders>
              <w:top w:val="nil"/>
              <w:left w:val="nil"/>
              <w:bottom w:val="single" w:sz="4" w:space="0" w:color="auto"/>
              <w:right w:val="single" w:sz="4" w:space="0" w:color="auto"/>
            </w:tcBorders>
            <w:shd w:val="clear" w:color="auto" w:fill="auto"/>
            <w:vAlign w:val="center"/>
            <w:hideMark/>
          </w:tcPr>
          <w:p w14:paraId="2F7831AE"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$910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3116BB70"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33,33%</w:t>
            </w:r>
          </w:p>
        </w:tc>
      </w:tr>
      <w:tr w:rsidR="008E02CF" w:rsidRPr="00A1120E" w14:paraId="0C5C4C3B"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bottom"/>
            <w:hideMark/>
          </w:tcPr>
          <w:p w14:paraId="30D1E10F"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single" w:sz="4" w:space="0" w:color="auto"/>
              <w:bottom w:val="single" w:sz="4" w:space="0" w:color="auto"/>
              <w:right w:val="single" w:sz="4" w:space="0" w:color="auto"/>
            </w:tcBorders>
            <w:shd w:val="clear" w:color="000000" w:fill="FFFFFF"/>
            <w:noWrap/>
            <w:hideMark/>
          </w:tcPr>
          <w:p w14:paraId="7EB3D190"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AJWCF1114</w:t>
            </w:r>
          </w:p>
        </w:tc>
        <w:tc>
          <w:tcPr>
            <w:tcW w:w="808" w:type="dxa"/>
            <w:gridSpan w:val="2"/>
            <w:tcBorders>
              <w:top w:val="nil"/>
              <w:left w:val="nil"/>
              <w:bottom w:val="single" w:sz="4" w:space="0" w:color="auto"/>
              <w:right w:val="single" w:sz="4" w:space="0" w:color="auto"/>
            </w:tcBorders>
            <w:shd w:val="clear" w:color="000000" w:fill="FFFFFF"/>
            <w:noWrap/>
            <w:vAlign w:val="bottom"/>
            <w:hideMark/>
          </w:tcPr>
          <w:p w14:paraId="537B8EB4" w14:textId="77777777" w:rsidR="008E02CF" w:rsidRPr="00A1120E" w:rsidRDefault="008E02CF" w:rsidP="008E02CF">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661104</w:t>
            </w:r>
          </w:p>
        </w:tc>
        <w:tc>
          <w:tcPr>
            <w:tcW w:w="4446" w:type="dxa"/>
            <w:gridSpan w:val="3"/>
            <w:tcBorders>
              <w:top w:val="single" w:sz="4" w:space="0" w:color="auto"/>
              <w:left w:val="nil"/>
              <w:bottom w:val="nil"/>
              <w:right w:val="single" w:sz="4" w:space="0" w:color="auto"/>
            </w:tcBorders>
            <w:shd w:val="clear" w:color="000000" w:fill="FFFFFF"/>
            <w:noWrap/>
            <w:hideMark/>
          </w:tcPr>
          <w:p w14:paraId="461E5FF0" w14:textId="77777777" w:rsidR="008E02CF" w:rsidRPr="00A1120E" w:rsidRDefault="0077177E"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6"/>
                <w:szCs w:val="16"/>
                <w:lang w:val="en-US" w:eastAsia="fr-FR"/>
              </w:rPr>
              <w:t xml:space="preserve">Chief officer </w:t>
            </w:r>
            <w:r w:rsidR="008E02CF" w:rsidRPr="00A1120E">
              <w:rPr>
                <w:rFonts w:ascii="Book Antiqua" w:hAnsi="Book Antiqua" w:cs="Calibri"/>
                <w:b/>
                <w:bCs/>
                <w:sz w:val="16"/>
                <w:szCs w:val="16"/>
                <w:lang w:val="en-US" w:eastAsia="fr-FR"/>
              </w:rPr>
              <w:t>of Fundraising</w:t>
            </w:r>
          </w:p>
        </w:tc>
        <w:tc>
          <w:tcPr>
            <w:tcW w:w="824" w:type="dxa"/>
            <w:gridSpan w:val="2"/>
            <w:tcBorders>
              <w:top w:val="nil"/>
              <w:left w:val="nil"/>
              <w:bottom w:val="single" w:sz="4" w:space="0" w:color="auto"/>
              <w:right w:val="single" w:sz="4" w:space="0" w:color="auto"/>
            </w:tcBorders>
            <w:shd w:val="clear" w:color="auto" w:fill="auto"/>
            <w:vAlign w:val="center"/>
            <w:hideMark/>
          </w:tcPr>
          <w:p w14:paraId="16535E25"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$1 365</w:t>
            </w:r>
          </w:p>
        </w:tc>
        <w:tc>
          <w:tcPr>
            <w:tcW w:w="853" w:type="dxa"/>
            <w:gridSpan w:val="2"/>
            <w:tcBorders>
              <w:top w:val="nil"/>
              <w:left w:val="nil"/>
              <w:bottom w:val="single" w:sz="4" w:space="0" w:color="auto"/>
              <w:right w:val="single" w:sz="4" w:space="0" w:color="auto"/>
            </w:tcBorders>
            <w:shd w:val="clear" w:color="auto" w:fill="auto"/>
            <w:vAlign w:val="center"/>
            <w:hideMark/>
          </w:tcPr>
          <w:p w14:paraId="174F70C2"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$455</w:t>
            </w:r>
          </w:p>
        </w:tc>
        <w:tc>
          <w:tcPr>
            <w:tcW w:w="779" w:type="dxa"/>
            <w:gridSpan w:val="2"/>
            <w:tcBorders>
              <w:top w:val="nil"/>
              <w:left w:val="nil"/>
              <w:bottom w:val="single" w:sz="4" w:space="0" w:color="auto"/>
              <w:right w:val="single" w:sz="4" w:space="0" w:color="auto"/>
            </w:tcBorders>
            <w:shd w:val="clear" w:color="auto" w:fill="auto"/>
            <w:vAlign w:val="center"/>
            <w:hideMark/>
          </w:tcPr>
          <w:p w14:paraId="5DA5889C"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$910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3276A31D"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33,33%</w:t>
            </w:r>
          </w:p>
        </w:tc>
      </w:tr>
      <w:tr w:rsidR="008E02CF" w:rsidRPr="00A1120E" w14:paraId="07F1139F"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bottom"/>
            <w:hideMark/>
          </w:tcPr>
          <w:p w14:paraId="4BE52BDB"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single" w:sz="4" w:space="0" w:color="auto"/>
              <w:bottom w:val="single" w:sz="4" w:space="0" w:color="auto"/>
              <w:right w:val="single" w:sz="4" w:space="0" w:color="auto"/>
            </w:tcBorders>
            <w:shd w:val="clear" w:color="000000" w:fill="FFFFFF"/>
            <w:noWrap/>
            <w:hideMark/>
          </w:tcPr>
          <w:p w14:paraId="31D041C8"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AJWCF1115</w:t>
            </w:r>
          </w:p>
        </w:tc>
        <w:tc>
          <w:tcPr>
            <w:tcW w:w="808" w:type="dxa"/>
            <w:gridSpan w:val="2"/>
            <w:tcBorders>
              <w:top w:val="nil"/>
              <w:left w:val="nil"/>
              <w:bottom w:val="single" w:sz="4" w:space="0" w:color="auto"/>
              <w:right w:val="single" w:sz="4" w:space="0" w:color="auto"/>
            </w:tcBorders>
            <w:shd w:val="clear" w:color="000000" w:fill="FFFFFF"/>
            <w:noWrap/>
            <w:vAlign w:val="bottom"/>
            <w:hideMark/>
          </w:tcPr>
          <w:p w14:paraId="1D786B9A" w14:textId="77777777" w:rsidR="008E02CF" w:rsidRPr="00A1120E" w:rsidRDefault="008E02CF" w:rsidP="008E02CF">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661105</w:t>
            </w:r>
          </w:p>
        </w:tc>
        <w:tc>
          <w:tcPr>
            <w:tcW w:w="4446" w:type="dxa"/>
            <w:gridSpan w:val="3"/>
            <w:tcBorders>
              <w:top w:val="single" w:sz="4" w:space="0" w:color="auto"/>
              <w:left w:val="nil"/>
              <w:bottom w:val="nil"/>
              <w:right w:val="single" w:sz="4" w:space="0" w:color="auto"/>
            </w:tcBorders>
            <w:shd w:val="clear" w:color="000000" w:fill="FFFFFF"/>
            <w:noWrap/>
            <w:hideMark/>
          </w:tcPr>
          <w:p w14:paraId="2FC4B389" w14:textId="77777777" w:rsidR="008E02CF" w:rsidRPr="00A1120E" w:rsidRDefault="0060671A" w:rsidP="0060671A">
            <w:pPr>
              <w:spacing w:after="0"/>
              <w:jc w:val="left"/>
              <w:rPr>
                <w:rFonts w:ascii="Book Antiqua" w:hAnsi="Book Antiqua" w:cs="Calibri"/>
                <w:b/>
                <w:bCs/>
                <w:sz w:val="14"/>
                <w:szCs w:val="14"/>
                <w:lang w:val="en-US" w:eastAsia="fr-FR"/>
              </w:rPr>
            </w:pPr>
            <w:r w:rsidRPr="00A1120E">
              <w:rPr>
                <w:rFonts w:ascii="Book Antiqua" w:hAnsi="Book Antiqua" w:cs="Calibri"/>
                <w:sz w:val="16"/>
                <w:szCs w:val="16"/>
                <w:lang w:val="en-US" w:eastAsia="fr-FR"/>
              </w:rPr>
              <w:t>Accountant</w:t>
            </w:r>
          </w:p>
        </w:tc>
        <w:tc>
          <w:tcPr>
            <w:tcW w:w="824" w:type="dxa"/>
            <w:gridSpan w:val="2"/>
            <w:tcBorders>
              <w:top w:val="nil"/>
              <w:left w:val="nil"/>
              <w:bottom w:val="single" w:sz="4" w:space="0" w:color="auto"/>
              <w:right w:val="single" w:sz="4" w:space="0" w:color="auto"/>
            </w:tcBorders>
            <w:shd w:val="clear" w:color="auto" w:fill="auto"/>
            <w:vAlign w:val="center"/>
            <w:hideMark/>
          </w:tcPr>
          <w:p w14:paraId="28285847"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$1 073</w:t>
            </w:r>
          </w:p>
        </w:tc>
        <w:tc>
          <w:tcPr>
            <w:tcW w:w="853" w:type="dxa"/>
            <w:gridSpan w:val="2"/>
            <w:tcBorders>
              <w:top w:val="nil"/>
              <w:left w:val="nil"/>
              <w:bottom w:val="single" w:sz="4" w:space="0" w:color="auto"/>
              <w:right w:val="single" w:sz="4" w:space="0" w:color="auto"/>
            </w:tcBorders>
            <w:shd w:val="clear" w:color="auto" w:fill="auto"/>
            <w:vAlign w:val="center"/>
            <w:hideMark/>
          </w:tcPr>
          <w:p w14:paraId="2ECF568A"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$358</w:t>
            </w:r>
          </w:p>
        </w:tc>
        <w:tc>
          <w:tcPr>
            <w:tcW w:w="779" w:type="dxa"/>
            <w:gridSpan w:val="2"/>
            <w:tcBorders>
              <w:top w:val="nil"/>
              <w:left w:val="nil"/>
              <w:bottom w:val="single" w:sz="4" w:space="0" w:color="auto"/>
              <w:right w:val="single" w:sz="4" w:space="0" w:color="auto"/>
            </w:tcBorders>
            <w:shd w:val="clear" w:color="auto" w:fill="auto"/>
            <w:vAlign w:val="center"/>
            <w:hideMark/>
          </w:tcPr>
          <w:p w14:paraId="6337AF31"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$715</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6A48DA71"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33,33%</w:t>
            </w:r>
          </w:p>
        </w:tc>
      </w:tr>
      <w:tr w:rsidR="008E02CF" w:rsidRPr="00A1120E" w14:paraId="1A858222"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bottom"/>
            <w:hideMark/>
          </w:tcPr>
          <w:p w14:paraId="468A63D3"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single" w:sz="4" w:space="0" w:color="auto"/>
              <w:bottom w:val="single" w:sz="4" w:space="0" w:color="auto"/>
              <w:right w:val="single" w:sz="4" w:space="0" w:color="auto"/>
            </w:tcBorders>
            <w:shd w:val="clear" w:color="000000" w:fill="FFFFFF"/>
            <w:noWrap/>
            <w:hideMark/>
          </w:tcPr>
          <w:p w14:paraId="46245DCF"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AJWCF1116</w:t>
            </w:r>
          </w:p>
        </w:tc>
        <w:tc>
          <w:tcPr>
            <w:tcW w:w="808" w:type="dxa"/>
            <w:gridSpan w:val="2"/>
            <w:tcBorders>
              <w:top w:val="nil"/>
              <w:left w:val="nil"/>
              <w:bottom w:val="single" w:sz="4" w:space="0" w:color="auto"/>
              <w:right w:val="single" w:sz="4" w:space="0" w:color="auto"/>
            </w:tcBorders>
            <w:shd w:val="clear" w:color="000000" w:fill="FFFFFF"/>
            <w:noWrap/>
            <w:vAlign w:val="bottom"/>
            <w:hideMark/>
          </w:tcPr>
          <w:p w14:paraId="7C2FA4F6" w14:textId="77777777" w:rsidR="008E02CF" w:rsidRPr="00A1120E" w:rsidRDefault="008E02CF" w:rsidP="008E02CF">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661106</w:t>
            </w:r>
          </w:p>
        </w:tc>
        <w:tc>
          <w:tcPr>
            <w:tcW w:w="4446" w:type="dxa"/>
            <w:gridSpan w:val="3"/>
            <w:tcBorders>
              <w:top w:val="single" w:sz="4" w:space="0" w:color="auto"/>
              <w:left w:val="nil"/>
              <w:bottom w:val="nil"/>
              <w:right w:val="single" w:sz="4" w:space="0" w:color="auto"/>
            </w:tcBorders>
            <w:shd w:val="clear" w:color="000000" w:fill="FFFFFF"/>
            <w:noWrap/>
            <w:hideMark/>
          </w:tcPr>
          <w:p w14:paraId="4AD87E9B" w14:textId="77777777" w:rsidR="008E02CF" w:rsidRPr="00A1120E" w:rsidRDefault="0060671A" w:rsidP="008E02CF">
            <w:pPr>
              <w:spacing w:after="0"/>
              <w:jc w:val="left"/>
              <w:rPr>
                <w:rFonts w:ascii="Book Antiqua" w:hAnsi="Book Antiqua" w:cs="Calibri"/>
                <w:b/>
                <w:bCs/>
                <w:sz w:val="14"/>
                <w:szCs w:val="14"/>
                <w:lang w:val="en-US" w:eastAsia="fr-FR"/>
              </w:rPr>
            </w:pPr>
            <w:r w:rsidRPr="00A1120E">
              <w:rPr>
                <w:rFonts w:ascii="Book Antiqua" w:hAnsi="Book Antiqua" w:cs="Calibri"/>
                <w:sz w:val="16"/>
                <w:szCs w:val="16"/>
                <w:lang w:val="en-US" w:eastAsia="fr-FR"/>
              </w:rPr>
              <w:t>Assistant accountant</w:t>
            </w:r>
          </w:p>
        </w:tc>
        <w:tc>
          <w:tcPr>
            <w:tcW w:w="824" w:type="dxa"/>
            <w:gridSpan w:val="2"/>
            <w:tcBorders>
              <w:top w:val="nil"/>
              <w:left w:val="nil"/>
              <w:bottom w:val="single" w:sz="4" w:space="0" w:color="auto"/>
              <w:right w:val="single" w:sz="4" w:space="0" w:color="auto"/>
            </w:tcBorders>
            <w:shd w:val="clear" w:color="auto" w:fill="auto"/>
            <w:vAlign w:val="center"/>
            <w:hideMark/>
          </w:tcPr>
          <w:p w14:paraId="6E7DE948"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w:t>
            </w:r>
          </w:p>
        </w:tc>
        <w:tc>
          <w:tcPr>
            <w:tcW w:w="853" w:type="dxa"/>
            <w:gridSpan w:val="2"/>
            <w:tcBorders>
              <w:top w:val="nil"/>
              <w:left w:val="nil"/>
              <w:bottom w:val="single" w:sz="4" w:space="0" w:color="auto"/>
              <w:right w:val="single" w:sz="4" w:space="0" w:color="auto"/>
            </w:tcBorders>
            <w:shd w:val="clear" w:color="auto" w:fill="auto"/>
            <w:vAlign w:val="center"/>
            <w:hideMark/>
          </w:tcPr>
          <w:p w14:paraId="6F6B5B5A"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w:t>
            </w:r>
          </w:p>
        </w:tc>
        <w:tc>
          <w:tcPr>
            <w:tcW w:w="779" w:type="dxa"/>
            <w:gridSpan w:val="2"/>
            <w:tcBorders>
              <w:top w:val="nil"/>
              <w:left w:val="nil"/>
              <w:bottom w:val="single" w:sz="4" w:space="0" w:color="auto"/>
              <w:right w:val="single" w:sz="4" w:space="0" w:color="auto"/>
            </w:tcBorders>
            <w:shd w:val="clear" w:color="auto" w:fill="auto"/>
            <w:vAlign w:val="center"/>
            <w:hideMark/>
          </w:tcPr>
          <w:p w14:paraId="049C70A1"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00997761" w14:textId="77777777" w:rsidR="008E02CF" w:rsidRPr="00A1120E" w:rsidRDefault="008E02CF" w:rsidP="008E02CF">
            <w:pPr>
              <w:spacing w:after="0"/>
              <w:jc w:val="right"/>
              <w:rPr>
                <w:rFonts w:ascii="Book Antiqua" w:hAnsi="Book Antiqua" w:cs="Calibri"/>
                <w:sz w:val="14"/>
                <w:szCs w:val="14"/>
                <w:lang w:val="en-US" w:eastAsia="fr-FR"/>
              </w:rPr>
            </w:pPr>
          </w:p>
        </w:tc>
      </w:tr>
      <w:tr w:rsidR="008E02CF" w:rsidRPr="00A1120E" w14:paraId="34530B2C"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bottom"/>
            <w:hideMark/>
          </w:tcPr>
          <w:p w14:paraId="0EDE072E"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single" w:sz="4" w:space="0" w:color="auto"/>
              <w:bottom w:val="single" w:sz="4" w:space="0" w:color="auto"/>
              <w:right w:val="single" w:sz="4" w:space="0" w:color="auto"/>
            </w:tcBorders>
            <w:shd w:val="clear" w:color="000000" w:fill="FFFFFF"/>
            <w:noWrap/>
            <w:hideMark/>
          </w:tcPr>
          <w:p w14:paraId="76C630DC"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AJWCF1117</w:t>
            </w:r>
          </w:p>
        </w:tc>
        <w:tc>
          <w:tcPr>
            <w:tcW w:w="808" w:type="dxa"/>
            <w:gridSpan w:val="2"/>
            <w:tcBorders>
              <w:top w:val="nil"/>
              <w:left w:val="nil"/>
              <w:bottom w:val="single" w:sz="4" w:space="0" w:color="auto"/>
              <w:right w:val="single" w:sz="4" w:space="0" w:color="auto"/>
            </w:tcBorders>
            <w:shd w:val="clear" w:color="000000" w:fill="FFFFFF"/>
            <w:noWrap/>
            <w:vAlign w:val="bottom"/>
            <w:hideMark/>
          </w:tcPr>
          <w:p w14:paraId="2C4D5282" w14:textId="77777777" w:rsidR="008E02CF" w:rsidRPr="00A1120E" w:rsidRDefault="008E02CF" w:rsidP="008E02CF">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661107</w:t>
            </w:r>
          </w:p>
        </w:tc>
        <w:tc>
          <w:tcPr>
            <w:tcW w:w="4446" w:type="dxa"/>
            <w:gridSpan w:val="3"/>
            <w:tcBorders>
              <w:top w:val="single" w:sz="4" w:space="0" w:color="auto"/>
              <w:left w:val="nil"/>
              <w:bottom w:val="nil"/>
              <w:right w:val="single" w:sz="4" w:space="0" w:color="auto"/>
            </w:tcBorders>
            <w:shd w:val="clear" w:color="000000" w:fill="FFFFFF"/>
            <w:noWrap/>
            <w:hideMark/>
          </w:tcPr>
          <w:p w14:paraId="2D631AB9" w14:textId="77777777" w:rsidR="008E02CF" w:rsidRPr="00A1120E" w:rsidRDefault="0060671A" w:rsidP="0060671A">
            <w:pPr>
              <w:spacing w:after="0"/>
              <w:jc w:val="left"/>
              <w:rPr>
                <w:rFonts w:ascii="Book Antiqua" w:hAnsi="Book Antiqua" w:cs="Calibri"/>
                <w:b/>
                <w:bCs/>
                <w:sz w:val="14"/>
                <w:szCs w:val="14"/>
                <w:lang w:val="en-US" w:eastAsia="fr-FR"/>
              </w:rPr>
            </w:pPr>
            <w:r w:rsidRPr="00A1120E">
              <w:rPr>
                <w:rFonts w:ascii="Book Antiqua" w:hAnsi="Book Antiqua" w:cs="Calibri"/>
                <w:sz w:val="16"/>
                <w:szCs w:val="16"/>
                <w:lang w:val="en-US" w:eastAsia="fr-FR"/>
              </w:rPr>
              <w:t>Cashier</w:t>
            </w:r>
          </w:p>
        </w:tc>
        <w:tc>
          <w:tcPr>
            <w:tcW w:w="824" w:type="dxa"/>
            <w:gridSpan w:val="2"/>
            <w:tcBorders>
              <w:top w:val="nil"/>
              <w:left w:val="nil"/>
              <w:bottom w:val="single" w:sz="4" w:space="0" w:color="auto"/>
              <w:right w:val="single" w:sz="4" w:space="0" w:color="auto"/>
            </w:tcBorders>
            <w:shd w:val="clear" w:color="auto" w:fill="auto"/>
            <w:vAlign w:val="center"/>
            <w:hideMark/>
          </w:tcPr>
          <w:p w14:paraId="4E04E859"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$975</w:t>
            </w:r>
          </w:p>
        </w:tc>
        <w:tc>
          <w:tcPr>
            <w:tcW w:w="853" w:type="dxa"/>
            <w:gridSpan w:val="2"/>
            <w:tcBorders>
              <w:top w:val="nil"/>
              <w:left w:val="nil"/>
              <w:bottom w:val="single" w:sz="4" w:space="0" w:color="auto"/>
              <w:right w:val="single" w:sz="4" w:space="0" w:color="auto"/>
            </w:tcBorders>
            <w:shd w:val="clear" w:color="auto" w:fill="auto"/>
            <w:vAlign w:val="center"/>
            <w:hideMark/>
          </w:tcPr>
          <w:p w14:paraId="2D528091"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$325</w:t>
            </w:r>
          </w:p>
        </w:tc>
        <w:tc>
          <w:tcPr>
            <w:tcW w:w="779" w:type="dxa"/>
            <w:gridSpan w:val="2"/>
            <w:tcBorders>
              <w:top w:val="nil"/>
              <w:left w:val="nil"/>
              <w:bottom w:val="single" w:sz="4" w:space="0" w:color="auto"/>
              <w:right w:val="single" w:sz="4" w:space="0" w:color="auto"/>
            </w:tcBorders>
            <w:shd w:val="clear" w:color="auto" w:fill="auto"/>
            <w:vAlign w:val="center"/>
            <w:hideMark/>
          </w:tcPr>
          <w:p w14:paraId="511AF32C"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$650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11EFB72E"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33,33%</w:t>
            </w:r>
          </w:p>
        </w:tc>
      </w:tr>
      <w:tr w:rsidR="008E02CF" w:rsidRPr="00A1120E" w14:paraId="7EFC3B7E" w14:textId="77777777" w:rsidTr="007C50EE">
        <w:trPr>
          <w:gridAfter w:val="1"/>
          <w:wAfter w:w="141" w:type="dxa"/>
          <w:trHeight w:val="285"/>
        </w:trPr>
        <w:tc>
          <w:tcPr>
            <w:tcW w:w="645" w:type="dxa"/>
            <w:tcBorders>
              <w:top w:val="nil"/>
              <w:left w:val="single" w:sz="8" w:space="0" w:color="auto"/>
              <w:bottom w:val="single" w:sz="4" w:space="0" w:color="auto"/>
              <w:right w:val="single" w:sz="4" w:space="0" w:color="auto"/>
            </w:tcBorders>
            <w:shd w:val="clear" w:color="auto" w:fill="auto"/>
            <w:noWrap/>
            <w:vAlign w:val="bottom"/>
            <w:hideMark/>
          </w:tcPr>
          <w:p w14:paraId="70E057F2"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single" w:sz="4" w:space="0" w:color="auto"/>
              <w:bottom w:val="single" w:sz="4" w:space="0" w:color="auto"/>
              <w:right w:val="single" w:sz="4" w:space="0" w:color="auto"/>
            </w:tcBorders>
            <w:shd w:val="clear" w:color="000000" w:fill="FFFFFF"/>
            <w:noWrap/>
            <w:hideMark/>
          </w:tcPr>
          <w:p w14:paraId="699ACB42"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AJWCF1118</w:t>
            </w:r>
          </w:p>
        </w:tc>
        <w:tc>
          <w:tcPr>
            <w:tcW w:w="808" w:type="dxa"/>
            <w:gridSpan w:val="2"/>
            <w:tcBorders>
              <w:top w:val="nil"/>
              <w:left w:val="nil"/>
              <w:bottom w:val="single" w:sz="4" w:space="0" w:color="auto"/>
              <w:right w:val="single" w:sz="4" w:space="0" w:color="auto"/>
            </w:tcBorders>
            <w:shd w:val="clear" w:color="000000" w:fill="FFFFFF"/>
            <w:noWrap/>
            <w:vAlign w:val="bottom"/>
            <w:hideMark/>
          </w:tcPr>
          <w:p w14:paraId="727495FD" w14:textId="77777777" w:rsidR="008E02CF" w:rsidRPr="00A1120E" w:rsidRDefault="008E02CF" w:rsidP="008E02CF">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661108</w:t>
            </w:r>
          </w:p>
        </w:tc>
        <w:tc>
          <w:tcPr>
            <w:tcW w:w="4446" w:type="dxa"/>
            <w:gridSpan w:val="3"/>
            <w:tcBorders>
              <w:top w:val="single" w:sz="4" w:space="0" w:color="auto"/>
              <w:left w:val="nil"/>
              <w:bottom w:val="nil"/>
              <w:right w:val="single" w:sz="4" w:space="0" w:color="auto"/>
            </w:tcBorders>
            <w:shd w:val="clear" w:color="000000" w:fill="FFFFFF"/>
            <w:noWrap/>
            <w:hideMark/>
          </w:tcPr>
          <w:p w14:paraId="7DAB0424" w14:textId="77777777" w:rsidR="008E02CF" w:rsidRPr="00A1120E" w:rsidRDefault="0060671A" w:rsidP="008E02CF">
            <w:pPr>
              <w:spacing w:after="0"/>
              <w:jc w:val="left"/>
              <w:rPr>
                <w:rFonts w:ascii="Book Antiqua" w:hAnsi="Book Antiqua" w:cs="Calibri"/>
                <w:b/>
                <w:bCs/>
                <w:sz w:val="14"/>
                <w:szCs w:val="14"/>
                <w:lang w:val="en-US" w:eastAsia="fr-FR"/>
              </w:rPr>
            </w:pPr>
            <w:r w:rsidRPr="00A1120E">
              <w:rPr>
                <w:rFonts w:ascii="Book Antiqua" w:hAnsi="Book Antiqua" w:cs="Calibri"/>
                <w:sz w:val="16"/>
                <w:szCs w:val="16"/>
                <w:lang w:val="en-US" w:eastAsia="fr-FR"/>
              </w:rPr>
              <w:t>Program assistant</w:t>
            </w:r>
          </w:p>
        </w:tc>
        <w:tc>
          <w:tcPr>
            <w:tcW w:w="824" w:type="dxa"/>
            <w:gridSpan w:val="2"/>
            <w:tcBorders>
              <w:top w:val="nil"/>
              <w:left w:val="nil"/>
              <w:bottom w:val="single" w:sz="4" w:space="0" w:color="auto"/>
              <w:right w:val="single" w:sz="4" w:space="0" w:color="auto"/>
            </w:tcBorders>
            <w:shd w:val="clear" w:color="auto" w:fill="auto"/>
            <w:vAlign w:val="center"/>
            <w:hideMark/>
          </w:tcPr>
          <w:p w14:paraId="24CAD563"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$910</w:t>
            </w:r>
          </w:p>
        </w:tc>
        <w:tc>
          <w:tcPr>
            <w:tcW w:w="853" w:type="dxa"/>
            <w:gridSpan w:val="2"/>
            <w:tcBorders>
              <w:top w:val="nil"/>
              <w:left w:val="nil"/>
              <w:bottom w:val="single" w:sz="4" w:space="0" w:color="auto"/>
              <w:right w:val="single" w:sz="4" w:space="0" w:color="auto"/>
            </w:tcBorders>
            <w:shd w:val="clear" w:color="auto" w:fill="auto"/>
            <w:vAlign w:val="center"/>
            <w:hideMark/>
          </w:tcPr>
          <w:p w14:paraId="1468F7A2"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$303</w:t>
            </w:r>
          </w:p>
        </w:tc>
        <w:tc>
          <w:tcPr>
            <w:tcW w:w="779" w:type="dxa"/>
            <w:gridSpan w:val="2"/>
            <w:tcBorders>
              <w:top w:val="nil"/>
              <w:left w:val="nil"/>
              <w:bottom w:val="single" w:sz="4" w:space="0" w:color="auto"/>
              <w:right w:val="single" w:sz="4" w:space="0" w:color="auto"/>
            </w:tcBorders>
            <w:shd w:val="clear" w:color="auto" w:fill="auto"/>
            <w:vAlign w:val="center"/>
            <w:hideMark/>
          </w:tcPr>
          <w:p w14:paraId="19F0ABF7"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$607</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4101D95A"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33,33%</w:t>
            </w:r>
          </w:p>
        </w:tc>
      </w:tr>
      <w:tr w:rsidR="008E02CF" w:rsidRPr="00A1120E" w14:paraId="10ACBCC2"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000000" w:fill="948A54"/>
            <w:noWrap/>
            <w:vAlign w:val="bottom"/>
            <w:hideMark/>
          </w:tcPr>
          <w:p w14:paraId="2D833CE5"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03" w:type="dxa"/>
            <w:gridSpan w:val="2"/>
            <w:tcBorders>
              <w:top w:val="nil"/>
              <w:left w:val="nil"/>
              <w:bottom w:val="single" w:sz="4" w:space="0" w:color="auto"/>
              <w:right w:val="single" w:sz="4" w:space="0" w:color="auto"/>
            </w:tcBorders>
            <w:shd w:val="clear" w:color="000000" w:fill="948A54"/>
            <w:noWrap/>
            <w:hideMark/>
          </w:tcPr>
          <w:p w14:paraId="1EC3FB3B"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08" w:type="dxa"/>
            <w:gridSpan w:val="2"/>
            <w:tcBorders>
              <w:top w:val="nil"/>
              <w:left w:val="single" w:sz="4" w:space="0" w:color="auto"/>
              <w:bottom w:val="single" w:sz="4" w:space="0" w:color="auto"/>
              <w:right w:val="single" w:sz="4" w:space="0" w:color="auto"/>
            </w:tcBorders>
            <w:shd w:val="clear" w:color="000000" w:fill="948A54"/>
            <w:noWrap/>
            <w:hideMark/>
          </w:tcPr>
          <w:p w14:paraId="5F89B856"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gridSpan w:val="3"/>
            <w:tcBorders>
              <w:top w:val="single" w:sz="4" w:space="0" w:color="auto"/>
              <w:left w:val="nil"/>
              <w:bottom w:val="single" w:sz="4" w:space="0" w:color="auto"/>
              <w:right w:val="single" w:sz="4" w:space="0" w:color="auto"/>
            </w:tcBorders>
            <w:shd w:val="clear" w:color="000000" w:fill="948A54"/>
            <w:noWrap/>
            <w:hideMark/>
          </w:tcPr>
          <w:p w14:paraId="41719408"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1</w:t>
            </w:r>
          </w:p>
        </w:tc>
        <w:tc>
          <w:tcPr>
            <w:tcW w:w="824" w:type="dxa"/>
            <w:gridSpan w:val="2"/>
            <w:tcBorders>
              <w:top w:val="nil"/>
              <w:left w:val="nil"/>
              <w:bottom w:val="single" w:sz="4" w:space="0" w:color="auto"/>
              <w:right w:val="single" w:sz="4" w:space="0" w:color="auto"/>
            </w:tcBorders>
            <w:shd w:val="clear" w:color="000000" w:fill="948A54"/>
            <w:noWrap/>
            <w:hideMark/>
          </w:tcPr>
          <w:p w14:paraId="3D48DA1D"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$9 329</w:t>
            </w:r>
          </w:p>
        </w:tc>
        <w:tc>
          <w:tcPr>
            <w:tcW w:w="853" w:type="dxa"/>
            <w:gridSpan w:val="2"/>
            <w:tcBorders>
              <w:top w:val="nil"/>
              <w:left w:val="nil"/>
              <w:bottom w:val="single" w:sz="4" w:space="0" w:color="auto"/>
              <w:right w:val="single" w:sz="4" w:space="0" w:color="auto"/>
            </w:tcBorders>
            <w:shd w:val="clear" w:color="000000" w:fill="948A54"/>
            <w:noWrap/>
            <w:hideMark/>
          </w:tcPr>
          <w:p w14:paraId="2EE450E5"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$3 110</w:t>
            </w:r>
          </w:p>
        </w:tc>
        <w:tc>
          <w:tcPr>
            <w:tcW w:w="779" w:type="dxa"/>
            <w:gridSpan w:val="2"/>
            <w:tcBorders>
              <w:top w:val="nil"/>
              <w:left w:val="nil"/>
              <w:bottom w:val="single" w:sz="4" w:space="0" w:color="auto"/>
              <w:right w:val="single" w:sz="4" w:space="0" w:color="auto"/>
            </w:tcBorders>
            <w:shd w:val="clear" w:color="000000" w:fill="948A54"/>
            <w:noWrap/>
            <w:hideMark/>
          </w:tcPr>
          <w:p w14:paraId="08002A2D"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$6 219</w:t>
            </w:r>
          </w:p>
        </w:tc>
        <w:tc>
          <w:tcPr>
            <w:tcW w:w="797" w:type="dxa"/>
            <w:tcBorders>
              <w:top w:val="nil"/>
              <w:left w:val="single" w:sz="4" w:space="0" w:color="auto"/>
              <w:bottom w:val="single" w:sz="4" w:space="0" w:color="auto"/>
              <w:right w:val="single" w:sz="8" w:space="0" w:color="auto"/>
            </w:tcBorders>
            <w:shd w:val="clear" w:color="000000" w:fill="948A54"/>
            <w:noWrap/>
            <w:hideMark/>
          </w:tcPr>
          <w:p w14:paraId="095EB0AE"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8E02CF" w:rsidRPr="00A1120E" w14:paraId="0378B78F"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000000" w:fill="BFBFBF"/>
            <w:noWrap/>
            <w:vAlign w:val="center"/>
            <w:hideMark/>
          </w:tcPr>
          <w:p w14:paraId="4DD22522"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single" w:sz="4" w:space="0" w:color="auto"/>
              <w:left w:val="nil"/>
              <w:bottom w:val="single" w:sz="4" w:space="0" w:color="auto"/>
              <w:right w:val="single" w:sz="4" w:space="0" w:color="auto"/>
            </w:tcBorders>
            <w:shd w:val="clear" w:color="000000" w:fill="C0C0C0"/>
            <w:noWrap/>
            <w:hideMark/>
          </w:tcPr>
          <w:p w14:paraId="11E76E35"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APYBF112</w:t>
            </w:r>
          </w:p>
        </w:tc>
        <w:tc>
          <w:tcPr>
            <w:tcW w:w="808" w:type="dxa"/>
            <w:gridSpan w:val="2"/>
            <w:tcBorders>
              <w:top w:val="nil"/>
              <w:left w:val="nil"/>
              <w:bottom w:val="single" w:sz="4" w:space="0" w:color="auto"/>
              <w:right w:val="nil"/>
            </w:tcBorders>
            <w:shd w:val="clear" w:color="000000" w:fill="C0C0C0"/>
            <w:noWrap/>
            <w:hideMark/>
          </w:tcPr>
          <w:p w14:paraId="767BAD75"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gridSpan w:val="3"/>
            <w:tcBorders>
              <w:top w:val="nil"/>
              <w:left w:val="single" w:sz="4" w:space="0" w:color="auto"/>
              <w:bottom w:val="single" w:sz="4" w:space="0" w:color="auto"/>
              <w:right w:val="single" w:sz="4" w:space="0" w:color="auto"/>
            </w:tcBorders>
            <w:shd w:val="clear" w:color="000000" w:fill="C0C0C0"/>
            <w:noWrap/>
            <w:hideMark/>
          </w:tcPr>
          <w:p w14:paraId="01BA6947" w14:textId="77777777" w:rsidR="008E02CF" w:rsidRPr="00A1120E" w:rsidRDefault="0060671A"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6"/>
                <w:szCs w:val="16"/>
                <w:lang w:val="en-US" w:eastAsia="fr-FR"/>
              </w:rPr>
              <w:t>STAFF FEES  (Health care)</w:t>
            </w:r>
          </w:p>
        </w:tc>
        <w:tc>
          <w:tcPr>
            <w:tcW w:w="824" w:type="dxa"/>
            <w:gridSpan w:val="2"/>
            <w:tcBorders>
              <w:top w:val="nil"/>
              <w:left w:val="nil"/>
              <w:bottom w:val="single" w:sz="4" w:space="0" w:color="auto"/>
              <w:right w:val="single" w:sz="4" w:space="0" w:color="auto"/>
            </w:tcBorders>
            <w:shd w:val="clear" w:color="000000" w:fill="BFBFBF"/>
            <w:noWrap/>
            <w:hideMark/>
          </w:tcPr>
          <w:p w14:paraId="6765815D"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53" w:type="dxa"/>
            <w:gridSpan w:val="2"/>
            <w:tcBorders>
              <w:top w:val="nil"/>
              <w:left w:val="nil"/>
              <w:bottom w:val="single" w:sz="4" w:space="0" w:color="auto"/>
              <w:right w:val="single" w:sz="4" w:space="0" w:color="auto"/>
            </w:tcBorders>
            <w:shd w:val="clear" w:color="000000" w:fill="BFBFBF"/>
            <w:noWrap/>
            <w:hideMark/>
          </w:tcPr>
          <w:p w14:paraId="3C20ABF2"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79" w:type="dxa"/>
            <w:gridSpan w:val="2"/>
            <w:tcBorders>
              <w:top w:val="nil"/>
              <w:left w:val="nil"/>
              <w:bottom w:val="single" w:sz="4" w:space="0" w:color="auto"/>
              <w:right w:val="single" w:sz="4" w:space="0" w:color="auto"/>
            </w:tcBorders>
            <w:shd w:val="clear" w:color="000000" w:fill="BFBFBF"/>
            <w:noWrap/>
            <w:hideMark/>
          </w:tcPr>
          <w:p w14:paraId="4C71479E"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97" w:type="dxa"/>
            <w:tcBorders>
              <w:top w:val="nil"/>
              <w:left w:val="single" w:sz="4" w:space="0" w:color="auto"/>
              <w:bottom w:val="single" w:sz="4" w:space="0" w:color="auto"/>
              <w:right w:val="single" w:sz="8" w:space="0" w:color="auto"/>
            </w:tcBorders>
            <w:shd w:val="clear" w:color="000000" w:fill="BFBFBF"/>
            <w:noWrap/>
            <w:hideMark/>
          </w:tcPr>
          <w:p w14:paraId="30D55709"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8E02CF" w:rsidRPr="00A1120E" w14:paraId="1D402D40"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bottom"/>
            <w:hideMark/>
          </w:tcPr>
          <w:p w14:paraId="4926A0C5"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000000" w:fill="FFFFFF"/>
            <w:noWrap/>
            <w:hideMark/>
          </w:tcPr>
          <w:p w14:paraId="69F28BC4"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AJWCF1123</w:t>
            </w:r>
          </w:p>
        </w:tc>
        <w:tc>
          <w:tcPr>
            <w:tcW w:w="808" w:type="dxa"/>
            <w:gridSpan w:val="2"/>
            <w:tcBorders>
              <w:top w:val="single" w:sz="4" w:space="0" w:color="auto"/>
              <w:left w:val="nil"/>
              <w:bottom w:val="nil"/>
              <w:right w:val="nil"/>
            </w:tcBorders>
            <w:shd w:val="clear" w:color="000000" w:fill="FFFFFF"/>
            <w:noWrap/>
            <w:hideMark/>
          </w:tcPr>
          <w:p w14:paraId="18E8D51E"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668401</w:t>
            </w:r>
          </w:p>
        </w:tc>
        <w:tc>
          <w:tcPr>
            <w:tcW w:w="4446" w:type="dxa"/>
            <w:gridSpan w:val="3"/>
            <w:tcBorders>
              <w:top w:val="single" w:sz="4" w:space="0" w:color="auto"/>
              <w:left w:val="single" w:sz="4" w:space="0" w:color="auto"/>
              <w:bottom w:val="nil"/>
              <w:right w:val="single" w:sz="4" w:space="0" w:color="auto"/>
            </w:tcBorders>
            <w:shd w:val="clear" w:color="000000" w:fill="FFFFFF"/>
            <w:noWrap/>
            <w:hideMark/>
          </w:tcPr>
          <w:p w14:paraId="37449D7E" w14:textId="77777777" w:rsidR="008E02CF" w:rsidRPr="00A1120E" w:rsidRDefault="0060671A"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6"/>
                <w:szCs w:val="16"/>
                <w:lang w:val="en-US" w:eastAsia="fr-FR"/>
              </w:rPr>
              <w:t>Health care</w:t>
            </w:r>
          </w:p>
        </w:tc>
        <w:tc>
          <w:tcPr>
            <w:tcW w:w="824" w:type="dxa"/>
            <w:gridSpan w:val="2"/>
            <w:tcBorders>
              <w:top w:val="nil"/>
              <w:left w:val="nil"/>
              <w:bottom w:val="single" w:sz="4" w:space="0" w:color="auto"/>
              <w:right w:val="single" w:sz="4" w:space="0" w:color="auto"/>
            </w:tcBorders>
            <w:shd w:val="clear" w:color="auto" w:fill="auto"/>
            <w:vAlign w:val="center"/>
            <w:hideMark/>
          </w:tcPr>
          <w:p w14:paraId="5E5AAA16"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53" w:type="dxa"/>
            <w:gridSpan w:val="2"/>
            <w:tcBorders>
              <w:top w:val="nil"/>
              <w:left w:val="nil"/>
              <w:bottom w:val="single" w:sz="4" w:space="0" w:color="auto"/>
              <w:right w:val="single" w:sz="4" w:space="0" w:color="auto"/>
            </w:tcBorders>
            <w:shd w:val="clear" w:color="auto" w:fill="auto"/>
            <w:vAlign w:val="center"/>
            <w:hideMark/>
          </w:tcPr>
          <w:p w14:paraId="573BFA7D"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w:t>
            </w:r>
          </w:p>
        </w:tc>
        <w:tc>
          <w:tcPr>
            <w:tcW w:w="779" w:type="dxa"/>
            <w:gridSpan w:val="2"/>
            <w:tcBorders>
              <w:top w:val="nil"/>
              <w:left w:val="nil"/>
              <w:bottom w:val="single" w:sz="4" w:space="0" w:color="auto"/>
              <w:right w:val="single" w:sz="4" w:space="0" w:color="auto"/>
            </w:tcBorders>
            <w:shd w:val="clear" w:color="auto" w:fill="auto"/>
            <w:vAlign w:val="center"/>
            <w:hideMark/>
          </w:tcPr>
          <w:p w14:paraId="330567DA"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716DD2E2"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8E02CF" w:rsidRPr="00A1120E" w14:paraId="3941EFF0"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000000" w:fill="948A54"/>
            <w:noWrap/>
            <w:vAlign w:val="bottom"/>
            <w:hideMark/>
          </w:tcPr>
          <w:p w14:paraId="4214C18C"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03" w:type="dxa"/>
            <w:gridSpan w:val="2"/>
            <w:tcBorders>
              <w:top w:val="nil"/>
              <w:left w:val="nil"/>
              <w:bottom w:val="nil"/>
              <w:right w:val="nil"/>
            </w:tcBorders>
            <w:shd w:val="clear" w:color="000000" w:fill="948A54"/>
            <w:noWrap/>
            <w:hideMark/>
          </w:tcPr>
          <w:p w14:paraId="3151F4C6"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08" w:type="dxa"/>
            <w:gridSpan w:val="2"/>
            <w:tcBorders>
              <w:top w:val="single" w:sz="4" w:space="0" w:color="auto"/>
              <w:left w:val="nil"/>
              <w:bottom w:val="nil"/>
              <w:right w:val="nil"/>
            </w:tcBorders>
            <w:shd w:val="clear" w:color="000000" w:fill="948A54"/>
            <w:noWrap/>
            <w:hideMark/>
          </w:tcPr>
          <w:p w14:paraId="30280C66"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gridSpan w:val="3"/>
            <w:tcBorders>
              <w:top w:val="nil"/>
              <w:left w:val="single" w:sz="4" w:space="0" w:color="auto"/>
              <w:bottom w:val="nil"/>
              <w:right w:val="single" w:sz="4" w:space="0" w:color="auto"/>
            </w:tcBorders>
            <w:shd w:val="clear" w:color="000000" w:fill="948A54"/>
            <w:noWrap/>
            <w:hideMark/>
          </w:tcPr>
          <w:p w14:paraId="0B706EF0"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3</w:t>
            </w:r>
          </w:p>
        </w:tc>
        <w:tc>
          <w:tcPr>
            <w:tcW w:w="824" w:type="dxa"/>
            <w:gridSpan w:val="2"/>
            <w:tcBorders>
              <w:top w:val="nil"/>
              <w:left w:val="nil"/>
              <w:bottom w:val="single" w:sz="4" w:space="0" w:color="auto"/>
              <w:right w:val="single" w:sz="4" w:space="0" w:color="auto"/>
            </w:tcBorders>
            <w:shd w:val="clear" w:color="000000" w:fill="948A54"/>
            <w:noWrap/>
            <w:hideMark/>
          </w:tcPr>
          <w:p w14:paraId="735CA468"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853" w:type="dxa"/>
            <w:gridSpan w:val="2"/>
            <w:tcBorders>
              <w:top w:val="nil"/>
              <w:left w:val="nil"/>
              <w:bottom w:val="single" w:sz="4" w:space="0" w:color="auto"/>
              <w:right w:val="single" w:sz="4" w:space="0" w:color="auto"/>
            </w:tcBorders>
            <w:shd w:val="clear" w:color="000000" w:fill="948A54"/>
            <w:noWrap/>
            <w:hideMark/>
          </w:tcPr>
          <w:p w14:paraId="441C24F7"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779" w:type="dxa"/>
            <w:gridSpan w:val="2"/>
            <w:tcBorders>
              <w:top w:val="nil"/>
              <w:left w:val="nil"/>
              <w:bottom w:val="single" w:sz="4" w:space="0" w:color="auto"/>
              <w:right w:val="single" w:sz="4" w:space="0" w:color="auto"/>
            </w:tcBorders>
            <w:shd w:val="clear" w:color="000000" w:fill="948A54"/>
            <w:noWrap/>
            <w:hideMark/>
          </w:tcPr>
          <w:p w14:paraId="06C2E2E3"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797" w:type="dxa"/>
            <w:tcBorders>
              <w:top w:val="nil"/>
              <w:left w:val="single" w:sz="4" w:space="0" w:color="auto"/>
              <w:bottom w:val="single" w:sz="4" w:space="0" w:color="auto"/>
              <w:right w:val="single" w:sz="8" w:space="0" w:color="auto"/>
            </w:tcBorders>
            <w:shd w:val="clear" w:color="000000" w:fill="948A54"/>
            <w:noWrap/>
            <w:hideMark/>
          </w:tcPr>
          <w:p w14:paraId="7D86D90E"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8E02CF" w:rsidRPr="00A1120E" w14:paraId="64BCF6EF"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000000" w:fill="D9D9D9"/>
            <w:noWrap/>
            <w:vAlign w:val="bottom"/>
            <w:hideMark/>
          </w:tcPr>
          <w:p w14:paraId="319E9BC9"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single" w:sz="4" w:space="0" w:color="auto"/>
              <w:left w:val="nil"/>
              <w:bottom w:val="single" w:sz="4" w:space="0" w:color="auto"/>
              <w:right w:val="single" w:sz="4" w:space="0" w:color="auto"/>
            </w:tcBorders>
            <w:shd w:val="clear" w:color="000000" w:fill="C0C0C0"/>
            <w:noWrap/>
            <w:hideMark/>
          </w:tcPr>
          <w:p w14:paraId="2CCB4071"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AJWCF114</w:t>
            </w:r>
          </w:p>
        </w:tc>
        <w:tc>
          <w:tcPr>
            <w:tcW w:w="808" w:type="dxa"/>
            <w:gridSpan w:val="2"/>
            <w:tcBorders>
              <w:top w:val="single" w:sz="4" w:space="0" w:color="auto"/>
              <w:left w:val="nil"/>
              <w:bottom w:val="single" w:sz="4" w:space="0" w:color="auto"/>
              <w:right w:val="single" w:sz="4" w:space="0" w:color="auto"/>
            </w:tcBorders>
            <w:shd w:val="clear" w:color="000000" w:fill="C0C0C0"/>
            <w:noWrap/>
            <w:hideMark/>
          </w:tcPr>
          <w:p w14:paraId="0C740167"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F114</w:t>
            </w:r>
          </w:p>
        </w:tc>
        <w:tc>
          <w:tcPr>
            <w:tcW w:w="4446" w:type="dxa"/>
            <w:gridSpan w:val="3"/>
            <w:tcBorders>
              <w:top w:val="single" w:sz="4" w:space="0" w:color="auto"/>
              <w:left w:val="nil"/>
              <w:bottom w:val="single" w:sz="4" w:space="0" w:color="auto"/>
              <w:right w:val="single" w:sz="4" w:space="0" w:color="auto"/>
            </w:tcBorders>
            <w:shd w:val="clear" w:color="000000" w:fill="BFBFBF"/>
            <w:noWrap/>
            <w:hideMark/>
          </w:tcPr>
          <w:p w14:paraId="5966716E" w14:textId="77777777" w:rsidR="008E02CF" w:rsidRPr="00A1120E" w:rsidRDefault="0060671A"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6"/>
                <w:szCs w:val="16"/>
                <w:lang w:val="en-US" w:eastAsia="fr-FR"/>
              </w:rPr>
              <w:t>OFFICE OPERATION</w:t>
            </w:r>
          </w:p>
        </w:tc>
        <w:tc>
          <w:tcPr>
            <w:tcW w:w="824" w:type="dxa"/>
            <w:gridSpan w:val="2"/>
            <w:tcBorders>
              <w:top w:val="nil"/>
              <w:left w:val="nil"/>
              <w:bottom w:val="single" w:sz="4" w:space="0" w:color="auto"/>
              <w:right w:val="single" w:sz="4" w:space="0" w:color="auto"/>
            </w:tcBorders>
            <w:shd w:val="clear" w:color="000000" w:fill="BFBFBF"/>
            <w:noWrap/>
            <w:hideMark/>
          </w:tcPr>
          <w:p w14:paraId="4A1A7ED3"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53" w:type="dxa"/>
            <w:gridSpan w:val="2"/>
            <w:tcBorders>
              <w:top w:val="nil"/>
              <w:left w:val="nil"/>
              <w:bottom w:val="single" w:sz="4" w:space="0" w:color="auto"/>
              <w:right w:val="single" w:sz="4" w:space="0" w:color="auto"/>
            </w:tcBorders>
            <w:shd w:val="clear" w:color="000000" w:fill="BFBFBF"/>
            <w:noWrap/>
            <w:hideMark/>
          </w:tcPr>
          <w:p w14:paraId="758033C6"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79" w:type="dxa"/>
            <w:gridSpan w:val="2"/>
            <w:tcBorders>
              <w:top w:val="nil"/>
              <w:left w:val="nil"/>
              <w:bottom w:val="single" w:sz="4" w:space="0" w:color="auto"/>
              <w:right w:val="single" w:sz="4" w:space="0" w:color="auto"/>
            </w:tcBorders>
            <w:shd w:val="clear" w:color="000000" w:fill="BFBFBF"/>
            <w:noWrap/>
            <w:hideMark/>
          </w:tcPr>
          <w:p w14:paraId="524F2BF0"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97" w:type="dxa"/>
            <w:tcBorders>
              <w:top w:val="nil"/>
              <w:left w:val="single" w:sz="4" w:space="0" w:color="auto"/>
              <w:bottom w:val="single" w:sz="4" w:space="0" w:color="auto"/>
              <w:right w:val="single" w:sz="8" w:space="0" w:color="auto"/>
            </w:tcBorders>
            <w:shd w:val="clear" w:color="000000" w:fill="BFBFBF"/>
            <w:noWrap/>
            <w:hideMark/>
          </w:tcPr>
          <w:p w14:paraId="42557D84"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8E02CF" w:rsidRPr="00A1120E" w14:paraId="4D89268D"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405A21B1"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auto" w:fill="auto"/>
            <w:noWrap/>
            <w:hideMark/>
          </w:tcPr>
          <w:p w14:paraId="5CCB483C"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AJWC1141</w:t>
            </w:r>
          </w:p>
        </w:tc>
        <w:tc>
          <w:tcPr>
            <w:tcW w:w="808" w:type="dxa"/>
            <w:gridSpan w:val="2"/>
            <w:tcBorders>
              <w:top w:val="nil"/>
              <w:left w:val="nil"/>
              <w:bottom w:val="single" w:sz="4" w:space="0" w:color="auto"/>
              <w:right w:val="single" w:sz="4" w:space="0" w:color="auto"/>
            </w:tcBorders>
            <w:shd w:val="clear" w:color="auto" w:fill="auto"/>
            <w:noWrap/>
            <w:hideMark/>
          </w:tcPr>
          <w:p w14:paraId="7D9F03D4"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622201</w:t>
            </w:r>
          </w:p>
        </w:tc>
        <w:tc>
          <w:tcPr>
            <w:tcW w:w="4446" w:type="dxa"/>
            <w:gridSpan w:val="3"/>
            <w:tcBorders>
              <w:top w:val="nil"/>
              <w:left w:val="nil"/>
              <w:bottom w:val="single" w:sz="4" w:space="0" w:color="auto"/>
              <w:right w:val="single" w:sz="4" w:space="0" w:color="auto"/>
            </w:tcBorders>
            <w:shd w:val="clear" w:color="000000" w:fill="FFFFFF"/>
            <w:noWrap/>
            <w:hideMark/>
          </w:tcPr>
          <w:p w14:paraId="5862DAA5" w14:textId="77777777" w:rsidR="008E02CF" w:rsidRPr="00A1120E" w:rsidRDefault="0060671A"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Office rental</w:t>
            </w:r>
          </w:p>
        </w:tc>
        <w:tc>
          <w:tcPr>
            <w:tcW w:w="824" w:type="dxa"/>
            <w:gridSpan w:val="2"/>
            <w:tcBorders>
              <w:top w:val="nil"/>
              <w:left w:val="nil"/>
              <w:bottom w:val="single" w:sz="4" w:space="0" w:color="auto"/>
              <w:right w:val="single" w:sz="4" w:space="0" w:color="auto"/>
            </w:tcBorders>
            <w:shd w:val="clear" w:color="auto" w:fill="auto"/>
            <w:vAlign w:val="center"/>
            <w:hideMark/>
          </w:tcPr>
          <w:p w14:paraId="636AC4E1"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$1 500</w:t>
            </w:r>
          </w:p>
        </w:tc>
        <w:tc>
          <w:tcPr>
            <w:tcW w:w="853" w:type="dxa"/>
            <w:gridSpan w:val="2"/>
            <w:tcBorders>
              <w:top w:val="nil"/>
              <w:left w:val="nil"/>
              <w:bottom w:val="single" w:sz="4" w:space="0" w:color="auto"/>
              <w:right w:val="single" w:sz="4" w:space="0" w:color="auto"/>
            </w:tcBorders>
            <w:shd w:val="clear" w:color="auto" w:fill="auto"/>
            <w:vAlign w:val="center"/>
            <w:hideMark/>
          </w:tcPr>
          <w:p w14:paraId="120FDCE2"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$1 500</w:t>
            </w:r>
          </w:p>
        </w:tc>
        <w:tc>
          <w:tcPr>
            <w:tcW w:w="779" w:type="dxa"/>
            <w:gridSpan w:val="2"/>
            <w:tcBorders>
              <w:top w:val="nil"/>
              <w:left w:val="nil"/>
              <w:bottom w:val="single" w:sz="4" w:space="0" w:color="auto"/>
              <w:right w:val="single" w:sz="4" w:space="0" w:color="auto"/>
            </w:tcBorders>
            <w:shd w:val="clear" w:color="auto" w:fill="auto"/>
            <w:vAlign w:val="center"/>
            <w:hideMark/>
          </w:tcPr>
          <w:p w14:paraId="05998839"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6E0B9612"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8E02CF" w:rsidRPr="00A1120E" w14:paraId="47B47993"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2198CC5C"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auto" w:fill="auto"/>
            <w:noWrap/>
            <w:hideMark/>
          </w:tcPr>
          <w:p w14:paraId="7DE4B6CA"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AJWCF1142</w:t>
            </w:r>
          </w:p>
        </w:tc>
        <w:tc>
          <w:tcPr>
            <w:tcW w:w="808" w:type="dxa"/>
            <w:gridSpan w:val="2"/>
            <w:tcBorders>
              <w:top w:val="nil"/>
              <w:left w:val="nil"/>
              <w:bottom w:val="single" w:sz="4" w:space="0" w:color="auto"/>
              <w:right w:val="single" w:sz="4" w:space="0" w:color="auto"/>
            </w:tcBorders>
            <w:shd w:val="clear" w:color="auto" w:fill="auto"/>
            <w:noWrap/>
            <w:hideMark/>
          </w:tcPr>
          <w:p w14:paraId="4A456DA0"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624801</w:t>
            </w:r>
          </w:p>
        </w:tc>
        <w:tc>
          <w:tcPr>
            <w:tcW w:w="4446" w:type="dxa"/>
            <w:gridSpan w:val="3"/>
            <w:tcBorders>
              <w:top w:val="nil"/>
              <w:left w:val="nil"/>
              <w:bottom w:val="single" w:sz="4" w:space="0" w:color="auto"/>
              <w:right w:val="single" w:sz="4" w:space="0" w:color="auto"/>
            </w:tcBorders>
            <w:shd w:val="clear" w:color="000000" w:fill="FFFFFF"/>
            <w:noWrap/>
            <w:hideMark/>
          </w:tcPr>
          <w:p w14:paraId="648B71E8" w14:textId="77777777" w:rsidR="008E02CF" w:rsidRPr="00A1120E" w:rsidRDefault="0060671A"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Maintenance </w:t>
            </w:r>
          </w:p>
        </w:tc>
        <w:tc>
          <w:tcPr>
            <w:tcW w:w="824" w:type="dxa"/>
            <w:gridSpan w:val="2"/>
            <w:tcBorders>
              <w:top w:val="nil"/>
              <w:left w:val="nil"/>
              <w:bottom w:val="single" w:sz="4" w:space="0" w:color="auto"/>
              <w:right w:val="single" w:sz="4" w:space="0" w:color="auto"/>
            </w:tcBorders>
            <w:shd w:val="clear" w:color="auto" w:fill="auto"/>
            <w:vAlign w:val="center"/>
            <w:hideMark/>
          </w:tcPr>
          <w:p w14:paraId="549DC8DE"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$90</w:t>
            </w:r>
          </w:p>
        </w:tc>
        <w:tc>
          <w:tcPr>
            <w:tcW w:w="853" w:type="dxa"/>
            <w:gridSpan w:val="2"/>
            <w:tcBorders>
              <w:top w:val="nil"/>
              <w:left w:val="nil"/>
              <w:bottom w:val="single" w:sz="4" w:space="0" w:color="auto"/>
              <w:right w:val="single" w:sz="4" w:space="0" w:color="auto"/>
            </w:tcBorders>
            <w:shd w:val="clear" w:color="auto" w:fill="auto"/>
            <w:vAlign w:val="center"/>
            <w:hideMark/>
          </w:tcPr>
          <w:p w14:paraId="442FC297"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$202</w:t>
            </w:r>
          </w:p>
        </w:tc>
        <w:tc>
          <w:tcPr>
            <w:tcW w:w="779" w:type="dxa"/>
            <w:gridSpan w:val="2"/>
            <w:tcBorders>
              <w:top w:val="nil"/>
              <w:left w:val="nil"/>
              <w:bottom w:val="single" w:sz="4" w:space="0" w:color="auto"/>
              <w:right w:val="single" w:sz="4" w:space="0" w:color="auto"/>
            </w:tcBorders>
            <w:shd w:val="clear" w:color="auto" w:fill="auto"/>
            <w:vAlign w:val="center"/>
            <w:hideMark/>
          </w:tcPr>
          <w:p w14:paraId="774901CE"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-$112</w:t>
            </w:r>
          </w:p>
        </w:tc>
        <w:tc>
          <w:tcPr>
            <w:tcW w:w="797" w:type="dxa"/>
            <w:tcBorders>
              <w:top w:val="single" w:sz="4" w:space="0" w:color="auto"/>
              <w:left w:val="single" w:sz="4" w:space="0" w:color="auto"/>
              <w:bottom w:val="single" w:sz="4" w:space="0" w:color="auto"/>
              <w:right w:val="single" w:sz="8" w:space="0" w:color="auto"/>
            </w:tcBorders>
            <w:shd w:val="clear" w:color="000000" w:fill="FFEB9C"/>
            <w:vAlign w:val="center"/>
            <w:hideMark/>
          </w:tcPr>
          <w:p w14:paraId="46D72BB4" w14:textId="77777777" w:rsidR="008E02CF" w:rsidRPr="00A1120E" w:rsidRDefault="008E02CF" w:rsidP="008E02CF">
            <w:pPr>
              <w:spacing w:after="0"/>
              <w:jc w:val="right"/>
              <w:rPr>
                <w:rFonts w:ascii="Book Antiqua" w:hAnsi="Book Antiqua" w:cs="Calibri"/>
                <w:color w:val="9C6500"/>
                <w:sz w:val="14"/>
                <w:szCs w:val="14"/>
                <w:lang w:val="en-US" w:eastAsia="fr-FR"/>
              </w:rPr>
            </w:pPr>
            <w:r w:rsidRPr="00A1120E">
              <w:rPr>
                <w:rFonts w:ascii="Book Antiqua" w:hAnsi="Book Antiqua" w:cs="Calibri"/>
                <w:color w:val="9C6500"/>
                <w:sz w:val="14"/>
                <w:szCs w:val="14"/>
                <w:lang w:val="en-US" w:eastAsia="fr-FR"/>
              </w:rPr>
              <w:t>224,33%</w:t>
            </w:r>
          </w:p>
        </w:tc>
      </w:tr>
      <w:tr w:rsidR="008E02CF" w:rsidRPr="00A1120E" w14:paraId="0A756D24"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71A8C66E"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03" w:type="dxa"/>
            <w:gridSpan w:val="2"/>
            <w:tcBorders>
              <w:top w:val="nil"/>
              <w:left w:val="nil"/>
              <w:bottom w:val="single" w:sz="4" w:space="0" w:color="auto"/>
              <w:right w:val="single" w:sz="4" w:space="0" w:color="auto"/>
            </w:tcBorders>
            <w:shd w:val="clear" w:color="auto" w:fill="auto"/>
            <w:noWrap/>
            <w:hideMark/>
          </w:tcPr>
          <w:p w14:paraId="72D1557B"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AJWCF1143</w:t>
            </w:r>
          </w:p>
        </w:tc>
        <w:tc>
          <w:tcPr>
            <w:tcW w:w="808" w:type="dxa"/>
            <w:gridSpan w:val="2"/>
            <w:tcBorders>
              <w:top w:val="nil"/>
              <w:left w:val="nil"/>
              <w:bottom w:val="single" w:sz="4" w:space="0" w:color="auto"/>
              <w:right w:val="single" w:sz="4" w:space="0" w:color="auto"/>
            </w:tcBorders>
            <w:shd w:val="clear" w:color="auto" w:fill="auto"/>
            <w:noWrap/>
            <w:hideMark/>
          </w:tcPr>
          <w:p w14:paraId="63C942B2"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605101</w:t>
            </w:r>
          </w:p>
        </w:tc>
        <w:tc>
          <w:tcPr>
            <w:tcW w:w="4446" w:type="dxa"/>
            <w:gridSpan w:val="3"/>
            <w:tcBorders>
              <w:top w:val="nil"/>
              <w:left w:val="nil"/>
              <w:bottom w:val="single" w:sz="4" w:space="0" w:color="auto"/>
              <w:right w:val="single" w:sz="4" w:space="0" w:color="auto"/>
            </w:tcBorders>
            <w:shd w:val="clear" w:color="000000" w:fill="FFFFFF"/>
            <w:noWrap/>
            <w:hideMark/>
          </w:tcPr>
          <w:p w14:paraId="3B109FF9" w14:textId="77777777" w:rsidR="008E02CF" w:rsidRPr="00A1120E" w:rsidRDefault="0060671A"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Water</w:t>
            </w:r>
          </w:p>
        </w:tc>
        <w:tc>
          <w:tcPr>
            <w:tcW w:w="824" w:type="dxa"/>
            <w:gridSpan w:val="2"/>
            <w:tcBorders>
              <w:top w:val="nil"/>
              <w:left w:val="nil"/>
              <w:bottom w:val="single" w:sz="4" w:space="0" w:color="auto"/>
              <w:right w:val="single" w:sz="4" w:space="0" w:color="auto"/>
            </w:tcBorders>
            <w:shd w:val="clear" w:color="auto" w:fill="auto"/>
            <w:vAlign w:val="center"/>
            <w:hideMark/>
          </w:tcPr>
          <w:p w14:paraId="07D5F039"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$60</w:t>
            </w:r>
          </w:p>
        </w:tc>
        <w:tc>
          <w:tcPr>
            <w:tcW w:w="853" w:type="dxa"/>
            <w:gridSpan w:val="2"/>
            <w:tcBorders>
              <w:top w:val="nil"/>
              <w:left w:val="nil"/>
              <w:bottom w:val="single" w:sz="4" w:space="0" w:color="auto"/>
              <w:right w:val="single" w:sz="4" w:space="0" w:color="auto"/>
            </w:tcBorders>
            <w:shd w:val="clear" w:color="auto" w:fill="auto"/>
            <w:vAlign w:val="center"/>
            <w:hideMark/>
          </w:tcPr>
          <w:p w14:paraId="356D693D"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$34</w:t>
            </w:r>
          </w:p>
        </w:tc>
        <w:tc>
          <w:tcPr>
            <w:tcW w:w="779" w:type="dxa"/>
            <w:gridSpan w:val="2"/>
            <w:tcBorders>
              <w:top w:val="nil"/>
              <w:left w:val="nil"/>
              <w:bottom w:val="single" w:sz="4" w:space="0" w:color="auto"/>
              <w:right w:val="single" w:sz="4" w:space="0" w:color="auto"/>
            </w:tcBorders>
            <w:shd w:val="clear" w:color="auto" w:fill="auto"/>
            <w:vAlign w:val="center"/>
            <w:hideMark/>
          </w:tcPr>
          <w:p w14:paraId="416B1B48"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$26</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450275FE"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57,18%</w:t>
            </w:r>
          </w:p>
        </w:tc>
      </w:tr>
      <w:tr w:rsidR="008E02CF" w:rsidRPr="00A1120E" w14:paraId="2E3A6AAC"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55E8A5B7"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auto" w:fill="auto"/>
            <w:noWrap/>
            <w:hideMark/>
          </w:tcPr>
          <w:p w14:paraId="592A3AB1"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AJWCF1144</w:t>
            </w:r>
          </w:p>
        </w:tc>
        <w:tc>
          <w:tcPr>
            <w:tcW w:w="808" w:type="dxa"/>
            <w:gridSpan w:val="2"/>
            <w:tcBorders>
              <w:top w:val="nil"/>
              <w:left w:val="nil"/>
              <w:bottom w:val="single" w:sz="4" w:space="0" w:color="auto"/>
              <w:right w:val="single" w:sz="4" w:space="0" w:color="auto"/>
            </w:tcBorders>
            <w:shd w:val="clear" w:color="auto" w:fill="auto"/>
            <w:noWrap/>
            <w:hideMark/>
          </w:tcPr>
          <w:p w14:paraId="441A70A4"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605201</w:t>
            </w:r>
          </w:p>
        </w:tc>
        <w:tc>
          <w:tcPr>
            <w:tcW w:w="4446" w:type="dxa"/>
            <w:gridSpan w:val="3"/>
            <w:tcBorders>
              <w:top w:val="nil"/>
              <w:left w:val="nil"/>
              <w:bottom w:val="single" w:sz="4" w:space="0" w:color="auto"/>
              <w:right w:val="single" w:sz="4" w:space="0" w:color="auto"/>
            </w:tcBorders>
            <w:shd w:val="clear" w:color="000000" w:fill="FFFFFF"/>
            <w:noWrap/>
            <w:hideMark/>
          </w:tcPr>
          <w:p w14:paraId="45602356" w14:textId="77777777" w:rsidR="008E02CF" w:rsidRPr="00A1120E" w:rsidRDefault="0060671A"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Electricity</w:t>
            </w:r>
          </w:p>
        </w:tc>
        <w:tc>
          <w:tcPr>
            <w:tcW w:w="824" w:type="dxa"/>
            <w:gridSpan w:val="2"/>
            <w:tcBorders>
              <w:top w:val="nil"/>
              <w:left w:val="nil"/>
              <w:bottom w:val="single" w:sz="4" w:space="0" w:color="auto"/>
              <w:right w:val="single" w:sz="4" w:space="0" w:color="auto"/>
            </w:tcBorders>
            <w:shd w:val="clear" w:color="auto" w:fill="auto"/>
            <w:vAlign w:val="center"/>
            <w:hideMark/>
          </w:tcPr>
          <w:p w14:paraId="14387954"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$60</w:t>
            </w:r>
          </w:p>
        </w:tc>
        <w:tc>
          <w:tcPr>
            <w:tcW w:w="853" w:type="dxa"/>
            <w:gridSpan w:val="2"/>
            <w:tcBorders>
              <w:top w:val="nil"/>
              <w:left w:val="nil"/>
              <w:bottom w:val="single" w:sz="4" w:space="0" w:color="auto"/>
              <w:right w:val="single" w:sz="4" w:space="0" w:color="auto"/>
            </w:tcBorders>
            <w:shd w:val="clear" w:color="auto" w:fill="auto"/>
            <w:vAlign w:val="center"/>
            <w:hideMark/>
          </w:tcPr>
          <w:p w14:paraId="5593523F"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0FC726B6"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6624D634"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8E02CF" w:rsidRPr="00A1120E" w14:paraId="318B3C61" w14:textId="77777777" w:rsidTr="007C50EE">
        <w:trPr>
          <w:gridAfter w:val="1"/>
          <w:wAfter w:w="141" w:type="dxa"/>
          <w:trHeight w:val="360"/>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121B23E6"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auto" w:fill="auto"/>
            <w:noWrap/>
            <w:hideMark/>
          </w:tcPr>
          <w:p w14:paraId="363CF91C"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AJWCF1145</w:t>
            </w:r>
          </w:p>
        </w:tc>
        <w:tc>
          <w:tcPr>
            <w:tcW w:w="808" w:type="dxa"/>
            <w:gridSpan w:val="2"/>
            <w:tcBorders>
              <w:top w:val="nil"/>
              <w:left w:val="nil"/>
              <w:bottom w:val="single" w:sz="4" w:space="0" w:color="auto"/>
              <w:right w:val="single" w:sz="4" w:space="0" w:color="auto"/>
            </w:tcBorders>
            <w:shd w:val="clear" w:color="auto" w:fill="auto"/>
            <w:noWrap/>
            <w:hideMark/>
          </w:tcPr>
          <w:p w14:paraId="5C2D76BF"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622801</w:t>
            </w:r>
          </w:p>
        </w:tc>
        <w:tc>
          <w:tcPr>
            <w:tcW w:w="4446" w:type="dxa"/>
            <w:gridSpan w:val="3"/>
            <w:tcBorders>
              <w:top w:val="nil"/>
              <w:left w:val="nil"/>
              <w:bottom w:val="single" w:sz="4" w:space="0" w:color="auto"/>
              <w:right w:val="single" w:sz="4" w:space="0" w:color="auto"/>
            </w:tcBorders>
            <w:shd w:val="clear" w:color="000000" w:fill="FFFFFF"/>
            <w:noWrap/>
            <w:hideMark/>
          </w:tcPr>
          <w:p w14:paraId="5731537A" w14:textId="77777777" w:rsidR="008E02CF" w:rsidRPr="00A1120E" w:rsidRDefault="0060671A"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Vehicle rental</w:t>
            </w:r>
          </w:p>
        </w:tc>
        <w:tc>
          <w:tcPr>
            <w:tcW w:w="824" w:type="dxa"/>
            <w:gridSpan w:val="2"/>
            <w:tcBorders>
              <w:top w:val="nil"/>
              <w:left w:val="nil"/>
              <w:bottom w:val="single" w:sz="4" w:space="0" w:color="auto"/>
              <w:right w:val="single" w:sz="4" w:space="0" w:color="auto"/>
            </w:tcBorders>
            <w:shd w:val="clear" w:color="auto" w:fill="auto"/>
            <w:vAlign w:val="center"/>
            <w:hideMark/>
          </w:tcPr>
          <w:p w14:paraId="1A5C6436"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$600</w:t>
            </w:r>
          </w:p>
        </w:tc>
        <w:tc>
          <w:tcPr>
            <w:tcW w:w="853" w:type="dxa"/>
            <w:gridSpan w:val="2"/>
            <w:tcBorders>
              <w:top w:val="nil"/>
              <w:left w:val="nil"/>
              <w:bottom w:val="single" w:sz="4" w:space="0" w:color="auto"/>
              <w:right w:val="single" w:sz="4" w:space="0" w:color="auto"/>
            </w:tcBorders>
            <w:shd w:val="clear" w:color="auto" w:fill="auto"/>
            <w:vAlign w:val="center"/>
            <w:hideMark/>
          </w:tcPr>
          <w:p w14:paraId="657D2CE1"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$55</w:t>
            </w:r>
          </w:p>
        </w:tc>
        <w:tc>
          <w:tcPr>
            <w:tcW w:w="779" w:type="dxa"/>
            <w:gridSpan w:val="2"/>
            <w:tcBorders>
              <w:top w:val="nil"/>
              <w:left w:val="nil"/>
              <w:bottom w:val="single" w:sz="4" w:space="0" w:color="auto"/>
              <w:right w:val="single" w:sz="4" w:space="0" w:color="auto"/>
            </w:tcBorders>
            <w:shd w:val="clear" w:color="auto" w:fill="auto"/>
            <w:vAlign w:val="center"/>
            <w:hideMark/>
          </w:tcPr>
          <w:p w14:paraId="0E2F9599"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$545</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528ACA99"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9,17%</w:t>
            </w:r>
          </w:p>
        </w:tc>
      </w:tr>
      <w:tr w:rsidR="008E02CF" w:rsidRPr="00A1120E" w14:paraId="238DDD1E"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45982530"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auto" w:fill="auto"/>
            <w:noWrap/>
            <w:hideMark/>
          </w:tcPr>
          <w:p w14:paraId="78D77501"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AJWCF1146</w:t>
            </w:r>
          </w:p>
        </w:tc>
        <w:tc>
          <w:tcPr>
            <w:tcW w:w="808" w:type="dxa"/>
            <w:gridSpan w:val="2"/>
            <w:tcBorders>
              <w:top w:val="nil"/>
              <w:left w:val="nil"/>
              <w:bottom w:val="single" w:sz="4" w:space="0" w:color="auto"/>
              <w:right w:val="single" w:sz="4" w:space="0" w:color="auto"/>
            </w:tcBorders>
            <w:shd w:val="clear" w:color="auto" w:fill="auto"/>
            <w:noWrap/>
            <w:hideMark/>
          </w:tcPr>
          <w:p w14:paraId="7CB0AE02"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604201</w:t>
            </w:r>
          </w:p>
        </w:tc>
        <w:tc>
          <w:tcPr>
            <w:tcW w:w="4446" w:type="dxa"/>
            <w:gridSpan w:val="3"/>
            <w:tcBorders>
              <w:top w:val="nil"/>
              <w:left w:val="nil"/>
              <w:bottom w:val="single" w:sz="4" w:space="0" w:color="auto"/>
              <w:right w:val="single" w:sz="4" w:space="0" w:color="auto"/>
            </w:tcBorders>
            <w:shd w:val="clear" w:color="000000" w:fill="FFFFFF"/>
            <w:noWrap/>
            <w:hideMark/>
          </w:tcPr>
          <w:p w14:paraId="21106C4E" w14:textId="77777777" w:rsidR="008E02CF" w:rsidRPr="00A1120E" w:rsidRDefault="0060671A"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Purchase fuel</w:t>
            </w:r>
          </w:p>
        </w:tc>
        <w:tc>
          <w:tcPr>
            <w:tcW w:w="824" w:type="dxa"/>
            <w:gridSpan w:val="2"/>
            <w:tcBorders>
              <w:top w:val="nil"/>
              <w:left w:val="nil"/>
              <w:bottom w:val="single" w:sz="4" w:space="0" w:color="auto"/>
              <w:right w:val="single" w:sz="4" w:space="0" w:color="auto"/>
            </w:tcBorders>
            <w:shd w:val="clear" w:color="auto" w:fill="auto"/>
            <w:vAlign w:val="center"/>
            <w:hideMark/>
          </w:tcPr>
          <w:p w14:paraId="0E179D44"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$150</w:t>
            </w:r>
          </w:p>
        </w:tc>
        <w:tc>
          <w:tcPr>
            <w:tcW w:w="853" w:type="dxa"/>
            <w:gridSpan w:val="2"/>
            <w:tcBorders>
              <w:top w:val="nil"/>
              <w:left w:val="nil"/>
              <w:bottom w:val="single" w:sz="4" w:space="0" w:color="auto"/>
              <w:right w:val="single" w:sz="4" w:space="0" w:color="auto"/>
            </w:tcBorders>
            <w:shd w:val="clear" w:color="auto" w:fill="auto"/>
            <w:vAlign w:val="center"/>
            <w:hideMark/>
          </w:tcPr>
          <w:p w14:paraId="3AF904A2"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$250</w:t>
            </w:r>
          </w:p>
        </w:tc>
        <w:tc>
          <w:tcPr>
            <w:tcW w:w="779" w:type="dxa"/>
            <w:gridSpan w:val="2"/>
            <w:tcBorders>
              <w:top w:val="nil"/>
              <w:left w:val="nil"/>
              <w:bottom w:val="single" w:sz="4" w:space="0" w:color="auto"/>
              <w:right w:val="single" w:sz="4" w:space="0" w:color="auto"/>
            </w:tcBorders>
            <w:shd w:val="clear" w:color="auto" w:fill="auto"/>
            <w:vAlign w:val="center"/>
            <w:hideMark/>
          </w:tcPr>
          <w:p w14:paraId="7E3386E6"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w:t>
            </w:r>
          </w:p>
        </w:tc>
        <w:tc>
          <w:tcPr>
            <w:tcW w:w="797" w:type="dxa"/>
            <w:tcBorders>
              <w:top w:val="single" w:sz="4" w:space="0" w:color="auto"/>
              <w:left w:val="single" w:sz="4" w:space="0" w:color="auto"/>
              <w:bottom w:val="single" w:sz="4" w:space="0" w:color="auto"/>
              <w:right w:val="single" w:sz="8" w:space="0" w:color="auto"/>
            </w:tcBorders>
            <w:shd w:val="clear" w:color="000000" w:fill="FFEB9C"/>
            <w:vAlign w:val="center"/>
            <w:hideMark/>
          </w:tcPr>
          <w:p w14:paraId="19CB33C5" w14:textId="77777777" w:rsidR="008E02CF" w:rsidRPr="00A1120E" w:rsidRDefault="008E02CF" w:rsidP="008E02CF">
            <w:pPr>
              <w:spacing w:after="0"/>
              <w:jc w:val="right"/>
              <w:rPr>
                <w:rFonts w:ascii="Book Antiqua" w:hAnsi="Book Antiqua" w:cs="Calibri"/>
                <w:color w:val="9C6500"/>
                <w:sz w:val="14"/>
                <w:szCs w:val="14"/>
                <w:lang w:val="en-US" w:eastAsia="fr-FR"/>
              </w:rPr>
            </w:pPr>
            <w:r w:rsidRPr="00A1120E">
              <w:rPr>
                <w:rFonts w:ascii="Book Antiqua" w:hAnsi="Book Antiqua" w:cs="Calibri"/>
                <w:color w:val="9C6500"/>
                <w:sz w:val="14"/>
                <w:szCs w:val="14"/>
                <w:lang w:val="en-US" w:eastAsia="fr-FR"/>
              </w:rPr>
              <w:t>166,67%</w:t>
            </w:r>
          </w:p>
        </w:tc>
      </w:tr>
      <w:tr w:rsidR="008E02CF" w:rsidRPr="00A1120E" w14:paraId="377CF466"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1468857E"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auto" w:fill="auto"/>
            <w:noWrap/>
            <w:hideMark/>
          </w:tcPr>
          <w:p w14:paraId="08D5F217"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AJWCF1147</w:t>
            </w:r>
          </w:p>
        </w:tc>
        <w:tc>
          <w:tcPr>
            <w:tcW w:w="808" w:type="dxa"/>
            <w:gridSpan w:val="2"/>
            <w:tcBorders>
              <w:top w:val="nil"/>
              <w:left w:val="nil"/>
              <w:bottom w:val="single" w:sz="4" w:space="0" w:color="auto"/>
              <w:right w:val="single" w:sz="4" w:space="0" w:color="auto"/>
            </w:tcBorders>
            <w:shd w:val="clear" w:color="auto" w:fill="auto"/>
            <w:noWrap/>
            <w:hideMark/>
          </w:tcPr>
          <w:p w14:paraId="12B5227E"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604701</w:t>
            </w:r>
          </w:p>
        </w:tc>
        <w:tc>
          <w:tcPr>
            <w:tcW w:w="4446" w:type="dxa"/>
            <w:gridSpan w:val="3"/>
            <w:tcBorders>
              <w:top w:val="nil"/>
              <w:left w:val="nil"/>
              <w:bottom w:val="single" w:sz="4" w:space="0" w:color="auto"/>
              <w:right w:val="single" w:sz="4" w:space="0" w:color="auto"/>
            </w:tcBorders>
            <w:shd w:val="clear" w:color="000000" w:fill="FFFFFF"/>
            <w:noWrap/>
            <w:hideMark/>
          </w:tcPr>
          <w:p w14:paraId="49F8EFD9" w14:textId="77777777" w:rsidR="008E02CF" w:rsidRPr="00A1120E" w:rsidRDefault="0060671A"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Office supplies</w:t>
            </w:r>
          </w:p>
        </w:tc>
        <w:tc>
          <w:tcPr>
            <w:tcW w:w="824" w:type="dxa"/>
            <w:gridSpan w:val="2"/>
            <w:tcBorders>
              <w:top w:val="nil"/>
              <w:left w:val="nil"/>
              <w:bottom w:val="single" w:sz="4" w:space="0" w:color="auto"/>
              <w:right w:val="single" w:sz="4" w:space="0" w:color="auto"/>
            </w:tcBorders>
            <w:shd w:val="clear" w:color="auto" w:fill="auto"/>
            <w:vAlign w:val="center"/>
            <w:hideMark/>
          </w:tcPr>
          <w:p w14:paraId="6E163AE2"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$176</w:t>
            </w:r>
          </w:p>
        </w:tc>
        <w:tc>
          <w:tcPr>
            <w:tcW w:w="853" w:type="dxa"/>
            <w:gridSpan w:val="2"/>
            <w:tcBorders>
              <w:top w:val="nil"/>
              <w:left w:val="nil"/>
              <w:bottom w:val="single" w:sz="4" w:space="0" w:color="auto"/>
              <w:right w:val="single" w:sz="4" w:space="0" w:color="auto"/>
            </w:tcBorders>
            <w:shd w:val="clear" w:color="auto" w:fill="auto"/>
            <w:vAlign w:val="center"/>
            <w:hideMark/>
          </w:tcPr>
          <w:p w14:paraId="65DDF53F"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$187</w:t>
            </w:r>
          </w:p>
        </w:tc>
        <w:tc>
          <w:tcPr>
            <w:tcW w:w="779" w:type="dxa"/>
            <w:gridSpan w:val="2"/>
            <w:tcBorders>
              <w:top w:val="nil"/>
              <w:left w:val="nil"/>
              <w:bottom w:val="single" w:sz="4" w:space="0" w:color="auto"/>
              <w:right w:val="single" w:sz="4" w:space="0" w:color="auto"/>
            </w:tcBorders>
            <w:shd w:val="clear" w:color="auto" w:fill="auto"/>
            <w:vAlign w:val="center"/>
            <w:hideMark/>
          </w:tcPr>
          <w:p w14:paraId="0F16698D"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-$11</w:t>
            </w:r>
          </w:p>
        </w:tc>
        <w:tc>
          <w:tcPr>
            <w:tcW w:w="797" w:type="dxa"/>
            <w:tcBorders>
              <w:top w:val="single" w:sz="4" w:space="0" w:color="auto"/>
              <w:left w:val="single" w:sz="4" w:space="0" w:color="auto"/>
              <w:bottom w:val="single" w:sz="4" w:space="0" w:color="auto"/>
              <w:right w:val="single" w:sz="8" w:space="0" w:color="auto"/>
            </w:tcBorders>
            <w:shd w:val="clear" w:color="000000" w:fill="FFEB9C"/>
            <w:vAlign w:val="center"/>
            <w:hideMark/>
          </w:tcPr>
          <w:p w14:paraId="69DBFCC5" w14:textId="77777777" w:rsidR="008E02CF" w:rsidRPr="00A1120E" w:rsidRDefault="008E02CF" w:rsidP="008E02CF">
            <w:pPr>
              <w:spacing w:after="0"/>
              <w:jc w:val="right"/>
              <w:rPr>
                <w:rFonts w:ascii="Book Antiqua" w:hAnsi="Book Antiqua" w:cs="Calibri"/>
                <w:color w:val="9C6500"/>
                <w:sz w:val="14"/>
                <w:szCs w:val="14"/>
                <w:lang w:val="en-US" w:eastAsia="fr-FR"/>
              </w:rPr>
            </w:pPr>
            <w:r w:rsidRPr="00A1120E">
              <w:rPr>
                <w:rFonts w:ascii="Book Antiqua" w:hAnsi="Book Antiqua" w:cs="Calibri"/>
                <w:color w:val="9C6500"/>
                <w:sz w:val="14"/>
                <w:szCs w:val="14"/>
                <w:lang w:val="en-US" w:eastAsia="fr-FR"/>
              </w:rPr>
              <w:t>106,05%</w:t>
            </w:r>
          </w:p>
        </w:tc>
      </w:tr>
      <w:tr w:rsidR="008E02CF" w:rsidRPr="00A1120E" w14:paraId="1B0696D3"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4FB8B6EF"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auto" w:fill="auto"/>
            <w:noWrap/>
            <w:hideMark/>
          </w:tcPr>
          <w:p w14:paraId="7C4ECC68"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AJWCF1148</w:t>
            </w:r>
          </w:p>
        </w:tc>
        <w:tc>
          <w:tcPr>
            <w:tcW w:w="808" w:type="dxa"/>
            <w:gridSpan w:val="2"/>
            <w:tcBorders>
              <w:top w:val="nil"/>
              <w:left w:val="nil"/>
              <w:bottom w:val="single" w:sz="4" w:space="0" w:color="auto"/>
              <w:right w:val="single" w:sz="4" w:space="0" w:color="auto"/>
            </w:tcBorders>
            <w:shd w:val="clear" w:color="auto" w:fill="auto"/>
            <w:noWrap/>
            <w:hideMark/>
          </w:tcPr>
          <w:p w14:paraId="7604ACF6"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628801</w:t>
            </w:r>
          </w:p>
        </w:tc>
        <w:tc>
          <w:tcPr>
            <w:tcW w:w="4446" w:type="dxa"/>
            <w:gridSpan w:val="3"/>
            <w:tcBorders>
              <w:top w:val="nil"/>
              <w:left w:val="nil"/>
              <w:bottom w:val="single" w:sz="4" w:space="0" w:color="auto"/>
              <w:right w:val="single" w:sz="4" w:space="0" w:color="auto"/>
            </w:tcBorders>
            <w:shd w:val="clear" w:color="000000" w:fill="FFFFFF"/>
            <w:noWrap/>
            <w:hideMark/>
          </w:tcPr>
          <w:p w14:paraId="2C6C4AE3" w14:textId="77777777" w:rsidR="008E02CF" w:rsidRPr="00A1120E" w:rsidRDefault="008E02CF" w:rsidP="0060671A">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Communication (</w:t>
            </w:r>
            <w:r w:rsidR="0060671A" w:rsidRPr="00A1120E">
              <w:rPr>
                <w:rFonts w:ascii="Book Antiqua" w:hAnsi="Book Antiqua" w:cs="Calibri"/>
                <w:sz w:val="14"/>
                <w:szCs w:val="14"/>
                <w:lang w:val="en-US" w:eastAsia="fr-FR"/>
              </w:rPr>
              <w:t>Telephone</w:t>
            </w:r>
            <w:r w:rsidRPr="00A1120E">
              <w:rPr>
                <w:rFonts w:ascii="Book Antiqua" w:hAnsi="Book Antiqua" w:cs="Calibri"/>
                <w:sz w:val="14"/>
                <w:szCs w:val="14"/>
                <w:lang w:val="en-US" w:eastAsia="fr-FR"/>
              </w:rPr>
              <w:t xml:space="preserve">, internet, </w:t>
            </w:r>
            <w:r w:rsidR="0060671A" w:rsidRPr="00A1120E">
              <w:rPr>
                <w:rFonts w:ascii="Book Antiqua" w:hAnsi="Book Antiqua" w:cs="Calibri"/>
                <w:sz w:val="14"/>
                <w:szCs w:val="14"/>
                <w:lang w:val="en-US" w:eastAsia="fr-FR"/>
              </w:rPr>
              <w:t xml:space="preserve">printing of </w:t>
            </w:r>
            <w:r w:rsidRPr="00A1120E">
              <w:rPr>
                <w:rFonts w:ascii="Book Antiqua" w:hAnsi="Book Antiqua" w:cs="Calibri"/>
                <w:sz w:val="14"/>
                <w:szCs w:val="14"/>
                <w:lang w:val="en-US" w:eastAsia="fr-FR"/>
              </w:rPr>
              <w:t xml:space="preserve">documents, </w:t>
            </w:r>
            <w:proofErr w:type="spellStart"/>
            <w:r w:rsidRPr="00A1120E">
              <w:rPr>
                <w:rFonts w:ascii="Book Antiqua" w:hAnsi="Book Antiqua" w:cs="Calibri"/>
                <w:sz w:val="14"/>
                <w:szCs w:val="14"/>
                <w:lang w:val="en-US" w:eastAsia="fr-FR"/>
              </w:rPr>
              <w:t>etc</w:t>
            </w:r>
            <w:proofErr w:type="spellEnd"/>
            <w:proofErr w:type="gramStart"/>
            <w:r w:rsidRPr="00A1120E">
              <w:rPr>
                <w:rFonts w:ascii="Book Antiqua" w:hAnsi="Book Antiqua" w:cs="Calibri"/>
                <w:sz w:val="14"/>
                <w:szCs w:val="14"/>
                <w:lang w:val="en-US" w:eastAsia="fr-FR"/>
              </w:rPr>
              <w:t>..</w:t>
            </w:r>
            <w:proofErr w:type="gramEnd"/>
            <w:r w:rsidRPr="00A1120E">
              <w:rPr>
                <w:rFonts w:ascii="Book Antiqua" w:hAnsi="Book Antiqua" w:cs="Calibri"/>
                <w:sz w:val="14"/>
                <w:szCs w:val="14"/>
                <w:lang w:val="en-US" w:eastAsia="fr-FR"/>
              </w:rPr>
              <w:t xml:space="preserve">.) </w:t>
            </w:r>
          </w:p>
        </w:tc>
        <w:tc>
          <w:tcPr>
            <w:tcW w:w="824" w:type="dxa"/>
            <w:gridSpan w:val="2"/>
            <w:tcBorders>
              <w:top w:val="nil"/>
              <w:left w:val="nil"/>
              <w:bottom w:val="single" w:sz="4" w:space="0" w:color="auto"/>
              <w:right w:val="single" w:sz="4" w:space="0" w:color="auto"/>
            </w:tcBorders>
            <w:shd w:val="clear" w:color="auto" w:fill="auto"/>
            <w:vAlign w:val="center"/>
            <w:hideMark/>
          </w:tcPr>
          <w:p w14:paraId="5181A122"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$1 520</w:t>
            </w:r>
          </w:p>
        </w:tc>
        <w:tc>
          <w:tcPr>
            <w:tcW w:w="853" w:type="dxa"/>
            <w:gridSpan w:val="2"/>
            <w:tcBorders>
              <w:top w:val="nil"/>
              <w:left w:val="nil"/>
              <w:bottom w:val="single" w:sz="4" w:space="0" w:color="auto"/>
              <w:right w:val="single" w:sz="4" w:space="0" w:color="auto"/>
            </w:tcBorders>
            <w:shd w:val="clear" w:color="auto" w:fill="auto"/>
            <w:vAlign w:val="center"/>
            <w:hideMark/>
          </w:tcPr>
          <w:p w14:paraId="750F77CE"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$779</w:t>
            </w:r>
          </w:p>
        </w:tc>
        <w:tc>
          <w:tcPr>
            <w:tcW w:w="779" w:type="dxa"/>
            <w:gridSpan w:val="2"/>
            <w:tcBorders>
              <w:top w:val="nil"/>
              <w:left w:val="nil"/>
              <w:bottom w:val="single" w:sz="4" w:space="0" w:color="auto"/>
              <w:right w:val="single" w:sz="4" w:space="0" w:color="auto"/>
            </w:tcBorders>
            <w:shd w:val="clear" w:color="auto" w:fill="auto"/>
            <w:vAlign w:val="center"/>
            <w:hideMark/>
          </w:tcPr>
          <w:p w14:paraId="6D740D99"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$741</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183A98DA"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51,26%</w:t>
            </w:r>
          </w:p>
        </w:tc>
      </w:tr>
      <w:tr w:rsidR="008E02CF" w:rsidRPr="00A1120E" w14:paraId="57ED5F5A"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66D4D5E5"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auto" w:fill="auto"/>
            <w:noWrap/>
            <w:hideMark/>
          </w:tcPr>
          <w:p w14:paraId="0E1EA9B5"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AJWCF1149</w:t>
            </w:r>
          </w:p>
        </w:tc>
        <w:tc>
          <w:tcPr>
            <w:tcW w:w="808" w:type="dxa"/>
            <w:gridSpan w:val="2"/>
            <w:tcBorders>
              <w:top w:val="nil"/>
              <w:left w:val="nil"/>
              <w:bottom w:val="single" w:sz="4" w:space="0" w:color="auto"/>
              <w:right w:val="single" w:sz="4" w:space="0" w:color="auto"/>
            </w:tcBorders>
            <w:shd w:val="clear" w:color="auto" w:fill="auto"/>
            <w:noWrap/>
            <w:hideMark/>
          </w:tcPr>
          <w:p w14:paraId="49612D5D"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627203</w:t>
            </w:r>
          </w:p>
        </w:tc>
        <w:tc>
          <w:tcPr>
            <w:tcW w:w="4446" w:type="dxa"/>
            <w:gridSpan w:val="3"/>
            <w:tcBorders>
              <w:top w:val="nil"/>
              <w:left w:val="nil"/>
              <w:bottom w:val="single" w:sz="4" w:space="0" w:color="auto"/>
              <w:right w:val="single" w:sz="4" w:space="0" w:color="auto"/>
            </w:tcBorders>
            <w:shd w:val="clear" w:color="000000" w:fill="FFFFFF"/>
            <w:noWrap/>
            <w:hideMark/>
          </w:tcPr>
          <w:p w14:paraId="301633DC" w14:textId="77777777" w:rsidR="008E02CF" w:rsidRPr="00A1120E" w:rsidRDefault="0060671A"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Design and printing of management tools</w:t>
            </w:r>
          </w:p>
        </w:tc>
        <w:tc>
          <w:tcPr>
            <w:tcW w:w="824" w:type="dxa"/>
            <w:gridSpan w:val="2"/>
            <w:tcBorders>
              <w:top w:val="nil"/>
              <w:left w:val="nil"/>
              <w:bottom w:val="single" w:sz="4" w:space="0" w:color="auto"/>
              <w:right w:val="single" w:sz="4" w:space="0" w:color="auto"/>
            </w:tcBorders>
            <w:shd w:val="clear" w:color="auto" w:fill="auto"/>
            <w:vAlign w:val="center"/>
            <w:hideMark/>
          </w:tcPr>
          <w:p w14:paraId="5ED0480D"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$50</w:t>
            </w:r>
          </w:p>
        </w:tc>
        <w:tc>
          <w:tcPr>
            <w:tcW w:w="853" w:type="dxa"/>
            <w:gridSpan w:val="2"/>
            <w:tcBorders>
              <w:top w:val="nil"/>
              <w:left w:val="nil"/>
              <w:bottom w:val="single" w:sz="4" w:space="0" w:color="auto"/>
              <w:right w:val="single" w:sz="4" w:space="0" w:color="auto"/>
            </w:tcBorders>
            <w:shd w:val="clear" w:color="auto" w:fill="auto"/>
            <w:vAlign w:val="center"/>
            <w:hideMark/>
          </w:tcPr>
          <w:p w14:paraId="7768FF59"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$50</w:t>
            </w:r>
          </w:p>
        </w:tc>
        <w:tc>
          <w:tcPr>
            <w:tcW w:w="779" w:type="dxa"/>
            <w:gridSpan w:val="2"/>
            <w:tcBorders>
              <w:top w:val="nil"/>
              <w:left w:val="nil"/>
              <w:bottom w:val="single" w:sz="4" w:space="0" w:color="auto"/>
              <w:right w:val="single" w:sz="4" w:space="0" w:color="auto"/>
            </w:tcBorders>
            <w:shd w:val="clear" w:color="auto" w:fill="auto"/>
            <w:vAlign w:val="center"/>
            <w:hideMark/>
          </w:tcPr>
          <w:p w14:paraId="1218F75D"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62D67257"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8E02CF" w:rsidRPr="00A1120E" w14:paraId="4892BAF6"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486FE12D"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auto" w:fill="auto"/>
            <w:noWrap/>
            <w:hideMark/>
          </w:tcPr>
          <w:p w14:paraId="071E6141"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AJWCF1150</w:t>
            </w:r>
          </w:p>
        </w:tc>
        <w:tc>
          <w:tcPr>
            <w:tcW w:w="808" w:type="dxa"/>
            <w:gridSpan w:val="2"/>
            <w:tcBorders>
              <w:top w:val="nil"/>
              <w:left w:val="nil"/>
              <w:bottom w:val="single" w:sz="4" w:space="0" w:color="auto"/>
              <w:right w:val="single" w:sz="4" w:space="0" w:color="auto"/>
            </w:tcBorders>
            <w:shd w:val="clear" w:color="auto" w:fill="auto"/>
            <w:noWrap/>
            <w:hideMark/>
          </w:tcPr>
          <w:p w14:paraId="3385AF4A"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613101</w:t>
            </w:r>
          </w:p>
        </w:tc>
        <w:tc>
          <w:tcPr>
            <w:tcW w:w="4446" w:type="dxa"/>
            <w:gridSpan w:val="3"/>
            <w:tcBorders>
              <w:top w:val="nil"/>
              <w:left w:val="nil"/>
              <w:bottom w:val="single" w:sz="4" w:space="0" w:color="auto"/>
              <w:right w:val="single" w:sz="4" w:space="0" w:color="auto"/>
            </w:tcBorders>
            <w:shd w:val="clear" w:color="000000" w:fill="FFFFFF"/>
            <w:noWrap/>
            <w:hideMark/>
          </w:tcPr>
          <w:p w14:paraId="2AA277F6" w14:textId="77777777" w:rsidR="008E02CF" w:rsidRPr="00A1120E" w:rsidRDefault="0060671A"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Transport for interns</w:t>
            </w:r>
          </w:p>
        </w:tc>
        <w:tc>
          <w:tcPr>
            <w:tcW w:w="824" w:type="dxa"/>
            <w:gridSpan w:val="2"/>
            <w:tcBorders>
              <w:top w:val="nil"/>
              <w:left w:val="nil"/>
              <w:bottom w:val="single" w:sz="4" w:space="0" w:color="auto"/>
              <w:right w:val="single" w:sz="4" w:space="0" w:color="auto"/>
            </w:tcBorders>
            <w:shd w:val="clear" w:color="auto" w:fill="auto"/>
            <w:vAlign w:val="center"/>
            <w:hideMark/>
          </w:tcPr>
          <w:p w14:paraId="35E0D62F"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$1 080</w:t>
            </w:r>
          </w:p>
        </w:tc>
        <w:tc>
          <w:tcPr>
            <w:tcW w:w="853" w:type="dxa"/>
            <w:gridSpan w:val="2"/>
            <w:tcBorders>
              <w:top w:val="nil"/>
              <w:left w:val="nil"/>
              <w:bottom w:val="single" w:sz="4" w:space="0" w:color="auto"/>
              <w:right w:val="single" w:sz="4" w:space="0" w:color="auto"/>
            </w:tcBorders>
            <w:shd w:val="clear" w:color="auto" w:fill="auto"/>
            <w:vAlign w:val="center"/>
            <w:hideMark/>
          </w:tcPr>
          <w:p w14:paraId="0D859D4C"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$613</w:t>
            </w:r>
          </w:p>
        </w:tc>
        <w:tc>
          <w:tcPr>
            <w:tcW w:w="779" w:type="dxa"/>
            <w:gridSpan w:val="2"/>
            <w:tcBorders>
              <w:top w:val="nil"/>
              <w:left w:val="nil"/>
              <w:bottom w:val="single" w:sz="4" w:space="0" w:color="auto"/>
              <w:right w:val="single" w:sz="4" w:space="0" w:color="auto"/>
            </w:tcBorders>
            <w:shd w:val="clear" w:color="auto" w:fill="auto"/>
            <w:vAlign w:val="center"/>
            <w:hideMark/>
          </w:tcPr>
          <w:p w14:paraId="59F02661"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$467</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6CFD32CC"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56,78%</w:t>
            </w:r>
          </w:p>
        </w:tc>
      </w:tr>
      <w:tr w:rsidR="008E02CF" w:rsidRPr="00A1120E" w14:paraId="3C528FE3"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401B5D23"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auto" w:fill="auto"/>
            <w:noWrap/>
            <w:hideMark/>
          </w:tcPr>
          <w:p w14:paraId="74D0E586"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AJWCF1151</w:t>
            </w:r>
          </w:p>
        </w:tc>
        <w:tc>
          <w:tcPr>
            <w:tcW w:w="808" w:type="dxa"/>
            <w:gridSpan w:val="2"/>
            <w:tcBorders>
              <w:top w:val="nil"/>
              <w:left w:val="nil"/>
              <w:bottom w:val="single" w:sz="4" w:space="0" w:color="auto"/>
              <w:right w:val="single" w:sz="4" w:space="0" w:color="auto"/>
            </w:tcBorders>
            <w:shd w:val="clear" w:color="000000" w:fill="FFFFFF"/>
            <w:noWrap/>
            <w:hideMark/>
          </w:tcPr>
          <w:p w14:paraId="0D022F68"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627801</w:t>
            </w:r>
          </w:p>
        </w:tc>
        <w:tc>
          <w:tcPr>
            <w:tcW w:w="4446" w:type="dxa"/>
            <w:gridSpan w:val="3"/>
            <w:tcBorders>
              <w:top w:val="nil"/>
              <w:left w:val="nil"/>
              <w:bottom w:val="single" w:sz="4" w:space="0" w:color="auto"/>
              <w:right w:val="single" w:sz="4" w:space="0" w:color="auto"/>
            </w:tcBorders>
            <w:shd w:val="clear" w:color="000000" w:fill="FFFFFF"/>
            <w:noWrap/>
            <w:hideMark/>
          </w:tcPr>
          <w:p w14:paraId="27E167A6" w14:textId="77777777" w:rsidR="008E02CF" w:rsidRPr="00A1120E" w:rsidRDefault="0060671A"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Projects visibility</w:t>
            </w:r>
          </w:p>
        </w:tc>
        <w:tc>
          <w:tcPr>
            <w:tcW w:w="824" w:type="dxa"/>
            <w:gridSpan w:val="2"/>
            <w:tcBorders>
              <w:top w:val="nil"/>
              <w:left w:val="nil"/>
              <w:bottom w:val="single" w:sz="4" w:space="0" w:color="auto"/>
              <w:right w:val="single" w:sz="4" w:space="0" w:color="auto"/>
            </w:tcBorders>
            <w:shd w:val="clear" w:color="auto" w:fill="auto"/>
            <w:vAlign w:val="center"/>
            <w:hideMark/>
          </w:tcPr>
          <w:p w14:paraId="0D520DFF"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$500</w:t>
            </w:r>
          </w:p>
        </w:tc>
        <w:tc>
          <w:tcPr>
            <w:tcW w:w="853" w:type="dxa"/>
            <w:gridSpan w:val="2"/>
            <w:tcBorders>
              <w:top w:val="nil"/>
              <w:left w:val="nil"/>
              <w:bottom w:val="single" w:sz="4" w:space="0" w:color="auto"/>
              <w:right w:val="single" w:sz="4" w:space="0" w:color="auto"/>
            </w:tcBorders>
            <w:shd w:val="clear" w:color="auto" w:fill="auto"/>
            <w:vAlign w:val="center"/>
            <w:hideMark/>
          </w:tcPr>
          <w:p w14:paraId="1FEF9614"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$500</w:t>
            </w:r>
          </w:p>
        </w:tc>
        <w:tc>
          <w:tcPr>
            <w:tcW w:w="779" w:type="dxa"/>
            <w:gridSpan w:val="2"/>
            <w:tcBorders>
              <w:top w:val="nil"/>
              <w:left w:val="nil"/>
              <w:bottom w:val="single" w:sz="4" w:space="0" w:color="auto"/>
              <w:right w:val="single" w:sz="4" w:space="0" w:color="auto"/>
            </w:tcBorders>
            <w:shd w:val="clear" w:color="auto" w:fill="auto"/>
            <w:vAlign w:val="center"/>
            <w:hideMark/>
          </w:tcPr>
          <w:p w14:paraId="455D37B6"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242F0EAC"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8E02CF" w:rsidRPr="00A1120E" w14:paraId="3A85263A"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4666C22B"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auto" w:fill="auto"/>
            <w:noWrap/>
            <w:hideMark/>
          </w:tcPr>
          <w:p w14:paraId="6F33C921"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AJWCF1152</w:t>
            </w:r>
          </w:p>
        </w:tc>
        <w:tc>
          <w:tcPr>
            <w:tcW w:w="808" w:type="dxa"/>
            <w:gridSpan w:val="2"/>
            <w:tcBorders>
              <w:top w:val="nil"/>
              <w:left w:val="nil"/>
              <w:bottom w:val="single" w:sz="4" w:space="0" w:color="auto"/>
              <w:right w:val="single" w:sz="4" w:space="0" w:color="auto"/>
            </w:tcBorders>
            <w:shd w:val="clear" w:color="auto" w:fill="auto"/>
            <w:vAlign w:val="bottom"/>
            <w:hideMark/>
          </w:tcPr>
          <w:p w14:paraId="30B7EB34"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658801</w:t>
            </w:r>
          </w:p>
        </w:tc>
        <w:tc>
          <w:tcPr>
            <w:tcW w:w="4446" w:type="dxa"/>
            <w:gridSpan w:val="3"/>
            <w:tcBorders>
              <w:top w:val="nil"/>
              <w:left w:val="nil"/>
              <w:bottom w:val="single" w:sz="4" w:space="0" w:color="auto"/>
              <w:right w:val="single" w:sz="4" w:space="0" w:color="auto"/>
            </w:tcBorders>
            <w:shd w:val="clear" w:color="auto" w:fill="auto"/>
            <w:vAlign w:val="bottom"/>
            <w:hideMark/>
          </w:tcPr>
          <w:p w14:paraId="1AC6F93E" w14:textId="77777777" w:rsidR="008E02CF" w:rsidRPr="00A1120E" w:rsidRDefault="0060671A"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Contingencies  (other expense)</w:t>
            </w:r>
          </w:p>
        </w:tc>
        <w:tc>
          <w:tcPr>
            <w:tcW w:w="824" w:type="dxa"/>
            <w:gridSpan w:val="2"/>
            <w:tcBorders>
              <w:top w:val="nil"/>
              <w:left w:val="nil"/>
              <w:bottom w:val="single" w:sz="4" w:space="0" w:color="auto"/>
              <w:right w:val="single" w:sz="4" w:space="0" w:color="auto"/>
            </w:tcBorders>
            <w:shd w:val="clear" w:color="auto" w:fill="auto"/>
            <w:vAlign w:val="center"/>
            <w:hideMark/>
          </w:tcPr>
          <w:p w14:paraId="5E5480B6"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$150</w:t>
            </w:r>
          </w:p>
        </w:tc>
        <w:tc>
          <w:tcPr>
            <w:tcW w:w="853" w:type="dxa"/>
            <w:gridSpan w:val="2"/>
            <w:tcBorders>
              <w:top w:val="nil"/>
              <w:left w:val="nil"/>
              <w:bottom w:val="single" w:sz="4" w:space="0" w:color="auto"/>
              <w:right w:val="single" w:sz="4" w:space="0" w:color="auto"/>
            </w:tcBorders>
            <w:shd w:val="clear" w:color="auto" w:fill="auto"/>
            <w:vAlign w:val="center"/>
            <w:hideMark/>
          </w:tcPr>
          <w:p w14:paraId="6ADAA101"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$75</w:t>
            </w:r>
          </w:p>
        </w:tc>
        <w:tc>
          <w:tcPr>
            <w:tcW w:w="779" w:type="dxa"/>
            <w:gridSpan w:val="2"/>
            <w:tcBorders>
              <w:top w:val="nil"/>
              <w:left w:val="nil"/>
              <w:bottom w:val="single" w:sz="4" w:space="0" w:color="auto"/>
              <w:right w:val="single" w:sz="4" w:space="0" w:color="auto"/>
            </w:tcBorders>
            <w:shd w:val="clear" w:color="auto" w:fill="auto"/>
            <w:vAlign w:val="center"/>
            <w:hideMark/>
          </w:tcPr>
          <w:p w14:paraId="605F89DD"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$75</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4C38CFB5"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49,93%</w:t>
            </w:r>
          </w:p>
        </w:tc>
      </w:tr>
      <w:tr w:rsidR="008E02CF" w:rsidRPr="00A1120E" w14:paraId="202C76A3"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21183FE3"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auto" w:fill="auto"/>
            <w:noWrap/>
            <w:hideMark/>
          </w:tcPr>
          <w:p w14:paraId="3A579F83"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AJWCF1153</w:t>
            </w:r>
          </w:p>
        </w:tc>
        <w:tc>
          <w:tcPr>
            <w:tcW w:w="808" w:type="dxa"/>
            <w:gridSpan w:val="2"/>
            <w:tcBorders>
              <w:top w:val="nil"/>
              <w:left w:val="nil"/>
              <w:bottom w:val="single" w:sz="4" w:space="0" w:color="auto"/>
              <w:right w:val="single" w:sz="4" w:space="0" w:color="auto"/>
            </w:tcBorders>
            <w:shd w:val="clear" w:color="auto" w:fill="auto"/>
            <w:noWrap/>
            <w:hideMark/>
          </w:tcPr>
          <w:p w14:paraId="4E8F3955"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638301</w:t>
            </w:r>
          </w:p>
        </w:tc>
        <w:tc>
          <w:tcPr>
            <w:tcW w:w="4446" w:type="dxa"/>
            <w:gridSpan w:val="3"/>
            <w:tcBorders>
              <w:top w:val="nil"/>
              <w:left w:val="nil"/>
              <w:bottom w:val="single" w:sz="4" w:space="0" w:color="auto"/>
              <w:right w:val="single" w:sz="4" w:space="0" w:color="auto"/>
            </w:tcBorders>
            <w:shd w:val="clear" w:color="000000" w:fill="FFFFFF"/>
            <w:noWrap/>
            <w:hideMark/>
          </w:tcPr>
          <w:p w14:paraId="67975C6D"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Collation</w:t>
            </w:r>
          </w:p>
        </w:tc>
        <w:tc>
          <w:tcPr>
            <w:tcW w:w="824" w:type="dxa"/>
            <w:gridSpan w:val="2"/>
            <w:tcBorders>
              <w:top w:val="nil"/>
              <w:left w:val="nil"/>
              <w:bottom w:val="single" w:sz="4" w:space="0" w:color="auto"/>
              <w:right w:val="single" w:sz="4" w:space="0" w:color="auto"/>
            </w:tcBorders>
            <w:shd w:val="clear" w:color="auto" w:fill="auto"/>
            <w:vAlign w:val="center"/>
            <w:hideMark/>
          </w:tcPr>
          <w:p w14:paraId="34C1A6AD"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$120</w:t>
            </w:r>
          </w:p>
        </w:tc>
        <w:tc>
          <w:tcPr>
            <w:tcW w:w="853" w:type="dxa"/>
            <w:gridSpan w:val="2"/>
            <w:tcBorders>
              <w:top w:val="nil"/>
              <w:left w:val="nil"/>
              <w:bottom w:val="single" w:sz="4" w:space="0" w:color="auto"/>
              <w:right w:val="single" w:sz="4" w:space="0" w:color="auto"/>
            </w:tcBorders>
            <w:shd w:val="clear" w:color="auto" w:fill="auto"/>
            <w:vAlign w:val="center"/>
            <w:hideMark/>
          </w:tcPr>
          <w:p w14:paraId="042415F7"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$164</w:t>
            </w:r>
          </w:p>
        </w:tc>
        <w:tc>
          <w:tcPr>
            <w:tcW w:w="779" w:type="dxa"/>
            <w:gridSpan w:val="2"/>
            <w:tcBorders>
              <w:top w:val="nil"/>
              <w:left w:val="nil"/>
              <w:bottom w:val="single" w:sz="4" w:space="0" w:color="auto"/>
              <w:right w:val="single" w:sz="4" w:space="0" w:color="auto"/>
            </w:tcBorders>
            <w:shd w:val="clear" w:color="auto" w:fill="auto"/>
            <w:vAlign w:val="center"/>
            <w:hideMark/>
          </w:tcPr>
          <w:p w14:paraId="776B5368"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-$44</w:t>
            </w:r>
          </w:p>
        </w:tc>
        <w:tc>
          <w:tcPr>
            <w:tcW w:w="797" w:type="dxa"/>
            <w:tcBorders>
              <w:top w:val="single" w:sz="4" w:space="0" w:color="auto"/>
              <w:left w:val="single" w:sz="4" w:space="0" w:color="auto"/>
              <w:bottom w:val="single" w:sz="4" w:space="0" w:color="auto"/>
              <w:right w:val="single" w:sz="8" w:space="0" w:color="auto"/>
            </w:tcBorders>
            <w:shd w:val="clear" w:color="000000" w:fill="FFEB9C"/>
            <w:vAlign w:val="center"/>
            <w:hideMark/>
          </w:tcPr>
          <w:p w14:paraId="6B6BC333" w14:textId="77777777" w:rsidR="008E02CF" w:rsidRPr="00A1120E" w:rsidRDefault="008E02CF" w:rsidP="008E02CF">
            <w:pPr>
              <w:spacing w:after="0"/>
              <w:jc w:val="right"/>
              <w:rPr>
                <w:rFonts w:ascii="Book Antiqua" w:hAnsi="Book Antiqua" w:cs="Calibri"/>
                <w:color w:val="9C6500"/>
                <w:sz w:val="14"/>
                <w:szCs w:val="14"/>
                <w:lang w:val="en-US" w:eastAsia="fr-FR"/>
              </w:rPr>
            </w:pPr>
            <w:r w:rsidRPr="00A1120E">
              <w:rPr>
                <w:rFonts w:ascii="Book Antiqua" w:hAnsi="Book Antiqua" w:cs="Calibri"/>
                <w:color w:val="9C6500"/>
                <w:sz w:val="14"/>
                <w:szCs w:val="14"/>
                <w:lang w:val="en-US" w:eastAsia="fr-FR"/>
              </w:rPr>
              <w:t>136,90%</w:t>
            </w:r>
          </w:p>
        </w:tc>
      </w:tr>
      <w:tr w:rsidR="008E02CF" w:rsidRPr="00A1120E" w14:paraId="1F915C75"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000000" w:fill="948A54"/>
            <w:noWrap/>
            <w:vAlign w:val="bottom"/>
            <w:hideMark/>
          </w:tcPr>
          <w:p w14:paraId="64D00F79"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03" w:type="dxa"/>
            <w:gridSpan w:val="2"/>
            <w:tcBorders>
              <w:top w:val="nil"/>
              <w:left w:val="nil"/>
              <w:bottom w:val="single" w:sz="4" w:space="0" w:color="auto"/>
              <w:right w:val="single" w:sz="4" w:space="0" w:color="auto"/>
            </w:tcBorders>
            <w:shd w:val="clear" w:color="000000" w:fill="948A54"/>
            <w:noWrap/>
            <w:hideMark/>
          </w:tcPr>
          <w:p w14:paraId="1CEE8102"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08" w:type="dxa"/>
            <w:gridSpan w:val="2"/>
            <w:tcBorders>
              <w:top w:val="nil"/>
              <w:left w:val="nil"/>
              <w:bottom w:val="single" w:sz="4" w:space="0" w:color="auto"/>
              <w:right w:val="single" w:sz="4" w:space="0" w:color="auto"/>
            </w:tcBorders>
            <w:shd w:val="clear" w:color="000000" w:fill="948A54"/>
            <w:noWrap/>
            <w:hideMark/>
          </w:tcPr>
          <w:p w14:paraId="04D7DA5C"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gridSpan w:val="3"/>
            <w:tcBorders>
              <w:top w:val="nil"/>
              <w:left w:val="nil"/>
              <w:bottom w:val="single" w:sz="4" w:space="0" w:color="auto"/>
              <w:right w:val="single" w:sz="4" w:space="0" w:color="auto"/>
            </w:tcBorders>
            <w:shd w:val="clear" w:color="000000" w:fill="948A54"/>
            <w:noWrap/>
            <w:hideMark/>
          </w:tcPr>
          <w:p w14:paraId="67E0AA7A"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4</w:t>
            </w:r>
          </w:p>
        </w:tc>
        <w:tc>
          <w:tcPr>
            <w:tcW w:w="824" w:type="dxa"/>
            <w:gridSpan w:val="2"/>
            <w:tcBorders>
              <w:top w:val="nil"/>
              <w:left w:val="nil"/>
              <w:bottom w:val="single" w:sz="4" w:space="0" w:color="auto"/>
              <w:right w:val="single" w:sz="4" w:space="0" w:color="auto"/>
            </w:tcBorders>
            <w:shd w:val="clear" w:color="000000" w:fill="948A54"/>
            <w:noWrap/>
            <w:hideMark/>
          </w:tcPr>
          <w:p w14:paraId="30F8E6DC"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$6 056</w:t>
            </w:r>
          </w:p>
        </w:tc>
        <w:tc>
          <w:tcPr>
            <w:tcW w:w="853" w:type="dxa"/>
            <w:gridSpan w:val="2"/>
            <w:tcBorders>
              <w:top w:val="nil"/>
              <w:left w:val="nil"/>
              <w:bottom w:val="single" w:sz="4" w:space="0" w:color="auto"/>
              <w:right w:val="single" w:sz="4" w:space="0" w:color="auto"/>
            </w:tcBorders>
            <w:shd w:val="clear" w:color="000000" w:fill="948A54"/>
            <w:noWrap/>
            <w:hideMark/>
          </w:tcPr>
          <w:p w14:paraId="57BD45E9"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$4 409</w:t>
            </w:r>
          </w:p>
        </w:tc>
        <w:tc>
          <w:tcPr>
            <w:tcW w:w="779" w:type="dxa"/>
            <w:gridSpan w:val="2"/>
            <w:tcBorders>
              <w:top w:val="nil"/>
              <w:left w:val="nil"/>
              <w:bottom w:val="single" w:sz="4" w:space="0" w:color="auto"/>
              <w:right w:val="single" w:sz="4" w:space="0" w:color="auto"/>
            </w:tcBorders>
            <w:shd w:val="clear" w:color="000000" w:fill="948A54"/>
            <w:noWrap/>
            <w:hideMark/>
          </w:tcPr>
          <w:p w14:paraId="132FDA22"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$1 647</w:t>
            </w:r>
          </w:p>
        </w:tc>
        <w:tc>
          <w:tcPr>
            <w:tcW w:w="797" w:type="dxa"/>
            <w:tcBorders>
              <w:top w:val="nil"/>
              <w:left w:val="single" w:sz="4" w:space="0" w:color="auto"/>
              <w:bottom w:val="single" w:sz="4" w:space="0" w:color="auto"/>
              <w:right w:val="single" w:sz="8" w:space="0" w:color="auto"/>
            </w:tcBorders>
            <w:shd w:val="clear" w:color="000000" w:fill="948A54"/>
            <w:noWrap/>
            <w:hideMark/>
          </w:tcPr>
          <w:p w14:paraId="2DCFFFB4"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8E02CF" w:rsidRPr="00A1120E" w14:paraId="1FA83E1D" w14:textId="77777777" w:rsidTr="007C50EE">
        <w:trPr>
          <w:gridAfter w:val="1"/>
          <w:wAfter w:w="141" w:type="dxa"/>
          <w:trHeight w:val="390"/>
        </w:trPr>
        <w:tc>
          <w:tcPr>
            <w:tcW w:w="645" w:type="dxa"/>
            <w:tcBorders>
              <w:top w:val="nil"/>
              <w:left w:val="single" w:sz="8" w:space="0" w:color="auto"/>
              <w:bottom w:val="single" w:sz="4" w:space="0" w:color="auto"/>
              <w:right w:val="single" w:sz="4" w:space="0" w:color="auto"/>
            </w:tcBorders>
            <w:shd w:val="clear" w:color="000000" w:fill="BFBFBF"/>
            <w:noWrap/>
            <w:vAlign w:val="bottom"/>
            <w:hideMark/>
          </w:tcPr>
          <w:p w14:paraId="2694B398"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000000" w:fill="C0C0C0"/>
            <w:noWrap/>
            <w:hideMark/>
          </w:tcPr>
          <w:p w14:paraId="31BAA5D0"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AJWCF115</w:t>
            </w:r>
          </w:p>
        </w:tc>
        <w:tc>
          <w:tcPr>
            <w:tcW w:w="808" w:type="dxa"/>
            <w:gridSpan w:val="2"/>
            <w:tcBorders>
              <w:top w:val="nil"/>
              <w:left w:val="nil"/>
              <w:bottom w:val="single" w:sz="4" w:space="0" w:color="auto"/>
              <w:right w:val="single" w:sz="4" w:space="0" w:color="auto"/>
            </w:tcBorders>
            <w:shd w:val="clear" w:color="000000" w:fill="BFBFBF"/>
            <w:noWrap/>
            <w:hideMark/>
          </w:tcPr>
          <w:p w14:paraId="6077DD00"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gridSpan w:val="3"/>
            <w:tcBorders>
              <w:top w:val="nil"/>
              <w:left w:val="nil"/>
              <w:bottom w:val="single" w:sz="4" w:space="0" w:color="auto"/>
              <w:right w:val="single" w:sz="4" w:space="0" w:color="auto"/>
            </w:tcBorders>
            <w:shd w:val="clear" w:color="000000" w:fill="BFBFBF"/>
            <w:noWrap/>
            <w:hideMark/>
          </w:tcPr>
          <w:p w14:paraId="71662AEE" w14:textId="77777777" w:rsidR="008E02CF" w:rsidRPr="00A1120E" w:rsidRDefault="0060671A"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6"/>
                <w:szCs w:val="16"/>
                <w:lang w:val="en-US" w:eastAsia="fr-FR"/>
              </w:rPr>
              <w:t>TRAVEL AND CONFERENCES</w:t>
            </w:r>
          </w:p>
        </w:tc>
        <w:tc>
          <w:tcPr>
            <w:tcW w:w="824" w:type="dxa"/>
            <w:gridSpan w:val="2"/>
            <w:tcBorders>
              <w:top w:val="nil"/>
              <w:left w:val="nil"/>
              <w:bottom w:val="single" w:sz="4" w:space="0" w:color="auto"/>
              <w:right w:val="single" w:sz="4" w:space="0" w:color="auto"/>
            </w:tcBorders>
            <w:shd w:val="clear" w:color="000000" w:fill="BFBFBF"/>
            <w:noWrap/>
            <w:hideMark/>
          </w:tcPr>
          <w:p w14:paraId="7789D5CF"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53" w:type="dxa"/>
            <w:gridSpan w:val="2"/>
            <w:tcBorders>
              <w:top w:val="nil"/>
              <w:left w:val="nil"/>
              <w:bottom w:val="single" w:sz="4" w:space="0" w:color="auto"/>
              <w:right w:val="single" w:sz="4" w:space="0" w:color="auto"/>
            </w:tcBorders>
            <w:shd w:val="clear" w:color="000000" w:fill="BFBFBF"/>
            <w:noWrap/>
            <w:hideMark/>
          </w:tcPr>
          <w:p w14:paraId="7DDC4F05"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79" w:type="dxa"/>
            <w:gridSpan w:val="2"/>
            <w:tcBorders>
              <w:top w:val="nil"/>
              <w:left w:val="nil"/>
              <w:bottom w:val="single" w:sz="4" w:space="0" w:color="auto"/>
              <w:right w:val="single" w:sz="4" w:space="0" w:color="auto"/>
            </w:tcBorders>
            <w:shd w:val="clear" w:color="000000" w:fill="BFBFBF"/>
            <w:noWrap/>
            <w:hideMark/>
          </w:tcPr>
          <w:p w14:paraId="07D07785"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97" w:type="dxa"/>
            <w:tcBorders>
              <w:top w:val="nil"/>
              <w:left w:val="single" w:sz="4" w:space="0" w:color="auto"/>
              <w:bottom w:val="single" w:sz="4" w:space="0" w:color="auto"/>
              <w:right w:val="single" w:sz="8" w:space="0" w:color="auto"/>
            </w:tcBorders>
            <w:shd w:val="clear" w:color="000000" w:fill="BFBFBF"/>
            <w:noWrap/>
            <w:hideMark/>
          </w:tcPr>
          <w:p w14:paraId="6385D0CD"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8E02CF" w:rsidRPr="00A1120E" w14:paraId="748FEA1D" w14:textId="77777777" w:rsidTr="007C50EE">
        <w:trPr>
          <w:gridAfter w:val="1"/>
          <w:wAfter w:w="141" w:type="dxa"/>
          <w:trHeight w:val="375"/>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146398C2"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000000" w:fill="FFFFFF"/>
            <w:noWrap/>
            <w:hideMark/>
          </w:tcPr>
          <w:p w14:paraId="4BE8031F"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AJWCF1161</w:t>
            </w:r>
          </w:p>
        </w:tc>
        <w:tc>
          <w:tcPr>
            <w:tcW w:w="808" w:type="dxa"/>
            <w:gridSpan w:val="2"/>
            <w:tcBorders>
              <w:top w:val="nil"/>
              <w:left w:val="nil"/>
              <w:bottom w:val="single" w:sz="4" w:space="0" w:color="auto"/>
              <w:right w:val="single" w:sz="4" w:space="0" w:color="auto"/>
            </w:tcBorders>
            <w:shd w:val="clear" w:color="000000" w:fill="FFFFFF"/>
            <w:noWrap/>
            <w:hideMark/>
          </w:tcPr>
          <w:p w14:paraId="1ECCA264"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618101</w:t>
            </w:r>
          </w:p>
        </w:tc>
        <w:tc>
          <w:tcPr>
            <w:tcW w:w="4446" w:type="dxa"/>
            <w:gridSpan w:val="3"/>
            <w:tcBorders>
              <w:top w:val="nil"/>
              <w:left w:val="nil"/>
              <w:bottom w:val="single" w:sz="4" w:space="0" w:color="auto"/>
              <w:right w:val="single" w:sz="4" w:space="0" w:color="auto"/>
            </w:tcBorders>
            <w:shd w:val="clear" w:color="000000" w:fill="FFFFFF"/>
            <w:hideMark/>
          </w:tcPr>
          <w:p w14:paraId="2B7E9FE9" w14:textId="77777777" w:rsidR="008E02CF" w:rsidRPr="00A1120E" w:rsidRDefault="0060671A"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Resource Mobilization Trips &amp; International Conference Participation</w:t>
            </w:r>
          </w:p>
        </w:tc>
        <w:tc>
          <w:tcPr>
            <w:tcW w:w="824" w:type="dxa"/>
            <w:gridSpan w:val="2"/>
            <w:tcBorders>
              <w:top w:val="nil"/>
              <w:left w:val="nil"/>
              <w:bottom w:val="single" w:sz="4" w:space="0" w:color="auto"/>
              <w:right w:val="single" w:sz="4" w:space="0" w:color="auto"/>
            </w:tcBorders>
            <w:shd w:val="clear" w:color="auto" w:fill="auto"/>
            <w:vAlign w:val="center"/>
            <w:hideMark/>
          </w:tcPr>
          <w:p w14:paraId="33C96F5C"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53" w:type="dxa"/>
            <w:gridSpan w:val="2"/>
            <w:tcBorders>
              <w:top w:val="nil"/>
              <w:left w:val="nil"/>
              <w:bottom w:val="single" w:sz="4" w:space="0" w:color="auto"/>
              <w:right w:val="single" w:sz="4" w:space="0" w:color="auto"/>
            </w:tcBorders>
            <w:shd w:val="clear" w:color="auto" w:fill="auto"/>
            <w:vAlign w:val="center"/>
            <w:hideMark/>
          </w:tcPr>
          <w:p w14:paraId="51C1DB5C"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15094871"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202CDFBC"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8E02CF" w:rsidRPr="00A1120E" w14:paraId="30CCBD51"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50154AED"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000000" w:fill="FFFFFF"/>
            <w:noWrap/>
            <w:hideMark/>
          </w:tcPr>
          <w:p w14:paraId="5BE8519E"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AJWCF1162</w:t>
            </w:r>
          </w:p>
        </w:tc>
        <w:tc>
          <w:tcPr>
            <w:tcW w:w="808" w:type="dxa"/>
            <w:gridSpan w:val="2"/>
            <w:tcBorders>
              <w:top w:val="nil"/>
              <w:left w:val="nil"/>
              <w:bottom w:val="single" w:sz="4" w:space="0" w:color="auto"/>
              <w:right w:val="single" w:sz="4" w:space="0" w:color="auto"/>
            </w:tcBorders>
            <w:shd w:val="clear" w:color="000000" w:fill="FFFFFF"/>
            <w:noWrap/>
            <w:hideMark/>
          </w:tcPr>
          <w:p w14:paraId="7A900D56"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618103</w:t>
            </w:r>
          </w:p>
        </w:tc>
        <w:tc>
          <w:tcPr>
            <w:tcW w:w="4446" w:type="dxa"/>
            <w:gridSpan w:val="3"/>
            <w:tcBorders>
              <w:top w:val="nil"/>
              <w:left w:val="nil"/>
              <w:bottom w:val="single" w:sz="4" w:space="0" w:color="auto"/>
              <w:right w:val="single" w:sz="4" w:space="0" w:color="auto"/>
            </w:tcBorders>
            <w:shd w:val="clear" w:color="000000" w:fill="FFFFFF"/>
            <w:hideMark/>
          </w:tcPr>
          <w:p w14:paraId="035C8E83" w14:textId="77777777" w:rsidR="008E02CF" w:rsidRPr="00A1120E" w:rsidRDefault="0060671A"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Staff trips</w:t>
            </w:r>
          </w:p>
        </w:tc>
        <w:tc>
          <w:tcPr>
            <w:tcW w:w="824" w:type="dxa"/>
            <w:gridSpan w:val="2"/>
            <w:tcBorders>
              <w:top w:val="nil"/>
              <w:left w:val="nil"/>
              <w:bottom w:val="single" w:sz="4" w:space="0" w:color="auto"/>
              <w:right w:val="single" w:sz="4" w:space="0" w:color="auto"/>
            </w:tcBorders>
            <w:shd w:val="clear" w:color="auto" w:fill="auto"/>
            <w:vAlign w:val="center"/>
            <w:hideMark/>
          </w:tcPr>
          <w:p w14:paraId="10D3EB38"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w:t>
            </w:r>
          </w:p>
        </w:tc>
        <w:tc>
          <w:tcPr>
            <w:tcW w:w="853" w:type="dxa"/>
            <w:gridSpan w:val="2"/>
            <w:tcBorders>
              <w:top w:val="nil"/>
              <w:left w:val="nil"/>
              <w:bottom w:val="single" w:sz="4" w:space="0" w:color="auto"/>
              <w:right w:val="single" w:sz="4" w:space="0" w:color="auto"/>
            </w:tcBorders>
            <w:shd w:val="clear" w:color="auto" w:fill="auto"/>
            <w:vAlign w:val="center"/>
            <w:hideMark/>
          </w:tcPr>
          <w:p w14:paraId="2CF37C97"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$66</w:t>
            </w:r>
          </w:p>
        </w:tc>
        <w:tc>
          <w:tcPr>
            <w:tcW w:w="779" w:type="dxa"/>
            <w:gridSpan w:val="2"/>
            <w:tcBorders>
              <w:top w:val="nil"/>
              <w:left w:val="nil"/>
              <w:bottom w:val="single" w:sz="4" w:space="0" w:color="auto"/>
              <w:right w:val="single" w:sz="4" w:space="0" w:color="auto"/>
            </w:tcBorders>
            <w:shd w:val="clear" w:color="auto" w:fill="auto"/>
            <w:vAlign w:val="center"/>
            <w:hideMark/>
          </w:tcPr>
          <w:p w14:paraId="13FF7E01"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$34</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4B91BB56"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65,70%</w:t>
            </w:r>
          </w:p>
        </w:tc>
      </w:tr>
      <w:tr w:rsidR="008E02CF" w:rsidRPr="00A1120E" w14:paraId="67FF3F83"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3987958E"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000000" w:fill="FFFFFF"/>
            <w:noWrap/>
            <w:hideMark/>
          </w:tcPr>
          <w:p w14:paraId="21814D38"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AJWCF1163</w:t>
            </w:r>
          </w:p>
        </w:tc>
        <w:tc>
          <w:tcPr>
            <w:tcW w:w="808" w:type="dxa"/>
            <w:gridSpan w:val="2"/>
            <w:tcBorders>
              <w:top w:val="nil"/>
              <w:left w:val="nil"/>
              <w:bottom w:val="single" w:sz="4" w:space="0" w:color="auto"/>
              <w:right w:val="single" w:sz="4" w:space="0" w:color="auto"/>
            </w:tcBorders>
            <w:shd w:val="clear" w:color="000000" w:fill="FFFFFF"/>
            <w:noWrap/>
            <w:hideMark/>
          </w:tcPr>
          <w:p w14:paraId="787C0EA5"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638403</w:t>
            </w:r>
          </w:p>
        </w:tc>
        <w:tc>
          <w:tcPr>
            <w:tcW w:w="4446" w:type="dxa"/>
            <w:gridSpan w:val="3"/>
            <w:tcBorders>
              <w:top w:val="nil"/>
              <w:left w:val="nil"/>
              <w:bottom w:val="single" w:sz="4" w:space="0" w:color="auto"/>
              <w:right w:val="single" w:sz="4" w:space="0" w:color="auto"/>
            </w:tcBorders>
            <w:shd w:val="clear" w:color="000000" w:fill="FFFFFF"/>
            <w:hideMark/>
          </w:tcPr>
          <w:p w14:paraId="4A4ABDB6" w14:textId="77777777" w:rsidR="008E02CF" w:rsidRPr="00A1120E" w:rsidRDefault="0060671A"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Accommodation for staff on mission</w:t>
            </w:r>
          </w:p>
        </w:tc>
        <w:tc>
          <w:tcPr>
            <w:tcW w:w="824" w:type="dxa"/>
            <w:gridSpan w:val="2"/>
            <w:tcBorders>
              <w:top w:val="nil"/>
              <w:left w:val="nil"/>
              <w:bottom w:val="single" w:sz="4" w:space="0" w:color="auto"/>
              <w:right w:val="single" w:sz="4" w:space="0" w:color="auto"/>
            </w:tcBorders>
            <w:shd w:val="clear" w:color="auto" w:fill="auto"/>
            <w:vAlign w:val="center"/>
            <w:hideMark/>
          </w:tcPr>
          <w:p w14:paraId="305CCD01"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53" w:type="dxa"/>
            <w:gridSpan w:val="2"/>
            <w:tcBorders>
              <w:top w:val="nil"/>
              <w:left w:val="nil"/>
              <w:bottom w:val="single" w:sz="4" w:space="0" w:color="auto"/>
              <w:right w:val="single" w:sz="4" w:space="0" w:color="auto"/>
            </w:tcBorders>
            <w:shd w:val="clear" w:color="auto" w:fill="auto"/>
            <w:vAlign w:val="center"/>
            <w:hideMark/>
          </w:tcPr>
          <w:p w14:paraId="733169B0"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49B08C55"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15047B6A"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8E02CF" w:rsidRPr="00A1120E" w14:paraId="1CDF5505"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463472A9"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000000" w:fill="FFFFFF"/>
            <w:noWrap/>
            <w:hideMark/>
          </w:tcPr>
          <w:p w14:paraId="651F90B6"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AJWCF1164</w:t>
            </w:r>
          </w:p>
        </w:tc>
        <w:tc>
          <w:tcPr>
            <w:tcW w:w="808" w:type="dxa"/>
            <w:gridSpan w:val="2"/>
            <w:tcBorders>
              <w:top w:val="nil"/>
              <w:left w:val="nil"/>
              <w:bottom w:val="single" w:sz="4" w:space="0" w:color="auto"/>
              <w:right w:val="single" w:sz="4" w:space="0" w:color="auto"/>
            </w:tcBorders>
            <w:shd w:val="clear" w:color="000000" w:fill="FFFFFF"/>
            <w:noWrap/>
            <w:hideMark/>
          </w:tcPr>
          <w:p w14:paraId="06FF95B9"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638303</w:t>
            </w:r>
          </w:p>
        </w:tc>
        <w:tc>
          <w:tcPr>
            <w:tcW w:w="4446" w:type="dxa"/>
            <w:gridSpan w:val="3"/>
            <w:tcBorders>
              <w:top w:val="nil"/>
              <w:left w:val="nil"/>
              <w:bottom w:val="single" w:sz="4" w:space="0" w:color="auto"/>
              <w:right w:val="single" w:sz="4" w:space="0" w:color="auto"/>
            </w:tcBorders>
            <w:shd w:val="clear" w:color="000000" w:fill="FFFFFF"/>
            <w:hideMark/>
          </w:tcPr>
          <w:p w14:paraId="161F9A80" w14:textId="77777777" w:rsidR="008E02CF" w:rsidRPr="00A1120E" w:rsidRDefault="0060671A"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Catering for staff on mission</w:t>
            </w:r>
          </w:p>
        </w:tc>
        <w:tc>
          <w:tcPr>
            <w:tcW w:w="824" w:type="dxa"/>
            <w:gridSpan w:val="2"/>
            <w:tcBorders>
              <w:top w:val="nil"/>
              <w:left w:val="nil"/>
              <w:bottom w:val="single" w:sz="4" w:space="0" w:color="auto"/>
              <w:right w:val="single" w:sz="4" w:space="0" w:color="auto"/>
            </w:tcBorders>
            <w:shd w:val="clear" w:color="auto" w:fill="auto"/>
            <w:vAlign w:val="center"/>
            <w:hideMark/>
          </w:tcPr>
          <w:p w14:paraId="5576CE21"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53" w:type="dxa"/>
            <w:gridSpan w:val="2"/>
            <w:tcBorders>
              <w:top w:val="nil"/>
              <w:left w:val="nil"/>
              <w:bottom w:val="single" w:sz="4" w:space="0" w:color="auto"/>
              <w:right w:val="single" w:sz="4" w:space="0" w:color="auto"/>
            </w:tcBorders>
            <w:shd w:val="clear" w:color="auto" w:fill="auto"/>
            <w:vAlign w:val="center"/>
            <w:hideMark/>
          </w:tcPr>
          <w:p w14:paraId="49CEB994"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1AB24AB2"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44E83FAB"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8E02CF" w:rsidRPr="00A1120E" w14:paraId="0A701E7A"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3ECD68BF"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000000" w:fill="FFFFFF"/>
            <w:noWrap/>
            <w:hideMark/>
          </w:tcPr>
          <w:p w14:paraId="69384F9C"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AJWCF1165</w:t>
            </w:r>
          </w:p>
        </w:tc>
        <w:tc>
          <w:tcPr>
            <w:tcW w:w="808" w:type="dxa"/>
            <w:gridSpan w:val="2"/>
            <w:tcBorders>
              <w:top w:val="nil"/>
              <w:left w:val="nil"/>
              <w:bottom w:val="single" w:sz="4" w:space="0" w:color="auto"/>
              <w:right w:val="single" w:sz="4" w:space="0" w:color="auto"/>
            </w:tcBorders>
            <w:shd w:val="clear" w:color="000000" w:fill="FFFFFF"/>
            <w:noWrap/>
            <w:hideMark/>
          </w:tcPr>
          <w:p w14:paraId="305306EA"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622803</w:t>
            </w:r>
          </w:p>
        </w:tc>
        <w:tc>
          <w:tcPr>
            <w:tcW w:w="4446" w:type="dxa"/>
            <w:gridSpan w:val="3"/>
            <w:tcBorders>
              <w:top w:val="nil"/>
              <w:left w:val="nil"/>
              <w:bottom w:val="single" w:sz="4" w:space="0" w:color="auto"/>
              <w:right w:val="single" w:sz="4" w:space="0" w:color="auto"/>
            </w:tcBorders>
            <w:shd w:val="clear" w:color="000000" w:fill="FFFFFF"/>
            <w:hideMark/>
          </w:tcPr>
          <w:p w14:paraId="7C3D006B" w14:textId="77777777" w:rsidR="008E02CF" w:rsidRPr="00A1120E" w:rsidRDefault="0060671A"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Vehicle rental for staff during mission</w:t>
            </w:r>
          </w:p>
        </w:tc>
        <w:tc>
          <w:tcPr>
            <w:tcW w:w="824" w:type="dxa"/>
            <w:gridSpan w:val="2"/>
            <w:tcBorders>
              <w:top w:val="nil"/>
              <w:left w:val="nil"/>
              <w:bottom w:val="single" w:sz="4" w:space="0" w:color="auto"/>
              <w:right w:val="single" w:sz="4" w:space="0" w:color="auto"/>
            </w:tcBorders>
            <w:shd w:val="clear" w:color="auto" w:fill="auto"/>
            <w:vAlign w:val="center"/>
            <w:hideMark/>
          </w:tcPr>
          <w:p w14:paraId="4B45F8AA"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53" w:type="dxa"/>
            <w:gridSpan w:val="2"/>
            <w:tcBorders>
              <w:top w:val="nil"/>
              <w:left w:val="nil"/>
              <w:bottom w:val="single" w:sz="4" w:space="0" w:color="auto"/>
              <w:right w:val="single" w:sz="4" w:space="0" w:color="auto"/>
            </w:tcBorders>
            <w:shd w:val="clear" w:color="auto" w:fill="auto"/>
            <w:vAlign w:val="center"/>
            <w:hideMark/>
          </w:tcPr>
          <w:p w14:paraId="56616BE5"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72751DBC"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1202A492"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8E02CF" w:rsidRPr="00A1120E" w14:paraId="4E95E977"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0A4DF2F5"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000000" w:fill="FFFFFF"/>
            <w:noWrap/>
            <w:hideMark/>
          </w:tcPr>
          <w:p w14:paraId="6B6E632A"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AJWCF1166</w:t>
            </w:r>
          </w:p>
        </w:tc>
        <w:tc>
          <w:tcPr>
            <w:tcW w:w="808" w:type="dxa"/>
            <w:gridSpan w:val="2"/>
            <w:tcBorders>
              <w:top w:val="nil"/>
              <w:left w:val="nil"/>
              <w:bottom w:val="single" w:sz="4" w:space="0" w:color="auto"/>
              <w:right w:val="single" w:sz="4" w:space="0" w:color="auto"/>
            </w:tcBorders>
            <w:shd w:val="clear" w:color="000000" w:fill="FFFFFF"/>
            <w:noWrap/>
            <w:hideMark/>
          </w:tcPr>
          <w:p w14:paraId="04DF2B03"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604203</w:t>
            </w:r>
          </w:p>
        </w:tc>
        <w:tc>
          <w:tcPr>
            <w:tcW w:w="4446" w:type="dxa"/>
            <w:gridSpan w:val="3"/>
            <w:tcBorders>
              <w:top w:val="nil"/>
              <w:left w:val="nil"/>
              <w:bottom w:val="single" w:sz="4" w:space="0" w:color="auto"/>
              <w:right w:val="single" w:sz="4" w:space="0" w:color="auto"/>
            </w:tcBorders>
            <w:shd w:val="clear" w:color="000000" w:fill="FFFFFF"/>
            <w:hideMark/>
          </w:tcPr>
          <w:p w14:paraId="0081C32C" w14:textId="77777777" w:rsidR="008E02CF" w:rsidRPr="00A1120E" w:rsidRDefault="0060671A" w:rsidP="0060671A">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Purchase fuel during the mission</w:t>
            </w:r>
          </w:p>
        </w:tc>
        <w:tc>
          <w:tcPr>
            <w:tcW w:w="824" w:type="dxa"/>
            <w:gridSpan w:val="2"/>
            <w:tcBorders>
              <w:top w:val="nil"/>
              <w:left w:val="nil"/>
              <w:bottom w:val="single" w:sz="4" w:space="0" w:color="auto"/>
              <w:right w:val="single" w:sz="4" w:space="0" w:color="auto"/>
            </w:tcBorders>
            <w:shd w:val="clear" w:color="auto" w:fill="auto"/>
            <w:vAlign w:val="center"/>
            <w:hideMark/>
          </w:tcPr>
          <w:p w14:paraId="0D29217D"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53" w:type="dxa"/>
            <w:gridSpan w:val="2"/>
            <w:tcBorders>
              <w:top w:val="nil"/>
              <w:left w:val="nil"/>
              <w:bottom w:val="single" w:sz="4" w:space="0" w:color="auto"/>
              <w:right w:val="single" w:sz="4" w:space="0" w:color="auto"/>
            </w:tcBorders>
            <w:shd w:val="clear" w:color="auto" w:fill="auto"/>
            <w:vAlign w:val="center"/>
            <w:hideMark/>
          </w:tcPr>
          <w:p w14:paraId="7DF67C38"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74086471"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01024175"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8E02CF" w:rsidRPr="00A1120E" w14:paraId="25696110"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682A4A67"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000000" w:fill="FFFFFF"/>
            <w:noWrap/>
            <w:hideMark/>
          </w:tcPr>
          <w:p w14:paraId="3975445C"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AJWCF1167</w:t>
            </w:r>
          </w:p>
        </w:tc>
        <w:tc>
          <w:tcPr>
            <w:tcW w:w="808" w:type="dxa"/>
            <w:gridSpan w:val="2"/>
            <w:tcBorders>
              <w:top w:val="nil"/>
              <w:left w:val="nil"/>
              <w:bottom w:val="single" w:sz="4" w:space="0" w:color="auto"/>
              <w:right w:val="single" w:sz="4" w:space="0" w:color="auto"/>
            </w:tcBorders>
            <w:shd w:val="clear" w:color="000000" w:fill="FFFFFF"/>
            <w:noWrap/>
            <w:hideMark/>
          </w:tcPr>
          <w:p w14:paraId="62CC4953"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658803</w:t>
            </w:r>
          </w:p>
        </w:tc>
        <w:tc>
          <w:tcPr>
            <w:tcW w:w="4446" w:type="dxa"/>
            <w:gridSpan w:val="3"/>
            <w:tcBorders>
              <w:top w:val="nil"/>
              <w:left w:val="nil"/>
              <w:bottom w:val="single" w:sz="4" w:space="0" w:color="auto"/>
              <w:right w:val="single" w:sz="4" w:space="0" w:color="auto"/>
            </w:tcBorders>
            <w:shd w:val="clear" w:color="000000" w:fill="FFFFFF"/>
            <w:hideMark/>
          </w:tcPr>
          <w:p w14:paraId="5225CF11" w14:textId="77777777" w:rsidR="008E02CF" w:rsidRPr="00A1120E" w:rsidRDefault="0060671A"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Meetings with stakeholders</w:t>
            </w:r>
          </w:p>
        </w:tc>
        <w:tc>
          <w:tcPr>
            <w:tcW w:w="824" w:type="dxa"/>
            <w:gridSpan w:val="2"/>
            <w:tcBorders>
              <w:top w:val="nil"/>
              <w:left w:val="nil"/>
              <w:bottom w:val="single" w:sz="4" w:space="0" w:color="auto"/>
              <w:right w:val="single" w:sz="4" w:space="0" w:color="auto"/>
            </w:tcBorders>
            <w:shd w:val="clear" w:color="auto" w:fill="auto"/>
            <w:vAlign w:val="center"/>
            <w:hideMark/>
          </w:tcPr>
          <w:p w14:paraId="0F8597D2"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53" w:type="dxa"/>
            <w:gridSpan w:val="2"/>
            <w:tcBorders>
              <w:top w:val="nil"/>
              <w:left w:val="nil"/>
              <w:bottom w:val="single" w:sz="4" w:space="0" w:color="auto"/>
              <w:right w:val="single" w:sz="4" w:space="0" w:color="auto"/>
            </w:tcBorders>
            <w:shd w:val="clear" w:color="auto" w:fill="auto"/>
            <w:vAlign w:val="center"/>
            <w:hideMark/>
          </w:tcPr>
          <w:p w14:paraId="131E0232"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014706C5"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1CDB5570"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8E02CF" w:rsidRPr="00A1120E" w14:paraId="64B72C30"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000000" w:fill="948A54"/>
            <w:noWrap/>
            <w:vAlign w:val="bottom"/>
            <w:hideMark/>
          </w:tcPr>
          <w:p w14:paraId="56BD6AB5"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03" w:type="dxa"/>
            <w:gridSpan w:val="2"/>
            <w:tcBorders>
              <w:top w:val="nil"/>
              <w:left w:val="nil"/>
              <w:bottom w:val="single" w:sz="4" w:space="0" w:color="auto"/>
              <w:right w:val="single" w:sz="4" w:space="0" w:color="auto"/>
            </w:tcBorders>
            <w:shd w:val="clear" w:color="000000" w:fill="948A54"/>
            <w:noWrap/>
            <w:hideMark/>
          </w:tcPr>
          <w:p w14:paraId="3BB37350"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08" w:type="dxa"/>
            <w:gridSpan w:val="2"/>
            <w:tcBorders>
              <w:top w:val="nil"/>
              <w:left w:val="nil"/>
              <w:bottom w:val="single" w:sz="4" w:space="0" w:color="auto"/>
              <w:right w:val="single" w:sz="4" w:space="0" w:color="auto"/>
            </w:tcBorders>
            <w:shd w:val="clear" w:color="000000" w:fill="948A54"/>
            <w:noWrap/>
            <w:hideMark/>
          </w:tcPr>
          <w:p w14:paraId="6E5BA637"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gridSpan w:val="3"/>
            <w:tcBorders>
              <w:top w:val="nil"/>
              <w:left w:val="nil"/>
              <w:bottom w:val="single" w:sz="4" w:space="0" w:color="auto"/>
              <w:right w:val="single" w:sz="4" w:space="0" w:color="auto"/>
            </w:tcBorders>
            <w:shd w:val="clear" w:color="000000" w:fill="948A54"/>
            <w:noWrap/>
            <w:hideMark/>
          </w:tcPr>
          <w:p w14:paraId="4D048A3C"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5</w:t>
            </w:r>
          </w:p>
        </w:tc>
        <w:tc>
          <w:tcPr>
            <w:tcW w:w="824" w:type="dxa"/>
            <w:gridSpan w:val="2"/>
            <w:tcBorders>
              <w:top w:val="nil"/>
              <w:left w:val="nil"/>
              <w:bottom w:val="single" w:sz="4" w:space="0" w:color="auto"/>
              <w:right w:val="single" w:sz="4" w:space="0" w:color="auto"/>
            </w:tcBorders>
            <w:shd w:val="clear" w:color="000000" w:fill="948A54"/>
            <w:noWrap/>
            <w:hideMark/>
          </w:tcPr>
          <w:p w14:paraId="4237FC2F"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$100</w:t>
            </w:r>
          </w:p>
        </w:tc>
        <w:tc>
          <w:tcPr>
            <w:tcW w:w="853" w:type="dxa"/>
            <w:gridSpan w:val="2"/>
            <w:tcBorders>
              <w:top w:val="nil"/>
              <w:left w:val="nil"/>
              <w:bottom w:val="single" w:sz="4" w:space="0" w:color="auto"/>
              <w:right w:val="single" w:sz="4" w:space="0" w:color="auto"/>
            </w:tcBorders>
            <w:shd w:val="clear" w:color="000000" w:fill="948A54"/>
            <w:noWrap/>
            <w:hideMark/>
          </w:tcPr>
          <w:p w14:paraId="78D26F7D"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$66</w:t>
            </w:r>
          </w:p>
        </w:tc>
        <w:tc>
          <w:tcPr>
            <w:tcW w:w="779" w:type="dxa"/>
            <w:gridSpan w:val="2"/>
            <w:tcBorders>
              <w:top w:val="nil"/>
              <w:left w:val="nil"/>
              <w:bottom w:val="single" w:sz="4" w:space="0" w:color="auto"/>
              <w:right w:val="single" w:sz="4" w:space="0" w:color="auto"/>
            </w:tcBorders>
            <w:shd w:val="clear" w:color="000000" w:fill="948A54"/>
            <w:noWrap/>
            <w:hideMark/>
          </w:tcPr>
          <w:p w14:paraId="3C0BF523"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$34</w:t>
            </w:r>
          </w:p>
        </w:tc>
        <w:tc>
          <w:tcPr>
            <w:tcW w:w="797" w:type="dxa"/>
            <w:tcBorders>
              <w:top w:val="nil"/>
              <w:left w:val="single" w:sz="4" w:space="0" w:color="auto"/>
              <w:bottom w:val="single" w:sz="4" w:space="0" w:color="auto"/>
              <w:right w:val="single" w:sz="8" w:space="0" w:color="auto"/>
            </w:tcBorders>
            <w:shd w:val="clear" w:color="000000" w:fill="948A54"/>
            <w:noWrap/>
            <w:hideMark/>
          </w:tcPr>
          <w:p w14:paraId="31C81AC1"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8E02CF" w:rsidRPr="00A1120E" w14:paraId="66BECEEA"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000000" w:fill="BFBFBF"/>
            <w:noWrap/>
            <w:vAlign w:val="bottom"/>
            <w:hideMark/>
          </w:tcPr>
          <w:p w14:paraId="6227119D"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000000" w:fill="BFBFBF"/>
            <w:noWrap/>
            <w:hideMark/>
          </w:tcPr>
          <w:p w14:paraId="0FDBAE9F"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AJWCF117</w:t>
            </w:r>
          </w:p>
        </w:tc>
        <w:tc>
          <w:tcPr>
            <w:tcW w:w="808" w:type="dxa"/>
            <w:gridSpan w:val="2"/>
            <w:tcBorders>
              <w:top w:val="nil"/>
              <w:left w:val="nil"/>
              <w:bottom w:val="single" w:sz="4" w:space="0" w:color="auto"/>
              <w:right w:val="single" w:sz="4" w:space="0" w:color="auto"/>
            </w:tcBorders>
            <w:shd w:val="clear" w:color="000000" w:fill="BFBFBF"/>
            <w:noWrap/>
            <w:hideMark/>
          </w:tcPr>
          <w:p w14:paraId="79C6C387"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gridSpan w:val="3"/>
            <w:tcBorders>
              <w:top w:val="nil"/>
              <w:left w:val="nil"/>
              <w:bottom w:val="single" w:sz="4" w:space="0" w:color="auto"/>
              <w:right w:val="single" w:sz="4" w:space="0" w:color="auto"/>
            </w:tcBorders>
            <w:shd w:val="clear" w:color="000000" w:fill="BFBFBF"/>
            <w:noWrap/>
            <w:hideMark/>
          </w:tcPr>
          <w:p w14:paraId="594813F8" w14:textId="77777777" w:rsidR="008E02CF" w:rsidRPr="00A1120E" w:rsidRDefault="00DF02D4" w:rsidP="0060671A">
            <w:pPr>
              <w:spacing w:after="0"/>
              <w:jc w:val="left"/>
              <w:rPr>
                <w:rFonts w:ascii="Book Antiqua" w:hAnsi="Book Antiqua" w:cs="Calibri"/>
                <w:b/>
                <w:bCs/>
                <w:sz w:val="14"/>
                <w:szCs w:val="14"/>
                <w:lang w:val="en-US" w:eastAsia="fr-FR"/>
              </w:rPr>
            </w:pPr>
            <w:r w:rsidRPr="00A1120E">
              <w:rPr>
                <w:rFonts w:ascii="Book Antiqua" w:hAnsi="Book Antiqua" w:cs="Calibri"/>
                <w:b/>
                <w:bCs/>
                <w:sz w:val="16"/>
                <w:szCs w:val="16"/>
                <w:lang w:val="en-US" w:eastAsia="fr-FR"/>
              </w:rPr>
              <w:t>CONSULTANTS AND CONTRACTUAL SERVICES</w:t>
            </w:r>
          </w:p>
        </w:tc>
        <w:tc>
          <w:tcPr>
            <w:tcW w:w="824" w:type="dxa"/>
            <w:gridSpan w:val="2"/>
            <w:tcBorders>
              <w:top w:val="nil"/>
              <w:left w:val="nil"/>
              <w:bottom w:val="single" w:sz="4" w:space="0" w:color="auto"/>
              <w:right w:val="single" w:sz="4" w:space="0" w:color="auto"/>
            </w:tcBorders>
            <w:shd w:val="clear" w:color="000000" w:fill="BFBFBF"/>
            <w:noWrap/>
            <w:hideMark/>
          </w:tcPr>
          <w:p w14:paraId="3D32E9BC"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53" w:type="dxa"/>
            <w:gridSpan w:val="2"/>
            <w:tcBorders>
              <w:top w:val="nil"/>
              <w:left w:val="nil"/>
              <w:bottom w:val="single" w:sz="4" w:space="0" w:color="auto"/>
              <w:right w:val="single" w:sz="4" w:space="0" w:color="auto"/>
            </w:tcBorders>
            <w:shd w:val="clear" w:color="000000" w:fill="BFBFBF"/>
            <w:noWrap/>
            <w:hideMark/>
          </w:tcPr>
          <w:p w14:paraId="653DA690"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79" w:type="dxa"/>
            <w:gridSpan w:val="2"/>
            <w:tcBorders>
              <w:top w:val="nil"/>
              <w:left w:val="nil"/>
              <w:bottom w:val="single" w:sz="4" w:space="0" w:color="auto"/>
              <w:right w:val="single" w:sz="4" w:space="0" w:color="auto"/>
            </w:tcBorders>
            <w:shd w:val="clear" w:color="000000" w:fill="BFBFBF"/>
            <w:noWrap/>
            <w:hideMark/>
          </w:tcPr>
          <w:p w14:paraId="092BD747"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97" w:type="dxa"/>
            <w:tcBorders>
              <w:top w:val="nil"/>
              <w:left w:val="single" w:sz="4" w:space="0" w:color="auto"/>
              <w:bottom w:val="single" w:sz="4" w:space="0" w:color="auto"/>
              <w:right w:val="single" w:sz="8" w:space="0" w:color="auto"/>
            </w:tcBorders>
            <w:shd w:val="clear" w:color="000000" w:fill="BFBFBF"/>
            <w:noWrap/>
            <w:hideMark/>
          </w:tcPr>
          <w:p w14:paraId="71EE8705"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8E02CF" w:rsidRPr="00A1120E" w14:paraId="201DEC95"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bottom"/>
            <w:hideMark/>
          </w:tcPr>
          <w:p w14:paraId="4114C9D7"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000000" w:fill="FFFFFF"/>
            <w:noWrap/>
            <w:hideMark/>
          </w:tcPr>
          <w:p w14:paraId="559006FC"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AJWCF1171</w:t>
            </w:r>
          </w:p>
        </w:tc>
        <w:tc>
          <w:tcPr>
            <w:tcW w:w="808" w:type="dxa"/>
            <w:gridSpan w:val="2"/>
            <w:tcBorders>
              <w:top w:val="nil"/>
              <w:left w:val="nil"/>
              <w:bottom w:val="single" w:sz="4" w:space="0" w:color="auto"/>
              <w:right w:val="single" w:sz="4" w:space="0" w:color="auto"/>
            </w:tcBorders>
            <w:shd w:val="clear" w:color="000000" w:fill="FFFFFF"/>
            <w:noWrap/>
            <w:hideMark/>
          </w:tcPr>
          <w:p w14:paraId="1168CF23"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632401</w:t>
            </w:r>
          </w:p>
        </w:tc>
        <w:tc>
          <w:tcPr>
            <w:tcW w:w="4446" w:type="dxa"/>
            <w:gridSpan w:val="3"/>
            <w:tcBorders>
              <w:top w:val="nil"/>
              <w:left w:val="nil"/>
              <w:bottom w:val="single" w:sz="4" w:space="0" w:color="auto"/>
              <w:right w:val="single" w:sz="4" w:space="0" w:color="auto"/>
            </w:tcBorders>
            <w:shd w:val="clear" w:color="000000" w:fill="FFFFFF"/>
            <w:noWrap/>
            <w:hideMark/>
          </w:tcPr>
          <w:p w14:paraId="7CDF202B"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Consultants</w:t>
            </w:r>
          </w:p>
        </w:tc>
        <w:tc>
          <w:tcPr>
            <w:tcW w:w="824" w:type="dxa"/>
            <w:gridSpan w:val="2"/>
            <w:tcBorders>
              <w:top w:val="nil"/>
              <w:left w:val="nil"/>
              <w:bottom w:val="single" w:sz="4" w:space="0" w:color="auto"/>
              <w:right w:val="single" w:sz="4" w:space="0" w:color="auto"/>
            </w:tcBorders>
            <w:shd w:val="clear" w:color="auto" w:fill="auto"/>
            <w:vAlign w:val="center"/>
            <w:hideMark/>
          </w:tcPr>
          <w:p w14:paraId="16E20324"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$1 000</w:t>
            </w:r>
          </w:p>
        </w:tc>
        <w:tc>
          <w:tcPr>
            <w:tcW w:w="853" w:type="dxa"/>
            <w:gridSpan w:val="2"/>
            <w:tcBorders>
              <w:top w:val="nil"/>
              <w:left w:val="nil"/>
              <w:bottom w:val="single" w:sz="4" w:space="0" w:color="auto"/>
              <w:right w:val="single" w:sz="4" w:space="0" w:color="auto"/>
            </w:tcBorders>
            <w:shd w:val="clear" w:color="auto" w:fill="auto"/>
            <w:vAlign w:val="center"/>
            <w:hideMark/>
          </w:tcPr>
          <w:p w14:paraId="779F36BE"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32041FD8"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$1 000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63466F05"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8E02CF" w:rsidRPr="00A1120E" w14:paraId="0E9DB61B" w14:textId="77777777" w:rsidTr="007C50EE">
        <w:trPr>
          <w:gridAfter w:val="1"/>
          <w:wAfter w:w="141" w:type="dxa"/>
          <w:trHeight w:val="300"/>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3709DAD5"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000000" w:fill="FFFFFF"/>
            <w:noWrap/>
            <w:hideMark/>
          </w:tcPr>
          <w:p w14:paraId="101CFAE5"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AJWCF1172</w:t>
            </w:r>
          </w:p>
        </w:tc>
        <w:tc>
          <w:tcPr>
            <w:tcW w:w="808" w:type="dxa"/>
            <w:gridSpan w:val="2"/>
            <w:tcBorders>
              <w:top w:val="nil"/>
              <w:left w:val="nil"/>
              <w:bottom w:val="single" w:sz="4" w:space="0" w:color="auto"/>
              <w:right w:val="single" w:sz="4" w:space="0" w:color="auto"/>
            </w:tcBorders>
            <w:shd w:val="clear" w:color="000000" w:fill="FFFFFF"/>
            <w:noWrap/>
            <w:hideMark/>
          </w:tcPr>
          <w:p w14:paraId="42D1CAAE"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632401</w:t>
            </w:r>
          </w:p>
        </w:tc>
        <w:tc>
          <w:tcPr>
            <w:tcW w:w="4446" w:type="dxa"/>
            <w:gridSpan w:val="3"/>
            <w:tcBorders>
              <w:top w:val="nil"/>
              <w:left w:val="nil"/>
              <w:bottom w:val="single" w:sz="4" w:space="0" w:color="auto"/>
              <w:right w:val="single" w:sz="4" w:space="0" w:color="auto"/>
            </w:tcBorders>
            <w:shd w:val="clear" w:color="auto" w:fill="auto"/>
            <w:noWrap/>
            <w:hideMark/>
          </w:tcPr>
          <w:p w14:paraId="0559447D"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Audit</w:t>
            </w:r>
          </w:p>
        </w:tc>
        <w:tc>
          <w:tcPr>
            <w:tcW w:w="824" w:type="dxa"/>
            <w:gridSpan w:val="2"/>
            <w:tcBorders>
              <w:top w:val="nil"/>
              <w:left w:val="nil"/>
              <w:bottom w:val="single" w:sz="4" w:space="0" w:color="auto"/>
              <w:right w:val="single" w:sz="4" w:space="0" w:color="auto"/>
            </w:tcBorders>
            <w:shd w:val="clear" w:color="auto" w:fill="auto"/>
            <w:vAlign w:val="center"/>
            <w:hideMark/>
          </w:tcPr>
          <w:p w14:paraId="4CA529A1"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$1 200</w:t>
            </w:r>
          </w:p>
        </w:tc>
        <w:tc>
          <w:tcPr>
            <w:tcW w:w="853" w:type="dxa"/>
            <w:gridSpan w:val="2"/>
            <w:tcBorders>
              <w:top w:val="nil"/>
              <w:left w:val="nil"/>
              <w:bottom w:val="single" w:sz="4" w:space="0" w:color="auto"/>
              <w:right w:val="single" w:sz="4" w:space="0" w:color="auto"/>
            </w:tcBorders>
            <w:shd w:val="clear" w:color="auto" w:fill="auto"/>
            <w:vAlign w:val="center"/>
            <w:hideMark/>
          </w:tcPr>
          <w:p w14:paraId="773AE47F"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$1 200</w:t>
            </w:r>
          </w:p>
        </w:tc>
        <w:tc>
          <w:tcPr>
            <w:tcW w:w="779" w:type="dxa"/>
            <w:gridSpan w:val="2"/>
            <w:tcBorders>
              <w:top w:val="nil"/>
              <w:left w:val="nil"/>
              <w:bottom w:val="single" w:sz="4" w:space="0" w:color="auto"/>
              <w:right w:val="single" w:sz="4" w:space="0" w:color="auto"/>
            </w:tcBorders>
            <w:shd w:val="clear" w:color="auto" w:fill="auto"/>
            <w:vAlign w:val="center"/>
            <w:hideMark/>
          </w:tcPr>
          <w:p w14:paraId="295CC244"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6695745B"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8E02CF" w:rsidRPr="00A1120E" w14:paraId="4A8E399D"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000000" w:fill="948A54"/>
            <w:noWrap/>
            <w:vAlign w:val="bottom"/>
            <w:hideMark/>
          </w:tcPr>
          <w:p w14:paraId="535FE4A0"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03" w:type="dxa"/>
            <w:gridSpan w:val="2"/>
            <w:tcBorders>
              <w:top w:val="nil"/>
              <w:left w:val="nil"/>
              <w:bottom w:val="single" w:sz="4" w:space="0" w:color="auto"/>
              <w:right w:val="single" w:sz="4" w:space="0" w:color="auto"/>
            </w:tcBorders>
            <w:shd w:val="clear" w:color="000000" w:fill="948A54"/>
            <w:noWrap/>
            <w:hideMark/>
          </w:tcPr>
          <w:p w14:paraId="20D2BE85"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08" w:type="dxa"/>
            <w:gridSpan w:val="2"/>
            <w:tcBorders>
              <w:top w:val="nil"/>
              <w:left w:val="nil"/>
              <w:bottom w:val="single" w:sz="4" w:space="0" w:color="auto"/>
              <w:right w:val="single" w:sz="4" w:space="0" w:color="auto"/>
            </w:tcBorders>
            <w:shd w:val="clear" w:color="000000" w:fill="948A54"/>
            <w:noWrap/>
            <w:hideMark/>
          </w:tcPr>
          <w:p w14:paraId="4FE3B979"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02</w:t>
            </w:r>
          </w:p>
        </w:tc>
        <w:tc>
          <w:tcPr>
            <w:tcW w:w="4446" w:type="dxa"/>
            <w:gridSpan w:val="3"/>
            <w:tcBorders>
              <w:top w:val="nil"/>
              <w:left w:val="nil"/>
              <w:bottom w:val="single" w:sz="4" w:space="0" w:color="auto"/>
              <w:right w:val="single" w:sz="4" w:space="0" w:color="auto"/>
            </w:tcBorders>
            <w:shd w:val="clear" w:color="000000" w:fill="948A54"/>
            <w:noWrap/>
            <w:hideMark/>
          </w:tcPr>
          <w:p w14:paraId="6E4F49E5"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6</w:t>
            </w:r>
          </w:p>
        </w:tc>
        <w:tc>
          <w:tcPr>
            <w:tcW w:w="824" w:type="dxa"/>
            <w:gridSpan w:val="2"/>
            <w:tcBorders>
              <w:top w:val="nil"/>
              <w:left w:val="nil"/>
              <w:bottom w:val="single" w:sz="4" w:space="0" w:color="auto"/>
              <w:right w:val="single" w:sz="4" w:space="0" w:color="auto"/>
            </w:tcBorders>
            <w:shd w:val="clear" w:color="000000" w:fill="948A54"/>
            <w:noWrap/>
            <w:hideMark/>
          </w:tcPr>
          <w:p w14:paraId="72D2C874"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$2 200,00</w:t>
            </w:r>
          </w:p>
        </w:tc>
        <w:tc>
          <w:tcPr>
            <w:tcW w:w="853" w:type="dxa"/>
            <w:gridSpan w:val="2"/>
            <w:tcBorders>
              <w:top w:val="nil"/>
              <w:left w:val="nil"/>
              <w:bottom w:val="single" w:sz="4" w:space="0" w:color="auto"/>
              <w:right w:val="single" w:sz="4" w:space="0" w:color="auto"/>
            </w:tcBorders>
            <w:shd w:val="clear" w:color="000000" w:fill="948A54"/>
            <w:noWrap/>
            <w:hideMark/>
          </w:tcPr>
          <w:p w14:paraId="1B610A7F"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$1 200,00</w:t>
            </w:r>
          </w:p>
        </w:tc>
        <w:tc>
          <w:tcPr>
            <w:tcW w:w="779" w:type="dxa"/>
            <w:gridSpan w:val="2"/>
            <w:tcBorders>
              <w:top w:val="nil"/>
              <w:left w:val="nil"/>
              <w:bottom w:val="single" w:sz="4" w:space="0" w:color="auto"/>
              <w:right w:val="single" w:sz="4" w:space="0" w:color="auto"/>
            </w:tcBorders>
            <w:shd w:val="clear" w:color="000000" w:fill="948A54"/>
            <w:noWrap/>
            <w:hideMark/>
          </w:tcPr>
          <w:p w14:paraId="74DC6374"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$1 000,00</w:t>
            </w:r>
          </w:p>
        </w:tc>
        <w:tc>
          <w:tcPr>
            <w:tcW w:w="797" w:type="dxa"/>
            <w:tcBorders>
              <w:top w:val="nil"/>
              <w:left w:val="single" w:sz="4" w:space="0" w:color="auto"/>
              <w:bottom w:val="single" w:sz="4" w:space="0" w:color="auto"/>
              <w:right w:val="single" w:sz="8" w:space="0" w:color="auto"/>
            </w:tcBorders>
            <w:shd w:val="clear" w:color="000000" w:fill="948A54"/>
            <w:noWrap/>
            <w:hideMark/>
          </w:tcPr>
          <w:p w14:paraId="45E0579F"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8E02CF" w:rsidRPr="00A1120E" w14:paraId="6FBA5028"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000000" w:fill="BFBFBF"/>
            <w:noWrap/>
            <w:vAlign w:val="bottom"/>
            <w:hideMark/>
          </w:tcPr>
          <w:p w14:paraId="4D45277B"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000000" w:fill="BFBFBF"/>
            <w:noWrap/>
            <w:hideMark/>
          </w:tcPr>
          <w:p w14:paraId="710885A7"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AJWCF211</w:t>
            </w:r>
          </w:p>
        </w:tc>
        <w:tc>
          <w:tcPr>
            <w:tcW w:w="808" w:type="dxa"/>
            <w:gridSpan w:val="2"/>
            <w:tcBorders>
              <w:top w:val="nil"/>
              <w:left w:val="nil"/>
              <w:bottom w:val="single" w:sz="4" w:space="0" w:color="auto"/>
              <w:right w:val="single" w:sz="4" w:space="0" w:color="auto"/>
            </w:tcBorders>
            <w:shd w:val="clear" w:color="000000" w:fill="BFBFBF"/>
            <w:noWrap/>
            <w:hideMark/>
          </w:tcPr>
          <w:p w14:paraId="6EFC4E0D"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gridSpan w:val="3"/>
            <w:tcBorders>
              <w:top w:val="nil"/>
              <w:left w:val="nil"/>
              <w:bottom w:val="single" w:sz="4" w:space="0" w:color="auto"/>
              <w:right w:val="single" w:sz="4" w:space="0" w:color="auto"/>
            </w:tcBorders>
            <w:shd w:val="clear" w:color="000000" w:fill="BFBFBF"/>
            <w:noWrap/>
            <w:hideMark/>
          </w:tcPr>
          <w:p w14:paraId="604B48A0" w14:textId="77777777" w:rsidR="008E02CF" w:rsidRPr="00A1120E" w:rsidRDefault="0060671A"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6"/>
                <w:szCs w:val="16"/>
                <w:lang w:val="en-US" w:eastAsia="fr-FR"/>
              </w:rPr>
              <w:t>OTHER FEES</w:t>
            </w:r>
          </w:p>
        </w:tc>
        <w:tc>
          <w:tcPr>
            <w:tcW w:w="824" w:type="dxa"/>
            <w:gridSpan w:val="2"/>
            <w:tcBorders>
              <w:top w:val="nil"/>
              <w:left w:val="nil"/>
              <w:bottom w:val="single" w:sz="4" w:space="0" w:color="auto"/>
              <w:right w:val="single" w:sz="4" w:space="0" w:color="auto"/>
            </w:tcBorders>
            <w:shd w:val="clear" w:color="000000" w:fill="BFBFBF"/>
            <w:noWrap/>
            <w:hideMark/>
          </w:tcPr>
          <w:p w14:paraId="432DFE5D"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53" w:type="dxa"/>
            <w:gridSpan w:val="2"/>
            <w:tcBorders>
              <w:top w:val="nil"/>
              <w:left w:val="nil"/>
              <w:bottom w:val="single" w:sz="4" w:space="0" w:color="auto"/>
              <w:right w:val="single" w:sz="4" w:space="0" w:color="auto"/>
            </w:tcBorders>
            <w:shd w:val="clear" w:color="000000" w:fill="BFBFBF"/>
            <w:noWrap/>
            <w:hideMark/>
          </w:tcPr>
          <w:p w14:paraId="56840043"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79" w:type="dxa"/>
            <w:gridSpan w:val="2"/>
            <w:tcBorders>
              <w:top w:val="nil"/>
              <w:left w:val="nil"/>
              <w:bottom w:val="single" w:sz="4" w:space="0" w:color="auto"/>
              <w:right w:val="single" w:sz="4" w:space="0" w:color="auto"/>
            </w:tcBorders>
            <w:shd w:val="clear" w:color="000000" w:fill="BFBFBF"/>
            <w:noWrap/>
            <w:hideMark/>
          </w:tcPr>
          <w:p w14:paraId="210AF950"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97" w:type="dxa"/>
            <w:tcBorders>
              <w:top w:val="nil"/>
              <w:left w:val="single" w:sz="4" w:space="0" w:color="auto"/>
              <w:bottom w:val="single" w:sz="4" w:space="0" w:color="auto"/>
              <w:right w:val="single" w:sz="8" w:space="0" w:color="auto"/>
            </w:tcBorders>
            <w:shd w:val="clear" w:color="000000" w:fill="BFBFBF"/>
            <w:noWrap/>
            <w:hideMark/>
          </w:tcPr>
          <w:p w14:paraId="3D0B25EA"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8E02CF" w:rsidRPr="00A1120E" w14:paraId="4B889CD5"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59A1F9AD"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000000" w:fill="FFFFFF"/>
            <w:noWrap/>
            <w:hideMark/>
          </w:tcPr>
          <w:p w14:paraId="35F45876"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AJWCF2111</w:t>
            </w:r>
          </w:p>
        </w:tc>
        <w:tc>
          <w:tcPr>
            <w:tcW w:w="808" w:type="dxa"/>
            <w:gridSpan w:val="2"/>
            <w:tcBorders>
              <w:top w:val="nil"/>
              <w:left w:val="nil"/>
              <w:bottom w:val="single" w:sz="4" w:space="0" w:color="auto"/>
              <w:right w:val="single" w:sz="4" w:space="0" w:color="auto"/>
            </w:tcBorders>
            <w:shd w:val="clear" w:color="000000" w:fill="FFFFFF"/>
            <w:noWrap/>
            <w:hideMark/>
          </w:tcPr>
          <w:p w14:paraId="79F26EF2"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658802</w:t>
            </w:r>
          </w:p>
        </w:tc>
        <w:tc>
          <w:tcPr>
            <w:tcW w:w="4446" w:type="dxa"/>
            <w:gridSpan w:val="3"/>
            <w:tcBorders>
              <w:top w:val="nil"/>
              <w:left w:val="nil"/>
              <w:bottom w:val="single" w:sz="4" w:space="0" w:color="auto"/>
              <w:right w:val="single" w:sz="4" w:space="0" w:color="auto"/>
            </w:tcBorders>
            <w:shd w:val="clear" w:color="000000" w:fill="FFFFFF"/>
            <w:noWrap/>
            <w:hideMark/>
          </w:tcPr>
          <w:p w14:paraId="64973013" w14:textId="77777777" w:rsidR="008E02CF" w:rsidRPr="00A1120E" w:rsidRDefault="0060671A"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ADMINISTRATION FEES</w:t>
            </w:r>
          </w:p>
        </w:tc>
        <w:tc>
          <w:tcPr>
            <w:tcW w:w="824" w:type="dxa"/>
            <w:gridSpan w:val="2"/>
            <w:tcBorders>
              <w:top w:val="nil"/>
              <w:left w:val="nil"/>
              <w:bottom w:val="single" w:sz="4" w:space="0" w:color="auto"/>
              <w:right w:val="single" w:sz="4" w:space="0" w:color="auto"/>
            </w:tcBorders>
            <w:shd w:val="clear" w:color="auto" w:fill="auto"/>
            <w:vAlign w:val="center"/>
            <w:hideMark/>
          </w:tcPr>
          <w:p w14:paraId="171C33FA"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$825</w:t>
            </w:r>
          </w:p>
        </w:tc>
        <w:tc>
          <w:tcPr>
            <w:tcW w:w="853" w:type="dxa"/>
            <w:gridSpan w:val="2"/>
            <w:tcBorders>
              <w:top w:val="nil"/>
              <w:left w:val="nil"/>
              <w:bottom w:val="single" w:sz="4" w:space="0" w:color="auto"/>
              <w:right w:val="single" w:sz="4" w:space="0" w:color="auto"/>
            </w:tcBorders>
            <w:shd w:val="clear" w:color="auto" w:fill="auto"/>
            <w:vAlign w:val="center"/>
            <w:hideMark/>
          </w:tcPr>
          <w:p w14:paraId="3002C6F4"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$567</w:t>
            </w:r>
          </w:p>
        </w:tc>
        <w:tc>
          <w:tcPr>
            <w:tcW w:w="779" w:type="dxa"/>
            <w:gridSpan w:val="2"/>
            <w:tcBorders>
              <w:top w:val="nil"/>
              <w:left w:val="nil"/>
              <w:bottom w:val="single" w:sz="4" w:space="0" w:color="auto"/>
              <w:right w:val="single" w:sz="4" w:space="0" w:color="auto"/>
            </w:tcBorders>
            <w:shd w:val="clear" w:color="auto" w:fill="auto"/>
            <w:vAlign w:val="center"/>
            <w:hideMark/>
          </w:tcPr>
          <w:p w14:paraId="75973CE7"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$258</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460867F3"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8E02CF" w:rsidRPr="00A1120E" w14:paraId="1520C254"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52F58320"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000000" w:fill="FFFFFF"/>
            <w:noWrap/>
            <w:hideMark/>
          </w:tcPr>
          <w:p w14:paraId="2FB4441C"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AJWCF2112</w:t>
            </w:r>
          </w:p>
        </w:tc>
        <w:tc>
          <w:tcPr>
            <w:tcW w:w="808" w:type="dxa"/>
            <w:gridSpan w:val="2"/>
            <w:tcBorders>
              <w:top w:val="nil"/>
              <w:left w:val="nil"/>
              <w:bottom w:val="single" w:sz="4" w:space="0" w:color="auto"/>
              <w:right w:val="single" w:sz="4" w:space="0" w:color="auto"/>
            </w:tcBorders>
            <w:shd w:val="clear" w:color="000000" w:fill="FFFFFF"/>
            <w:noWrap/>
            <w:hideMark/>
          </w:tcPr>
          <w:p w14:paraId="31A5A5B6"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631801</w:t>
            </w:r>
          </w:p>
        </w:tc>
        <w:tc>
          <w:tcPr>
            <w:tcW w:w="4446" w:type="dxa"/>
            <w:gridSpan w:val="3"/>
            <w:tcBorders>
              <w:top w:val="nil"/>
              <w:left w:val="nil"/>
              <w:bottom w:val="single" w:sz="4" w:space="0" w:color="auto"/>
              <w:right w:val="single" w:sz="4" w:space="0" w:color="auto"/>
            </w:tcBorders>
            <w:shd w:val="clear" w:color="000000" w:fill="FFFFFF"/>
            <w:noWrap/>
            <w:hideMark/>
          </w:tcPr>
          <w:p w14:paraId="3AD31228" w14:textId="77777777" w:rsidR="008E02CF" w:rsidRPr="00A1120E" w:rsidRDefault="0060671A"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BANKS CHARGES</w:t>
            </w:r>
          </w:p>
        </w:tc>
        <w:tc>
          <w:tcPr>
            <w:tcW w:w="824" w:type="dxa"/>
            <w:gridSpan w:val="2"/>
            <w:tcBorders>
              <w:top w:val="nil"/>
              <w:left w:val="nil"/>
              <w:bottom w:val="single" w:sz="4" w:space="0" w:color="auto"/>
              <w:right w:val="single" w:sz="4" w:space="0" w:color="auto"/>
            </w:tcBorders>
            <w:shd w:val="clear" w:color="auto" w:fill="auto"/>
            <w:vAlign w:val="center"/>
            <w:hideMark/>
          </w:tcPr>
          <w:p w14:paraId="4E6C569B"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$996</w:t>
            </w:r>
          </w:p>
        </w:tc>
        <w:tc>
          <w:tcPr>
            <w:tcW w:w="853" w:type="dxa"/>
            <w:gridSpan w:val="2"/>
            <w:tcBorders>
              <w:top w:val="nil"/>
              <w:left w:val="nil"/>
              <w:bottom w:val="single" w:sz="4" w:space="0" w:color="auto"/>
              <w:right w:val="single" w:sz="4" w:space="0" w:color="auto"/>
            </w:tcBorders>
            <w:shd w:val="clear" w:color="auto" w:fill="auto"/>
            <w:vAlign w:val="center"/>
            <w:hideMark/>
          </w:tcPr>
          <w:p w14:paraId="2D435C7D"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$878</w:t>
            </w:r>
          </w:p>
        </w:tc>
        <w:tc>
          <w:tcPr>
            <w:tcW w:w="779" w:type="dxa"/>
            <w:gridSpan w:val="2"/>
            <w:tcBorders>
              <w:top w:val="nil"/>
              <w:left w:val="nil"/>
              <w:bottom w:val="single" w:sz="4" w:space="0" w:color="auto"/>
              <w:right w:val="single" w:sz="4" w:space="0" w:color="auto"/>
            </w:tcBorders>
            <w:shd w:val="clear" w:color="auto" w:fill="auto"/>
            <w:vAlign w:val="center"/>
            <w:hideMark/>
          </w:tcPr>
          <w:p w14:paraId="0C3FFBA2"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$118</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0DA52FA0"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88,19%</w:t>
            </w:r>
          </w:p>
        </w:tc>
      </w:tr>
      <w:tr w:rsidR="008E02CF" w:rsidRPr="00A1120E" w14:paraId="1FE7E8E7"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000000" w:fill="948A54"/>
            <w:noWrap/>
            <w:vAlign w:val="bottom"/>
            <w:hideMark/>
          </w:tcPr>
          <w:p w14:paraId="24CBC2A5"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03" w:type="dxa"/>
            <w:gridSpan w:val="2"/>
            <w:tcBorders>
              <w:top w:val="nil"/>
              <w:left w:val="nil"/>
              <w:bottom w:val="single" w:sz="4" w:space="0" w:color="auto"/>
              <w:right w:val="single" w:sz="4" w:space="0" w:color="auto"/>
            </w:tcBorders>
            <w:shd w:val="clear" w:color="000000" w:fill="948A54"/>
            <w:noWrap/>
            <w:hideMark/>
          </w:tcPr>
          <w:p w14:paraId="37F6FB46"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08" w:type="dxa"/>
            <w:gridSpan w:val="2"/>
            <w:tcBorders>
              <w:top w:val="nil"/>
              <w:left w:val="nil"/>
              <w:bottom w:val="single" w:sz="4" w:space="0" w:color="auto"/>
              <w:right w:val="single" w:sz="4" w:space="0" w:color="auto"/>
            </w:tcBorders>
            <w:shd w:val="clear" w:color="000000" w:fill="948A54"/>
            <w:noWrap/>
            <w:hideMark/>
          </w:tcPr>
          <w:p w14:paraId="19128346"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02</w:t>
            </w:r>
          </w:p>
        </w:tc>
        <w:tc>
          <w:tcPr>
            <w:tcW w:w="4446" w:type="dxa"/>
            <w:gridSpan w:val="3"/>
            <w:tcBorders>
              <w:top w:val="nil"/>
              <w:left w:val="nil"/>
              <w:bottom w:val="single" w:sz="4" w:space="0" w:color="auto"/>
              <w:right w:val="single" w:sz="4" w:space="0" w:color="auto"/>
            </w:tcBorders>
            <w:shd w:val="clear" w:color="000000" w:fill="948A54"/>
            <w:noWrap/>
            <w:hideMark/>
          </w:tcPr>
          <w:p w14:paraId="7642DBE9"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6</w:t>
            </w:r>
          </w:p>
        </w:tc>
        <w:tc>
          <w:tcPr>
            <w:tcW w:w="824" w:type="dxa"/>
            <w:gridSpan w:val="2"/>
            <w:tcBorders>
              <w:top w:val="nil"/>
              <w:left w:val="nil"/>
              <w:bottom w:val="single" w:sz="4" w:space="0" w:color="auto"/>
              <w:right w:val="single" w:sz="4" w:space="0" w:color="auto"/>
            </w:tcBorders>
            <w:shd w:val="clear" w:color="000000" w:fill="948A54"/>
            <w:noWrap/>
            <w:hideMark/>
          </w:tcPr>
          <w:p w14:paraId="7DFB5E6B"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$1 821,00</w:t>
            </w:r>
          </w:p>
        </w:tc>
        <w:tc>
          <w:tcPr>
            <w:tcW w:w="853" w:type="dxa"/>
            <w:gridSpan w:val="2"/>
            <w:tcBorders>
              <w:top w:val="nil"/>
              <w:left w:val="nil"/>
              <w:bottom w:val="single" w:sz="4" w:space="0" w:color="auto"/>
              <w:right w:val="single" w:sz="4" w:space="0" w:color="auto"/>
            </w:tcBorders>
            <w:shd w:val="clear" w:color="000000" w:fill="948A54"/>
            <w:noWrap/>
            <w:hideMark/>
          </w:tcPr>
          <w:p w14:paraId="2F623AEA"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$1 445,14</w:t>
            </w:r>
          </w:p>
        </w:tc>
        <w:tc>
          <w:tcPr>
            <w:tcW w:w="779" w:type="dxa"/>
            <w:gridSpan w:val="2"/>
            <w:tcBorders>
              <w:top w:val="nil"/>
              <w:left w:val="nil"/>
              <w:bottom w:val="single" w:sz="4" w:space="0" w:color="auto"/>
              <w:right w:val="single" w:sz="4" w:space="0" w:color="auto"/>
            </w:tcBorders>
            <w:shd w:val="clear" w:color="000000" w:fill="948A54"/>
            <w:noWrap/>
            <w:hideMark/>
          </w:tcPr>
          <w:p w14:paraId="667AE937"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$375,86</w:t>
            </w:r>
          </w:p>
        </w:tc>
        <w:tc>
          <w:tcPr>
            <w:tcW w:w="797" w:type="dxa"/>
            <w:tcBorders>
              <w:top w:val="nil"/>
              <w:left w:val="single" w:sz="4" w:space="0" w:color="auto"/>
              <w:bottom w:val="single" w:sz="4" w:space="0" w:color="auto"/>
              <w:right w:val="single" w:sz="8" w:space="0" w:color="auto"/>
            </w:tcBorders>
            <w:shd w:val="clear" w:color="000000" w:fill="948A54"/>
            <w:noWrap/>
            <w:hideMark/>
          </w:tcPr>
          <w:p w14:paraId="1451C464"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8E02CF" w:rsidRPr="00A1120E" w14:paraId="00EFD100"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000000" w:fill="BFBFBF"/>
            <w:noWrap/>
            <w:vAlign w:val="bottom"/>
            <w:hideMark/>
          </w:tcPr>
          <w:p w14:paraId="1EDE9EB7"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000000" w:fill="BFBFBF"/>
            <w:noWrap/>
            <w:hideMark/>
          </w:tcPr>
          <w:p w14:paraId="5D7BA02E"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AJWCF212</w:t>
            </w:r>
          </w:p>
        </w:tc>
        <w:tc>
          <w:tcPr>
            <w:tcW w:w="808" w:type="dxa"/>
            <w:gridSpan w:val="2"/>
            <w:tcBorders>
              <w:top w:val="nil"/>
              <w:left w:val="nil"/>
              <w:bottom w:val="single" w:sz="4" w:space="0" w:color="auto"/>
              <w:right w:val="single" w:sz="4" w:space="0" w:color="auto"/>
            </w:tcBorders>
            <w:shd w:val="clear" w:color="000000" w:fill="BFBFBF"/>
            <w:noWrap/>
            <w:hideMark/>
          </w:tcPr>
          <w:p w14:paraId="6ABCEC69"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gridSpan w:val="3"/>
            <w:tcBorders>
              <w:top w:val="nil"/>
              <w:left w:val="nil"/>
              <w:bottom w:val="single" w:sz="4" w:space="0" w:color="auto"/>
              <w:right w:val="single" w:sz="4" w:space="0" w:color="auto"/>
            </w:tcBorders>
            <w:shd w:val="clear" w:color="000000" w:fill="BFBFBF"/>
            <w:noWrap/>
            <w:hideMark/>
          </w:tcPr>
          <w:p w14:paraId="6CC660F8" w14:textId="77777777" w:rsidR="008E02CF" w:rsidRPr="00A1120E" w:rsidRDefault="0060671A"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6"/>
                <w:szCs w:val="16"/>
                <w:lang w:val="en-US" w:eastAsia="fr-FR"/>
              </w:rPr>
              <w:t>EQUITY ET EVACUATION</w:t>
            </w:r>
          </w:p>
        </w:tc>
        <w:tc>
          <w:tcPr>
            <w:tcW w:w="824" w:type="dxa"/>
            <w:gridSpan w:val="2"/>
            <w:tcBorders>
              <w:top w:val="nil"/>
              <w:left w:val="nil"/>
              <w:bottom w:val="single" w:sz="4" w:space="0" w:color="auto"/>
              <w:right w:val="single" w:sz="4" w:space="0" w:color="auto"/>
            </w:tcBorders>
            <w:shd w:val="clear" w:color="000000" w:fill="BFBFBF"/>
            <w:noWrap/>
            <w:hideMark/>
          </w:tcPr>
          <w:p w14:paraId="1182E85B"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53" w:type="dxa"/>
            <w:gridSpan w:val="2"/>
            <w:tcBorders>
              <w:top w:val="nil"/>
              <w:left w:val="nil"/>
              <w:bottom w:val="single" w:sz="4" w:space="0" w:color="auto"/>
              <w:right w:val="single" w:sz="4" w:space="0" w:color="auto"/>
            </w:tcBorders>
            <w:shd w:val="clear" w:color="000000" w:fill="BFBFBF"/>
            <w:noWrap/>
            <w:hideMark/>
          </w:tcPr>
          <w:p w14:paraId="6618B204"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79" w:type="dxa"/>
            <w:gridSpan w:val="2"/>
            <w:tcBorders>
              <w:top w:val="nil"/>
              <w:left w:val="nil"/>
              <w:bottom w:val="single" w:sz="4" w:space="0" w:color="auto"/>
              <w:right w:val="single" w:sz="4" w:space="0" w:color="auto"/>
            </w:tcBorders>
            <w:shd w:val="clear" w:color="000000" w:fill="BFBFBF"/>
            <w:noWrap/>
            <w:hideMark/>
          </w:tcPr>
          <w:p w14:paraId="5C721DD1"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97" w:type="dxa"/>
            <w:tcBorders>
              <w:top w:val="nil"/>
              <w:left w:val="single" w:sz="4" w:space="0" w:color="auto"/>
              <w:bottom w:val="single" w:sz="4" w:space="0" w:color="auto"/>
              <w:right w:val="single" w:sz="8" w:space="0" w:color="auto"/>
            </w:tcBorders>
            <w:shd w:val="clear" w:color="000000" w:fill="BFBFBF"/>
            <w:noWrap/>
            <w:hideMark/>
          </w:tcPr>
          <w:p w14:paraId="20EEB704"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8E02CF" w:rsidRPr="00A1120E" w14:paraId="67AA1D27"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0B31977D"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000000" w:fill="FFFFFF"/>
            <w:noWrap/>
            <w:hideMark/>
          </w:tcPr>
          <w:p w14:paraId="088D4984"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AJWCF2121</w:t>
            </w:r>
          </w:p>
        </w:tc>
        <w:tc>
          <w:tcPr>
            <w:tcW w:w="808" w:type="dxa"/>
            <w:gridSpan w:val="2"/>
            <w:tcBorders>
              <w:top w:val="nil"/>
              <w:left w:val="nil"/>
              <w:bottom w:val="single" w:sz="4" w:space="0" w:color="auto"/>
              <w:right w:val="single" w:sz="4" w:space="0" w:color="auto"/>
            </w:tcBorders>
            <w:shd w:val="clear" w:color="000000" w:fill="FFFFFF"/>
            <w:noWrap/>
            <w:hideMark/>
          </w:tcPr>
          <w:p w14:paraId="2F4A0749"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278801</w:t>
            </w:r>
          </w:p>
        </w:tc>
        <w:tc>
          <w:tcPr>
            <w:tcW w:w="4446" w:type="dxa"/>
            <w:gridSpan w:val="3"/>
            <w:tcBorders>
              <w:top w:val="nil"/>
              <w:left w:val="nil"/>
              <w:bottom w:val="single" w:sz="4" w:space="0" w:color="auto"/>
              <w:right w:val="single" w:sz="4" w:space="0" w:color="auto"/>
            </w:tcBorders>
            <w:shd w:val="clear" w:color="auto" w:fill="auto"/>
            <w:noWrap/>
            <w:hideMark/>
          </w:tcPr>
          <w:p w14:paraId="460651CD" w14:textId="77777777" w:rsidR="008E02CF" w:rsidRPr="00A1120E" w:rsidRDefault="0060671A"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Constitution of equity</w:t>
            </w:r>
          </w:p>
        </w:tc>
        <w:tc>
          <w:tcPr>
            <w:tcW w:w="824" w:type="dxa"/>
            <w:gridSpan w:val="2"/>
            <w:tcBorders>
              <w:top w:val="nil"/>
              <w:left w:val="nil"/>
              <w:bottom w:val="single" w:sz="4" w:space="0" w:color="auto"/>
              <w:right w:val="single" w:sz="4" w:space="0" w:color="auto"/>
            </w:tcBorders>
            <w:shd w:val="clear" w:color="auto" w:fill="auto"/>
            <w:vAlign w:val="center"/>
            <w:hideMark/>
          </w:tcPr>
          <w:p w14:paraId="7B7CF23C"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53" w:type="dxa"/>
            <w:gridSpan w:val="2"/>
            <w:tcBorders>
              <w:top w:val="nil"/>
              <w:left w:val="nil"/>
              <w:bottom w:val="single" w:sz="4" w:space="0" w:color="auto"/>
              <w:right w:val="single" w:sz="4" w:space="0" w:color="auto"/>
            </w:tcBorders>
            <w:shd w:val="clear" w:color="auto" w:fill="auto"/>
            <w:vAlign w:val="center"/>
            <w:hideMark/>
          </w:tcPr>
          <w:p w14:paraId="0365D858"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752954D9"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4DA90177"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8E02CF" w:rsidRPr="00A1120E" w14:paraId="2A86B103"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042D42BB"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000000" w:fill="FFFFFF"/>
            <w:noWrap/>
            <w:hideMark/>
          </w:tcPr>
          <w:p w14:paraId="5765A014"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AJWCF2122</w:t>
            </w:r>
          </w:p>
        </w:tc>
        <w:tc>
          <w:tcPr>
            <w:tcW w:w="808" w:type="dxa"/>
            <w:gridSpan w:val="2"/>
            <w:tcBorders>
              <w:top w:val="nil"/>
              <w:left w:val="nil"/>
              <w:bottom w:val="single" w:sz="4" w:space="0" w:color="auto"/>
              <w:right w:val="single" w:sz="4" w:space="0" w:color="auto"/>
            </w:tcBorders>
            <w:shd w:val="clear" w:color="000000" w:fill="FFFFFF"/>
            <w:noWrap/>
            <w:hideMark/>
          </w:tcPr>
          <w:p w14:paraId="70BAF62E"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618102</w:t>
            </w:r>
          </w:p>
        </w:tc>
        <w:tc>
          <w:tcPr>
            <w:tcW w:w="4446" w:type="dxa"/>
            <w:gridSpan w:val="3"/>
            <w:tcBorders>
              <w:top w:val="nil"/>
              <w:left w:val="nil"/>
              <w:bottom w:val="single" w:sz="4" w:space="0" w:color="auto"/>
              <w:right w:val="single" w:sz="4" w:space="0" w:color="auto"/>
            </w:tcBorders>
            <w:shd w:val="clear" w:color="auto" w:fill="auto"/>
            <w:noWrap/>
            <w:hideMark/>
          </w:tcPr>
          <w:p w14:paraId="4F833786" w14:textId="77777777" w:rsidR="008E02CF" w:rsidRPr="00A1120E" w:rsidRDefault="0060671A"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Travel expenses for emergency evacuation</w:t>
            </w:r>
          </w:p>
        </w:tc>
        <w:tc>
          <w:tcPr>
            <w:tcW w:w="824" w:type="dxa"/>
            <w:gridSpan w:val="2"/>
            <w:tcBorders>
              <w:top w:val="nil"/>
              <w:left w:val="nil"/>
              <w:bottom w:val="single" w:sz="4" w:space="0" w:color="auto"/>
              <w:right w:val="single" w:sz="4" w:space="0" w:color="auto"/>
            </w:tcBorders>
            <w:shd w:val="clear" w:color="auto" w:fill="auto"/>
            <w:vAlign w:val="center"/>
            <w:hideMark/>
          </w:tcPr>
          <w:p w14:paraId="77F5F069"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$700</w:t>
            </w:r>
          </w:p>
        </w:tc>
        <w:tc>
          <w:tcPr>
            <w:tcW w:w="853" w:type="dxa"/>
            <w:gridSpan w:val="2"/>
            <w:tcBorders>
              <w:top w:val="nil"/>
              <w:left w:val="nil"/>
              <w:bottom w:val="single" w:sz="4" w:space="0" w:color="auto"/>
              <w:right w:val="single" w:sz="4" w:space="0" w:color="auto"/>
            </w:tcBorders>
            <w:shd w:val="clear" w:color="auto" w:fill="auto"/>
            <w:vAlign w:val="center"/>
            <w:hideMark/>
          </w:tcPr>
          <w:p w14:paraId="3114D917"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07D92565"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$700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307C4598"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8E02CF" w:rsidRPr="00A1120E" w14:paraId="7E81BF15"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0C417CEF"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000000" w:fill="FFFFFF"/>
            <w:noWrap/>
            <w:hideMark/>
          </w:tcPr>
          <w:p w14:paraId="4762A32F"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AJWCF2123</w:t>
            </w:r>
          </w:p>
        </w:tc>
        <w:tc>
          <w:tcPr>
            <w:tcW w:w="808" w:type="dxa"/>
            <w:gridSpan w:val="2"/>
            <w:tcBorders>
              <w:top w:val="nil"/>
              <w:left w:val="nil"/>
              <w:bottom w:val="single" w:sz="4" w:space="0" w:color="auto"/>
              <w:right w:val="single" w:sz="4" w:space="0" w:color="auto"/>
            </w:tcBorders>
            <w:shd w:val="clear" w:color="000000" w:fill="FFFFFF"/>
            <w:noWrap/>
            <w:hideMark/>
          </w:tcPr>
          <w:p w14:paraId="2E1B0B0E"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638302</w:t>
            </w:r>
          </w:p>
        </w:tc>
        <w:tc>
          <w:tcPr>
            <w:tcW w:w="4446" w:type="dxa"/>
            <w:gridSpan w:val="3"/>
            <w:tcBorders>
              <w:top w:val="nil"/>
              <w:left w:val="nil"/>
              <w:bottom w:val="single" w:sz="4" w:space="0" w:color="auto"/>
              <w:right w:val="single" w:sz="4" w:space="0" w:color="auto"/>
            </w:tcBorders>
            <w:shd w:val="clear" w:color="auto" w:fill="auto"/>
            <w:noWrap/>
            <w:hideMark/>
          </w:tcPr>
          <w:p w14:paraId="5E83EEC7" w14:textId="77777777" w:rsidR="008E02CF" w:rsidRPr="00A1120E" w:rsidRDefault="0060671A"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Catering during the emergency evacuation</w:t>
            </w:r>
          </w:p>
        </w:tc>
        <w:tc>
          <w:tcPr>
            <w:tcW w:w="824" w:type="dxa"/>
            <w:gridSpan w:val="2"/>
            <w:tcBorders>
              <w:top w:val="nil"/>
              <w:left w:val="nil"/>
              <w:bottom w:val="single" w:sz="4" w:space="0" w:color="auto"/>
              <w:right w:val="single" w:sz="4" w:space="0" w:color="auto"/>
            </w:tcBorders>
            <w:shd w:val="clear" w:color="auto" w:fill="auto"/>
            <w:vAlign w:val="center"/>
            <w:hideMark/>
          </w:tcPr>
          <w:p w14:paraId="066C2834"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$300</w:t>
            </w:r>
          </w:p>
        </w:tc>
        <w:tc>
          <w:tcPr>
            <w:tcW w:w="853" w:type="dxa"/>
            <w:gridSpan w:val="2"/>
            <w:tcBorders>
              <w:top w:val="nil"/>
              <w:left w:val="nil"/>
              <w:bottom w:val="single" w:sz="4" w:space="0" w:color="auto"/>
              <w:right w:val="single" w:sz="4" w:space="0" w:color="auto"/>
            </w:tcBorders>
            <w:shd w:val="clear" w:color="auto" w:fill="auto"/>
            <w:vAlign w:val="center"/>
            <w:hideMark/>
          </w:tcPr>
          <w:p w14:paraId="7E4F198B"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3B93F4B7"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$300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361FD6D7"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8E02CF" w:rsidRPr="00A1120E" w14:paraId="0305EDB1"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528C85AF"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03" w:type="dxa"/>
            <w:gridSpan w:val="2"/>
            <w:tcBorders>
              <w:top w:val="nil"/>
              <w:left w:val="nil"/>
              <w:bottom w:val="single" w:sz="4" w:space="0" w:color="auto"/>
              <w:right w:val="single" w:sz="4" w:space="0" w:color="auto"/>
            </w:tcBorders>
            <w:shd w:val="clear" w:color="000000" w:fill="FFFFFF"/>
            <w:noWrap/>
            <w:hideMark/>
          </w:tcPr>
          <w:p w14:paraId="73F16A8E"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AJWCF2124</w:t>
            </w:r>
          </w:p>
        </w:tc>
        <w:tc>
          <w:tcPr>
            <w:tcW w:w="808" w:type="dxa"/>
            <w:gridSpan w:val="2"/>
            <w:tcBorders>
              <w:top w:val="nil"/>
              <w:left w:val="nil"/>
              <w:bottom w:val="single" w:sz="4" w:space="0" w:color="auto"/>
              <w:right w:val="single" w:sz="4" w:space="0" w:color="auto"/>
            </w:tcBorders>
            <w:shd w:val="clear" w:color="000000" w:fill="FFFFFF"/>
            <w:noWrap/>
            <w:hideMark/>
          </w:tcPr>
          <w:p w14:paraId="0F91BD94"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638401</w:t>
            </w:r>
          </w:p>
        </w:tc>
        <w:tc>
          <w:tcPr>
            <w:tcW w:w="4446" w:type="dxa"/>
            <w:gridSpan w:val="3"/>
            <w:tcBorders>
              <w:top w:val="nil"/>
              <w:left w:val="nil"/>
              <w:bottom w:val="single" w:sz="4" w:space="0" w:color="auto"/>
              <w:right w:val="single" w:sz="4" w:space="0" w:color="auto"/>
            </w:tcBorders>
            <w:shd w:val="clear" w:color="auto" w:fill="auto"/>
            <w:noWrap/>
            <w:hideMark/>
          </w:tcPr>
          <w:p w14:paraId="65229122" w14:textId="77777777" w:rsidR="008E02CF" w:rsidRPr="00A1120E" w:rsidRDefault="0060671A"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Accommodation during emergency evacuation</w:t>
            </w:r>
          </w:p>
        </w:tc>
        <w:tc>
          <w:tcPr>
            <w:tcW w:w="824" w:type="dxa"/>
            <w:gridSpan w:val="2"/>
            <w:tcBorders>
              <w:top w:val="nil"/>
              <w:left w:val="nil"/>
              <w:bottom w:val="single" w:sz="4" w:space="0" w:color="auto"/>
              <w:right w:val="single" w:sz="4" w:space="0" w:color="auto"/>
            </w:tcBorders>
            <w:shd w:val="clear" w:color="auto" w:fill="auto"/>
            <w:vAlign w:val="center"/>
            <w:hideMark/>
          </w:tcPr>
          <w:p w14:paraId="7A26B24B"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w:t>
            </w:r>
          </w:p>
        </w:tc>
        <w:tc>
          <w:tcPr>
            <w:tcW w:w="853" w:type="dxa"/>
            <w:gridSpan w:val="2"/>
            <w:tcBorders>
              <w:top w:val="nil"/>
              <w:left w:val="nil"/>
              <w:bottom w:val="single" w:sz="4" w:space="0" w:color="auto"/>
              <w:right w:val="single" w:sz="4" w:space="0" w:color="auto"/>
            </w:tcBorders>
            <w:shd w:val="clear" w:color="auto" w:fill="auto"/>
            <w:vAlign w:val="center"/>
            <w:hideMark/>
          </w:tcPr>
          <w:p w14:paraId="3992EB7F"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5461318A"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2FB66322"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8E02CF" w:rsidRPr="00A1120E" w14:paraId="7EB7A58B"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000000" w:fill="948A54"/>
            <w:noWrap/>
            <w:vAlign w:val="bottom"/>
            <w:hideMark/>
          </w:tcPr>
          <w:p w14:paraId="157C46B7"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lastRenderedPageBreak/>
              <w:t> </w:t>
            </w:r>
          </w:p>
        </w:tc>
        <w:tc>
          <w:tcPr>
            <w:tcW w:w="903" w:type="dxa"/>
            <w:gridSpan w:val="2"/>
            <w:tcBorders>
              <w:top w:val="nil"/>
              <w:left w:val="nil"/>
              <w:bottom w:val="single" w:sz="4" w:space="0" w:color="auto"/>
              <w:right w:val="single" w:sz="4" w:space="0" w:color="auto"/>
            </w:tcBorders>
            <w:shd w:val="clear" w:color="000000" w:fill="948A54"/>
            <w:noWrap/>
            <w:hideMark/>
          </w:tcPr>
          <w:p w14:paraId="5BB1A2CA"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08" w:type="dxa"/>
            <w:gridSpan w:val="2"/>
            <w:tcBorders>
              <w:top w:val="nil"/>
              <w:left w:val="nil"/>
              <w:bottom w:val="single" w:sz="4" w:space="0" w:color="auto"/>
              <w:right w:val="single" w:sz="4" w:space="0" w:color="auto"/>
            </w:tcBorders>
            <w:shd w:val="clear" w:color="000000" w:fill="948A54"/>
            <w:noWrap/>
            <w:hideMark/>
          </w:tcPr>
          <w:p w14:paraId="48BEF4BA"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gridSpan w:val="3"/>
            <w:tcBorders>
              <w:top w:val="nil"/>
              <w:left w:val="nil"/>
              <w:bottom w:val="single" w:sz="4" w:space="0" w:color="auto"/>
              <w:right w:val="single" w:sz="4" w:space="0" w:color="auto"/>
            </w:tcBorders>
            <w:shd w:val="clear" w:color="000000" w:fill="948A54"/>
            <w:noWrap/>
            <w:hideMark/>
          </w:tcPr>
          <w:p w14:paraId="60BF5923"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7</w:t>
            </w:r>
          </w:p>
        </w:tc>
        <w:tc>
          <w:tcPr>
            <w:tcW w:w="824" w:type="dxa"/>
            <w:gridSpan w:val="2"/>
            <w:tcBorders>
              <w:top w:val="nil"/>
              <w:left w:val="nil"/>
              <w:bottom w:val="single" w:sz="4" w:space="0" w:color="auto"/>
              <w:right w:val="single" w:sz="4" w:space="0" w:color="auto"/>
            </w:tcBorders>
            <w:shd w:val="clear" w:color="000000" w:fill="948A54"/>
            <w:noWrap/>
            <w:hideMark/>
          </w:tcPr>
          <w:p w14:paraId="27CB7E31"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$1 100</w:t>
            </w:r>
          </w:p>
        </w:tc>
        <w:tc>
          <w:tcPr>
            <w:tcW w:w="853" w:type="dxa"/>
            <w:gridSpan w:val="2"/>
            <w:tcBorders>
              <w:top w:val="nil"/>
              <w:left w:val="nil"/>
              <w:bottom w:val="single" w:sz="4" w:space="0" w:color="auto"/>
              <w:right w:val="single" w:sz="4" w:space="0" w:color="auto"/>
            </w:tcBorders>
            <w:shd w:val="clear" w:color="000000" w:fill="948A54"/>
            <w:noWrap/>
            <w:hideMark/>
          </w:tcPr>
          <w:p w14:paraId="44B4D58C"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779" w:type="dxa"/>
            <w:gridSpan w:val="2"/>
            <w:tcBorders>
              <w:top w:val="nil"/>
              <w:left w:val="nil"/>
              <w:bottom w:val="single" w:sz="4" w:space="0" w:color="auto"/>
              <w:right w:val="single" w:sz="4" w:space="0" w:color="auto"/>
            </w:tcBorders>
            <w:shd w:val="clear" w:color="000000" w:fill="948A54"/>
            <w:noWrap/>
            <w:hideMark/>
          </w:tcPr>
          <w:p w14:paraId="68713B17"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$1 100</w:t>
            </w:r>
          </w:p>
        </w:tc>
        <w:tc>
          <w:tcPr>
            <w:tcW w:w="797" w:type="dxa"/>
            <w:tcBorders>
              <w:top w:val="nil"/>
              <w:left w:val="single" w:sz="4" w:space="0" w:color="auto"/>
              <w:bottom w:val="single" w:sz="4" w:space="0" w:color="auto"/>
              <w:right w:val="single" w:sz="8" w:space="0" w:color="auto"/>
            </w:tcBorders>
            <w:shd w:val="clear" w:color="000000" w:fill="948A54"/>
            <w:noWrap/>
            <w:hideMark/>
          </w:tcPr>
          <w:p w14:paraId="5AF4DC63"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8E02CF" w:rsidRPr="00A1120E" w14:paraId="6533DDD9"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000000" w:fill="D8E4BC"/>
            <w:noWrap/>
            <w:vAlign w:val="bottom"/>
            <w:hideMark/>
          </w:tcPr>
          <w:p w14:paraId="6656AEB2"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gridSpan w:val="2"/>
            <w:tcBorders>
              <w:top w:val="nil"/>
              <w:left w:val="nil"/>
              <w:bottom w:val="single" w:sz="4" w:space="0" w:color="auto"/>
              <w:right w:val="nil"/>
            </w:tcBorders>
            <w:shd w:val="clear" w:color="000000" w:fill="D8E4BC"/>
            <w:noWrap/>
            <w:hideMark/>
          </w:tcPr>
          <w:p w14:paraId="2678BD67"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3.0.0</w:t>
            </w:r>
          </w:p>
        </w:tc>
        <w:tc>
          <w:tcPr>
            <w:tcW w:w="808" w:type="dxa"/>
            <w:gridSpan w:val="2"/>
            <w:tcBorders>
              <w:top w:val="nil"/>
              <w:left w:val="nil"/>
              <w:bottom w:val="single" w:sz="4" w:space="0" w:color="auto"/>
              <w:right w:val="nil"/>
            </w:tcBorders>
            <w:shd w:val="clear" w:color="000000" w:fill="D8E4BC"/>
            <w:noWrap/>
            <w:hideMark/>
          </w:tcPr>
          <w:p w14:paraId="0106F0FD"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gridSpan w:val="3"/>
            <w:tcBorders>
              <w:top w:val="nil"/>
              <w:left w:val="single" w:sz="4" w:space="0" w:color="auto"/>
              <w:bottom w:val="single" w:sz="4" w:space="0" w:color="auto"/>
              <w:right w:val="single" w:sz="4" w:space="0" w:color="auto"/>
            </w:tcBorders>
            <w:shd w:val="clear" w:color="000000" w:fill="D8E4BC"/>
            <w:noWrap/>
            <w:hideMark/>
          </w:tcPr>
          <w:p w14:paraId="0257C1DA"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ACTIVIT</w:t>
            </w:r>
            <w:r w:rsidR="00C138CF" w:rsidRPr="00A1120E">
              <w:rPr>
                <w:rFonts w:ascii="Book Antiqua" w:hAnsi="Book Antiqua" w:cs="Calibri"/>
                <w:b/>
                <w:bCs/>
                <w:sz w:val="14"/>
                <w:szCs w:val="14"/>
                <w:lang w:val="en-US" w:eastAsia="fr-FR"/>
              </w:rPr>
              <w:t>I</w:t>
            </w:r>
            <w:r w:rsidRPr="00A1120E">
              <w:rPr>
                <w:rFonts w:ascii="Book Antiqua" w:hAnsi="Book Antiqua" w:cs="Calibri"/>
                <w:b/>
                <w:bCs/>
                <w:sz w:val="14"/>
                <w:szCs w:val="14"/>
                <w:lang w:val="en-US" w:eastAsia="fr-FR"/>
              </w:rPr>
              <w:t>ES</w:t>
            </w:r>
          </w:p>
        </w:tc>
        <w:tc>
          <w:tcPr>
            <w:tcW w:w="824" w:type="dxa"/>
            <w:gridSpan w:val="2"/>
            <w:tcBorders>
              <w:top w:val="nil"/>
              <w:left w:val="nil"/>
              <w:bottom w:val="single" w:sz="4" w:space="0" w:color="auto"/>
              <w:right w:val="single" w:sz="4" w:space="0" w:color="auto"/>
            </w:tcBorders>
            <w:shd w:val="clear" w:color="000000" w:fill="D8E4BC"/>
            <w:noWrap/>
            <w:hideMark/>
          </w:tcPr>
          <w:p w14:paraId="7BB4748D"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53" w:type="dxa"/>
            <w:gridSpan w:val="2"/>
            <w:tcBorders>
              <w:top w:val="nil"/>
              <w:left w:val="nil"/>
              <w:bottom w:val="single" w:sz="4" w:space="0" w:color="auto"/>
              <w:right w:val="single" w:sz="4" w:space="0" w:color="auto"/>
            </w:tcBorders>
            <w:shd w:val="clear" w:color="000000" w:fill="D8E4BC"/>
            <w:noWrap/>
            <w:hideMark/>
          </w:tcPr>
          <w:p w14:paraId="54E83EF1"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779" w:type="dxa"/>
            <w:gridSpan w:val="2"/>
            <w:tcBorders>
              <w:top w:val="nil"/>
              <w:left w:val="nil"/>
              <w:bottom w:val="single" w:sz="4" w:space="0" w:color="auto"/>
              <w:right w:val="single" w:sz="4" w:space="0" w:color="auto"/>
            </w:tcBorders>
            <w:shd w:val="clear" w:color="000000" w:fill="D8E4BC"/>
            <w:noWrap/>
            <w:hideMark/>
          </w:tcPr>
          <w:p w14:paraId="6CC37C7D"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797" w:type="dxa"/>
            <w:tcBorders>
              <w:top w:val="nil"/>
              <w:left w:val="single" w:sz="4" w:space="0" w:color="auto"/>
              <w:bottom w:val="single" w:sz="4" w:space="0" w:color="auto"/>
              <w:right w:val="single" w:sz="8" w:space="0" w:color="auto"/>
            </w:tcBorders>
            <w:shd w:val="clear" w:color="000000" w:fill="D8E4BC"/>
            <w:noWrap/>
            <w:hideMark/>
          </w:tcPr>
          <w:p w14:paraId="228BB88E"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r>
      <w:tr w:rsidR="008E02CF" w:rsidRPr="00A1120E" w14:paraId="7710E805"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000000" w:fill="BFBFBF"/>
            <w:noWrap/>
            <w:vAlign w:val="bottom"/>
            <w:hideMark/>
          </w:tcPr>
          <w:p w14:paraId="11D2CBDD"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03" w:type="dxa"/>
            <w:gridSpan w:val="2"/>
            <w:tcBorders>
              <w:top w:val="single" w:sz="4" w:space="0" w:color="auto"/>
              <w:left w:val="nil"/>
              <w:bottom w:val="single" w:sz="4" w:space="0" w:color="auto"/>
              <w:right w:val="single" w:sz="4" w:space="0" w:color="auto"/>
            </w:tcBorders>
            <w:shd w:val="clear" w:color="000000" w:fill="BFBFBF"/>
            <w:noWrap/>
            <w:hideMark/>
          </w:tcPr>
          <w:p w14:paraId="5EE3A4B1"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311</w:t>
            </w:r>
          </w:p>
        </w:tc>
        <w:tc>
          <w:tcPr>
            <w:tcW w:w="808" w:type="dxa"/>
            <w:gridSpan w:val="2"/>
            <w:tcBorders>
              <w:top w:val="single" w:sz="4" w:space="0" w:color="auto"/>
              <w:left w:val="nil"/>
              <w:bottom w:val="single" w:sz="4" w:space="0" w:color="auto"/>
              <w:right w:val="single" w:sz="4" w:space="0" w:color="auto"/>
            </w:tcBorders>
            <w:shd w:val="clear" w:color="000000" w:fill="BFBFBF"/>
            <w:noWrap/>
            <w:hideMark/>
          </w:tcPr>
          <w:p w14:paraId="5E31F81C"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gridSpan w:val="3"/>
            <w:tcBorders>
              <w:top w:val="single" w:sz="4" w:space="0" w:color="auto"/>
              <w:left w:val="nil"/>
              <w:bottom w:val="single" w:sz="4" w:space="0" w:color="auto"/>
              <w:right w:val="single" w:sz="4" w:space="0" w:color="auto"/>
            </w:tcBorders>
            <w:shd w:val="clear" w:color="000000" w:fill="BFBFBF"/>
            <w:noWrap/>
            <w:hideMark/>
          </w:tcPr>
          <w:p w14:paraId="3E0833E5"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24" w:type="dxa"/>
            <w:gridSpan w:val="2"/>
            <w:tcBorders>
              <w:top w:val="nil"/>
              <w:left w:val="nil"/>
              <w:bottom w:val="single" w:sz="4" w:space="0" w:color="auto"/>
              <w:right w:val="single" w:sz="4" w:space="0" w:color="auto"/>
            </w:tcBorders>
            <w:shd w:val="clear" w:color="000000" w:fill="BFBFBF"/>
            <w:noWrap/>
            <w:hideMark/>
          </w:tcPr>
          <w:p w14:paraId="5BBBBD58" w14:textId="77777777" w:rsidR="008E02CF" w:rsidRPr="00A1120E" w:rsidRDefault="008E02CF" w:rsidP="008E02CF">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853" w:type="dxa"/>
            <w:gridSpan w:val="2"/>
            <w:tcBorders>
              <w:top w:val="nil"/>
              <w:left w:val="nil"/>
              <w:bottom w:val="single" w:sz="4" w:space="0" w:color="auto"/>
              <w:right w:val="single" w:sz="4" w:space="0" w:color="auto"/>
            </w:tcBorders>
            <w:shd w:val="clear" w:color="000000" w:fill="BFBFBF"/>
            <w:noWrap/>
            <w:hideMark/>
          </w:tcPr>
          <w:p w14:paraId="4C5BBB0D" w14:textId="77777777" w:rsidR="008E02CF" w:rsidRPr="00A1120E" w:rsidRDefault="008E02CF" w:rsidP="008E02CF">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779" w:type="dxa"/>
            <w:gridSpan w:val="2"/>
            <w:tcBorders>
              <w:top w:val="nil"/>
              <w:left w:val="nil"/>
              <w:bottom w:val="single" w:sz="4" w:space="0" w:color="auto"/>
              <w:right w:val="single" w:sz="4" w:space="0" w:color="auto"/>
            </w:tcBorders>
            <w:shd w:val="clear" w:color="000000" w:fill="BFBFBF"/>
            <w:noWrap/>
            <w:hideMark/>
          </w:tcPr>
          <w:p w14:paraId="7623B2A4" w14:textId="77777777" w:rsidR="008E02CF" w:rsidRPr="00A1120E" w:rsidRDefault="008E02CF" w:rsidP="008E02CF">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797" w:type="dxa"/>
            <w:tcBorders>
              <w:top w:val="nil"/>
              <w:left w:val="single" w:sz="4" w:space="0" w:color="auto"/>
              <w:bottom w:val="single" w:sz="4" w:space="0" w:color="auto"/>
              <w:right w:val="single" w:sz="8" w:space="0" w:color="auto"/>
            </w:tcBorders>
            <w:shd w:val="clear" w:color="000000" w:fill="BFBFBF"/>
            <w:noWrap/>
            <w:hideMark/>
          </w:tcPr>
          <w:p w14:paraId="52894460" w14:textId="77777777" w:rsidR="008E02CF" w:rsidRPr="00A1120E" w:rsidRDefault="008E02CF" w:rsidP="008E02CF">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r>
      <w:tr w:rsidR="008E02CF" w:rsidRPr="00A1120E" w14:paraId="56F438BB"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bottom"/>
            <w:hideMark/>
          </w:tcPr>
          <w:p w14:paraId="5EA1FD27"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gridSpan w:val="2"/>
            <w:tcBorders>
              <w:top w:val="nil"/>
              <w:left w:val="nil"/>
              <w:bottom w:val="nil"/>
              <w:right w:val="single" w:sz="8" w:space="0" w:color="auto"/>
            </w:tcBorders>
            <w:shd w:val="clear" w:color="auto" w:fill="auto"/>
            <w:noWrap/>
            <w:vAlign w:val="bottom"/>
            <w:hideMark/>
          </w:tcPr>
          <w:p w14:paraId="0779AC65"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AJWCR3111</w:t>
            </w:r>
          </w:p>
        </w:tc>
        <w:tc>
          <w:tcPr>
            <w:tcW w:w="808" w:type="dxa"/>
            <w:gridSpan w:val="2"/>
            <w:tcBorders>
              <w:top w:val="nil"/>
              <w:left w:val="nil"/>
              <w:bottom w:val="single" w:sz="4" w:space="0" w:color="auto"/>
              <w:right w:val="single" w:sz="4" w:space="0" w:color="auto"/>
            </w:tcBorders>
            <w:shd w:val="clear" w:color="000000" w:fill="FFFFFF"/>
            <w:noWrap/>
            <w:hideMark/>
          </w:tcPr>
          <w:p w14:paraId="61D74F65"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658803</w:t>
            </w:r>
          </w:p>
        </w:tc>
        <w:tc>
          <w:tcPr>
            <w:tcW w:w="4446" w:type="dxa"/>
            <w:gridSpan w:val="3"/>
            <w:tcBorders>
              <w:top w:val="nil"/>
              <w:left w:val="nil"/>
              <w:bottom w:val="single" w:sz="4" w:space="0" w:color="auto"/>
              <w:right w:val="single" w:sz="4" w:space="0" w:color="auto"/>
            </w:tcBorders>
            <w:shd w:val="clear" w:color="000000" w:fill="FFFFFF"/>
            <w:noWrap/>
            <w:hideMark/>
          </w:tcPr>
          <w:p w14:paraId="1C0DB215" w14:textId="77777777" w:rsidR="008E02CF" w:rsidRPr="00A1120E" w:rsidRDefault="00C138CF"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Grants for organizations</w:t>
            </w:r>
          </w:p>
        </w:tc>
        <w:tc>
          <w:tcPr>
            <w:tcW w:w="824" w:type="dxa"/>
            <w:gridSpan w:val="2"/>
            <w:tcBorders>
              <w:top w:val="nil"/>
              <w:left w:val="nil"/>
              <w:bottom w:val="single" w:sz="4" w:space="0" w:color="auto"/>
              <w:right w:val="single" w:sz="4" w:space="0" w:color="auto"/>
            </w:tcBorders>
            <w:shd w:val="clear" w:color="auto" w:fill="auto"/>
            <w:vAlign w:val="center"/>
            <w:hideMark/>
          </w:tcPr>
          <w:p w14:paraId="547581AE"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$10 000</w:t>
            </w:r>
          </w:p>
        </w:tc>
        <w:tc>
          <w:tcPr>
            <w:tcW w:w="853" w:type="dxa"/>
            <w:gridSpan w:val="2"/>
            <w:tcBorders>
              <w:top w:val="nil"/>
              <w:left w:val="nil"/>
              <w:bottom w:val="single" w:sz="4" w:space="0" w:color="auto"/>
              <w:right w:val="single" w:sz="4" w:space="0" w:color="auto"/>
            </w:tcBorders>
            <w:shd w:val="clear" w:color="auto" w:fill="auto"/>
            <w:vAlign w:val="center"/>
            <w:hideMark/>
          </w:tcPr>
          <w:p w14:paraId="3AFCD6F0"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$10 000</w:t>
            </w:r>
          </w:p>
        </w:tc>
        <w:tc>
          <w:tcPr>
            <w:tcW w:w="779" w:type="dxa"/>
            <w:gridSpan w:val="2"/>
            <w:tcBorders>
              <w:top w:val="nil"/>
              <w:left w:val="nil"/>
              <w:bottom w:val="single" w:sz="4" w:space="0" w:color="auto"/>
              <w:right w:val="single" w:sz="4" w:space="0" w:color="auto"/>
            </w:tcBorders>
            <w:shd w:val="clear" w:color="auto" w:fill="auto"/>
            <w:vAlign w:val="center"/>
            <w:hideMark/>
          </w:tcPr>
          <w:p w14:paraId="10CE9027"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5F7CEF46"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8E02CF" w:rsidRPr="00A1120E" w14:paraId="7D05986D"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000000" w:fill="948A54"/>
            <w:noWrap/>
            <w:vAlign w:val="bottom"/>
            <w:hideMark/>
          </w:tcPr>
          <w:p w14:paraId="723131C7"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03" w:type="dxa"/>
            <w:gridSpan w:val="2"/>
            <w:tcBorders>
              <w:top w:val="single" w:sz="4" w:space="0" w:color="auto"/>
              <w:left w:val="nil"/>
              <w:bottom w:val="single" w:sz="4" w:space="0" w:color="auto"/>
              <w:right w:val="single" w:sz="4" w:space="0" w:color="auto"/>
            </w:tcBorders>
            <w:shd w:val="clear" w:color="000000" w:fill="948A54"/>
            <w:noWrap/>
            <w:hideMark/>
          </w:tcPr>
          <w:p w14:paraId="644F82F2"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08" w:type="dxa"/>
            <w:gridSpan w:val="2"/>
            <w:tcBorders>
              <w:top w:val="nil"/>
              <w:left w:val="nil"/>
              <w:bottom w:val="single" w:sz="4" w:space="0" w:color="auto"/>
              <w:right w:val="single" w:sz="4" w:space="0" w:color="auto"/>
            </w:tcBorders>
            <w:shd w:val="clear" w:color="000000" w:fill="948A54"/>
            <w:noWrap/>
            <w:hideMark/>
          </w:tcPr>
          <w:p w14:paraId="595F6E3B"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gridSpan w:val="3"/>
            <w:tcBorders>
              <w:top w:val="nil"/>
              <w:left w:val="nil"/>
              <w:bottom w:val="single" w:sz="4" w:space="0" w:color="auto"/>
              <w:right w:val="single" w:sz="4" w:space="0" w:color="auto"/>
            </w:tcBorders>
            <w:shd w:val="clear" w:color="000000" w:fill="948A54"/>
            <w:noWrap/>
            <w:hideMark/>
          </w:tcPr>
          <w:p w14:paraId="3D14B1FD"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8</w:t>
            </w:r>
          </w:p>
        </w:tc>
        <w:tc>
          <w:tcPr>
            <w:tcW w:w="824" w:type="dxa"/>
            <w:gridSpan w:val="2"/>
            <w:tcBorders>
              <w:top w:val="nil"/>
              <w:left w:val="nil"/>
              <w:bottom w:val="single" w:sz="4" w:space="0" w:color="auto"/>
              <w:right w:val="single" w:sz="4" w:space="0" w:color="auto"/>
            </w:tcBorders>
            <w:shd w:val="clear" w:color="000000" w:fill="948A54"/>
            <w:noWrap/>
            <w:hideMark/>
          </w:tcPr>
          <w:p w14:paraId="5DFD079B"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$10 000</w:t>
            </w:r>
          </w:p>
        </w:tc>
        <w:tc>
          <w:tcPr>
            <w:tcW w:w="853" w:type="dxa"/>
            <w:gridSpan w:val="2"/>
            <w:tcBorders>
              <w:top w:val="nil"/>
              <w:left w:val="nil"/>
              <w:bottom w:val="single" w:sz="4" w:space="0" w:color="auto"/>
              <w:right w:val="single" w:sz="4" w:space="0" w:color="auto"/>
            </w:tcBorders>
            <w:shd w:val="clear" w:color="000000" w:fill="948A54"/>
            <w:noWrap/>
            <w:hideMark/>
          </w:tcPr>
          <w:p w14:paraId="4F19B733"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$10 000</w:t>
            </w:r>
          </w:p>
        </w:tc>
        <w:tc>
          <w:tcPr>
            <w:tcW w:w="779" w:type="dxa"/>
            <w:gridSpan w:val="2"/>
            <w:tcBorders>
              <w:top w:val="nil"/>
              <w:left w:val="nil"/>
              <w:bottom w:val="single" w:sz="4" w:space="0" w:color="auto"/>
              <w:right w:val="single" w:sz="4" w:space="0" w:color="auto"/>
            </w:tcBorders>
            <w:shd w:val="clear" w:color="000000" w:fill="948A54"/>
            <w:noWrap/>
            <w:hideMark/>
          </w:tcPr>
          <w:p w14:paraId="2895FCF7"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797" w:type="dxa"/>
            <w:tcBorders>
              <w:top w:val="nil"/>
              <w:left w:val="single" w:sz="4" w:space="0" w:color="auto"/>
              <w:bottom w:val="single" w:sz="4" w:space="0" w:color="auto"/>
              <w:right w:val="single" w:sz="8" w:space="0" w:color="auto"/>
            </w:tcBorders>
            <w:shd w:val="clear" w:color="000000" w:fill="948A54"/>
            <w:noWrap/>
            <w:hideMark/>
          </w:tcPr>
          <w:p w14:paraId="1D16569D"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8E02CF" w:rsidRPr="00A1120E" w14:paraId="6F169A86" w14:textId="77777777" w:rsidTr="007C50EE">
        <w:trPr>
          <w:gridAfter w:val="1"/>
          <w:wAfter w:w="141" w:type="dxa"/>
          <w:trHeight w:val="585"/>
        </w:trPr>
        <w:tc>
          <w:tcPr>
            <w:tcW w:w="645" w:type="dxa"/>
            <w:tcBorders>
              <w:top w:val="nil"/>
              <w:left w:val="single" w:sz="8" w:space="0" w:color="auto"/>
              <w:bottom w:val="single" w:sz="4" w:space="0" w:color="auto"/>
              <w:right w:val="single" w:sz="4" w:space="0" w:color="auto"/>
            </w:tcBorders>
            <w:shd w:val="clear" w:color="000000" w:fill="B1A0C7"/>
            <w:noWrap/>
            <w:vAlign w:val="bottom"/>
            <w:hideMark/>
          </w:tcPr>
          <w:p w14:paraId="5AB5942B"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03" w:type="dxa"/>
            <w:gridSpan w:val="2"/>
            <w:tcBorders>
              <w:top w:val="nil"/>
              <w:left w:val="nil"/>
              <w:bottom w:val="single" w:sz="4" w:space="0" w:color="auto"/>
              <w:right w:val="single" w:sz="4" w:space="0" w:color="auto"/>
            </w:tcBorders>
            <w:shd w:val="clear" w:color="000000" w:fill="B1A0C7"/>
            <w:noWrap/>
            <w:hideMark/>
          </w:tcPr>
          <w:p w14:paraId="03021828"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371</w:t>
            </w:r>
          </w:p>
        </w:tc>
        <w:tc>
          <w:tcPr>
            <w:tcW w:w="808" w:type="dxa"/>
            <w:gridSpan w:val="2"/>
            <w:tcBorders>
              <w:top w:val="nil"/>
              <w:left w:val="nil"/>
              <w:bottom w:val="single" w:sz="4" w:space="0" w:color="auto"/>
              <w:right w:val="single" w:sz="4" w:space="0" w:color="auto"/>
            </w:tcBorders>
            <w:shd w:val="clear" w:color="000000" w:fill="B1A0C7"/>
            <w:noWrap/>
            <w:hideMark/>
          </w:tcPr>
          <w:p w14:paraId="0265648B"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4446" w:type="dxa"/>
            <w:gridSpan w:val="3"/>
            <w:tcBorders>
              <w:top w:val="nil"/>
              <w:left w:val="nil"/>
              <w:bottom w:val="single" w:sz="4" w:space="0" w:color="auto"/>
              <w:right w:val="single" w:sz="4" w:space="0" w:color="auto"/>
            </w:tcBorders>
            <w:shd w:val="clear" w:color="000000" w:fill="B1A0C7"/>
            <w:hideMark/>
          </w:tcPr>
          <w:p w14:paraId="06CEC9D8" w14:textId="77777777" w:rsidR="008E02CF" w:rsidRPr="00A1120E" w:rsidRDefault="00C138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Advocacy with traditional authorities for women integration in peace negotiation </w:t>
            </w:r>
          </w:p>
        </w:tc>
        <w:tc>
          <w:tcPr>
            <w:tcW w:w="824" w:type="dxa"/>
            <w:gridSpan w:val="2"/>
            <w:tcBorders>
              <w:top w:val="nil"/>
              <w:left w:val="nil"/>
              <w:bottom w:val="single" w:sz="4" w:space="0" w:color="auto"/>
              <w:right w:val="single" w:sz="4" w:space="0" w:color="auto"/>
            </w:tcBorders>
            <w:shd w:val="clear" w:color="000000" w:fill="B1A0C7"/>
            <w:noWrap/>
            <w:hideMark/>
          </w:tcPr>
          <w:p w14:paraId="4622276D"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53" w:type="dxa"/>
            <w:gridSpan w:val="2"/>
            <w:tcBorders>
              <w:top w:val="nil"/>
              <w:left w:val="nil"/>
              <w:bottom w:val="single" w:sz="4" w:space="0" w:color="auto"/>
              <w:right w:val="single" w:sz="4" w:space="0" w:color="auto"/>
            </w:tcBorders>
            <w:shd w:val="clear" w:color="000000" w:fill="B1A0C7"/>
            <w:noWrap/>
            <w:hideMark/>
          </w:tcPr>
          <w:p w14:paraId="274F4926"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779" w:type="dxa"/>
            <w:gridSpan w:val="2"/>
            <w:tcBorders>
              <w:top w:val="nil"/>
              <w:left w:val="nil"/>
              <w:bottom w:val="single" w:sz="4" w:space="0" w:color="auto"/>
              <w:right w:val="single" w:sz="4" w:space="0" w:color="auto"/>
            </w:tcBorders>
            <w:shd w:val="clear" w:color="000000" w:fill="B1A0C7"/>
            <w:noWrap/>
            <w:hideMark/>
          </w:tcPr>
          <w:p w14:paraId="27B6022F"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797" w:type="dxa"/>
            <w:tcBorders>
              <w:top w:val="nil"/>
              <w:left w:val="single" w:sz="4" w:space="0" w:color="auto"/>
              <w:bottom w:val="single" w:sz="4" w:space="0" w:color="auto"/>
              <w:right w:val="single" w:sz="8" w:space="0" w:color="auto"/>
            </w:tcBorders>
            <w:shd w:val="clear" w:color="000000" w:fill="B1A0C7"/>
            <w:noWrap/>
            <w:hideMark/>
          </w:tcPr>
          <w:p w14:paraId="0C7E9494"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r>
      <w:tr w:rsidR="008E02CF" w:rsidRPr="00A1120E" w14:paraId="7E600020"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bottom"/>
            <w:hideMark/>
          </w:tcPr>
          <w:p w14:paraId="5132FFB0"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gridSpan w:val="2"/>
            <w:tcBorders>
              <w:top w:val="nil"/>
              <w:left w:val="nil"/>
              <w:bottom w:val="single" w:sz="4" w:space="0" w:color="auto"/>
              <w:right w:val="single" w:sz="4" w:space="0" w:color="auto"/>
            </w:tcBorders>
            <w:shd w:val="clear" w:color="000000" w:fill="FFFFFF"/>
            <w:noWrap/>
            <w:hideMark/>
          </w:tcPr>
          <w:p w14:paraId="2C87EA44"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AJWCR3711</w:t>
            </w:r>
          </w:p>
        </w:tc>
        <w:tc>
          <w:tcPr>
            <w:tcW w:w="808" w:type="dxa"/>
            <w:gridSpan w:val="2"/>
            <w:tcBorders>
              <w:top w:val="nil"/>
              <w:left w:val="nil"/>
              <w:bottom w:val="single" w:sz="4" w:space="0" w:color="auto"/>
              <w:right w:val="single" w:sz="4" w:space="0" w:color="auto"/>
            </w:tcBorders>
            <w:shd w:val="clear" w:color="000000" w:fill="FFFFFF"/>
            <w:noWrap/>
            <w:hideMark/>
          </w:tcPr>
          <w:p w14:paraId="7532F8AF"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613102</w:t>
            </w:r>
          </w:p>
        </w:tc>
        <w:tc>
          <w:tcPr>
            <w:tcW w:w="4446" w:type="dxa"/>
            <w:gridSpan w:val="3"/>
            <w:tcBorders>
              <w:top w:val="nil"/>
              <w:left w:val="nil"/>
              <w:bottom w:val="single" w:sz="4" w:space="0" w:color="auto"/>
              <w:right w:val="single" w:sz="4" w:space="0" w:color="auto"/>
            </w:tcBorders>
            <w:shd w:val="clear" w:color="000000" w:fill="FFFFFF"/>
            <w:hideMark/>
          </w:tcPr>
          <w:p w14:paraId="3F7B4471" w14:textId="77777777" w:rsidR="008E02CF" w:rsidRPr="00A1120E" w:rsidRDefault="00C138CF"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Trips for participants</w:t>
            </w:r>
          </w:p>
        </w:tc>
        <w:tc>
          <w:tcPr>
            <w:tcW w:w="824" w:type="dxa"/>
            <w:gridSpan w:val="2"/>
            <w:tcBorders>
              <w:top w:val="nil"/>
              <w:left w:val="nil"/>
              <w:bottom w:val="single" w:sz="4" w:space="0" w:color="auto"/>
              <w:right w:val="single" w:sz="4" w:space="0" w:color="auto"/>
            </w:tcBorders>
            <w:shd w:val="clear" w:color="auto" w:fill="auto"/>
            <w:vAlign w:val="center"/>
            <w:hideMark/>
          </w:tcPr>
          <w:p w14:paraId="76FD680F"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53" w:type="dxa"/>
            <w:gridSpan w:val="2"/>
            <w:tcBorders>
              <w:top w:val="nil"/>
              <w:left w:val="nil"/>
              <w:bottom w:val="single" w:sz="4" w:space="0" w:color="auto"/>
              <w:right w:val="single" w:sz="4" w:space="0" w:color="auto"/>
            </w:tcBorders>
            <w:shd w:val="clear" w:color="auto" w:fill="auto"/>
            <w:vAlign w:val="center"/>
            <w:hideMark/>
          </w:tcPr>
          <w:p w14:paraId="728DEC73"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49B4F249"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3DBFB3C2"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8E02CF" w:rsidRPr="00A1120E" w14:paraId="1B251DDA" w14:textId="77777777" w:rsidTr="007C50EE">
        <w:trPr>
          <w:gridAfter w:val="1"/>
          <w:wAfter w:w="141" w:type="dxa"/>
          <w:trHeight w:val="495"/>
        </w:trPr>
        <w:tc>
          <w:tcPr>
            <w:tcW w:w="645" w:type="dxa"/>
            <w:tcBorders>
              <w:top w:val="nil"/>
              <w:left w:val="single" w:sz="8" w:space="0" w:color="auto"/>
              <w:bottom w:val="single" w:sz="4" w:space="0" w:color="auto"/>
              <w:right w:val="single" w:sz="4" w:space="0" w:color="auto"/>
            </w:tcBorders>
            <w:shd w:val="clear" w:color="auto" w:fill="auto"/>
            <w:noWrap/>
            <w:vAlign w:val="bottom"/>
            <w:hideMark/>
          </w:tcPr>
          <w:p w14:paraId="43F1C5FC"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gridSpan w:val="2"/>
            <w:tcBorders>
              <w:top w:val="nil"/>
              <w:left w:val="nil"/>
              <w:bottom w:val="single" w:sz="4" w:space="0" w:color="auto"/>
              <w:right w:val="single" w:sz="4" w:space="0" w:color="auto"/>
            </w:tcBorders>
            <w:shd w:val="clear" w:color="000000" w:fill="FFFFFF"/>
            <w:noWrap/>
            <w:hideMark/>
          </w:tcPr>
          <w:p w14:paraId="2D451FDA"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AJWCR3723</w:t>
            </w:r>
          </w:p>
        </w:tc>
        <w:tc>
          <w:tcPr>
            <w:tcW w:w="808" w:type="dxa"/>
            <w:gridSpan w:val="2"/>
            <w:tcBorders>
              <w:top w:val="nil"/>
              <w:left w:val="nil"/>
              <w:bottom w:val="single" w:sz="4" w:space="0" w:color="auto"/>
              <w:right w:val="single" w:sz="4" w:space="0" w:color="auto"/>
            </w:tcBorders>
            <w:shd w:val="clear" w:color="000000" w:fill="FFFFFF"/>
            <w:noWrap/>
            <w:hideMark/>
          </w:tcPr>
          <w:p w14:paraId="4FE3B6BA"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658804</w:t>
            </w:r>
          </w:p>
        </w:tc>
        <w:tc>
          <w:tcPr>
            <w:tcW w:w="4446" w:type="dxa"/>
            <w:gridSpan w:val="3"/>
            <w:tcBorders>
              <w:top w:val="nil"/>
              <w:left w:val="nil"/>
              <w:bottom w:val="single" w:sz="4" w:space="0" w:color="auto"/>
              <w:right w:val="single" w:sz="4" w:space="0" w:color="auto"/>
            </w:tcBorders>
            <w:shd w:val="clear" w:color="000000" w:fill="FFFFFF"/>
            <w:hideMark/>
          </w:tcPr>
          <w:p w14:paraId="6DE5D0D0" w14:textId="77777777" w:rsidR="008E02CF" w:rsidRPr="00A1120E" w:rsidRDefault="00C138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Advocacy with focal points in provinces and regional levels </w:t>
            </w:r>
          </w:p>
        </w:tc>
        <w:tc>
          <w:tcPr>
            <w:tcW w:w="824" w:type="dxa"/>
            <w:gridSpan w:val="2"/>
            <w:tcBorders>
              <w:top w:val="nil"/>
              <w:left w:val="nil"/>
              <w:bottom w:val="single" w:sz="4" w:space="0" w:color="auto"/>
              <w:right w:val="single" w:sz="4" w:space="0" w:color="auto"/>
            </w:tcBorders>
            <w:shd w:val="clear" w:color="auto" w:fill="auto"/>
            <w:vAlign w:val="center"/>
            <w:hideMark/>
          </w:tcPr>
          <w:p w14:paraId="2488B433"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53" w:type="dxa"/>
            <w:gridSpan w:val="2"/>
            <w:tcBorders>
              <w:top w:val="nil"/>
              <w:left w:val="nil"/>
              <w:bottom w:val="single" w:sz="4" w:space="0" w:color="auto"/>
              <w:right w:val="single" w:sz="4" w:space="0" w:color="auto"/>
            </w:tcBorders>
            <w:shd w:val="clear" w:color="auto" w:fill="auto"/>
            <w:vAlign w:val="center"/>
            <w:hideMark/>
          </w:tcPr>
          <w:p w14:paraId="2B75CD17"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6149A68C"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618735BA"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8E02CF" w:rsidRPr="00A1120E" w14:paraId="0D643F20"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bottom"/>
            <w:hideMark/>
          </w:tcPr>
          <w:p w14:paraId="79F702A4"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gridSpan w:val="2"/>
            <w:tcBorders>
              <w:top w:val="nil"/>
              <w:left w:val="nil"/>
              <w:bottom w:val="single" w:sz="4" w:space="0" w:color="auto"/>
              <w:right w:val="single" w:sz="4" w:space="0" w:color="auto"/>
            </w:tcBorders>
            <w:shd w:val="clear" w:color="000000" w:fill="FFFFFF"/>
            <w:noWrap/>
            <w:hideMark/>
          </w:tcPr>
          <w:p w14:paraId="142D549A"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AJWCR3752</w:t>
            </w:r>
          </w:p>
        </w:tc>
        <w:tc>
          <w:tcPr>
            <w:tcW w:w="808" w:type="dxa"/>
            <w:gridSpan w:val="2"/>
            <w:tcBorders>
              <w:top w:val="nil"/>
              <w:left w:val="nil"/>
              <w:bottom w:val="single" w:sz="4" w:space="0" w:color="auto"/>
              <w:right w:val="single" w:sz="4" w:space="0" w:color="auto"/>
            </w:tcBorders>
            <w:shd w:val="clear" w:color="000000" w:fill="FFFFFF"/>
            <w:noWrap/>
            <w:hideMark/>
          </w:tcPr>
          <w:p w14:paraId="2A1357B6"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622202</w:t>
            </w:r>
          </w:p>
        </w:tc>
        <w:tc>
          <w:tcPr>
            <w:tcW w:w="4446" w:type="dxa"/>
            <w:gridSpan w:val="3"/>
            <w:tcBorders>
              <w:top w:val="nil"/>
              <w:left w:val="nil"/>
              <w:bottom w:val="single" w:sz="4" w:space="0" w:color="auto"/>
              <w:right w:val="single" w:sz="4" w:space="0" w:color="auto"/>
            </w:tcBorders>
            <w:shd w:val="clear" w:color="000000" w:fill="FFFFFF"/>
            <w:hideMark/>
          </w:tcPr>
          <w:p w14:paraId="4318AAB2" w14:textId="77777777" w:rsidR="008E02CF" w:rsidRPr="00A1120E" w:rsidRDefault="00C138CF"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Trips for participants</w:t>
            </w:r>
          </w:p>
        </w:tc>
        <w:tc>
          <w:tcPr>
            <w:tcW w:w="824" w:type="dxa"/>
            <w:gridSpan w:val="2"/>
            <w:tcBorders>
              <w:top w:val="nil"/>
              <w:left w:val="nil"/>
              <w:bottom w:val="single" w:sz="4" w:space="0" w:color="auto"/>
              <w:right w:val="single" w:sz="4" w:space="0" w:color="auto"/>
            </w:tcBorders>
            <w:shd w:val="clear" w:color="000000" w:fill="FFFFFF"/>
            <w:vAlign w:val="center"/>
            <w:hideMark/>
          </w:tcPr>
          <w:p w14:paraId="245956BE"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$7 000</w:t>
            </w:r>
          </w:p>
        </w:tc>
        <w:tc>
          <w:tcPr>
            <w:tcW w:w="853" w:type="dxa"/>
            <w:gridSpan w:val="2"/>
            <w:tcBorders>
              <w:top w:val="nil"/>
              <w:left w:val="nil"/>
              <w:bottom w:val="single" w:sz="4" w:space="0" w:color="auto"/>
              <w:right w:val="single" w:sz="4" w:space="0" w:color="auto"/>
            </w:tcBorders>
            <w:shd w:val="clear" w:color="auto" w:fill="auto"/>
            <w:vAlign w:val="center"/>
            <w:hideMark/>
          </w:tcPr>
          <w:p w14:paraId="126175F7"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3FF74E63"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$7 000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0D86F4A6"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8E02CF" w:rsidRPr="00A1120E" w14:paraId="31A8D470"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bottom"/>
            <w:hideMark/>
          </w:tcPr>
          <w:p w14:paraId="59D678A7"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gridSpan w:val="2"/>
            <w:tcBorders>
              <w:top w:val="nil"/>
              <w:left w:val="nil"/>
              <w:bottom w:val="single" w:sz="4" w:space="0" w:color="auto"/>
              <w:right w:val="single" w:sz="4" w:space="0" w:color="auto"/>
            </w:tcBorders>
            <w:shd w:val="clear" w:color="000000" w:fill="FFFFFF"/>
            <w:noWrap/>
            <w:hideMark/>
          </w:tcPr>
          <w:p w14:paraId="13DF8A31"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AJWCR3753</w:t>
            </w:r>
          </w:p>
        </w:tc>
        <w:tc>
          <w:tcPr>
            <w:tcW w:w="808" w:type="dxa"/>
            <w:gridSpan w:val="2"/>
            <w:tcBorders>
              <w:top w:val="nil"/>
              <w:left w:val="nil"/>
              <w:bottom w:val="single" w:sz="4" w:space="0" w:color="auto"/>
              <w:right w:val="single" w:sz="4" w:space="0" w:color="auto"/>
            </w:tcBorders>
            <w:shd w:val="clear" w:color="000000" w:fill="FFFFFF"/>
            <w:noWrap/>
            <w:hideMark/>
          </w:tcPr>
          <w:p w14:paraId="01C54662"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638401</w:t>
            </w:r>
          </w:p>
        </w:tc>
        <w:tc>
          <w:tcPr>
            <w:tcW w:w="4446" w:type="dxa"/>
            <w:gridSpan w:val="3"/>
            <w:tcBorders>
              <w:top w:val="nil"/>
              <w:left w:val="nil"/>
              <w:bottom w:val="single" w:sz="4" w:space="0" w:color="auto"/>
              <w:right w:val="single" w:sz="4" w:space="0" w:color="auto"/>
            </w:tcBorders>
            <w:shd w:val="clear" w:color="000000" w:fill="FFFFFF"/>
            <w:hideMark/>
          </w:tcPr>
          <w:p w14:paraId="0829C325" w14:textId="77777777" w:rsidR="008E02CF" w:rsidRPr="00A1120E" w:rsidRDefault="00C138CF"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Accommodations for participants</w:t>
            </w:r>
          </w:p>
        </w:tc>
        <w:tc>
          <w:tcPr>
            <w:tcW w:w="824" w:type="dxa"/>
            <w:gridSpan w:val="2"/>
            <w:tcBorders>
              <w:top w:val="nil"/>
              <w:left w:val="nil"/>
              <w:bottom w:val="single" w:sz="4" w:space="0" w:color="auto"/>
              <w:right w:val="single" w:sz="4" w:space="0" w:color="auto"/>
            </w:tcBorders>
            <w:shd w:val="clear" w:color="000000" w:fill="FFFFFF"/>
            <w:vAlign w:val="center"/>
            <w:hideMark/>
          </w:tcPr>
          <w:p w14:paraId="453015FF"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$3 750</w:t>
            </w:r>
          </w:p>
        </w:tc>
        <w:tc>
          <w:tcPr>
            <w:tcW w:w="853" w:type="dxa"/>
            <w:gridSpan w:val="2"/>
            <w:tcBorders>
              <w:top w:val="nil"/>
              <w:left w:val="nil"/>
              <w:bottom w:val="single" w:sz="4" w:space="0" w:color="auto"/>
              <w:right w:val="single" w:sz="4" w:space="0" w:color="auto"/>
            </w:tcBorders>
            <w:shd w:val="clear" w:color="auto" w:fill="auto"/>
            <w:vAlign w:val="center"/>
            <w:hideMark/>
          </w:tcPr>
          <w:p w14:paraId="60C8A0E8"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0BD1C791"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$3 750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09E1ACA4"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8E02CF" w:rsidRPr="00A1120E" w14:paraId="6AA130CE"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bottom"/>
            <w:hideMark/>
          </w:tcPr>
          <w:p w14:paraId="34EAA3C1"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gridSpan w:val="2"/>
            <w:tcBorders>
              <w:top w:val="nil"/>
              <w:left w:val="nil"/>
              <w:bottom w:val="single" w:sz="4" w:space="0" w:color="auto"/>
              <w:right w:val="single" w:sz="4" w:space="0" w:color="auto"/>
            </w:tcBorders>
            <w:shd w:val="clear" w:color="000000" w:fill="FFFFFF"/>
            <w:noWrap/>
            <w:hideMark/>
          </w:tcPr>
          <w:p w14:paraId="2898FF80"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AJWCR3754</w:t>
            </w:r>
          </w:p>
        </w:tc>
        <w:tc>
          <w:tcPr>
            <w:tcW w:w="808" w:type="dxa"/>
            <w:gridSpan w:val="2"/>
            <w:tcBorders>
              <w:top w:val="nil"/>
              <w:left w:val="nil"/>
              <w:bottom w:val="single" w:sz="4" w:space="0" w:color="auto"/>
              <w:right w:val="single" w:sz="4" w:space="0" w:color="auto"/>
            </w:tcBorders>
            <w:shd w:val="clear" w:color="000000" w:fill="FFFFFF"/>
            <w:noWrap/>
            <w:hideMark/>
          </w:tcPr>
          <w:p w14:paraId="108EA9EB"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638302</w:t>
            </w:r>
          </w:p>
        </w:tc>
        <w:tc>
          <w:tcPr>
            <w:tcW w:w="4446" w:type="dxa"/>
            <w:gridSpan w:val="3"/>
            <w:tcBorders>
              <w:top w:val="nil"/>
              <w:left w:val="nil"/>
              <w:bottom w:val="single" w:sz="4" w:space="0" w:color="auto"/>
              <w:right w:val="single" w:sz="4" w:space="0" w:color="auto"/>
            </w:tcBorders>
            <w:shd w:val="clear" w:color="000000" w:fill="FFFFFF"/>
            <w:hideMark/>
          </w:tcPr>
          <w:p w14:paraId="4C195CBC" w14:textId="77777777" w:rsidR="008E02CF" w:rsidRPr="00A1120E" w:rsidRDefault="00C138CF"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Evening catering for accommodated participants</w:t>
            </w:r>
          </w:p>
        </w:tc>
        <w:tc>
          <w:tcPr>
            <w:tcW w:w="824" w:type="dxa"/>
            <w:gridSpan w:val="2"/>
            <w:tcBorders>
              <w:top w:val="nil"/>
              <w:left w:val="nil"/>
              <w:bottom w:val="single" w:sz="4" w:space="0" w:color="auto"/>
              <w:right w:val="single" w:sz="4" w:space="0" w:color="auto"/>
            </w:tcBorders>
            <w:shd w:val="clear" w:color="000000" w:fill="FFFFFF"/>
            <w:vAlign w:val="center"/>
            <w:hideMark/>
          </w:tcPr>
          <w:p w14:paraId="04077344"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$1 250</w:t>
            </w:r>
          </w:p>
        </w:tc>
        <w:tc>
          <w:tcPr>
            <w:tcW w:w="853" w:type="dxa"/>
            <w:gridSpan w:val="2"/>
            <w:tcBorders>
              <w:top w:val="nil"/>
              <w:left w:val="nil"/>
              <w:bottom w:val="single" w:sz="4" w:space="0" w:color="auto"/>
              <w:right w:val="single" w:sz="4" w:space="0" w:color="auto"/>
            </w:tcBorders>
            <w:shd w:val="clear" w:color="auto" w:fill="auto"/>
            <w:vAlign w:val="center"/>
            <w:hideMark/>
          </w:tcPr>
          <w:p w14:paraId="2CDD9873"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4C2E35B7"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$1 250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23CF8154"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8E02CF" w:rsidRPr="00A1120E" w14:paraId="40D8D0FA"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bottom"/>
            <w:hideMark/>
          </w:tcPr>
          <w:p w14:paraId="44DA3F01"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gridSpan w:val="2"/>
            <w:tcBorders>
              <w:top w:val="nil"/>
              <w:left w:val="nil"/>
              <w:bottom w:val="single" w:sz="4" w:space="0" w:color="auto"/>
              <w:right w:val="single" w:sz="4" w:space="0" w:color="auto"/>
            </w:tcBorders>
            <w:shd w:val="clear" w:color="000000" w:fill="FFFFFF"/>
            <w:noWrap/>
            <w:hideMark/>
          </w:tcPr>
          <w:p w14:paraId="03AFDFFC"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AJWCR3755</w:t>
            </w:r>
          </w:p>
        </w:tc>
        <w:tc>
          <w:tcPr>
            <w:tcW w:w="808" w:type="dxa"/>
            <w:gridSpan w:val="2"/>
            <w:tcBorders>
              <w:top w:val="nil"/>
              <w:left w:val="nil"/>
              <w:bottom w:val="single" w:sz="4" w:space="0" w:color="auto"/>
              <w:right w:val="single" w:sz="4" w:space="0" w:color="auto"/>
            </w:tcBorders>
            <w:shd w:val="clear" w:color="000000" w:fill="FFFFFF"/>
            <w:noWrap/>
            <w:hideMark/>
          </w:tcPr>
          <w:p w14:paraId="0D307920"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622202</w:t>
            </w:r>
          </w:p>
        </w:tc>
        <w:tc>
          <w:tcPr>
            <w:tcW w:w="4446" w:type="dxa"/>
            <w:gridSpan w:val="3"/>
            <w:tcBorders>
              <w:top w:val="nil"/>
              <w:left w:val="nil"/>
              <w:bottom w:val="single" w:sz="4" w:space="0" w:color="auto"/>
              <w:right w:val="single" w:sz="4" w:space="0" w:color="auto"/>
            </w:tcBorders>
            <w:shd w:val="clear" w:color="000000" w:fill="FFFFFF"/>
            <w:hideMark/>
          </w:tcPr>
          <w:p w14:paraId="17A38B68" w14:textId="77777777" w:rsidR="008E02CF" w:rsidRPr="00A1120E" w:rsidRDefault="00C138CF"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Conference Hall rental</w:t>
            </w:r>
          </w:p>
        </w:tc>
        <w:tc>
          <w:tcPr>
            <w:tcW w:w="824" w:type="dxa"/>
            <w:gridSpan w:val="2"/>
            <w:tcBorders>
              <w:top w:val="nil"/>
              <w:left w:val="nil"/>
              <w:bottom w:val="single" w:sz="4" w:space="0" w:color="auto"/>
              <w:right w:val="single" w:sz="4" w:space="0" w:color="auto"/>
            </w:tcBorders>
            <w:shd w:val="clear" w:color="000000" w:fill="FFFFFF"/>
            <w:vAlign w:val="center"/>
            <w:hideMark/>
          </w:tcPr>
          <w:p w14:paraId="7827D2E5"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$1 600</w:t>
            </w:r>
          </w:p>
        </w:tc>
        <w:tc>
          <w:tcPr>
            <w:tcW w:w="853" w:type="dxa"/>
            <w:gridSpan w:val="2"/>
            <w:tcBorders>
              <w:top w:val="nil"/>
              <w:left w:val="nil"/>
              <w:bottom w:val="single" w:sz="4" w:space="0" w:color="auto"/>
              <w:right w:val="single" w:sz="4" w:space="0" w:color="auto"/>
            </w:tcBorders>
            <w:shd w:val="clear" w:color="auto" w:fill="auto"/>
            <w:vAlign w:val="center"/>
            <w:hideMark/>
          </w:tcPr>
          <w:p w14:paraId="2AD28B49"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6A363F2B"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$1 600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3E2231AF"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8E02CF" w:rsidRPr="00A1120E" w14:paraId="50724E80"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bottom"/>
            <w:hideMark/>
          </w:tcPr>
          <w:p w14:paraId="58D5EED2"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gridSpan w:val="2"/>
            <w:tcBorders>
              <w:top w:val="nil"/>
              <w:left w:val="nil"/>
              <w:bottom w:val="single" w:sz="4" w:space="0" w:color="auto"/>
              <w:right w:val="single" w:sz="4" w:space="0" w:color="auto"/>
            </w:tcBorders>
            <w:shd w:val="clear" w:color="000000" w:fill="FFFFFF"/>
            <w:noWrap/>
            <w:hideMark/>
          </w:tcPr>
          <w:p w14:paraId="2237CCA0"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AJWCR3756</w:t>
            </w:r>
          </w:p>
        </w:tc>
        <w:tc>
          <w:tcPr>
            <w:tcW w:w="808" w:type="dxa"/>
            <w:gridSpan w:val="2"/>
            <w:tcBorders>
              <w:top w:val="nil"/>
              <w:left w:val="nil"/>
              <w:bottom w:val="single" w:sz="4" w:space="0" w:color="auto"/>
              <w:right w:val="single" w:sz="4" w:space="0" w:color="auto"/>
            </w:tcBorders>
            <w:shd w:val="clear" w:color="000000" w:fill="FFFFFF"/>
            <w:noWrap/>
            <w:hideMark/>
          </w:tcPr>
          <w:p w14:paraId="51B1E3E6"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622802</w:t>
            </w:r>
          </w:p>
        </w:tc>
        <w:tc>
          <w:tcPr>
            <w:tcW w:w="4446" w:type="dxa"/>
            <w:gridSpan w:val="3"/>
            <w:tcBorders>
              <w:top w:val="nil"/>
              <w:left w:val="nil"/>
              <w:bottom w:val="single" w:sz="4" w:space="0" w:color="auto"/>
              <w:right w:val="single" w:sz="4" w:space="0" w:color="auto"/>
            </w:tcBorders>
            <w:shd w:val="clear" w:color="000000" w:fill="FFFFFF"/>
            <w:hideMark/>
          </w:tcPr>
          <w:p w14:paraId="3080DD3A" w14:textId="77777777" w:rsidR="008E02CF" w:rsidRPr="00A1120E" w:rsidRDefault="00C138CF"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Vehicle rental</w:t>
            </w:r>
          </w:p>
        </w:tc>
        <w:tc>
          <w:tcPr>
            <w:tcW w:w="824" w:type="dxa"/>
            <w:gridSpan w:val="2"/>
            <w:tcBorders>
              <w:top w:val="nil"/>
              <w:left w:val="nil"/>
              <w:bottom w:val="single" w:sz="4" w:space="0" w:color="auto"/>
              <w:right w:val="single" w:sz="4" w:space="0" w:color="auto"/>
            </w:tcBorders>
            <w:shd w:val="clear" w:color="000000" w:fill="FFFFFF"/>
            <w:vAlign w:val="center"/>
            <w:hideMark/>
          </w:tcPr>
          <w:p w14:paraId="5AB3B869"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53" w:type="dxa"/>
            <w:gridSpan w:val="2"/>
            <w:tcBorders>
              <w:top w:val="nil"/>
              <w:left w:val="nil"/>
              <w:bottom w:val="single" w:sz="4" w:space="0" w:color="auto"/>
              <w:right w:val="single" w:sz="4" w:space="0" w:color="auto"/>
            </w:tcBorders>
            <w:shd w:val="clear" w:color="auto" w:fill="auto"/>
            <w:vAlign w:val="center"/>
            <w:hideMark/>
          </w:tcPr>
          <w:p w14:paraId="3BB672C8"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615E25F1"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73E26CBC"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8E02CF" w:rsidRPr="00A1120E" w14:paraId="75A04C7B"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bottom"/>
            <w:hideMark/>
          </w:tcPr>
          <w:p w14:paraId="4C3A550C"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gridSpan w:val="2"/>
            <w:tcBorders>
              <w:top w:val="nil"/>
              <w:left w:val="nil"/>
              <w:bottom w:val="single" w:sz="4" w:space="0" w:color="auto"/>
              <w:right w:val="single" w:sz="4" w:space="0" w:color="auto"/>
            </w:tcBorders>
            <w:shd w:val="clear" w:color="000000" w:fill="FFFFFF"/>
            <w:noWrap/>
            <w:hideMark/>
          </w:tcPr>
          <w:p w14:paraId="74DD9150"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AJWCR3757</w:t>
            </w:r>
          </w:p>
        </w:tc>
        <w:tc>
          <w:tcPr>
            <w:tcW w:w="808" w:type="dxa"/>
            <w:gridSpan w:val="2"/>
            <w:tcBorders>
              <w:top w:val="nil"/>
              <w:left w:val="nil"/>
              <w:bottom w:val="single" w:sz="4" w:space="0" w:color="auto"/>
              <w:right w:val="single" w:sz="4" w:space="0" w:color="auto"/>
            </w:tcBorders>
            <w:shd w:val="clear" w:color="000000" w:fill="FFFFFF"/>
            <w:noWrap/>
            <w:hideMark/>
          </w:tcPr>
          <w:p w14:paraId="731C8FBD"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604202</w:t>
            </w:r>
          </w:p>
        </w:tc>
        <w:tc>
          <w:tcPr>
            <w:tcW w:w="4446" w:type="dxa"/>
            <w:gridSpan w:val="3"/>
            <w:tcBorders>
              <w:top w:val="nil"/>
              <w:left w:val="nil"/>
              <w:bottom w:val="single" w:sz="4" w:space="0" w:color="auto"/>
              <w:right w:val="single" w:sz="4" w:space="0" w:color="auto"/>
            </w:tcBorders>
            <w:shd w:val="clear" w:color="000000" w:fill="FFFFFF"/>
            <w:hideMark/>
          </w:tcPr>
          <w:p w14:paraId="29C3323C" w14:textId="77777777" w:rsidR="008E02CF" w:rsidRPr="00A1120E" w:rsidRDefault="00C138CF"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Purchase fuel</w:t>
            </w:r>
          </w:p>
        </w:tc>
        <w:tc>
          <w:tcPr>
            <w:tcW w:w="824" w:type="dxa"/>
            <w:gridSpan w:val="2"/>
            <w:tcBorders>
              <w:top w:val="nil"/>
              <w:left w:val="nil"/>
              <w:bottom w:val="single" w:sz="4" w:space="0" w:color="auto"/>
              <w:right w:val="single" w:sz="4" w:space="0" w:color="auto"/>
            </w:tcBorders>
            <w:shd w:val="clear" w:color="000000" w:fill="FFFFFF"/>
            <w:vAlign w:val="center"/>
            <w:hideMark/>
          </w:tcPr>
          <w:p w14:paraId="406AE2EA"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$134</w:t>
            </w:r>
          </w:p>
        </w:tc>
        <w:tc>
          <w:tcPr>
            <w:tcW w:w="853" w:type="dxa"/>
            <w:gridSpan w:val="2"/>
            <w:tcBorders>
              <w:top w:val="nil"/>
              <w:left w:val="nil"/>
              <w:bottom w:val="single" w:sz="4" w:space="0" w:color="auto"/>
              <w:right w:val="single" w:sz="4" w:space="0" w:color="auto"/>
            </w:tcBorders>
            <w:shd w:val="clear" w:color="auto" w:fill="auto"/>
            <w:vAlign w:val="center"/>
            <w:hideMark/>
          </w:tcPr>
          <w:p w14:paraId="5F9010E9"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34E595AF"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$134</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66AC28A6"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8E02CF" w:rsidRPr="00A1120E" w14:paraId="4977D259" w14:textId="77777777" w:rsidTr="007C50EE">
        <w:trPr>
          <w:gridAfter w:val="1"/>
          <w:wAfter w:w="141" w:type="dxa"/>
          <w:trHeight w:val="240"/>
        </w:trPr>
        <w:tc>
          <w:tcPr>
            <w:tcW w:w="645" w:type="dxa"/>
            <w:tcBorders>
              <w:top w:val="nil"/>
              <w:left w:val="single" w:sz="8" w:space="0" w:color="auto"/>
              <w:bottom w:val="single" w:sz="4" w:space="0" w:color="auto"/>
              <w:right w:val="single" w:sz="4" w:space="0" w:color="auto"/>
            </w:tcBorders>
            <w:shd w:val="clear" w:color="auto" w:fill="auto"/>
            <w:noWrap/>
            <w:vAlign w:val="bottom"/>
            <w:hideMark/>
          </w:tcPr>
          <w:p w14:paraId="21A30545"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gridSpan w:val="2"/>
            <w:tcBorders>
              <w:top w:val="nil"/>
              <w:left w:val="nil"/>
              <w:bottom w:val="single" w:sz="4" w:space="0" w:color="auto"/>
              <w:right w:val="single" w:sz="4" w:space="0" w:color="auto"/>
            </w:tcBorders>
            <w:shd w:val="clear" w:color="000000" w:fill="FFFFFF"/>
            <w:noWrap/>
            <w:hideMark/>
          </w:tcPr>
          <w:p w14:paraId="060DE1D7"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AJWCR3758</w:t>
            </w:r>
          </w:p>
        </w:tc>
        <w:tc>
          <w:tcPr>
            <w:tcW w:w="808" w:type="dxa"/>
            <w:gridSpan w:val="2"/>
            <w:tcBorders>
              <w:top w:val="nil"/>
              <w:left w:val="nil"/>
              <w:bottom w:val="single" w:sz="4" w:space="0" w:color="auto"/>
              <w:right w:val="single" w:sz="4" w:space="0" w:color="auto"/>
            </w:tcBorders>
            <w:shd w:val="clear" w:color="000000" w:fill="FFFFFF"/>
            <w:noWrap/>
            <w:hideMark/>
          </w:tcPr>
          <w:p w14:paraId="5D9DAA4E"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638301</w:t>
            </w:r>
          </w:p>
        </w:tc>
        <w:tc>
          <w:tcPr>
            <w:tcW w:w="4446" w:type="dxa"/>
            <w:gridSpan w:val="3"/>
            <w:tcBorders>
              <w:top w:val="nil"/>
              <w:left w:val="nil"/>
              <w:bottom w:val="single" w:sz="4" w:space="0" w:color="auto"/>
              <w:right w:val="single" w:sz="4" w:space="0" w:color="auto"/>
            </w:tcBorders>
            <w:shd w:val="clear" w:color="000000" w:fill="FFFFFF"/>
            <w:hideMark/>
          </w:tcPr>
          <w:p w14:paraId="049B4AD5" w14:textId="77777777" w:rsidR="008E02CF" w:rsidRPr="00A1120E" w:rsidRDefault="00C138CF"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 xml:space="preserve">Catering during activities (coffee break, </w:t>
            </w:r>
            <w:r w:rsidR="006309B7" w:rsidRPr="00A1120E">
              <w:rPr>
                <w:rFonts w:ascii="Book Antiqua" w:hAnsi="Book Antiqua" w:cs="Calibri"/>
                <w:sz w:val="16"/>
                <w:szCs w:val="16"/>
                <w:lang w:val="en-US" w:eastAsia="fr-FR"/>
              </w:rPr>
              <w:t>lunch break</w:t>
            </w:r>
            <w:r w:rsidRPr="00A1120E">
              <w:rPr>
                <w:rFonts w:ascii="Book Antiqua" w:hAnsi="Book Antiqua" w:cs="Calibri"/>
                <w:sz w:val="16"/>
                <w:szCs w:val="16"/>
                <w:lang w:val="en-US" w:eastAsia="fr-FR"/>
              </w:rPr>
              <w:t>)</w:t>
            </w:r>
          </w:p>
        </w:tc>
        <w:tc>
          <w:tcPr>
            <w:tcW w:w="824" w:type="dxa"/>
            <w:gridSpan w:val="2"/>
            <w:tcBorders>
              <w:top w:val="nil"/>
              <w:left w:val="nil"/>
              <w:bottom w:val="single" w:sz="4" w:space="0" w:color="auto"/>
              <w:right w:val="single" w:sz="4" w:space="0" w:color="auto"/>
            </w:tcBorders>
            <w:shd w:val="clear" w:color="000000" w:fill="FFFFFF"/>
            <w:vAlign w:val="center"/>
            <w:hideMark/>
          </w:tcPr>
          <w:p w14:paraId="54926E59"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$1 800</w:t>
            </w:r>
          </w:p>
        </w:tc>
        <w:tc>
          <w:tcPr>
            <w:tcW w:w="853" w:type="dxa"/>
            <w:gridSpan w:val="2"/>
            <w:tcBorders>
              <w:top w:val="nil"/>
              <w:left w:val="nil"/>
              <w:bottom w:val="single" w:sz="4" w:space="0" w:color="auto"/>
              <w:right w:val="single" w:sz="4" w:space="0" w:color="auto"/>
            </w:tcBorders>
            <w:shd w:val="clear" w:color="auto" w:fill="auto"/>
            <w:vAlign w:val="center"/>
            <w:hideMark/>
          </w:tcPr>
          <w:p w14:paraId="10A0232D"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6A723CD4"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$1 800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3B9475CB"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8E02CF" w:rsidRPr="00A1120E" w14:paraId="0841C290"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bottom"/>
            <w:hideMark/>
          </w:tcPr>
          <w:p w14:paraId="14CD85DD"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gridSpan w:val="2"/>
            <w:tcBorders>
              <w:top w:val="nil"/>
              <w:left w:val="nil"/>
              <w:bottom w:val="single" w:sz="4" w:space="0" w:color="auto"/>
              <w:right w:val="single" w:sz="4" w:space="0" w:color="auto"/>
            </w:tcBorders>
            <w:shd w:val="clear" w:color="000000" w:fill="FFFFFF"/>
            <w:noWrap/>
            <w:hideMark/>
          </w:tcPr>
          <w:p w14:paraId="2B95277C"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AJWCR3759</w:t>
            </w:r>
          </w:p>
        </w:tc>
        <w:tc>
          <w:tcPr>
            <w:tcW w:w="808" w:type="dxa"/>
            <w:gridSpan w:val="2"/>
            <w:tcBorders>
              <w:top w:val="nil"/>
              <w:left w:val="nil"/>
              <w:bottom w:val="single" w:sz="4" w:space="0" w:color="auto"/>
              <w:right w:val="single" w:sz="4" w:space="0" w:color="auto"/>
            </w:tcBorders>
            <w:shd w:val="clear" w:color="000000" w:fill="FFFFFF"/>
            <w:noWrap/>
            <w:hideMark/>
          </w:tcPr>
          <w:p w14:paraId="14187C5E"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632402</w:t>
            </w:r>
          </w:p>
        </w:tc>
        <w:tc>
          <w:tcPr>
            <w:tcW w:w="4446" w:type="dxa"/>
            <w:gridSpan w:val="3"/>
            <w:tcBorders>
              <w:top w:val="nil"/>
              <w:left w:val="nil"/>
              <w:bottom w:val="single" w:sz="4" w:space="0" w:color="auto"/>
              <w:right w:val="single" w:sz="4" w:space="0" w:color="auto"/>
            </w:tcBorders>
            <w:shd w:val="clear" w:color="000000" w:fill="FFFFFF"/>
            <w:hideMark/>
          </w:tcPr>
          <w:p w14:paraId="0A67DE18" w14:textId="77777777" w:rsidR="008E02CF" w:rsidRPr="00A1120E" w:rsidRDefault="006309B7"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Moderator fee</w:t>
            </w:r>
          </w:p>
        </w:tc>
        <w:tc>
          <w:tcPr>
            <w:tcW w:w="824" w:type="dxa"/>
            <w:gridSpan w:val="2"/>
            <w:tcBorders>
              <w:top w:val="nil"/>
              <w:left w:val="nil"/>
              <w:bottom w:val="single" w:sz="4" w:space="0" w:color="auto"/>
              <w:right w:val="single" w:sz="4" w:space="0" w:color="auto"/>
            </w:tcBorders>
            <w:shd w:val="clear" w:color="000000" w:fill="FFFFFF"/>
            <w:vAlign w:val="center"/>
            <w:hideMark/>
          </w:tcPr>
          <w:p w14:paraId="4DBFFE2F"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$600</w:t>
            </w:r>
          </w:p>
        </w:tc>
        <w:tc>
          <w:tcPr>
            <w:tcW w:w="853" w:type="dxa"/>
            <w:gridSpan w:val="2"/>
            <w:tcBorders>
              <w:top w:val="nil"/>
              <w:left w:val="nil"/>
              <w:bottom w:val="single" w:sz="4" w:space="0" w:color="auto"/>
              <w:right w:val="single" w:sz="4" w:space="0" w:color="auto"/>
            </w:tcBorders>
            <w:shd w:val="clear" w:color="auto" w:fill="auto"/>
            <w:vAlign w:val="center"/>
            <w:hideMark/>
          </w:tcPr>
          <w:p w14:paraId="59872524"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30A8CEA4"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$600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570C2705"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8E02CF" w:rsidRPr="00A1120E" w14:paraId="36D074A3"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bottom"/>
            <w:hideMark/>
          </w:tcPr>
          <w:p w14:paraId="5DD1B653"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gridSpan w:val="2"/>
            <w:tcBorders>
              <w:top w:val="nil"/>
              <w:left w:val="nil"/>
              <w:bottom w:val="single" w:sz="4" w:space="0" w:color="auto"/>
              <w:right w:val="single" w:sz="4" w:space="0" w:color="auto"/>
            </w:tcBorders>
            <w:shd w:val="clear" w:color="000000" w:fill="FFFFFF"/>
            <w:noWrap/>
            <w:hideMark/>
          </w:tcPr>
          <w:p w14:paraId="514C67D7"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AJWCR3760</w:t>
            </w:r>
          </w:p>
        </w:tc>
        <w:tc>
          <w:tcPr>
            <w:tcW w:w="808" w:type="dxa"/>
            <w:gridSpan w:val="2"/>
            <w:tcBorders>
              <w:top w:val="nil"/>
              <w:left w:val="nil"/>
              <w:bottom w:val="single" w:sz="4" w:space="0" w:color="auto"/>
              <w:right w:val="single" w:sz="4" w:space="0" w:color="auto"/>
            </w:tcBorders>
            <w:shd w:val="clear" w:color="000000" w:fill="FFFFFF"/>
            <w:noWrap/>
            <w:hideMark/>
          </w:tcPr>
          <w:p w14:paraId="7B388D33"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632403</w:t>
            </w:r>
          </w:p>
        </w:tc>
        <w:tc>
          <w:tcPr>
            <w:tcW w:w="4446" w:type="dxa"/>
            <w:gridSpan w:val="3"/>
            <w:tcBorders>
              <w:top w:val="nil"/>
              <w:left w:val="nil"/>
              <w:bottom w:val="single" w:sz="4" w:space="0" w:color="auto"/>
              <w:right w:val="single" w:sz="4" w:space="0" w:color="auto"/>
            </w:tcBorders>
            <w:shd w:val="clear" w:color="000000" w:fill="FFFFFF"/>
            <w:hideMark/>
          </w:tcPr>
          <w:p w14:paraId="438DE586" w14:textId="77777777" w:rsidR="008E02CF" w:rsidRPr="00A1120E" w:rsidRDefault="006309B7"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Trainer fee</w:t>
            </w:r>
            <w:r w:rsidR="00925B0D">
              <w:rPr>
                <w:rFonts w:ascii="Book Antiqua" w:hAnsi="Book Antiqua" w:cs="Calibri"/>
                <w:sz w:val="16"/>
                <w:szCs w:val="16"/>
                <w:lang w:val="en-US" w:eastAsia="fr-FR"/>
              </w:rPr>
              <w:t xml:space="preserve"> </w:t>
            </w:r>
            <w:r w:rsidR="00C138CF" w:rsidRPr="00A1120E">
              <w:rPr>
                <w:rFonts w:ascii="Book Antiqua" w:hAnsi="Book Antiqua" w:cs="Calibri"/>
                <w:sz w:val="16"/>
                <w:szCs w:val="16"/>
                <w:lang w:val="en-US" w:eastAsia="fr-FR"/>
              </w:rPr>
              <w:t>(speaker)</w:t>
            </w:r>
          </w:p>
        </w:tc>
        <w:tc>
          <w:tcPr>
            <w:tcW w:w="824" w:type="dxa"/>
            <w:gridSpan w:val="2"/>
            <w:tcBorders>
              <w:top w:val="nil"/>
              <w:left w:val="nil"/>
              <w:bottom w:val="single" w:sz="4" w:space="0" w:color="auto"/>
              <w:right w:val="single" w:sz="4" w:space="0" w:color="auto"/>
            </w:tcBorders>
            <w:shd w:val="clear" w:color="000000" w:fill="FFFFFF"/>
            <w:vAlign w:val="center"/>
            <w:hideMark/>
          </w:tcPr>
          <w:p w14:paraId="35AB133B"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53" w:type="dxa"/>
            <w:gridSpan w:val="2"/>
            <w:tcBorders>
              <w:top w:val="nil"/>
              <w:left w:val="nil"/>
              <w:bottom w:val="single" w:sz="4" w:space="0" w:color="auto"/>
              <w:right w:val="single" w:sz="4" w:space="0" w:color="auto"/>
            </w:tcBorders>
            <w:shd w:val="clear" w:color="auto" w:fill="auto"/>
            <w:vAlign w:val="center"/>
            <w:hideMark/>
          </w:tcPr>
          <w:p w14:paraId="7F0D9832"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4794A73B"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2CE06005"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8E02CF" w:rsidRPr="00A1120E" w14:paraId="64AD24F5"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bottom"/>
            <w:hideMark/>
          </w:tcPr>
          <w:p w14:paraId="76175C5D"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gridSpan w:val="2"/>
            <w:tcBorders>
              <w:top w:val="nil"/>
              <w:left w:val="nil"/>
              <w:bottom w:val="single" w:sz="4" w:space="0" w:color="auto"/>
              <w:right w:val="single" w:sz="4" w:space="0" w:color="auto"/>
            </w:tcBorders>
            <w:shd w:val="clear" w:color="000000" w:fill="FFFFFF"/>
            <w:noWrap/>
            <w:hideMark/>
          </w:tcPr>
          <w:p w14:paraId="793F631A"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AJWCR3761</w:t>
            </w:r>
          </w:p>
        </w:tc>
        <w:tc>
          <w:tcPr>
            <w:tcW w:w="808" w:type="dxa"/>
            <w:gridSpan w:val="2"/>
            <w:tcBorders>
              <w:top w:val="nil"/>
              <w:left w:val="nil"/>
              <w:bottom w:val="single" w:sz="4" w:space="0" w:color="auto"/>
              <w:right w:val="single" w:sz="4" w:space="0" w:color="auto"/>
            </w:tcBorders>
            <w:shd w:val="clear" w:color="000000" w:fill="FFFFFF"/>
            <w:noWrap/>
            <w:hideMark/>
          </w:tcPr>
          <w:p w14:paraId="0FC9DE73"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632401</w:t>
            </w:r>
          </w:p>
        </w:tc>
        <w:tc>
          <w:tcPr>
            <w:tcW w:w="4446" w:type="dxa"/>
            <w:gridSpan w:val="3"/>
            <w:tcBorders>
              <w:top w:val="nil"/>
              <w:left w:val="nil"/>
              <w:bottom w:val="single" w:sz="4" w:space="0" w:color="auto"/>
              <w:right w:val="single" w:sz="4" w:space="0" w:color="auto"/>
            </w:tcBorders>
            <w:shd w:val="clear" w:color="000000" w:fill="FFFFFF"/>
            <w:hideMark/>
          </w:tcPr>
          <w:p w14:paraId="4E679AF2" w14:textId="77777777" w:rsidR="008E02CF" w:rsidRPr="00A1120E" w:rsidRDefault="006309B7"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Reporter fee</w:t>
            </w:r>
          </w:p>
        </w:tc>
        <w:tc>
          <w:tcPr>
            <w:tcW w:w="824" w:type="dxa"/>
            <w:gridSpan w:val="2"/>
            <w:tcBorders>
              <w:top w:val="nil"/>
              <w:left w:val="nil"/>
              <w:bottom w:val="single" w:sz="4" w:space="0" w:color="auto"/>
              <w:right w:val="single" w:sz="4" w:space="0" w:color="auto"/>
            </w:tcBorders>
            <w:shd w:val="clear" w:color="000000" w:fill="FFFFFF"/>
            <w:vAlign w:val="center"/>
            <w:hideMark/>
          </w:tcPr>
          <w:p w14:paraId="77B02674"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53" w:type="dxa"/>
            <w:gridSpan w:val="2"/>
            <w:tcBorders>
              <w:top w:val="nil"/>
              <w:left w:val="nil"/>
              <w:bottom w:val="single" w:sz="4" w:space="0" w:color="auto"/>
              <w:right w:val="single" w:sz="4" w:space="0" w:color="auto"/>
            </w:tcBorders>
            <w:shd w:val="clear" w:color="auto" w:fill="auto"/>
            <w:vAlign w:val="center"/>
            <w:hideMark/>
          </w:tcPr>
          <w:p w14:paraId="3BC0299A"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5608BD5B"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28551FAE"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8E02CF" w:rsidRPr="00A1120E" w14:paraId="760BED11"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bottom"/>
            <w:hideMark/>
          </w:tcPr>
          <w:p w14:paraId="616FC788"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gridSpan w:val="2"/>
            <w:tcBorders>
              <w:top w:val="nil"/>
              <w:left w:val="nil"/>
              <w:bottom w:val="single" w:sz="4" w:space="0" w:color="auto"/>
              <w:right w:val="single" w:sz="4" w:space="0" w:color="auto"/>
            </w:tcBorders>
            <w:shd w:val="clear" w:color="000000" w:fill="FFFFFF"/>
            <w:noWrap/>
            <w:hideMark/>
          </w:tcPr>
          <w:p w14:paraId="1846A844"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AJWCR3762</w:t>
            </w:r>
          </w:p>
        </w:tc>
        <w:tc>
          <w:tcPr>
            <w:tcW w:w="808" w:type="dxa"/>
            <w:gridSpan w:val="2"/>
            <w:tcBorders>
              <w:top w:val="nil"/>
              <w:left w:val="nil"/>
              <w:bottom w:val="single" w:sz="4" w:space="0" w:color="auto"/>
              <w:right w:val="single" w:sz="4" w:space="0" w:color="auto"/>
            </w:tcBorders>
            <w:shd w:val="clear" w:color="000000" w:fill="FFFFFF"/>
            <w:noWrap/>
            <w:hideMark/>
          </w:tcPr>
          <w:p w14:paraId="69B1F5D8"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627202</w:t>
            </w:r>
          </w:p>
        </w:tc>
        <w:tc>
          <w:tcPr>
            <w:tcW w:w="4446" w:type="dxa"/>
            <w:gridSpan w:val="3"/>
            <w:tcBorders>
              <w:top w:val="nil"/>
              <w:left w:val="nil"/>
              <w:bottom w:val="single" w:sz="4" w:space="0" w:color="auto"/>
              <w:right w:val="single" w:sz="4" w:space="0" w:color="auto"/>
            </w:tcBorders>
            <w:shd w:val="clear" w:color="000000" w:fill="FFFFFF"/>
            <w:hideMark/>
          </w:tcPr>
          <w:p w14:paraId="6B3141B3" w14:textId="77777777" w:rsidR="008E02CF" w:rsidRPr="00A1120E" w:rsidRDefault="00C138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Printing banners </w:t>
            </w:r>
          </w:p>
        </w:tc>
        <w:tc>
          <w:tcPr>
            <w:tcW w:w="824" w:type="dxa"/>
            <w:gridSpan w:val="2"/>
            <w:tcBorders>
              <w:top w:val="nil"/>
              <w:left w:val="nil"/>
              <w:bottom w:val="single" w:sz="4" w:space="0" w:color="auto"/>
              <w:right w:val="single" w:sz="4" w:space="0" w:color="auto"/>
            </w:tcBorders>
            <w:shd w:val="clear" w:color="000000" w:fill="FFFFFF"/>
            <w:vAlign w:val="center"/>
            <w:hideMark/>
          </w:tcPr>
          <w:p w14:paraId="5BB24EE3"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$260</w:t>
            </w:r>
          </w:p>
        </w:tc>
        <w:tc>
          <w:tcPr>
            <w:tcW w:w="853" w:type="dxa"/>
            <w:gridSpan w:val="2"/>
            <w:tcBorders>
              <w:top w:val="nil"/>
              <w:left w:val="nil"/>
              <w:bottom w:val="single" w:sz="4" w:space="0" w:color="auto"/>
              <w:right w:val="single" w:sz="4" w:space="0" w:color="auto"/>
            </w:tcBorders>
            <w:shd w:val="clear" w:color="auto" w:fill="auto"/>
            <w:vAlign w:val="center"/>
            <w:hideMark/>
          </w:tcPr>
          <w:p w14:paraId="628932CE"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446EE898"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$260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6DDDEE4D"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8E02CF" w:rsidRPr="00A1120E" w14:paraId="37D049FD"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bottom"/>
            <w:hideMark/>
          </w:tcPr>
          <w:p w14:paraId="429290FF"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gridSpan w:val="2"/>
            <w:tcBorders>
              <w:top w:val="nil"/>
              <w:left w:val="nil"/>
              <w:bottom w:val="single" w:sz="4" w:space="0" w:color="auto"/>
              <w:right w:val="single" w:sz="4" w:space="0" w:color="auto"/>
            </w:tcBorders>
            <w:shd w:val="clear" w:color="000000" w:fill="FFFFFF"/>
            <w:noWrap/>
            <w:hideMark/>
          </w:tcPr>
          <w:p w14:paraId="0BD16F2A"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AJWCR3763</w:t>
            </w:r>
          </w:p>
        </w:tc>
        <w:tc>
          <w:tcPr>
            <w:tcW w:w="808" w:type="dxa"/>
            <w:gridSpan w:val="2"/>
            <w:tcBorders>
              <w:top w:val="nil"/>
              <w:left w:val="nil"/>
              <w:bottom w:val="single" w:sz="4" w:space="0" w:color="auto"/>
              <w:right w:val="single" w:sz="4" w:space="0" w:color="auto"/>
            </w:tcBorders>
            <w:shd w:val="clear" w:color="000000" w:fill="FFFFFF"/>
            <w:noWrap/>
            <w:hideMark/>
          </w:tcPr>
          <w:p w14:paraId="7CA260A4"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604701</w:t>
            </w:r>
          </w:p>
        </w:tc>
        <w:tc>
          <w:tcPr>
            <w:tcW w:w="4446" w:type="dxa"/>
            <w:gridSpan w:val="3"/>
            <w:tcBorders>
              <w:top w:val="nil"/>
              <w:left w:val="nil"/>
              <w:bottom w:val="single" w:sz="4" w:space="0" w:color="auto"/>
              <w:right w:val="single" w:sz="4" w:space="0" w:color="auto"/>
            </w:tcBorders>
            <w:shd w:val="clear" w:color="000000" w:fill="FFFFFF"/>
            <w:hideMark/>
          </w:tcPr>
          <w:p w14:paraId="7C62713B" w14:textId="77777777" w:rsidR="008E02CF" w:rsidRPr="00A1120E" w:rsidRDefault="00C138CF"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Purchase supplies</w:t>
            </w:r>
          </w:p>
        </w:tc>
        <w:tc>
          <w:tcPr>
            <w:tcW w:w="824" w:type="dxa"/>
            <w:gridSpan w:val="2"/>
            <w:tcBorders>
              <w:top w:val="nil"/>
              <w:left w:val="nil"/>
              <w:bottom w:val="single" w:sz="4" w:space="0" w:color="auto"/>
              <w:right w:val="single" w:sz="4" w:space="0" w:color="auto"/>
            </w:tcBorders>
            <w:shd w:val="clear" w:color="000000" w:fill="FFFFFF"/>
            <w:vAlign w:val="center"/>
            <w:hideMark/>
          </w:tcPr>
          <w:p w14:paraId="679ED5CC"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53" w:type="dxa"/>
            <w:gridSpan w:val="2"/>
            <w:tcBorders>
              <w:top w:val="nil"/>
              <w:left w:val="nil"/>
              <w:bottom w:val="single" w:sz="4" w:space="0" w:color="auto"/>
              <w:right w:val="single" w:sz="4" w:space="0" w:color="auto"/>
            </w:tcBorders>
            <w:shd w:val="clear" w:color="auto" w:fill="auto"/>
            <w:vAlign w:val="center"/>
            <w:hideMark/>
          </w:tcPr>
          <w:p w14:paraId="537CEC91"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7A8C615F"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76806C86"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8E02CF" w:rsidRPr="00A1120E" w14:paraId="49716D16" w14:textId="77777777" w:rsidTr="007C50EE">
        <w:trPr>
          <w:gridAfter w:val="1"/>
          <w:wAfter w:w="141" w:type="dxa"/>
          <w:trHeight w:val="233"/>
        </w:trPr>
        <w:tc>
          <w:tcPr>
            <w:tcW w:w="645" w:type="dxa"/>
            <w:tcBorders>
              <w:top w:val="nil"/>
              <w:left w:val="single" w:sz="8" w:space="0" w:color="auto"/>
              <w:bottom w:val="single" w:sz="4" w:space="0" w:color="auto"/>
              <w:right w:val="single" w:sz="4" w:space="0" w:color="auto"/>
            </w:tcBorders>
            <w:shd w:val="clear" w:color="auto" w:fill="auto"/>
            <w:noWrap/>
            <w:vAlign w:val="bottom"/>
            <w:hideMark/>
          </w:tcPr>
          <w:p w14:paraId="4CB34BBF"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03" w:type="dxa"/>
            <w:gridSpan w:val="2"/>
            <w:tcBorders>
              <w:top w:val="nil"/>
              <w:left w:val="nil"/>
              <w:bottom w:val="single" w:sz="4" w:space="0" w:color="auto"/>
              <w:right w:val="single" w:sz="4" w:space="0" w:color="auto"/>
            </w:tcBorders>
            <w:shd w:val="clear" w:color="000000" w:fill="FFFFFF"/>
            <w:noWrap/>
            <w:hideMark/>
          </w:tcPr>
          <w:p w14:paraId="156DBA40"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AJWCR3764</w:t>
            </w:r>
          </w:p>
        </w:tc>
        <w:tc>
          <w:tcPr>
            <w:tcW w:w="808" w:type="dxa"/>
            <w:gridSpan w:val="2"/>
            <w:tcBorders>
              <w:top w:val="nil"/>
              <w:left w:val="nil"/>
              <w:bottom w:val="single" w:sz="4" w:space="0" w:color="auto"/>
              <w:right w:val="single" w:sz="4" w:space="0" w:color="auto"/>
            </w:tcBorders>
            <w:shd w:val="clear" w:color="000000" w:fill="FFFFFF"/>
            <w:noWrap/>
            <w:hideMark/>
          </w:tcPr>
          <w:p w14:paraId="2D8EF740"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628802</w:t>
            </w:r>
          </w:p>
        </w:tc>
        <w:tc>
          <w:tcPr>
            <w:tcW w:w="4446" w:type="dxa"/>
            <w:gridSpan w:val="3"/>
            <w:tcBorders>
              <w:top w:val="nil"/>
              <w:left w:val="nil"/>
              <w:bottom w:val="single" w:sz="4" w:space="0" w:color="auto"/>
              <w:right w:val="single" w:sz="4" w:space="0" w:color="auto"/>
            </w:tcBorders>
            <w:shd w:val="clear" w:color="000000" w:fill="FFFFFF"/>
            <w:hideMark/>
          </w:tcPr>
          <w:p w14:paraId="60B02F76" w14:textId="77777777" w:rsidR="008E02CF" w:rsidRPr="00A1120E" w:rsidRDefault="00C138CF" w:rsidP="008E02CF">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Media coverage</w:t>
            </w:r>
          </w:p>
        </w:tc>
        <w:tc>
          <w:tcPr>
            <w:tcW w:w="824" w:type="dxa"/>
            <w:gridSpan w:val="2"/>
            <w:tcBorders>
              <w:top w:val="nil"/>
              <w:left w:val="nil"/>
              <w:bottom w:val="single" w:sz="4" w:space="0" w:color="auto"/>
              <w:right w:val="single" w:sz="4" w:space="0" w:color="auto"/>
            </w:tcBorders>
            <w:shd w:val="clear" w:color="000000" w:fill="FFFFFF"/>
            <w:vAlign w:val="center"/>
            <w:hideMark/>
          </w:tcPr>
          <w:p w14:paraId="62199A35"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$3 000</w:t>
            </w:r>
          </w:p>
        </w:tc>
        <w:tc>
          <w:tcPr>
            <w:tcW w:w="853" w:type="dxa"/>
            <w:gridSpan w:val="2"/>
            <w:tcBorders>
              <w:top w:val="nil"/>
              <w:left w:val="nil"/>
              <w:bottom w:val="single" w:sz="4" w:space="0" w:color="auto"/>
              <w:right w:val="single" w:sz="4" w:space="0" w:color="auto"/>
            </w:tcBorders>
            <w:shd w:val="clear" w:color="auto" w:fill="auto"/>
            <w:vAlign w:val="center"/>
            <w:hideMark/>
          </w:tcPr>
          <w:p w14:paraId="0B3DC304"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79" w:type="dxa"/>
            <w:gridSpan w:val="2"/>
            <w:tcBorders>
              <w:top w:val="nil"/>
              <w:left w:val="nil"/>
              <w:bottom w:val="single" w:sz="4" w:space="0" w:color="auto"/>
              <w:right w:val="single" w:sz="4" w:space="0" w:color="auto"/>
            </w:tcBorders>
            <w:shd w:val="clear" w:color="auto" w:fill="auto"/>
            <w:vAlign w:val="center"/>
            <w:hideMark/>
          </w:tcPr>
          <w:p w14:paraId="5B6F292C"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$3 000</w:t>
            </w:r>
          </w:p>
        </w:tc>
        <w:tc>
          <w:tcPr>
            <w:tcW w:w="797" w:type="dxa"/>
            <w:tcBorders>
              <w:top w:val="nil"/>
              <w:left w:val="single" w:sz="4" w:space="0" w:color="auto"/>
              <w:bottom w:val="single" w:sz="4" w:space="0" w:color="auto"/>
              <w:right w:val="single" w:sz="8" w:space="0" w:color="auto"/>
            </w:tcBorders>
            <w:shd w:val="clear" w:color="auto" w:fill="auto"/>
            <w:vAlign w:val="center"/>
            <w:hideMark/>
          </w:tcPr>
          <w:p w14:paraId="528B6A14" w14:textId="77777777" w:rsidR="008E02CF" w:rsidRPr="00A1120E" w:rsidRDefault="008E02CF" w:rsidP="008E02CF">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8E02CF" w:rsidRPr="00A1120E" w14:paraId="38088AF5" w14:textId="77777777" w:rsidTr="007C50EE">
        <w:trPr>
          <w:gridAfter w:val="1"/>
          <w:wAfter w:w="141" w:type="dxa"/>
          <w:trHeight w:val="240"/>
        </w:trPr>
        <w:tc>
          <w:tcPr>
            <w:tcW w:w="645" w:type="dxa"/>
            <w:tcBorders>
              <w:top w:val="nil"/>
              <w:left w:val="single" w:sz="8" w:space="0" w:color="auto"/>
              <w:bottom w:val="nil"/>
              <w:right w:val="single" w:sz="4" w:space="0" w:color="auto"/>
            </w:tcBorders>
            <w:shd w:val="clear" w:color="000000" w:fill="948A54"/>
            <w:noWrap/>
            <w:vAlign w:val="bottom"/>
            <w:hideMark/>
          </w:tcPr>
          <w:p w14:paraId="1F72CD72" w14:textId="77777777" w:rsidR="008E02CF" w:rsidRPr="00A1120E" w:rsidRDefault="008E02CF" w:rsidP="008E02CF">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03" w:type="dxa"/>
            <w:gridSpan w:val="2"/>
            <w:tcBorders>
              <w:top w:val="nil"/>
              <w:left w:val="single" w:sz="4" w:space="0" w:color="auto"/>
              <w:bottom w:val="nil"/>
              <w:right w:val="single" w:sz="4" w:space="0" w:color="auto"/>
            </w:tcBorders>
            <w:shd w:val="clear" w:color="000000" w:fill="948A54"/>
            <w:noWrap/>
            <w:hideMark/>
          </w:tcPr>
          <w:p w14:paraId="124049D6"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08" w:type="dxa"/>
            <w:gridSpan w:val="2"/>
            <w:tcBorders>
              <w:top w:val="nil"/>
              <w:left w:val="nil"/>
              <w:bottom w:val="nil"/>
              <w:right w:val="single" w:sz="4" w:space="0" w:color="auto"/>
            </w:tcBorders>
            <w:shd w:val="clear" w:color="000000" w:fill="948A54"/>
            <w:noWrap/>
            <w:hideMark/>
          </w:tcPr>
          <w:p w14:paraId="475D4BCB"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gridSpan w:val="3"/>
            <w:tcBorders>
              <w:top w:val="nil"/>
              <w:left w:val="nil"/>
              <w:bottom w:val="nil"/>
              <w:right w:val="single" w:sz="4" w:space="0" w:color="auto"/>
            </w:tcBorders>
            <w:shd w:val="clear" w:color="000000" w:fill="948A54"/>
            <w:noWrap/>
            <w:hideMark/>
          </w:tcPr>
          <w:p w14:paraId="6131754C"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15</w:t>
            </w:r>
          </w:p>
        </w:tc>
        <w:tc>
          <w:tcPr>
            <w:tcW w:w="824" w:type="dxa"/>
            <w:gridSpan w:val="2"/>
            <w:tcBorders>
              <w:top w:val="nil"/>
              <w:left w:val="nil"/>
              <w:bottom w:val="nil"/>
              <w:right w:val="single" w:sz="4" w:space="0" w:color="auto"/>
            </w:tcBorders>
            <w:shd w:val="clear" w:color="000000" w:fill="948A54"/>
            <w:noWrap/>
            <w:hideMark/>
          </w:tcPr>
          <w:p w14:paraId="416DDA8C"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$19 394</w:t>
            </w:r>
          </w:p>
        </w:tc>
        <w:tc>
          <w:tcPr>
            <w:tcW w:w="853" w:type="dxa"/>
            <w:gridSpan w:val="2"/>
            <w:tcBorders>
              <w:top w:val="nil"/>
              <w:left w:val="nil"/>
              <w:bottom w:val="nil"/>
              <w:right w:val="single" w:sz="4" w:space="0" w:color="auto"/>
            </w:tcBorders>
            <w:shd w:val="clear" w:color="000000" w:fill="948A54"/>
            <w:noWrap/>
            <w:hideMark/>
          </w:tcPr>
          <w:p w14:paraId="2E6602F4"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779" w:type="dxa"/>
            <w:gridSpan w:val="2"/>
            <w:tcBorders>
              <w:top w:val="nil"/>
              <w:left w:val="nil"/>
              <w:bottom w:val="nil"/>
              <w:right w:val="single" w:sz="4" w:space="0" w:color="auto"/>
            </w:tcBorders>
            <w:shd w:val="clear" w:color="000000" w:fill="948A54"/>
            <w:noWrap/>
            <w:hideMark/>
          </w:tcPr>
          <w:p w14:paraId="1A8C192B" w14:textId="77777777" w:rsidR="008E02CF" w:rsidRPr="00A1120E" w:rsidRDefault="008E02CF" w:rsidP="008E02CF">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$19 394</w:t>
            </w:r>
          </w:p>
        </w:tc>
        <w:tc>
          <w:tcPr>
            <w:tcW w:w="797" w:type="dxa"/>
            <w:tcBorders>
              <w:top w:val="nil"/>
              <w:left w:val="single" w:sz="4" w:space="0" w:color="auto"/>
              <w:bottom w:val="nil"/>
              <w:right w:val="single" w:sz="8" w:space="0" w:color="auto"/>
            </w:tcBorders>
            <w:shd w:val="clear" w:color="000000" w:fill="948A54"/>
            <w:noWrap/>
            <w:hideMark/>
          </w:tcPr>
          <w:p w14:paraId="0BAE47E3"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8E02CF" w:rsidRPr="00A1120E" w14:paraId="04918D51" w14:textId="77777777" w:rsidTr="007C50EE">
        <w:trPr>
          <w:gridAfter w:val="1"/>
          <w:wAfter w:w="141" w:type="dxa"/>
          <w:trHeight w:val="240"/>
        </w:trPr>
        <w:tc>
          <w:tcPr>
            <w:tcW w:w="645"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14:paraId="3AC7BB63" w14:textId="77777777" w:rsidR="008E02CF" w:rsidRPr="00A1120E" w:rsidRDefault="008E02CF" w:rsidP="008E02CF">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03" w:type="dxa"/>
            <w:gridSpan w:val="2"/>
            <w:tcBorders>
              <w:top w:val="single" w:sz="8" w:space="0" w:color="auto"/>
              <w:left w:val="nil"/>
              <w:bottom w:val="single" w:sz="8" w:space="0" w:color="auto"/>
              <w:right w:val="single" w:sz="4" w:space="0" w:color="auto"/>
            </w:tcBorders>
            <w:shd w:val="clear" w:color="000000" w:fill="BFBFBF"/>
            <w:noWrap/>
            <w:hideMark/>
          </w:tcPr>
          <w:p w14:paraId="1B6C8B66"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08" w:type="dxa"/>
            <w:gridSpan w:val="2"/>
            <w:tcBorders>
              <w:top w:val="single" w:sz="8" w:space="0" w:color="auto"/>
              <w:left w:val="nil"/>
              <w:bottom w:val="single" w:sz="8" w:space="0" w:color="auto"/>
              <w:right w:val="single" w:sz="4" w:space="0" w:color="auto"/>
            </w:tcBorders>
            <w:shd w:val="clear" w:color="000000" w:fill="BFBFBF"/>
            <w:noWrap/>
            <w:hideMark/>
          </w:tcPr>
          <w:p w14:paraId="2E2C9801" w14:textId="77777777" w:rsidR="008E02CF" w:rsidRPr="00A1120E" w:rsidRDefault="008E02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gridSpan w:val="3"/>
            <w:tcBorders>
              <w:top w:val="single" w:sz="8" w:space="0" w:color="auto"/>
              <w:left w:val="nil"/>
              <w:bottom w:val="single" w:sz="8" w:space="0" w:color="auto"/>
              <w:right w:val="single" w:sz="4" w:space="0" w:color="auto"/>
            </w:tcBorders>
            <w:shd w:val="clear" w:color="000000" w:fill="BFBFBF"/>
            <w:noWrap/>
            <w:hideMark/>
          </w:tcPr>
          <w:p w14:paraId="7FD030EE" w14:textId="77777777" w:rsidR="008E02CF" w:rsidRPr="00A1120E" w:rsidRDefault="00C138CF" w:rsidP="008E02CF">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xml:space="preserve">TOTAL COSTS </w:t>
            </w:r>
          </w:p>
        </w:tc>
        <w:tc>
          <w:tcPr>
            <w:tcW w:w="824" w:type="dxa"/>
            <w:gridSpan w:val="2"/>
            <w:tcBorders>
              <w:top w:val="single" w:sz="8" w:space="0" w:color="auto"/>
              <w:left w:val="nil"/>
              <w:bottom w:val="single" w:sz="8" w:space="0" w:color="auto"/>
              <w:right w:val="single" w:sz="4" w:space="0" w:color="auto"/>
            </w:tcBorders>
            <w:shd w:val="clear" w:color="000000" w:fill="BFBFBF"/>
            <w:noWrap/>
            <w:vAlign w:val="center"/>
            <w:hideMark/>
          </w:tcPr>
          <w:p w14:paraId="70F2211B"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$50 000,00</w:t>
            </w:r>
          </w:p>
        </w:tc>
        <w:tc>
          <w:tcPr>
            <w:tcW w:w="853" w:type="dxa"/>
            <w:gridSpan w:val="2"/>
            <w:tcBorders>
              <w:top w:val="single" w:sz="8" w:space="0" w:color="auto"/>
              <w:left w:val="nil"/>
              <w:bottom w:val="single" w:sz="8" w:space="0" w:color="auto"/>
              <w:right w:val="single" w:sz="4" w:space="0" w:color="auto"/>
            </w:tcBorders>
            <w:shd w:val="clear" w:color="000000" w:fill="BFBFBF"/>
            <w:noWrap/>
            <w:vAlign w:val="center"/>
            <w:hideMark/>
          </w:tcPr>
          <w:p w14:paraId="13ECF263"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$20 236,78</w:t>
            </w:r>
          </w:p>
        </w:tc>
        <w:tc>
          <w:tcPr>
            <w:tcW w:w="779" w:type="dxa"/>
            <w:gridSpan w:val="2"/>
            <w:tcBorders>
              <w:top w:val="single" w:sz="8" w:space="0" w:color="auto"/>
              <w:left w:val="nil"/>
              <w:bottom w:val="single" w:sz="8" w:space="0" w:color="auto"/>
              <w:right w:val="single" w:sz="4" w:space="0" w:color="auto"/>
            </w:tcBorders>
            <w:shd w:val="clear" w:color="000000" w:fill="BFBFBF"/>
            <w:noWrap/>
            <w:vAlign w:val="center"/>
            <w:hideMark/>
          </w:tcPr>
          <w:p w14:paraId="041B70E6"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$29 763,22</w:t>
            </w:r>
          </w:p>
        </w:tc>
        <w:tc>
          <w:tcPr>
            <w:tcW w:w="797" w:type="dxa"/>
            <w:tcBorders>
              <w:top w:val="single" w:sz="8" w:space="0" w:color="auto"/>
              <w:left w:val="nil"/>
              <w:bottom w:val="single" w:sz="8" w:space="0" w:color="auto"/>
              <w:right w:val="single" w:sz="8" w:space="0" w:color="auto"/>
            </w:tcBorders>
            <w:shd w:val="clear" w:color="000000" w:fill="BFBFBF"/>
            <w:noWrap/>
            <w:vAlign w:val="center"/>
            <w:hideMark/>
          </w:tcPr>
          <w:p w14:paraId="2BC6CC1F" w14:textId="77777777" w:rsidR="008E02CF" w:rsidRPr="00A1120E" w:rsidRDefault="008E02CF" w:rsidP="008E02CF">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bl>
    <w:p w14:paraId="5EE71DE9" w14:textId="77777777" w:rsidR="007C50EE" w:rsidRPr="00A1120E" w:rsidRDefault="007C50EE" w:rsidP="007C50EE">
      <w:pPr>
        <w:rPr>
          <w:rFonts w:ascii="Century Gothic" w:hAnsi="Century Gothic" w:cs="Tahoma"/>
          <w:szCs w:val="24"/>
          <w:highlight w:val="yellow"/>
          <w:lang w:val="en-US"/>
        </w:rPr>
      </w:pPr>
    </w:p>
    <w:tbl>
      <w:tblPr>
        <w:tblW w:w="10055" w:type="dxa"/>
        <w:tblInd w:w="80" w:type="dxa"/>
        <w:tblLayout w:type="fixed"/>
        <w:tblCellMar>
          <w:left w:w="70" w:type="dxa"/>
          <w:right w:w="70" w:type="dxa"/>
        </w:tblCellMar>
        <w:tblLook w:val="04A0" w:firstRow="1" w:lastRow="0" w:firstColumn="1" w:lastColumn="0" w:noHBand="0" w:noVBand="1"/>
      </w:tblPr>
      <w:tblGrid>
        <w:gridCol w:w="1100"/>
        <w:gridCol w:w="864"/>
        <w:gridCol w:w="4446"/>
        <w:gridCol w:w="902"/>
        <w:gridCol w:w="974"/>
        <w:gridCol w:w="807"/>
        <w:gridCol w:w="962"/>
      </w:tblGrid>
      <w:tr w:rsidR="007C50EE" w:rsidRPr="00A1120E" w14:paraId="5DC5EDCC" w14:textId="77777777" w:rsidTr="007C50EE">
        <w:trPr>
          <w:trHeight w:val="218"/>
        </w:trPr>
        <w:tc>
          <w:tcPr>
            <w:tcW w:w="10055" w:type="dxa"/>
            <w:gridSpan w:val="7"/>
            <w:tcBorders>
              <w:top w:val="single" w:sz="8" w:space="0" w:color="auto"/>
              <w:left w:val="single" w:sz="8" w:space="0" w:color="auto"/>
              <w:bottom w:val="single" w:sz="8" w:space="0" w:color="auto"/>
              <w:right w:val="nil"/>
            </w:tcBorders>
            <w:shd w:val="clear" w:color="000000" w:fill="DDD9C4"/>
            <w:hideMark/>
          </w:tcPr>
          <w:p w14:paraId="63736A67" w14:textId="77777777" w:rsidR="007C50EE" w:rsidRPr="00A1120E" w:rsidRDefault="00CD5AD8" w:rsidP="007C50EE">
            <w:pPr>
              <w:spacing w:after="0"/>
              <w:jc w:val="left"/>
              <w:rPr>
                <w:rFonts w:ascii="Trebuchet MS" w:hAnsi="Trebuchet MS" w:cs="Calibri"/>
                <w:b/>
                <w:bCs/>
                <w:sz w:val="14"/>
                <w:szCs w:val="14"/>
                <w:lang w:val="en-US" w:eastAsia="fr-FR"/>
              </w:rPr>
            </w:pPr>
            <w:r w:rsidRPr="00A1120E">
              <w:rPr>
                <w:rFonts w:ascii="Trebuchet MS" w:hAnsi="Trebuchet MS" w:cs="Calibri"/>
                <w:b/>
                <w:bCs/>
                <w:sz w:val="14"/>
                <w:szCs w:val="14"/>
                <w:lang w:val="en-US" w:eastAsia="fr-FR"/>
              </w:rPr>
              <w:t>ANNEX</w:t>
            </w:r>
            <w:r w:rsidR="007C50EE" w:rsidRPr="00A1120E">
              <w:rPr>
                <w:rFonts w:ascii="Trebuchet MS" w:hAnsi="Trebuchet MS" w:cs="Calibri"/>
                <w:b/>
                <w:bCs/>
                <w:sz w:val="14"/>
                <w:szCs w:val="14"/>
                <w:lang w:val="en-US" w:eastAsia="fr-FR"/>
              </w:rPr>
              <w:t>9:                                     OAK</w:t>
            </w:r>
          </w:p>
        </w:tc>
      </w:tr>
      <w:tr w:rsidR="007C50EE" w:rsidRPr="00A1120E" w14:paraId="233C1BC4" w14:textId="77777777" w:rsidTr="007C50EE">
        <w:trPr>
          <w:trHeight w:val="135"/>
        </w:trPr>
        <w:tc>
          <w:tcPr>
            <w:tcW w:w="1100" w:type="dxa"/>
            <w:tcBorders>
              <w:top w:val="nil"/>
              <w:left w:val="nil"/>
              <w:bottom w:val="nil"/>
              <w:right w:val="nil"/>
            </w:tcBorders>
            <w:shd w:val="clear" w:color="auto" w:fill="auto"/>
            <w:noWrap/>
            <w:hideMark/>
          </w:tcPr>
          <w:p w14:paraId="0D409908" w14:textId="77777777" w:rsidR="007C50EE" w:rsidRPr="00A1120E" w:rsidRDefault="007C50EE" w:rsidP="007C50EE">
            <w:pPr>
              <w:spacing w:after="0"/>
              <w:jc w:val="left"/>
              <w:rPr>
                <w:rFonts w:ascii="Trebuchet MS" w:hAnsi="Trebuchet MS" w:cs="Calibri"/>
                <w:b/>
                <w:bCs/>
                <w:sz w:val="14"/>
                <w:szCs w:val="14"/>
                <w:lang w:val="en-US" w:eastAsia="fr-FR"/>
              </w:rPr>
            </w:pPr>
          </w:p>
        </w:tc>
        <w:tc>
          <w:tcPr>
            <w:tcW w:w="864" w:type="dxa"/>
            <w:tcBorders>
              <w:top w:val="nil"/>
              <w:left w:val="nil"/>
              <w:bottom w:val="nil"/>
              <w:right w:val="nil"/>
            </w:tcBorders>
            <w:shd w:val="clear" w:color="auto" w:fill="auto"/>
            <w:noWrap/>
            <w:hideMark/>
          </w:tcPr>
          <w:p w14:paraId="023B8D4B" w14:textId="77777777" w:rsidR="007C50EE" w:rsidRPr="00A1120E" w:rsidRDefault="007C50EE" w:rsidP="007C50EE">
            <w:pPr>
              <w:spacing w:after="0"/>
              <w:jc w:val="center"/>
              <w:rPr>
                <w:sz w:val="20"/>
                <w:lang w:val="en-US" w:eastAsia="fr-FR"/>
              </w:rPr>
            </w:pPr>
          </w:p>
        </w:tc>
        <w:tc>
          <w:tcPr>
            <w:tcW w:w="4446" w:type="dxa"/>
            <w:tcBorders>
              <w:top w:val="nil"/>
              <w:left w:val="nil"/>
              <w:bottom w:val="nil"/>
              <w:right w:val="nil"/>
            </w:tcBorders>
            <w:shd w:val="clear" w:color="auto" w:fill="auto"/>
            <w:noWrap/>
            <w:hideMark/>
          </w:tcPr>
          <w:p w14:paraId="41A8315D" w14:textId="77777777" w:rsidR="007C50EE" w:rsidRPr="00A1120E" w:rsidRDefault="007C50EE" w:rsidP="007C50EE">
            <w:pPr>
              <w:spacing w:after="0"/>
              <w:jc w:val="left"/>
              <w:rPr>
                <w:sz w:val="20"/>
                <w:lang w:val="en-US" w:eastAsia="fr-FR"/>
              </w:rPr>
            </w:pPr>
          </w:p>
        </w:tc>
        <w:tc>
          <w:tcPr>
            <w:tcW w:w="902" w:type="dxa"/>
            <w:tcBorders>
              <w:top w:val="nil"/>
              <w:left w:val="nil"/>
              <w:bottom w:val="nil"/>
              <w:right w:val="nil"/>
            </w:tcBorders>
            <w:shd w:val="clear" w:color="auto" w:fill="auto"/>
            <w:noWrap/>
            <w:hideMark/>
          </w:tcPr>
          <w:p w14:paraId="6C7AA2B0" w14:textId="77777777" w:rsidR="007C50EE" w:rsidRPr="00A1120E" w:rsidRDefault="007C50EE" w:rsidP="007C50EE">
            <w:pPr>
              <w:spacing w:after="0"/>
              <w:jc w:val="left"/>
              <w:rPr>
                <w:sz w:val="20"/>
                <w:lang w:val="en-US" w:eastAsia="fr-FR"/>
              </w:rPr>
            </w:pPr>
          </w:p>
        </w:tc>
        <w:tc>
          <w:tcPr>
            <w:tcW w:w="974" w:type="dxa"/>
            <w:tcBorders>
              <w:top w:val="nil"/>
              <w:left w:val="nil"/>
              <w:bottom w:val="nil"/>
              <w:right w:val="nil"/>
            </w:tcBorders>
            <w:shd w:val="clear" w:color="auto" w:fill="auto"/>
            <w:noWrap/>
            <w:hideMark/>
          </w:tcPr>
          <w:p w14:paraId="37C02BFB" w14:textId="77777777" w:rsidR="007C50EE" w:rsidRPr="00A1120E" w:rsidRDefault="007C50EE" w:rsidP="007C50EE">
            <w:pPr>
              <w:spacing w:after="0"/>
              <w:jc w:val="left"/>
              <w:rPr>
                <w:sz w:val="20"/>
                <w:lang w:val="en-US" w:eastAsia="fr-FR"/>
              </w:rPr>
            </w:pPr>
          </w:p>
        </w:tc>
        <w:tc>
          <w:tcPr>
            <w:tcW w:w="807" w:type="dxa"/>
            <w:tcBorders>
              <w:top w:val="nil"/>
              <w:left w:val="nil"/>
              <w:bottom w:val="nil"/>
              <w:right w:val="nil"/>
            </w:tcBorders>
            <w:shd w:val="clear" w:color="auto" w:fill="auto"/>
            <w:noWrap/>
            <w:hideMark/>
          </w:tcPr>
          <w:p w14:paraId="62640157" w14:textId="77777777" w:rsidR="007C50EE" w:rsidRPr="00A1120E" w:rsidRDefault="007C50EE" w:rsidP="007C50EE">
            <w:pPr>
              <w:spacing w:after="0"/>
              <w:jc w:val="left"/>
              <w:rPr>
                <w:sz w:val="20"/>
                <w:lang w:val="en-US" w:eastAsia="fr-FR"/>
              </w:rPr>
            </w:pPr>
          </w:p>
        </w:tc>
        <w:tc>
          <w:tcPr>
            <w:tcW w:w="962" w:type="dxa"/>
            <w:tcBorders>
              <w:top w:val="nil"/>
              <w:left w:val="nil"/>
              <w:bottom w:val="nil"/>
              <w:right w:val="nil"/>
            </w:tcBorders>
            <w:shd w:val="clear" w:color="auto" w:fill="auto"/>
            <w:noWrap/>
            <w:hideMark/>
          </w:tcPr>
          <w:p w14:paraId="3194598C" w14:textId="77777777" w:rsidR="007C50EE" w:rsidRPr="00A1120E" w:rsidRDefault="007C50EE" w:rsidP="007C50EE">
            <w:pPr>
              <w:spacing w:after="0"/>
              <w:jc w:val="left"/>
              <w:rPr>
                <w:sz w:val="20"/>
                <w:lang w:val="en-US" w:eastAsia="fr-FR"/>
              </w:rPr>
            </w:pPr>
          </w:p>
        </w:tc>
      </w:tr>
      <w:tr w:rsidR="007C50EE" w:rsidRPr="00A1120E" w14:paraId="52CC0F9A" w14:textId="77777777" w:rsidTr="007C50EE">
        <w:trPr>
          <w:trHeight w:val="390"/>
        </w:trPr>
        <w:tc>
          <w:tcPr>
            <w:tcW w:w="1100" w:type="dxa"/>
            <w:vMerge w:val="restart"/>
            <w:tcBorders>
              <w:top w:val="single" w:sz="8" w:space="0" w:color="auto"/>
              <w:left w:val="single" w:sz="8" w:space="0" w:color="auto"/>
              <w:bottom w:val="single" w:sz="8" w:space="0" w:color="000000"/>
              <w:right w:val="nil"/>
            </w:tcBorders>
            <w:shd w:val="clear" w:color="000000" w:fill="C5D9F1"/>
            <w:hideMark/>
          </w:tcPr>
          <w:p w14:paraId="5401E1C1" w14:textId="77777777" w:rsidR="007C50EE" w:rsidRPr="00A1120E" w:rsidRDefault="004E2F63"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BUDGET CODE</w:t>
            </w:r>
          </w:p>
        </w:tc>
        <w:tc>
          <w:tcPr>
            <w:tcW w:w="864"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673E81C0" w14:textId="77777777" w:rsidR="007C50EE" w:rsidRPr="00A1120E" w:rsidRDefault="004E2F63"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Allocation</w:t>
            </w:r>
          </w:p>
        </w:tc>
        <w:tc>
          <w:tcPr>
            <w:tcW w:w="4446" w:type="dxa"/>
            <w:vMerge w:val="restart"/>
            <w:tcBorders>
              <w:top w:val="single" w:sz="8" w:space="0" w:color="auto"/>
              <w:left w:val="single" w:sz="4" w:space="0" w:color="auto"/>
              <w:bottom w:val="single" w:sz="8" w:space="0" w:color="000000"/>
              <w:right w:val="single" w:sz="4" w:space="0" w:color="auto"/>
            </w:tcBorders>
            <w:shd w:val="clear" w:color="000000" w:fill="C5D9F1"/>
            <w:noWrap/>
            <w:vAlign w:val="center"/>
            <w:hideMark/>
          </w:tcPr>
          <w:p w14:paraId="64049E61" w14:textId="77777777" w:rsidR="007C50EE" w:rsidRPr="00A1120E" w:rsidRDefault="004E2F63"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xml:space="preserve">Description </w:t>
            </w:r>
          </w:p>
        </w:tc>
        <w:tc>
          <w:tcPr>
            <w:tcW w:w="902"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203CE434" w14:textId="77777777" w:rsidR="007C50EE" w:rsidRPr="00A1120E" w:rsidRDefault="004E2F63"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xml:space="preserve">BUDGET OAK 2016 IN </w:t>
            </w:r>
            <w:r w:rsidR="007C50EE" w:rsidRPr="00A1120E">
              <w:rPr>
                <w:rFonts w:ascii="Book Antiqua" w:hAnsi="Book Antiqua" w:cs="Calibri"/>
                <w:b/>
                <w:bCs/>
                <w:sz w:val="14"/>
                <w:szCs w:val="14"/>
                <w:lang w:val="en-US" w:eastAsia="fr-FR"/>
              </w:rPr>
              <w:t>USD</w:t>
            </w:r>
          </w:p>
        </w:tc>
        <w:tc>
          <w:tcPr>
            <w:tcW w:w="974"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5B0B671F" w14:textId="77777777" w:rsidR="007C50EE" w:rsidRPr="00A1120E" w:rsidRDefault="004E2F63"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EXPENSES OAK 2016 IN</w:t>
            </w:r>
            <w:r w:rsidR="007C50EE" w:rsidRPr="00A1120E">
              <w:rPr>
                <w:rFonts w:ascii="Book Antiqua" w:hAnsi="Book Antiqua" w:cs="Calibri"/>
                <w:b/>
                <w:bCs/>
                <w:sz w:val="14"/>
                <w:szCs w:val="14"/>
                <w:lang w:val="en-US" w:eastAsia="fr-FR"/>
              </w:rPr>
              <w:t xml:space="preserve"> USD</w:t>
            </w:r>
          </w:p>
        </w:tc>
        <w:tc>
          <w:tcPr>
            <w:tcW w:w="807"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5F7FEDFF" w14:textId="77777777" w:rsidR="007C50EE" w:rsidRPr="00A1120E" w:rsidRDefault="004E2F63"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GAP IN</w:t>
            </w:r>
            <w:r w:rsidR="007C50EE" w:rsidRPr="00A1120E">
              <w:rPr>
                <w:rFonts w:ascii="Book Antiqua" w:hAnsi="Book Antiqua" w:cs="Calibri"/>
                <w:b/>
                <w:bCs/>
                <w:sz w:val="14"/>
                <w:szCs w:val="14"/>
                <w:lang w:val="en-US" w:eastAsia="fr-FR"/>
              </w:rPr>
              <w:t xml:space="preserve"> USD</w:t>
            </w:r>
          </w:p>
        </w:tc>
        <w:tc>
          <w:tcPr>
            <w:tcW w:w="962" w:type="dxa"/>
            <w:vMerge w:val="restart"/>
            <w:tcBorders>
              <w:top w:val="single" w:sz="8" w:space="0" w:color="auto"/>
              <w:left w:val="single" w:sz="4" w:space="0" w:color="auto"/>
              <w:bottom w:val="single" w:sz="8" w:space="0" w:color="000000"/>
              <w:right w:val="single" w:sz="8" w:space="0" w:color="auto"/>
            </w:tcBorders>
            <w:shd w:val="clear" w:color="000000" w:fill="C5D9F1"/>
            <w:vAlign w:val="center"/>
            <w:hideMark/>
          </w:tcPr>
          <w:p w14:paraId="49DA3264" w14:textId="77777777" w:rsidR="007C50EE" w:rsidRPr="00A1120E" w:rsidRDefault="004E2F63"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DE REALISATION IN</w:t>
            </w:r>
            <w:r w:rsidR="007C50EE" w:rsidRPr="00A1120E">
              <w:rPr>
                <w:rFonts w:ascii="Book Antiqua" w:hAnsi="Book Antiqua" w:cs="Calibri"/>
                <w:b/>
                <w:bCs/>
                <w:sz w:val="14"/>
                <w:szCs w:val="14"/>
                <w:lang w:val="en-US" w:eastAsia="fr-FR"/>
              </w:rPr>
              <w:t xml:space="preserve"> USD</w:t>
            </w:r>
          </w:p>
        </w:tc>
      </w:tr>
      <w:tr w:rsidR="007C50EE" w:rsidRPr="00A1120E" w14:paraId="479554BA" w14:textId="77777777" w:rsidTr="007C50EE">
        <w:trPr>
          <w:trHeight w:val="218"/>
        </w:trPr>
        <w:tc>
          <w:tcPr>
            <w:tcW w:w="1100" w:type="dxa"/>
            <w:vMerge/>
            <w:tcBorders>
              <w:top w:val="single" w:sz="8" w:space="0" w:color="auto"/>
              <w:left w:val="single" w:sz="8" w:space="0" w:color="auto"/>
              <w:bottom w:val="single" w:sz="8" w:space="0" w:color="000000"/>
              <w:right w:val="nil"/>
            </w:tcBorders>
            <w:vAlign w:val="center"/>
            <w:hideMark/>
          </w:tcPr>
          <w:p w14:paraId="797F68A6"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864" w:type="dxa"/>
            <w:vMerge/>
            <w:tcBorders>
              <w:top w:val="single" w:sz="8" w:space="0" w:color="auto"/>
              <w:left w:val="single" w:sz="4" w:space="0" w:color="auto"/>
              <w:bottom w:val="single" w:sz="8" w:space="0" w:color="000000"/>
              <w:right w:val="single" w:sz="4" w:space="0" w:color="auto"/>
            </w:tcBorders>
            <w:vAlign w:val="center"/>
            <w:hideMark/>
          </w:tcPr>
          <w:p w14:paraId="27DEA31D"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4446" w:type="dxa"/>
            <w:vMerge/>
            <w:tcBorders>
              <w:top w:val="single" w:sz="8" w:space="0" w:color="auto"/>
              <w:left w:val="single" w:sz="4" w:space="0" w:color="auto"/>
              <w:bottom w:val="single" w:sz="8" w:space="0" w:color="000000"/>
              <w:right w:val="single" w:sz="4" w:space="0" w:color="auto"/>
            </w:tcBorders>
            <w:vAlign w:val="center"/>
            <w:hideMark/>
          </w:tcPr>
          <w:p w14:paraId="23245E49"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902" w:type="dxa"/>
            <w:vMerge/>
            <w:tcBorders>
              <w:top w:val="single" w:sz="8" w:space="0" w:color="auto"/>
              <w:left w:val="single" w:sz="4" w:space="0" w:color="auto"/>
              <w:bottom w:val="single" w:sz="8" w:space="0" w:color="000000"/>
              <w:right w:val="single" w:sz="4" w:space="0" w:color="auto"/>
            </w:tcBorders>
            <w:vAlign w:val="center"/>
            <w:hideMark/>
          </w:tcPr>
          <w:p w14:paraId="4541ECB0"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974" w:type="dxa"/>
            <w:vMerge/>
            <w:tcBorders>
              <w:top w:val="single" w:sz="8" w:space="0" w:color="auto"/>
              <w:left w:val="single" w:sz="4" w:space="0" w:color="auto"/>
              <w:bottom w:val="single" w:sz="8" w:space="0" w:color="000000"/>
              <w:right w:val="single" w:sz="4" w:space="0" w:color="auto"/>
            </w:tcBorders>
            <w:vAlign w:val="center"/>
            <w:hideMark/>
          </w:tcPr>
          <w:p w14:paraId="0D21F16F"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807" w:type="dxa"/>
            <w:vMerge/>
            <w:tcBorders>
              <w:top w:val="single" w:sz="8" w:space="0" w:color="auto"/>
              <w:left w:val="single" w:sz="4" w:space="0" w:color="auto"/>
              <w:bottom w:val="single" w:sz="8" w:space="0" w:color="000000"/>
              <w:right w:val="single" w:sz="4" w:space="0" w:color="auto"/>
            </w:tcBorders>
            <w:vAlign w:val="center"/>
            <w:hideMark/>
          </w:tcPr>
          <w:p w14:paraId="6A37EC77"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962" w:type="dxa"/>
            <w:vMerge/>
            <w:tcBorders>
              <w:top w:val="single" w:sz="8" w:space="0" w:color="auto"/>
              <w:left w:val="single" w:sz="4" w:space="0" w:color="auto"/>
              <w:bottom w:val="single" w:sz="8" w:space="0" w:color="000000"/>
              <w:right w:val="single" w:sz="8" w:space="0" w:color="auto"/>
            </w:tcBorders>
            <w:vAlign w:val="center"/>
            <w:hideMark/>
          </w:tcPr>
          <w:p w14:paraId="7E777375" w14:textId="77777777" w:rsidR="007C50EE" w:rsidRPr="00A1120E" w:rsidRDefault="007C50EE" w:rsidP="007C50EE">
            <w:pPr>
              <w:spacing w:after="0"/>
              <w:jc w:val="left"/>
              <w:rPr>
                <w:rFonts w:ascii="Book Antiqua" w:hAnsi="Book Antiqua" w:cs="Calibri"/>
                <w:b/>
                <w:bCs/>
                <w:sz w:val="14"/>
                <w:szCs w:val="14"/>
                <w:lang w:val="en-US" w:eastAsia="fr-FR"/>
              </w:rPr>
            </w:pPr>
          </w:p>
        </w:tc>
      </w:tr>
      <w:tr w:rsidR="007C50EE" w:rsidRPr="00A1120E" w14:paraId="0594DB4D"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00"/>
            <w:noWrap/>
            <w:hideMark/>
          </w:tcPr>
          <w:p w14:paraId="46E03BE9"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FOAKF11</w:t>
            </w:r>
          </w:p>
        </w:tc>
        <w:tc>
          <w:tcPr>
            <w:tcW w:w="864" w:type="dxa"/>
            <w:tcBorders>
              <w:top w:val="nil"/>
              <w:left w:val="nil"/>
              <w:bottom w:val="single" w:sz="4" w:space="0" w:color="auto"/>
              <w:right w:val="single" w:sz="4" w:space="0" w:color="auto"/>
            </w:tcBorders>
            <w:shd w:val="clear" w:color="000000" w:fill="FFFF00"/>
            <w:noWrap/>
            <w:hideMark/>
          </w:tcPr>
          <w:p w14:paraId="23673968"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tcBorders>
              <w:top w:val="nil"/>
              <w:left w:val="nil"/>
              <w:bottom w:val="single" w:sz="4" w:space="0" w:color="auto"/>
              <w:right w:val="single" w:sz="4" w:space="0" w:color="auto"/>
            </w:tcBorders>
            <w:shd w:val="clear" w:color="000000" w:fill="FFFF00"/>
            <w:noWrap/>
            <w:vAlign w:val="center"/>
            <w:hideMark/>
          </w:tcPr>
          <w:p w14:paraId="4A120380" w14:textId="77777777" w:rsidR="007C50EE" w:rsidRPr="00A1120E" w:rsidRDefault="00897432" w:rsidP="007C50EE">
            <w:pPr>
              <w:spacing w:after="0"/>
              <w:jc w:val="center"/>
              <w:rPr>
                <w:rFonts w:ascii="Book Antiqua" w:hAnsi="Book Antiqua" w:cs="Calibri"/>
                <w:b/>
                <w:bCs/>
                <w:sz w:val="14"/>
                <w:szCs w:val="14"/>
                <w:lang w:val="en-US" w:eastAsia="fr-FR"/>
              </w:rPr>
            </w:pPr>
            <w:r w:rsidRPr="00A1120E">
              <w:rPr>
                <w:rStyle w:val="shorttext"/>
                <w:rFonts w:ascii="Book Antiqua" w:hAnsi="Book Antiqua"/>
                <w:sz w:val="18"/>
                <w:szCs w:val="18"/>
                <w:lang w:val="en-US"/>
              </w:rPr>
              <w:t xml:space="preserve">THE PROGRAM COORDINATION </w:t>
            </w:r>
          </w:p>
        </w:tc>
        <w:tc>
          <w:tcPr>
            <w:tcW w:w="902" w:type="dxa"/>
            <w:tcBorders>
              <w:top w:val="nil"/>
              <w:left w:val="nil"/>
              <w:bottom w:val="single" w:sz="4" w:space="0" w:color="auto"/>
              <w:right w:val="single" w:sz="4" w:space="0" w:color="auto"/>
            </w:tcBorders>
            <w:shd w:val="clear" w:color="000000" w:fill="FFFF00"/>
            <w:noWrap/>
            <w:vAlign w:val="center"/>
            <w:hideMark/>
          </w:tcPr>
          <w:p w14:paraId="301D3299"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974" w:type="dxa"/>
            <w:tcBorders>
              <w:top w:val="nil"/>
              <w:left w:val="nil"/>
              <w:bottom w:val="single" w:sz="4" w:space="0" w:color="auto"/>
              <w:right w:val="single" w:sz="4" w:space="0" w:color="auto"/>
            </w:tcBorders>
            <w:shd w:val="clear" w:color="000000" w:fill="FFFF00"/>
            <w:noWrap/>
            <w:vAlign w:val="center"/>
            <w:hideMark/>
          </w:tcPr>
          <w:p w14:paraId="6B2ADD0A"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07" w:type="dxa"/>
            <w:tcBorders>
              <w:top w:val="nil"/>
              <w:left w:val="nil"/>
              <w:bottom w:val="single" w:sz="4" w:space="0" w:color="auto"/>
              <w:right w:val="single" w:sz="4" w:space="0" w:color="auto"/>
            </w:tcBorders>
            <w:shd w:val="clear" w:color="000000" w:fill="FFFF00"/>
            <w:noWrap/>
            <w:vAlign w:val="center"/>
            <w:hideMark/>
          </w:tcPr>
          <w:p w14:paraId="666EB115"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962" w:type="dxa"/>
            <w:tcBorders>
              <w:top w:val="nil"/>
              <w:left w:val="nil"/>
              <w:bottom w:val="single" w:sz="4" w:space="0" w:color="auto"/>
              <w:right w:val="single" w:sz="8" w:space="0" w:color="auto"/>
            </w:tcBorders>
            <w:shd w:val="clear" w:color="000000" w:fill="FFFF00"/>
            <w:noWrap/>
            <w:vAlign w:val="center"/>
            <w:hideMark/>
          </w:tcPr>
          <w:p w14:paraId="3F8C548F"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7EE92EAF"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C0C0C0"/>
            <w:noWrap/>
            <w:hideMark/>
          </w:tcPr>
          <w:p w14:paraId="3AADDB49"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FOAKF111</w:t>
            </w:r>
          </w:p>
        </w:tc>
        <w:tc>
          <w:tcPr>
            <w:tcW w:w="864" w:type="dxa"/>
            <w:tcBorders>
              <w:top w:val="nil"/>
              <w:left w:val="nil"/>
              <w:bottom w:val="single" w:sz="4" w:space="0" w:color="auto"/>
              <w:right w:val="nil"/>
            </w:tcBorders>
            <w:shd w:val="clear" w:color="000000" w:fill="C0C0C0"/>
            <w:noWrap/>
            <w:hideMark/>
          </w:tcPr>
          <w:p w14:paraId="3AC24FD8"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tcBorders>
              <w:top w:val="nil"/>
              <w:left w:val="single" w:sz="4" w:space="0" w:color="auto"/>
              <w:bottom w:val="single" w:sz="4" w:space="0" w:color="auto"/>
              <w:right w:val="single" w:sz="4" w:space="0" w:color="auto"/>
            </w:tcBorders>
            <w:shd w:val="clear" w:color="000000" w:fill="C0C0C0"/>
            <w:noWrap/>
            <w:hideMark/>
          </w:tcPr>
          <w:p w14:paraId="4B7DE085" w14:textId="77777777" w:rsidR="007C50EE" w:rsidRPr="00A1120E" w:rsidRDefault="004E2F63"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xml:space="preserve">STAFF </w:t>
            </w:r>
            <w:r w:rsidR="00F61C71" w:rsidRPr="00A1120E">
              <w:rPr>
                <w:rFonts w:ascii="Book Antiqua" w:hAnsi="Book Antiqua" w:cs="Calibri"/>
                <w:b/>
                <w:bCs/>
                <w:sz w:val="14"/>
                <w:szCs w:val="14"/>
                <w:lang w:val="en-US" w:eastAsia="fr-FR"/>
              </w:rPr>
              <w:t xml:space="preserve">SALARIES </w:t>
            </w:r>
          </w:p>
        </w:tc>
        <w:tc>
          <w:tcPr>
            <w:tcW w:w="902" w:type="dxa"/>
            <w:tcBorders>
              <w:top w:val="single" w:sz="4" w:space="0" w:color="auto"/>
              <w:left w:val="nil"/>
              <w:bottom w:val="single" w:sz="4" w:space="0" w:color="auto"/>
              <w:right w:val="single" w:sz="4" w:space="0" w:color="auto"/>
            </w:tcBorders>
            <w:shd w:val="clear" w:color="000000" w:fill="BFBFBF"/>
            <w:noWrap/>
            <w:hideMark/>
          </w:tcPr>
          <w:p w14:paraId="371B19FF"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974" w:type="dxa"/>
            <w:tcBorders>
              <w:top w:val="single" w:sz="4" w:space="0" w:color="auto"/>
              <w:left w:val="nil"/>
              <w:bottom w:val="single" w:sz="4" w:space="0" w:color="auto"/>
              <w:right w:val="single" w:sz="4" w:space="0" w:color="auto"/>
            </w:tcBorders>
            <w:shd w:val="clear" w:color="000000" w:fill="BFBFBF"/>
            <w:noWrap/>
            <w:hideMark/>
          </w:tcPr>
          <w:p w14:paraId="25C110A6"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07" w:type="dxa"/>
            <w:tcBorders>
              <w:top w:val="single" w:sz="4" w:space="0" w:color="auto"/>
              <w:left w:val="nil"/>
              <w:bottom w:val="single" w:sz="4" w:space="0" w:color="auto"/>
              <w:right w:val="single" w:sz="4" w:space="0" w:color="auto"/>
            </w:tcBorders>
            <w:shd w:val="clear" w:color="000000" w:fill="BFBFBF"/>
            <w:noWrap/>
            <w:hideMark/>
          </w:tcPr>
          <w:p w14:paraId="7AA86EF1"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962" w:type="dxa"/>
            <w:tcBorders>
              <w:top w:val="nil"/>
              <w:left w:val="single" w:sz="4" w:space="0" w:color="auto"/>
              <w:bottom w:val="single" w:sz="4" w:space="0" w:color="auto"/>
              <w:right w:val="single" w:sz="8" w:space="0" w:color="auto"/>
            </w:tcBorders>
            <w:shd w:val="clear" w:color="000000" w:fill="BFBFBF"/>
            <w:noWrap/>
            <w:hideMark/>
          </w:tcPr>
          <w:p w14:paraId="2AB50E0F"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25D5F2A1"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52B0FC9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FOAKF1111</w:t>
            </w:r>
          </w:p>
        </w:tc>
        <w:tc>
          <w:tcPr>
            <w:tcW w:w="864" w:type="dxa"/>
            <w:tcBorders>
              <w:top w:val="single" w:sz="4" w:space="0" w:color="auto"/>
              <w:left w:val="nil"/>
              <w:bottom w:val="single" w:sz="4" w:space="0" w:color="auto"/>
              <w:right w:val="single" w:sz="4" w:space="0" w:color="auto"/>
            </w:tcBorders>
            <w:shd w:val="clear" w:color="000000" w:fill="FFFFFF"/>
            <w:noWrap/>
            <w:vAlign w:val="bottom"/>
            <w:hideMark/>
          </w:tcPr>
          <w:p w14:paraId="6AD700FF"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661101</w:t>
            </w:r>
          </w:p>
        </w:tc>
        <w:tc>
          <w:tcPr>
            <w:tcW w:w="4446" w:type="dxa"/>
            <w:tcBorders>
              <w:top w:val="single" w:sz="4" w:space="0" w:color="auto"/>
              <w:left w:val="nil"/>
              <w:bottom w:val="nil"/>
              <w:right w:val="single" w:sz="4" w:space="0" w:color="auto"/>
            </w:tcBorders>
            <w:shd w:val="clear" w:color="000000" w:fill="FFFFFF"/>
            <w:noWrap/>
            <w:hideMark/>
          </w:tcPr>
          <w:p w14:paraId="554E362A" w14:textId="77777777" w:rsidR="007C50EE" w:rsidRPr="00A1120E" w:rsidRDefault="004E2F63" w:rsidP="004E2F63">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Director</w:t>
            </w:r>
          </w:p>
        </w:tc>
        <w:tc>
          <w:tcPr>
            <w:tcW w:w="902" w:type="dxa"/>
            <w:tcBorders>
              <w:top w:val="nil"/>
              <w:left w:val="nil"/>
              <w:bottom w:val="single" w:sz="4" w:space="0" w:color="auto"/>
              <w:right w:val="single" w:sz="4" w:space="0" w:color="auto"/>
            </w:tcBorders>
            <w:shd w:val="clear" w:color="auto" w:fill="auto"/>
            <w:vAlign w:val="center"/>
            <w:hideMark/>
          </w:tcPr>
          <w:p w14:paraId="3480C91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$11 375</w:t>
            </w:r>
          </w:p>
        </w:tc>
        <w:tc>
          <w:tcPr>
            <w:tcW w:w="974" w:type="dxa"/>
            <w:tcBorders>
              <w:top w:val="nil"/>
              <w:left w:val="nil"/>
              <w:bottom w:val="single" w:sz="4" w:space="0" w:color="auto"/>
              <w:right w:val="single" w:sz="4" w:space="0" w:color="auto"/>
            </w:tcBorders>
            <w:shd w:val="clear" w:color="auto" w:fill="auto"/>
            <w:vAlign w:val="center"/>
            <w:hideMark/>
          </w:tcPr>
          <w:p w14:paraId="4BAF5D6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$11 375</w:t>
            </w:r>
          </w:p>
        </w:tc>
        <w:tc>
          <w:tcPr>
            <w:tcW w:w="807" w:type="dxa"/>
            <w:tcBorders>
              <w:top w:val="nil"/>
              <w:left w:val="nil"/>
              <w:bottom w:val="single" w:sz="4" w:space="0" w:color="auto"/>
              <w:right w:val="single" w:sz="4" w:space="0" w:color="auto"/>
            </w:tcBorders>
            <w:shd w:val="clear" w:color="auto" w:fill="auto"/>
            <w:vAlign w:val="center"/>
            <w:hideMark/>
          </w:tcPr>
          <w:p w14:paraId="219F47C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7690A34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4AAC5937"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1BC9D7B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FOAKF1112</w:t>
            </w:r>
          </w:p>
        </w:tc>
        <w:tc>
          <w:tcPr>
            <w:tcW w:w="864" w:type="dxa"/>
            <w:tcBorders>
              <w:top w:val="nil"/>
              <w:left w:val="nil"/>
              <w:bottom w:val="single" w:sz="4" w:space="0" w:color="auto"/>
              <w:right w:val="single" w:sz="4" w:space="0" w:color="auto"/>
            </w:tcBorders>
            <w:shd w:val="clear" w:color="000000" w:fill="FFFFFF"/>
            <w:noWrap/>
            <w:vAlign w:val="bottom"/>
            <w:hideMark/>
          </w:tcPr>
          <w:p w14:paraId="296651EA"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661102</w:t>
            </w:r>
          </w:p>
        </w:tc>
        <w:tc>
          <w:tcPr>
            <w:tcW w:w="4446" w:type="dxa"/>
            <w:tcBorders>
              <w:top w:val="single" w:sz="4" w:space="0" w:color="auto"/>
              <w:left w:val="nil"/>
              <w:bottom w:val="nil"/>
              <w:right w:val="single" w:sz="4" w:space="0" w:color="auto"/>
            </w:tcBorders>
            <w:shd w:val="clear" w:color="000000" w:fill="FFFFFF"/>
            <w:noWrap/>
            <w:hideMark/>
          </w:tcPr>
          <w:p w14:paraId="55615932" w14:textId="77777777" w:rsidR="007C50EE" w:rsidRPr="00A1120E" w:rsidRDefault="004E2F63"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Administrator</w:t>
            </w:r>
          </w:p>
        </w:tc>
        <w:tc>
          <w:tcPr>
            <w:tcW w:w="902" w:type="dxa"/>
            <w:tcBorders>
              <w:top w:val="nil"/>
              <w:left w:val="nil"/>
              <w:bottom w:val="single" w:sz="4" w:space="0" w:color="auto"/>
              <w:right w:val="single" w:sz="4" w:space="0" w:color="auto"/>
            </w:tcBorders>
            <w:shd w:val="clear" w:color="auto" w:fill="auto"/>
            <w:vAlign w:val="center"/>
            <w:hideMark/>
          </w:tcPr>
          <w:p w14:paraId="12A7AF2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$6 825</w:t>
            </w:r>
          </w:p>
        </w:tc>
        <w:tc>
          <w:tcPr>
            <w:tcW w:w="974" w:type="dxa"/>
            <w:tcBorders>
              <w:top w:val="nil"/>
              <w:left w:val="nil"/>
              <w:bottom w:val="single" w:sz="4" w:space="0" w:color="auto"/>
              <w:right w:val="single" w:sz="4" w:space="0" w:color="auto"/>
            </w:tcBorders>
            <w:shd w:val="clear" w:color="auto" w:fill="auto"/>
            <w:vAlign w:val="center"/>
            <w:hideMark/>
          </w:tcPr>
          <w:p w14:paraId="45F82D4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$6 825</w:t>
            </w:r>
          </w:p>
        </w:tc>
        <w:tc>
          <w:tcPr>
            <w:tcW w:w="807" w:type="dxa"/>
            <w:tcBorders>
              <w:top w:val="nil"/>
              <w:left w:val="nil"/>
              <w:bottom w:val="single" w:sz="4" w:space="0" w:color="auto"/>
              <w:right w:val="single" w:sz="4" w:space="0" w:color="auto"/>
            </w:tcBorders>
            <w:shd w:val="clear" w:color="auto" w:fill="auto"/>
            <w:vAlign w:val="center"/>
            <w:hideMark/>
          </w:tcPr>
          <w:p w14:paraId="5CEE1E7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36147A8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5476862C"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50E76F3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FOAKF1113</w:t>
            </w:r>
          </w:p>
        </w:tc>
        <w:tc>
          <w:tcPr>
            <w:tcW w:w="864" w:type="dxa"/>
            <w:tcBorders>
              <w:top w:val="nil"/>
              <w:left w:val="nil"/>
              <w:bottom w:val="single" w:sz="4" w:space="0" w:color="auto"/>
              <w:right w:val="single" w:sz="4" w:space="0" w:color="auto"/>
            </w:tcBorders>
            <w:shd w:val="clear" w:color="000000" w:fill="FFFFFF"/>
            <w:noWrap/>
            <w:vAlign w:val="bottom"/>
            <w:hideMark/>
          </w:tcPr>
          <w:p w14:paraId="59A281D2"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661103</w:t>
            </w:r>
          </w:p>
        </w:tc>
        <w:tc>
          <w:tcPr>
            <w:tcW w:w="4446" w:type="dxa"/>
            <w:tcBorders>
              <w:top w:val="single" w:sz="4" w:space="0" w:color="auto"/>
              <w:left w:val="nil"/>
              <w:bottom w:val="nil"/>
              <w:right w:val="single" w:sz="4" w:space="0" w:color="auto"/>
            </w:tcBorders>
            <w:shd w:val="clear" w:color="000000" w:fill="FFFFFF"/>
            <w:noWrap/>
            <w:hideMark/>
          </w:tcPr>
          <w:p w14:paraId="4A5B4442"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Program Officer</w:t>
            </w:r>
          </w:p>
        </w:tc>
        <w:tc>
          <w:tcPr>
            <w:tcW w:w="902" w:type="dxa"/>
            <w:tcBorders>
              <w:top w:val="nil"/>
              <w:left w:val="nil"/>
              <w:bottom w:val="single" w:sz="4" w:space="0" w:color="auto"/>
              <w:right w:val="single" w:sz="4" w:space="0" w:color="auto"/>
            </w:tcBorders>
            <w:shd w:val="clear" w:color="auto" w:fill="auto"/>
            <w:vAlign w:val="center"/>
            <w:hideMark/>
          </w:tcPr>
          <w:p w14:paraId="2A56723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$13 650</w:t>
            </w:r>
          </w:p>
        </w:tc>
        <w:tc>
          <w:tcPr>
            <w:tcW w:w="974" w:type="dxa"/>
            <w:tcBorders>
              <w:top w:val="nil"/>
              <w:left w:val="nil"/>
              <w:bottom w:val="single" w:sz="4" w:space="0" w:color="auto"/>
              <w:right w:val="single" w:sz="4" w:space="0" w:color="auto"/>
            </w:tcBorders>
            <w:shd w:val="clear" w:color="auto" w:fill="auto"/>
            <w:vAlign w:val="center"/>
            <w:hideMark/>
          </w:tcPr>
          <w:p w14:paraId="51678FF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$13 650</w:t>
            </w:r>
          </w:p>
        </w:tc>
        <w:tc>
          <w:tcPr>
            <w:tcW w:w="807" w:type="dxa"/>
            <w:tcBorders>
              <w:top w:val="nil"/>
              <w:left w:val="nil"/>
              <w:bottom w:val="single" w:sz="4" w:space="0" w:color="auto"/>
              <w:right w:val="single" w:sz="4" w:space="0" w:color="auto"/>
            </w:tcBorders>
            <w:shd w:val="clear" w:color="auto" w:fill="auto"/>
            <w:vAlign w:val="center"/>
            <w:hideMark/>
          </w:tcPr>
          <w:p w14:paraId="0D0A486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5E894DB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734AB08F"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62061E0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FOAKF1114</w:t>
            </w:r>
          </w:p>
        </w:tc>
        <w:tc>
          <w:tcPr>
            <w:tcW w:w="864" w:type="dxa"/>
            <w:tcBorders>
              <w:top w:val="nil"/>
              <w:left w:val="nil"/>
              <w:bottom w:val="single" w:sz="4" w:space="0" w:color="auto"/>
              <w:right w:val="single" w:sz="4" w:space="0" w:color="auto"/>
            </w:tcBorders>
            <w:shd w:val="clear" w:color="000000" w:fill="FFFFFF"/>
            <w:noWrap/>
            <w:vAlign w:val="bottom"/>
            <w:hideMark/>
          </w:tcPr>
          <w:p w14:paraId="1FBAB66E"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661104</w:t>
            </w:r>
          </w:p>
        </w:tc>
        <w:tc>
          <w:tcPr>
            <w:tcW w:w="4446" w:type="dxa"/>
            <w:tcBorders>
              <w:top w:val="single" w:sz="4" w:space="0" w:color="auto"/>
              <w:left w:val="nil"/>
              <w:bottom w:val="nil"/>
              <w:right w:val="single" w:sz="4" w:space="0" w:color="auto"/>
            </w:tcBorders>
            <w:shd w:val="clear" w:color="000000" w:fill="FFFFFF"/>
            <w:noWrap/>
            <w:hideMark/>
          </w:tcPr>
          <w:p w14:paraId="58F5632A" w14:textId="77777777" w:rsidR="007C50EE" w:rsidRPr="00A1120E" w:rsidRDefault="004E2F63"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 xml:space="preserve">Charge of resource mobilization </w:t>
            </w:r>
          </w:p>
        </w:tc>
        <w:tc>
          <w:tcPr>
            <w:tcW w:w="902" w:type="dxa"/>
            <w:tcBorders>
              <w:top w:val="nil"/>
              <w:left w:val="nil"/>
              <w:bottom w:val="single" w:sz="4" w:space="0" w:color="auto"/>
              <w:right w:val="single" w:sz="4" w:space="0" w:color="auto"/>
            </w:tcBorders>
            <w:shd w:val="clear" w:color="auto" w:fill="auto"/>
            <w:vAlign w:val="center"/>
            <w:hideMark/>
          </w:tcPr>
          <w:p w14:paraId="58EA2DD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$13 650</w:t>
            </w:r>
          </w:p>
        </w:tc>
        <w:tc>
          <w:tcPr>
            <w:tcW w:w="974" w:type="dxa"/>
            <w:tcBorders>
              <w:top w:val="nil"/>
              <w:left w:val="nil"/>
              <w:bottom w:val="single" w:sz="4" w:space="0" w:color="auto"/>
              <w:right w:val="single" w:sz="4" w:space="0" w:color="auto"/>
            </w:tcBorders>
            <w:shd w:val="clear" w:color="auto" w:fill="auto"/>
            <w:vAlign w:val="center"/>
            <w:hideMark/>
          </w:tcPr>
          <w:p w14:paraId="2AEDFE1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$13 650</w:t>
            </w:r>
          </w:p>
        </w:tc>
        <w:tc>
          <w:tcPr>
            <w:tcW w:w="807" w:type="dxa"/>
            <w:tcBorders>
              <w:top w:val="nil"/>
              <w:left w:val="nil"/>
              <w:bottom w:val="single" w:sz="4" w:space="0" w:color="auto"/>
              <w:right w:val="single" w:sz="4" w:space="0" w:color="auto"/>
            </w:tcBorders>
            <w:shd w:val="clear" w:color="auto" w:fill="auto"/>
            <w:vAlign w:val="center"/>
            <w:hideMark/>
          </w:tcPr>
          <w:p w14:paraId="073A199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5AF4902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368809E0"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136444F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FOAKF1115</w:t>
            </w:r>
          </w:p>
        </w:tc>
        <w:tc>
          <w:tcPr>
            <w:tcW w:w="864" w:type="dxa"/>
            <w:tcBorders>
              <w:top w:val="nil"/>
              <w:left w:val="nil"/>
              <w:bottom w:val="single" w:sz="4" w:space="0" w:color="auto"/>
              <w:right w:val="single" w:sz="4" w:space="0" w:color="auto"/>
            </w:tcBorders>
            <w:shd w:val="clear" w:color="000000" w:fill="FFFFFF"/>
            <w:noWrap/>
            <w:vAlign w:val="bottom"/>
            <w:hideMark/>
          </w:tcPr>
          <w:p w14:paraId="08B6FB5F"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661105</w:t>
            </w:r>
          </w:p>
        </w:tc>
        <w:tc>
          <w:tcPr>
            <w:tcW w:w="4446" w:type="dxa"/>
            <w:tcBorders>
              <w:top w:val="single" w:sz="4" w:space="0" w:color="auto"/>
              <w:left w:val="nil"/>
              <w:bottom w:val="nil"/>
              <w:right w:val="single" w:sz="4" w:space="0" w:color="auto"/>
            </w:tcBorders>
            <w:shd w:val="clear" w:color="000000" w:fill="FFFFFF"/>
            <w:noWrap/>
            <w:hideMark/>
          </w:tcPr>
          <w:p w14:paraId="6ED6291A" w14:textId="77777777" w:rsidR="007C50EE" w:rsidRPr="00A1120E" w:rsidRDefault="004E2F63"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Accountant</w:t>
            </w:r>
          </w:p>
        </w:tc>
        <w:tc>
          <w:tcPr>
            <w:tcW w:w="902" w:type="dxa"/>
            <w:tcBorders>
              <w:top w:val="nil"/>
              <w:left w:val="nil"/>
              <w:bottom w:val="single" w:sz="4" w:space="0" w:color="auto"/>
              <w:right w:val="single" w:sz="4" w:space="0" w:color="auto"/>
            </w:tcBorders>
            <w:shd w:val="clear" w:color="auto" w:fill="auto"/>
            <w:vAlign w:val="center"/>
            <w:hideMark/>
          </w:tcPr>
          <w:p w14:paraId="28F3B02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$5 363</w:t>
            </w:r>
          </w:p>
        </w:tc>
        <w:tc>
          <w:tcPr>
            <w:tcW w:w="974" w:type="dxa"/>
            <w:tcBorders>
              <w:top w:val="nil"/>
              <w:left w:val="nil"/>
              <w:bottom w:val="single" w:sz="4" w:space="0" w:color="auto"/>
              <w:right w:val="single" w:sz="4" w:space="0" w:color="auto"/>
            </w:tcBorders>
            <w:shd w:val="clear" w:color="auto" w:fill="auto"/>
            <w:vAlign w:val="center"/>
            <w:hideMark/>
          </w:tcPr>
          <w:p w14:paraId="27B881D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$5 363</w:t>
            </w:r>
          </w:p>
        </w:tc>
        <w:tc>
          <w:tcPr>
            <w:tcW w:w="807" w:type="dxa"/>
            <w:tcBorders>
              <w:top w:val="nil"/>
              <w:left w:val="nil"/>
              <w:bottom w:val="single" w:sz="4" w:space="0" w:color="auto"/>
              <w:right w:val="single" w:sz="4" w:space="0" w:color="auto"/>
            </w:tcBorders>
            <w:shd w:val="clear" w:color="auto" w:fill="auto"/>
            <w:vAlign w:val="center"/>
            <w:hideMark/>
          </w:tcPr>
          <w:p w14:paraId="6C59A9C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46D362F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4B40FF39"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1BEFAB0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FOAKF1116</w:t>
            </w:r>
          </w:p>
        </w:tc>
        <w:tc>
          <w:tcPr>
            <w:tcW w:w="864" w:type="dxa"/>
            <w:tcBorders>
              <w:top w:val="nil"/>
              <w:left w:val="nil"/>
              <w:bottom w:val="single" w:sz="4" w:space="0" w:color="auto"/>
              <w:right w:val="single" w:sz="4" w:space="0" w:color="auto"/>
            </w:tcBorders>
            <w:shd w:val="clear" w:color="000000" w:fill="FFFFFF"/>
            <w:noWrap/>
            <w:vAlign w:val="bottom"/>
            <w:hideMark/>
          </w:tcPr>
          <w:p w14:paraId="5481A893"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661106</w:t>
            </w:r>
          </w:p>
        </w:tc>
        <w:tc>
          <w:tcPr>
            <w:tcW w:w="4446" w:type="dxa"/>
            <w:tcBorders>
              <w:top w:val="single" w:sz="4" w:space="0" w:color="auto"/>
              <w:left w:val="nil"/>
              <w:bottom w:val="nil"/>
              <w:right w:val="single" w:sz="4" w:space="0" w:color="auto"/>
            </w:tcBorders>
            <w:shd w:val="clear" w:color="000000" w:fill="FFFFFF"/>
            <w:noWrap/>
            <w:hideMark/>
          </w:tcPr>
          <w:p w14:paraId="0D2CF89B" w14:textId="77777777" w:rsidR="007C50EE" w:rsidRPr="00A1120E" w:rsidRDefault="004E2F63"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Accountant assistant </w:t>
            </w:r>
          </w:p>
        </w:tc>
        <w:tc>
          <w:tcPr>
            <w:tcW w:w="902" w:type="dxa"/>
            <w:tcBorders>
              <w:top w:val="nil"/>
              <w:left w:val="nil"/>
              <w:bottom w:val="single" w:sz="4" w:space="0" w:color="auto"/>
              <w:right w:val="single" w:sz="4" w:space="0" w:color="auto"/>
            </w:tcBorders>
            <w:shd w:val="clear" w:color="auto" w:fill="auto"/>
            <w:vAlign w:val="center"/>
            <w:hideMark/>
          </w:tcPr>
          <w:p w14:paraId="114A06B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$4 225</w:t>
            </w:r>
          </w:p>
        </w:tc>
        <w:tc>
          <w:tcPr>
            <w:tcW w:w="974" w:type="dxa"/>
            <w:tcBorders>
              <w:top w:val="nil"/>
              <w:left w:val="nil"/>
              <w:bottom w:val="single" w:sz="4" w:space="0" w:color="auto"/>
              <w:right w:val="single" w:sz="4" w:space="0" w:color="auto"/>
            </w:tcBorders>
            <w:shd w:val="clear" w:color="auto" w:fill="auto"/>
            <w:vAlign w:val="center"/>
            <w:hideMark/>
          </w:tcPr>
          <w:p w14:paraId="5FEF402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$4 225</w:t>
            </w:r>
          </w:p>
        </w:tc>
        <w:tc>
          <w:tcPr>
            <w:tcW w:w="807" w:type="dxa"/>
            <w:tcBorders>
              <w:top w:val="nil"/>
              <w:left w:val="nil"/>
              <w:bottom w:val="single" w:sz="4" w:space="0" w:color="auto"/>
              <w:right w:val="single" w:sz="4" w:space="0" w:color="auto"/>
            </w:tcBorders>
            <w:shd w:val="clear" w:color="auto" w:fill="auto"/>
            <w:vAlign w:val="center"/>
            <w:hideMark/>
          </w:tcPr>
          <w:p w14:paraId="787C736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596322F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37D0DF47"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178C0EF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FOAKF1117</w:t>
            </w:r>
          </w:p>
        </w:tc>
        <w:tc>
          <w:tcPr>
            <w:tcW w:w="864" w:type="dxa"/>
            <w:tcBorders>
              <w:top w:val="nil"/>
              <w:left w:val="nil"/>
              <w:bottom w:val="single" w:sz="4" w:space="0" w:color="auto"/>
              <w:right w:val="single" w:sz="4" w:space="0" w:color="auto"/>
            </w:tcBorders>
            <w:shd w:val="clear" w:color="000000" w:fill="FFFFFF"/>
            <w:noWrap/>
            <w:vAlign w:val="bottom"/>
            <w:hideMark/>
          </w:tcPr>
          <w:p w14:paraId="7326EABA"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661107</w:t>
            </w:r>
          </w:p>
        </w:tc>
        <w:tc>
          <w:tcPr>
            <w:tcW w:w="4446" w:type="dxa"/>
            <w:tcBorders>
              <w:top w:val="single" w:sz="4" w:space="0" w:color="auto"/>
              <w:left w:val="nil"/>
              <w:bottom w:val="nil"/>
              <w:right w:val="single" w:sz="4" w:space="0" w:color="auto"/>
            </w:tcBorders>
            <w:shd w:val="clear" w:color="000000" w:fill="FFFFFF"/>
            <w:noWrap/>
            <w:hideMark/>
          </w:tcPr>
          <w:p w14:paraId="3707C8F9" w14:textId="77777777" w:rsidR="007C50EE" w:rsidRPr="00A1120E" w:rsidRDefault="004E2F63"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Cashi</w:t>
            </w:r>
            <w:r w:rsidR="007C50EE" w:rsidRPr="00A1120E">
              <w:rPr>
                <w:rFonts w:ascii="Book Antiqua" w:hAnsi="Book Antiqua" w:cs="Calibri"/>
                <w:sz w:val="14"/>
                <w:szCs w:val="14"/>
                <w:lang w:val="en-US" w:eastAsia="fr-FR"/>
              </w:rPr>
              <w:t>e</w:t>
            </w:r>
            <w:r w:rsidRPr="00A1120E">
              <w:rPr>
                <w:rFonts w:ascii="Book Antiqua" w:hAnsi="Book Antiqua" w:cs="Calibri"/>
                <w:sz w:val="14"/>
                <w:szCs w:val="14"/>
                <w:lang w:val="en-US" w:eastAsia="fr-FR"/>
              </w:rPr>
              <w:t>r</w:t>
            </w:r>
          </w:p>
        </w:tc>
        <w:tc>
          <w:tcPr>
            <w:tcW w:w="902" w:type="dxa"/>
            <w:tcBorders>
              <w:top w:val="nil"/>
              <w:left w:val="nil"/>
              <w:bottom w:val="single" w:sz="4" w:space="0" w:color="auto"/>
              <w:right w:val="single" w:sz="4" w:space="0" w:color="auto"/>
            </w:tcBorders>
            <w:shd w:val="clear" w:color="auto" w:fill="auto"/>
            <w:vAlign w:val="center"/>
            <w:hideMark/>
          </w:tcPr>
          <w:p w14:paraId="40B5C56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$9 750</w:t>
            </w:r>
          </w:p>
        </w:tc>
        <w:tc>
          <w:tcPr>
            <w:tcW w:w="974" w:type="dxa"/>
            <w:tcBorders>
              <w:top w:val="nil"/>
              <w:left w:val="nil"/>
              <w:bottom w:val="single" w:sz="4" w:space="0" w:color="auto"/>
              <w:right w:val="single" w:sz="4" w:space="0" w:color="auto"/>
            </w:tcBorders>
            <w:shd w:val="clear" w:color="auto" w:fill="auto"/>
            <w:vAlign w:val="center"/>
            <w:hideMark/>
          </w:tcPr>
          <w:p w14:paraId="1863158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$9 750</w:t>
            </w:r>
          </w:p>
        </w:tc>
        <w:tc>
          <w:tcPr>
            <w:tcW w:w="807" w:type="dxa"/>
            <w:tcBorders>
              <w:top w:val="nil"/>
              <w:left w:val="nil"/>
              <w:bottom w:val="single" w:sz="4" w:space="0" w:color="auto"/>
              <w:right w:val="single" w:sz="4" w:space="0" w:color="auto"/>
            </w:tcBorders>
            <w:shd w:val="clear" w:color="auto" w:fill="auto"/>
            <w:vAlign w:val="center"/>
            <w:hideMark/>
          </w:tcPr>
          <w:p w14:paraId="2C3DA15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5363D43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095FFAA2"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6312817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FOAKF1118</w:t>
            </w:r>
          </w:p>
        </w:tc>
        <w:tc>
          <w:tcPr>
            <w:tcW w:w="864" w:type="dxa"/>
            <w:tcBorders>
              <w:top w:val="nil"/>
              <w:left w:val="nil"/>
              <w:bottom w:val="single" w:sz="4" w:space="0" w:color="auto"/>
              <w:right w:val="single" w:sz="4" w:space="0" w:color="auto"/>
            </w:tcBorders>
            <w:shd w:val="clear" w:color="000000" w:fill="FFFFFF"/>
            <w:noWrap/>
            <w:vAlign w:val="bottom"/>
            <w:hideMark/>
          </w:tcPr>
          <w:p w14:paraId="57FD371A"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661108</w:t>
            </w:r>
          </w:p>
        </w:tc>
        <w:tc>
          <w:tcPr>
            <w:tcW w:w="4446" w:type="dxa"/>
            <w:tcBorders>
              <w:top w:val="single" w:sz="4" w:space="0" w:color="auto"/>
              <w:left w:val="nil"/>
              <w:bottom w:val="nil"/>
              <w:right w:val="single" w:sz="4" w:space="0" w:color="auto"/>
            </w:tcBorders>
            <w:shd w:val="clear" w:color="000000" w:fill="FFFFFF"/>
            <w:noWrap/>
            <w:hideMark/>
          </w:tcPr>
          <w:p w14:paraId="2837B2DE" w14:textId="77777777" w:rsidR="007C50EE" w:rsidRPr="00A1120E" w:rsidRDefault="004E2F63"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Program assistant</w:t>
            </w:r>
          </w:p>
        </w:tc>
        <w:tc>
          <w:tcPr>
            <w:tcW w:w="902" w:type="dxa"/>
            <w:tcBorders>
              <w:top w:val="nil"/>
              <w:left w:val="nil"/>
              <w:bottom w:val="single" w:sz="4" w:space="0" w:color="auto"/>
              <w:right w:val="single" w:sz="4" w:space="0" w:color="auto"/>
            </w:tcBorders>
            <w:shd w:val="clear" w:color="auto" w:fill="auto"/>
            <w:vAlign w:val="center"/>
            <w:hideMark/>
          </w:tcPr>
          <w:p w14:paraId="7BD5C0F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$4 550</w:t>
            </w:r>
          </w:p>
        </w:tc>
        <w:tc>
          <w:tcPr>
            <w:tcW w:w="974" w:type="dxa"/>
            <w:tcBorders>
              <w:top w:val="nil"/>
              <w:left w:val="nil"/>
              <w:bottom w:val="single" w:sz="4" w:space="0" w:color="auto"/>
              <w:right w:val="single" w:sz="4" w:space="0" w:color="auto"/>
            </w:tcBorders>
            <w:shd w:val="clear" w:color="auto" w:fill="auto"/>
            <w:vAlign w:val="center"/>
            <w:hideMark/>
          </w:tcPr>
          <w:p w14:paraId="5259C20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$4 550</w:t>
            </w:r>
          </w:p>
        </w:tc>
        <w:tc>
          <w:tcPr>
            <w:tcW w:w="807" w:type="dxa"/>
            <w:tcBorders>
              <w:top w:val="nil"/>
              <w:left w:val="nil"/>
              <w:bottom w:val="single" w:sz="4" w:space="0" w:color="auto"/>
              <w:right w:val="single" w:sz="4" w:space="0" w:color="auto"/>
            </w:tcBorders>
            <w:shd w:val="clear" w:color="auto" w:fill="auto"/>
            <w:vAlign w:val="center"/>
            <w:hideMark/>
          </w:tcPr>
          <w:p w14:paraId="5874E31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1739398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41AD20BA"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421EDA7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FOAKF1119</w:t>
            </w:r>
          </w:p>
        </w:tc>
        <w:tc>
          <w:tcPr>
            <w:tcW w:w="864" w:type="dxa"/>
            <w:tcBorders>
              <w:top w:val="nil"/>
              <w:left w:val="nil"/>
              <w:bottom w:val="single" w:sz="4" w:space="0" w:color="auto"/>
              <w:right w:val="single" w:sz="4" w:space="0" w:color="auto"/>
            </w:tcBorders>
            <w:shd w:val="clear" w:color="000000" w:fill="FFFFFF"/>
            <w:noWrap/>
            <w:vAlign w:val="bottom"/>
            <w:hideMark/>
          </w:tcPr>
          <w:p w14:paraId="34B0CBBF"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661109</w:t>
            </w:r>
          </w:p>
        </w:tc>
        <w:tc>
          <w:tcPr>
            <w:tcW w:w="4446" w:type="dxa"/>
            <w:tcBorders>
              <w:top w:val="single" w:sz="4" w:space="0" w:color="auto"/>
              <w:left w:val="nil"/>
              <w:bottom w:val="nil"/>
              <w:right w:val="single" w:sz="4" w:space="0" w:color="auto"/>
            </w:tcBorders>
            <w:shd w:val="clear" w:color="000000" w:fill="FFFFFF"/>
            <w:noWrap/>
            <w:hideMark/>
          </w:tcPr>
          <w:p w14:paraId="7D852C29" w14:textId="77777777" w:rsidR="007C50EE" w:rsidRPr="00A1120E" w:rsidRDefault="004E2F63"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Director assistant</w:t>
            </w:r>
          </w:p>
        </w:tc>
        <w:tc>
          <w:tcPr>
            <w:tcW w:w="902" w:type="dxa"/>
            <w:tcBorders>
              <w:top w:val="nil"/>
              <w:left w:val="nil"/>
              <w:bottom w:val="single" w:sz="4" w:space="0" w:color="auto"/>
              <w:right w:val="single" w:sz="4" w:space="0" w:color="auto"/>
            </w:tcBorders>
            <w:shd w:val="clear" w:color="auto" w:fill="auto"/>
            <w:vAlign w:val="center"/>
            <w:hideMark/>
          </w:tcPr>
          <w:p w14:paraId="78FC0F8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$4 000</w:t>
            </w:r>
          </w:p>
        </w:tc>
        <w:tc>
          <w:tcPr>
            <w:tcW w:w="974" w:type="dxa"/>
            <w:tcBorders>
              <w:top w:val="nil"/>
              <w:left w:val="nil"/>
              <w:bottom w:val="single" w:sz="4" w:space="0" w:color="auto"/>
              <w:right w:val="single" w:sz="4" w:space="0" w:color="auto"/>
            </w:tcBorders>
            <w:shd w:val="clear" w:color="auto" w:fill="auto"/>
            <w:vAlign w:val="center"/>
            <w:hideMark/>
          </w:tcPr>
          <w:p w14:paraId="78EDEC1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$4 000</w:t>
            </w:r>
          </w:p>
        </w:tc>
        <w:tc>
          <w:tcPr>
            <w:tcW w:w="807" w:type="dxa"/>
            <w:tcBorders>
              <w:top w:val="nil"/>
              <w:left w:val="nil"/>
              <w:bottom w:val="single" w:sz="4" w:space="0" w:color="auto"/>
              <w:right w:val="single" w:sz="4" w:space="0" w:color="auto"/>
            </w:tcBorders>
            <w:shd w:val="clear" w:color="auto" w:fill="auto"/>
            <w:vAlign w:val="center"/>
            <w:hideMark/>
          </w:tcPr>
          <w:p w14:paraId="5A87140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0B18637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1C09D8CB"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29CD5E8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FOAKF1120</w:t>
            </w:r>
          </w:p>
        </w:tc>
        <w:tc>
          <w:tcPr>
            <w:tcW w:w="864" w:type="dxa"/>
            <w:tcBorders>
              <w:top w:val="nil"/>
              <w:left w:val="nil"/>
              <w:bottom w:val="single" w:sz="4" w:space="0" w:color="auto"/>
              <w:right w:val="single" w:sz="4" w:space="0" w:color="auto"/>
            </w:tcBorders>
            <w:shd w:val="clear" w:color="000000" w:fill="FFFFFF"/>
            <w:noWrap/>
            <w:vAlign w:val="bottom"/>
            <w:hideMark/>
          </w:tcPr>
          <w:p w14:paraId="46AF5A06"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661110</w:t>
            </w:r>
          </w:p>
        </w:tc>
        <w:tc>
          <w:tcPr>
            <w:tcW w:w="4446" w:type="dxa"/>
            <w:tcBorders>
              <w:top w:val="single" w:sz="4" w:space="0" w:color="auto"/>
              <w:left w:val="nil"/>
              <w:bottom w:val="nil"/>
              <w:right w:val="single" w:sz="4" w:space="0" w:color="auto"/>
            </w:tcBorders>
            <w:shd w:val="clear" w:color="000000" w:fill="FFFFFF"/>
            <w:noWrap/>
            <w:hideMark/>
          </w:tcPr>
          <w:p w14:paraId="501D65E1" w14:textId="77777777" w:rsidR="007C50EE" w:rsidRPr="00A1120E" w:rsidRDefault="004E2F63"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Drivers </w:t>
            </w:r>
          </w:p>
        </w:tc>
        <w:tc>
          <w:tcPr>
            <w:tcW w:w="902" w:type="dxa"/>
            <w:tcBorders>
              <w:top w:val="nil"/>
              <w:left w:val="nil"/>
              <w:bottom w:val="single" w:sz="4" w:space="0" w:color="auto"/>
              <w:right w:val="single" w:sz="4" w:space="0" w:color="auto"/>
            </w:tcBorders>
            <w:shd w:val="clear" w:color="auto" w:fill="auto"/>
            <w:vAlign w:val="center"/>
            <w:hideMark/>
          </w:tcPr>
          <w:p w14:paraId="12DA507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$2 600</w:t>
            </w:r>
          </w:p>
        </w:tc>
        <w:tc>
          <w:tcPr>
            <w:tcW w:w="974" w:type="dxa"/>
            <w:tcBorders>
              <w:top w:val="nil"/>
              <w:left w:val="nil"/>
              <w:bottom w:val="single" w:sz="4" w:space="0" w:color="auto"/>
              <w:right w:val="single" w:sz="4" w:space="0" w:color="auto"/>
            </w:tcBorders>
            <w:shd w:val="clear" w:color="auto" w:fill="auto"/>
            <w:vAlign w:val="center"/>
            <w:hideMark/>
          </w:tcPr>
          <w:p w14:paraId="5C4CC18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$2 600</w:t>
            </w:r>
          </w:p>
        </w:tc>
        <w:tc>
          <w:tcPr>
            <w:tcW w:w="807" w:type="dxa"/>
            <w:tcBorders>
              <w:top w:val="nil"/>
              <w:left w:val="nil"/>
              <w:bottom w:val="single" w:sz="4" w:space="0" w:color="auto"/>
              <w:right w:val="single" w:sz="4" w:space="0" w:color="auto"/>
            </w:tcBorders>
            <w:shd w:val="clear" w:color="auto" w:fill="auto"/>
            <w:vAlign w:val="center"/>
            <w:hideMark/>
          </w:tcPr>
          <w:p w14:paraId="07A89CD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6A961E0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359FBD64"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40CEA1B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FOAKF1121</w:t>
            </w:r>
          </w:p>
        </w:tc>
        <w:tc>
          <w:tcPr>
            <w:tcW w:w="864" w:type="dxa"/>
            <w:tcBorders>
              <w:top w:val="nil"/>
              <w:left w:val="nil"/>
              <w:bottom w:val="single" w:sz="4" w:space="0" w:color="auto"/>
              <w:right w:val="single" w:sz="4" w:space="0" w:color="auto"/>
            </w:tcBorders>
            <w:shd w:val="clear" w:color="000000" w:fill="FFFFFF"/>
            <w:noWrap/>
            <w:vAlign w:val="bottom"/>
            <w:hideMark/>
          </w:tcPr>
          <w:p w14:paraId="521EA546"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661111</w:t>
            </w:r>
          </w:p>
        </w:tc>
        <w:tc>
          <w:tcPr>
            <w:tcW w:w="4446" w:type="dxa"/>
            <w:tcBorders>
              <w:top w:val="single" w:sz="4" w:space="0" w:color="auto"/>
              <w:left w:val="nil"/>
              <w:bottom w:val="nil"/>
              <w:right w:val="single" w:sz="4" w:space="0" w:color="auto"/>
            </w:tcBorders>
            <w:shd w:val="clear" w:color="000000" w:fill="FFFFFF"/>
            <w:noWrap/>
            <w:hideMark/>
          </w:tcPr>
          <w:p w14:paraId="7CB74651" w14:textId="77777777" w:rsidR="007C50EE" w:rsidRPr="00A1120E" w:rsidRDefault="004E2F63"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Guards</w:t>
            </w:r>
          </w:p>
        </w:tc>
        <w:tc>
          <w:tcPr>
            <w:tcW w:w="902" w:type="dxa"/>
            <w:tcBorders>
              <w:top w:val="nil"/>
              <w:left w:val="nil"/>
              <w:bottom w:val="single" w:sz="4" w:space="0" w:color="auto"/>
              <w:right w:val="single" w:sz="4" w:space="0" w:color="auto"/>
            </w:tcBorders>
            <w:shd w:val="clear" w:color="auto" w:fill="auto"/>
            <w:vAlign w:val="center"/>
            <w:hideMark/>
          </w:tcPr>
          <w:p w14:paraId="1E11941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$975</w:t>
            </w:r>
          </w:p>
        </w:tc>
        <w:tc>
          <w:tcPr>
            <w:tcW w:w="974" w:type="dxa"/>
            <w:tcBorders>
              <w:top w:val="nil"/>
              <w:left w:val="nil"/>
              <w:bottom w:val="single" w:sz="4" w:space="0" w:color="auto"/>
              <w:right w:val="single" w:sz="4" w:space="0" w:color="auto"/>
            </w:tcBorders>
            <w:shd w:val="clear" w:color="auto" w:fill="auto"/>
            <w:vAlign w:val="center"/>
            <w:hideMark/>
          </w:tcPr>
          <w:p w14:paraId="236B7AE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$975</w:t>
            </w:r>
          </w:p>
        </w:tc>
        <w:tc>
          <w:tcPr>
            <w:tcW w:w="807" w:type="dxa"/>
            <w:tcBorders>
              <w:top w:val="nil"/>
              <w:left w:val="nil"/>
              <w:bottom w:val="single" w:sz="4" w:space="0" w:color="auto"/>
              <w:right w:val="single" w:sz="4" w:space="0" w:color="auto"/>
            </w:tcBorders>
            <w:shd w:val="clear" w:color="auto" w:fill="auto"/>
            <w:vAlign w:val="center"/>
            <w:hideMark/>
          </w:tcPr>
          <w:p w14:paraId="6D5667A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26D4327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36BDFA51"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4C3182D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FOAKF1122</w:t>
            </w:r>
          </w:p>
        </w:tc>
        <w:tc>
          <w:tcPr>
            <w:tcW w:w="864" w:type="dxa"/>
            <w:tcBorders>
              <w:top w:val="nil"/>
              <w:left w:val="nil"/>
              <w:bottom w:val="single" w:sz="4" w:space="0" w:color="auto"/>
              <w:right w:val="single" w:sz="4" w:space="0" w:color="auto"/>
            </w:tcBorders>
            <w:shd w:val="clear" w:color="000000" w:fill="FFFFFF"/>
            <w:noWrap/>
            <w:vAlign w:val="bottom"/>
            <w:hideMark/>
          </w:tcPr>
          <w:p w14:paraId="22753FF5"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661112</w:t>
            </w:r>
          </w:p>
        </w:tc>
        <w:tc>
          <w:tcPr>
            <w:tcW w:w="4446" w:type="dxa"/>
            <w:tcBorders>
              <w:top w:val="single" w:sz="4" w:space="0" w:color="auto"/>
              <w:left w:val="nil"/>
              <w:bottom w:val="nil"/>
              <w:right w:val="single" w:sz="4" w:space="0" w:color="auto"/>
            </w:tcBorders>
            <w:shd w:val="clear" w:color="000000" w:fill="FFFFFF"/>
            <w:noWrap/>
            <w:hideMark/>
          </w:tcPr>
          <w:p w14:paraId="07236948" w14:textId="77777777" w:rsidR="007C50EE" w:rsidRPr="00A1120E" w:rsidRDefault="004E2F63"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Cleaners </w:t>
            </w:r>
          </w:p>
        </w:tc>
        <w:tc>
          <w:tcPr>
            <w:tcW w:w="902" w:type="dxa"/>
            <w:tcBorders>
              <w:top w:val="nil"/>
              <w:left w:val="nil"/>
              <w:bottom w:val="single" w:sz="4" w:space="0" w:color="auto"/>
              <w:right w:val="single" w:sz="4" w:space="0" w:color="auto"/>
            </w:tcBorders>
            <w:shd w:val="clear" w:color="auto" w:fill="auto"/>
            <w:vAlign w:val="center"/>
            <w:hideMark/>
          </w:tcPr>
          <w:p w14:paraId="748AA95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$1 625</w:t>
            </w:r>
          </w:p>
        </w:tc>
        <w:tc>
          <w:tcPr>
            <w:tcW w:w="974" w:type="dxa"/>
            <w:tcBorders>
              <w:top w:val="nil"/>
              <w:left w:val="nil"/>
              <w:bottom w:val="single" w:sz="4" w:space="0" w:color="auto"/>
              <w:right w:val="single" w:sz="4" w:space="0" w:color="auto"/>
            </w:tcBorders>
            <w:shd w:val="clear" w:color="auto" w:fill="auto"/>
            <w:vAlign w:val="center"/>
            <w:hideMark/>
          </w:tcPr>
          <w:p w14:paraId="0690A6E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$1 625</w:t>
            </w:r>
          </w:p>
        </w:tc>
        <w:tc>
          <w:tcPr>
            <w:tcW w:w="807" w:type="dxa"/>
            <w:tcBorders>
              <w:top w:val="nil"/>
              <w:left w:val="nil"/>
              <w:bottom w:val="single" w:sz="4" w:space="0" w:color="auto"/>
              <w:right w:val="single" w:sz="4" w:space="0" w:color="auto"/>
            </w:tcBorders>
            <w:shd w:val="clear" w:color="auto" w:fill="auto"/>
            <w:vAlign w:val="center"/>
            <w:hideMark/>
          </w:tcPr>
          <w:p w14:paraId="765F123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384B2B0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14842212"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948A54"/>
            <w:noWrap/>
            <w:hideMark/>
          </w:tcPr>
          <w:p w14:paraId="3138C24E"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single" w:sz="4" w:space="0" w:color="auto"/>
              <w:bottom w:val="single" w:sz="4" w:space="0" w:color="auto"/>
              <w:right w:val="single" w:sz="4" w:space="0" w:color="auto"/>
            </w:tcBorders>
            <w:shd w:val="clear" w:color="000000" w:fill="948A54"/>
            <w:noWrap/>
            <w:hideMark/>
          </w:tcPr>
          <w:p w14:paraId="6982EBBF"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tcBorders>
              <w:top w:val="single" w:sz="4" w:space="0" w:color="auto"/>
              <w:left w:val="nil"/>
              <w:bottom w:val="single" w:sz="4" w:space="0" w:color="auto"/>
              <w:right w:val="single" w:sz="4" w:space="0" w:color="auto"/>
            </w:tcBorders>
            <w:shd w:val="clear" w:color="000000" w:fill="948A54"/>
            <w:noWrap/>
            <w:hideMark/>
          </w:tcPr>
          <w:p w14:paraId="5E9AEE2E"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1</w:t>
            </w:r>
          </w:p>
        </w:tc>
        <w:tc>
          <w:tcPr>
            <w:tcW w:w="902" w:type="dxa"/>
            <w:tcBorders>
              <w:top w:val="nil"/>
              <w:left w:val="nil"/>
              <w:bottom w:val="single" w:sz="4" w:space="0" w:color="auto"/>
              <w:right w:val="single" w:sz="4" w:space="0" w:color="auto"/>
            </w:tcBorders>
            <w:shd w:val="clear" w:color="000000" w:fill="948A54"/>
            <w:noWrap/>
            <w:hideMark/>
          </w:tcPr>
          <w:p w14:paraId="78B034D9"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$78 588</w:t>
            </w:r>
          </w:p>
        </w:tc>
        <w:tc>
          <w:tcPr>
            <w:tcW w:w="974" w:type="dxa"/>
            <w:tcBorders>
              <w:top w:val="nil"/>
              <w:left w:val="nil"/>
              <w:bottom w:val="single" w:sz="4" w:space="0" w:color="auto"/>
              <w:right w:val="single" w:sz="4" w:space="0" w:color="auto"/>
            </w:tcBorders>
            <w:shd w:val="clear" w:color="000000" w:fill="948A54"/>
            <w:noWrap/>
            <w:hideMark/>
          </w:tcPr>
          <w:p w14:paraId="1AE85661"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$78 588</w:t>
            </w:r>
          </w:p>
        </w:tc>
        <w:tc>
          <w:tcPr>
            <w:tcW w:w="807" w:type="dxa"/>
            <w:tcBorders>
              <w:top w:val="nil"/>
              <w:left w:val="nil"/>
              <w:bottom w:val="single" w:sz="4" w:space="0" w:color="auto"/>
              <w:right w:val="single" w:sz="4" w:space="0" w:color="auto"/>
            </w:tcBorders>
            <w:shd w:val="clear" w:color="000000" w:fill="948A54"/>
            <w:noWrap/>
            <w:hideMark/>
          </w:tcPr>
          <w:p w14:paraId="5E46904B"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000000" w:fill="948A54"/>
            <w:noWrap/>
            <w:hideMark/>
          </w:tcPr>
          <w:p w14:paraId="541A6AE8"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3576569C"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C0C0C0"/>
            <w:noWrap/>
            <w:hideMark/>
          </w:tcPr>
          <w:p w14:paraId="2C1BD393"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FOAKF112</w:t>
            </w:r>
          </w:p>
        </w:tc>
        <w:tc>
          <w:tcPr>
            <w:tcW w:w="864" w:type="dxa"/>
            <w:tcBorders>
              <w:top w:val="nil"/>
              <w:left w:val="nil"/>
              <w:bottom w:val="single" w:sz="4" w:space="0" w:color="auto"/>
              <w:right w:val="nil"/>
            </w:tcBorders>
            <w:shd w:val="clear" w:color="000000" w:fill="C0C0C0"/>
            <w:noWrap/>
            <w:hideMark/>
          </w:tcPr>
          <w:p w14:paraId="4290695F"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tcBorders>
              <w:top w:val="nil"/>
              <w:left w:val="single" w:sz="4" w:space="0" w:color="auto"/>
              <w:bottom w:val="single" w:sz="4" w:space="0" w:color="auto"/>
              <w:right w:val="single" w:sz="4" w:space="0" w:color="auto"/>
            </w:tcBorders>
            <w:shd w:val="clear" w:color="000000" w:fill="C0C0C0"/>
            <w:noWrap/>
            <w:hideMark/>
          </w:tcPr>
          <w:p w14:paraId="3927397A" w14:textId="77777777" w:rsidR="007C50EE" w:rsidRPr="00A1120E" w:rsidRDefault="004E2F63"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6"/>
                <w:szCs w:val="16"/>
                <w:lang w:val="en-US" w:eastAsia="fr-FR"/>
              </w:rPr>
              <w:t>STAFF FEES  (Health care)</w:t>
            </w:r>
          </w:p>
        </w:tc>
        <w:tc>
          <w:tcPr>
            <w:tcW w:w="902" w:type="dxa"/>
            <w:tcBorders>
              <w:top w:val="nil"/>
              <w:left w:val="nil"/>
              <w:bottom w:val="single" w:sz="4" w:space="0" w:color="auto"/>
              <w:right w:val="single" w:sz="4" w:space="0" w:color="auto"/>
            </w:tcBorders>
            <w:shd w:val="clear" w:color="000000" w:fill="BFBFBF"/>
            <w:noWrap/>
            <w:hideMark/>
          </w:tcPr>
          <w:p w14:paraId="30D4E09A"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974" w:type="dxa"/>
            <w:tcBorders>
              <w:top w:val="nil"/>
              <w:left w:val="nil"/>
              <w:bottom w:val="single" w:sz="4" w:space="0" w:color="auto"/>
              <w:right w:val="single" w:sz="4" w:space="0" w:color="auto"/>
            </w:tcBorders>
            <w:shd w:val="clear" w:color="000000" w:fill="BFBFBF"/>
            <w:noWrap/>
            <w:hideMark/>
          </w:tcPr>
          <w:p w14:paraId="71B94145"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07" w:type="dxa"/>
            <w:tcBorders>
              <w:top w:val="nil"/>
              <w:left w:val="nil"/>
              <w:bottom w:val="single" w:sz="4" w:space="0" w:color="auto"/>
              <w:right w:val="single" w:sz="4" w:space="0" w:color="auto"/>
            </w:tcBorders>
            <w:shd w:val="clear" w:color="000000" w:fill="BFBFBF"/>
            <w:noWrap/>
            <w:hideMark/>
          </w:tcPr>
          <w:p w14:paraId="6B09DF49"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962" w:type="dxa"/>
            <w:tcBorders>
              <w:top w:val="nil"/>
              <w:left w:val="single" w:sz="4" w:space="0" w:color="auto"/>
              <w:bottom w:val="single" w:sz="4" w:space="0" w:color="auto"/>
              <w:right w:val="single" w:sz="8" w:space="0" w:color="auto"/>
            </w:tcBorders>
            <w:shd w:val="clear" w:color="000000" w:fill="BFBFBF"/>
            <w:noWrap/>
            <w:hideMark/>
          </w:tcPr>
          <w:p w14:paraId="74C7F106"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39ACFF9D"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17E57A03"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FOAKF1123</w:t>
            </w:r>
          </w:p>
        </w:tc>
        <w:tc>
          <w:tcPr>
            <w:tcW w:w="864" w:type="dxa"/>
            <w:tcBorders>
              <w:top w:val="single" w:sz="4" w:space="0" w:color="auto"/>
              <w:left w:val="nil"/>
              <w:bottom w:val="nil"/>
              <w:right w:val="nil"/>
            </w:tcBorders>
            <w:shd w:val="clear" w:color="000000" w:fill="FFFFFF"/>
            <w:noWrap/>
            <w:hideMark/>
          </w:tcPr>
          <w:p w14:paraId="598688A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668401</w:t>
            </w:r>
          </w:p>
        </w:tc>
        <w:tc>
          <w:tcPr>
            <w:tcW w:w="4446" w:type="dxa"/>
            <w:tcBorders>
              <w:top w:val="single" w:sz="4" w:space="0" w:color="auto"/>
              <w:left w:val="single" w:sz="4" w:space="0" w:color="auto"/>
              <w:bottom w:val="nil"/>
              <w:right w:val="single" w:sz="4" w:space="0" w:color="auto"/>
            </w:tcBorders>
            <w:shd w:val="clear" w:color="000000" w:fill="FFFFFF"/>
            <w:noWrap/>
            <w:hideMark/>
          </w:tcPr>
          <w:p w14:paraId="1936288C" w14:textId="77777777" w:rsidR="007C50EE" w:rsidRPr="00A1120E" w:rsidRDefault="004E2F63" w:rsidP="007C50EE">
            <w:pPr>
              <w:spacing w:after="0"/>
              <w:jc w:val="left"/>
              <w:rPr>
                <w:rFonts w:ascii="Book Antiqua" w:hAnsi="Book Antiqua" w:cs="Calibri"/>
                <w:sz w:val="14"/>
                <w:szCs w:val="14"/>
                <w:lang w:val="en-US" w:eastAsia="fr-FR"/>
              </w:rPr>
            </w:pPr>
            <w:r w:rsidRPr="00A1120E">
              <w:rPr>
                <w:rFonts w:ascii="Book Antiqua" w:hAnsi="Book Antiqua" w:cs="Calibri"/>
                <w:b/>
                <w:bCs/>
                <w:sz w:val="16"/>
                <w:szCs w:val="16"/>
                <w:lang w:val="en-US" w:eastAsia="fr-FR"/>
              </w:rPr>
              <w:t>Health care</w:t>
            </w:r>
          </w:p>
        </w:tc>
        <w:tc>
          <w:tcPr>
            <w:tcW w:w="902" w:type="dxa"/>
            <w:tcBorders>
              <w:top w:val="nil"/>
              <w:left w:val="nil"/>
              <w:bottom w:val="single" w:sz="4" w:space="0" w:color="auto"/>
              <w:right w:val="single" w:sz="4" w:space="0" w:color="auto"/>
            </w:tcBorders>
            <w:shd w:val="clear" w:color="auto" w:fill="auto"/>
            <w:vAlign w:val="center"/>
            <w:hideMark/>
          </w:tcPr>
          <w:p w14:paraId="4DBE323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$2 800</w:t>
            </w:r>
          </w:p>
        </w:tc>
        <w:tc>
          <w:tcPr>
            <w:tcW w:w="974" w:type="dxa"/>
            <w:tcBorders>
              <w:top w:val="nil"/>
              <w:left w:val="nil"/>
              <w:bottom w:val="single" w:sz="4" w:space="0" w:color="auto"/>
              <w:right w:val="single" w:sz="4" w:space="0" w:color="auto"/>
            </w:tcBorders>
            <w:shd w:val="clear" w:color="auto" w:fill="auto"/>
            <w:vAlign w:val="center"/>
            <w:hideMark/>
          </w:tcPr>
          <w:p w14:paraId="14993A0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$2 382</w:t>
            </w:r>
          </w:p>
        </w:tc>
        <w:tc>
          <w:tcPr>
            <w:tcW w:w="807" w:type="dxa"/>
            <w:tcBorders>
              <w:top w:val="nil"/>
              <w:left w:val="nil"/>
              <w:bottom w:val="single" w:sz="4" w:space="0" w:color="auto"/>
              <w:right w:val="single" w:sz="4" w:space="0" w:color="auto"/>
            </w:tcBorders>
            <w:shd w:val="clear" w:color="auto" w:fill="auto"/>
            <w:vAlign w:val="center"/>
            <w:hideMark/>
          </w:tcPr>
          <w:p w14:paraId="5553F46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$418</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10D4402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85,09%</w:t>
            </w:r>
          </w:p>
        </w:tc>
      </w:tr>
      <w:tr w:rsidR="007C50EE" w:rsidRPr="00A1120E" w14:paraId="7B67C3B4"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948A54"/>
            <w:noWrap/>
            <w:hideMark/>
          </w:tcPr>
          <w:p w14:paraId="3CD70AC5"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single" w:sz="4" w:space="0" w:color="auto"/>
              <w:left w:val="nil"/>
              <w:bottom w:val="nil"/>
              <w:right w:val="nil"/>
            </w:tcBorders>
            <w:shd w:val="clear" w:color="000000" w:fill="948A54"/>
            <w:noWrap/>
            <w:hideMark/>
          </w:tcPr>
          <w:p w14:paraId="20C4EE27"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tcBorders>
              <w:top w:val="single" w:sz="4" w:space="0" w:color="auto"/>
              <w:left w:val="single" w:sz="4" w:space="0" w:color="auto"/>
              <w:bottom w:val="single" w:sz="4" w:space="0" w:color="auto"/>
              <w:right w:val="single" w:sz="4" w:space="0" w:color="auto"/>
            </w:tcBorders>
            <w:shd w:val="clear" w:color="000000" w:fill="948A54"/>
            <w:noWrap/>
            <w:hideMark/>
          </w:tcPr>
          <w:p w14:paraId="3DF105B1"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2</w:t>
            </w:r>
          </w:p>
        </w:tc>
        <w:tc>
          <w:tcPr>
            <w:tcW w:w="902" w:type="dxa"/>
            <w:tcBorders>
              <w:top w:val="nil"/>
              <w:left w:val="nil"/>
              <w:bottom w:val="single" w:sz="4" w:space="0" w:color="auto"/>
              <w:right w:val="single" w:sz="4" w:space="0" w:color="auto"/>
            </w:tcBorders>
            <w:shd w:val="clear" w:color="000000" w:fill="948A54"/>
            <w:noWrap/>
            <w:hideMark/>
          </w:tcPr>
          <w:p w14:paraId="627421A1"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$2 800</w:t>
            </w:r>
          </w:p>
        </w:tc>
        <w:tc>
          <w:tcPr>
            <w:tcW w:w="974" w:type="dxa"/>
            <w:tcBorders>
              <w:top w:val="nil"/>
              <w:left w:val="nil"/>
              <w:bottom w:val="single" w:sz="4" w:space="0" w:color="auto"/>
              <w:right w:val="single" w:sz="4" w:space="0" w:color="auto"/>
            </w:tcBorders>
            <w:shd w:val="clear" w:color="000000" w:fill="948A54"/>
            <w:noWrap/>
            <w:hideMark/>
          </w:tcPr>
          <w:p w14:paraId="1C3AFE86"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$2 382</w:t>
            </w:r>
          </w:p>
        </w:tc>
        <w:tc>
          <w:tcPr>
            <w:tcW w:w="807" w:type="dxa"/>
            <w:tcBorders>
              <w:top w:val="nil"/>
              <w:left w:val="nil"/>
              <w:bottom w:val="single" w:sz="4" w:space="0" w:color="auto"/>
              <w:right w:val="single" w:sz="4" w:space="0" w:color="auto"/>
            </w:tcBorders>
            <w:shd w:val="clear" w:color="000000" w:fill="948A54"/>
            <w:noWrap/>
            <w:hideMark/>
          </w:tcPr>
          <w:p w14:paraId="1E4316C6"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$418</w:t>
            </w:r>
          </w:p>
        </w:tc>
        <w:tc>
          <w:tcPr>
            <w:tcW w:w="962" w:type="dxa"/>
            <w:tcBorders>
              <w:top w:val="nil"/>
              <w:left w:val="single" w:sz="4" w:space="0" w:color="auto"/>
              <w:bottom w:val="single" w:sz="4" w:space="0" w:color="auto"/>
              <w:right w:val="single" w:sz="8" w:space="0" w:color="auto"/>
            </w:tcBorders>
            <w:shd w:val="clear" w:color="000000" w:fill="948A54"/>
            <w:noWrap/>
            <w:hideMark/>
          </w:tcPr>
          <w:p w14:paraId="0ECD7755"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06C61D4F" w14:textId="77777777" w:rsidTr="007C50EE">
        <w:trPr>
          <w:trHeight w:val="210"/>
        </w:trPr>
        <w:tc>
          <w:tcPr>
            <w:tcW w:w="1100" w:type="dxa"/>
            <w:tcBorders>
              <w:top w:val="single" w:sz="4" w:space="0" w:color="auto"/>
              <w:left w:val="single" w:sz="8" w:space="0" w:color="auto"/>
              <w:bottom w:val="single" w:sz="4" w:space="0" w:color="auto"/>
              <w:right w:val="single" w:sz="4" w:space="0" w:color="auto"/>
            </w:tcBorders>
            <w:shd w:val="clear" w:color="000000" w:fill="C0C0C0"/>
            <w:noWrap/>
            <w:hideMark/>
          </w:tcPr>
          <w:p w14:paraId="56CBC9B3"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FOAKF114</w:t>
            </w:r>
          </w:p>
        </w:tc>
        <w:tc>
          <w:tcPr>
            <w:tcW w:w="864" w:type="dxa"/>
            <w:tcBorders>
              <w:top w:val="single" w:sz="4" w:space="0" w:color="auto"/>
              <w:left w:val="nil"/>
              <w:bottom w:val="single" w:sz="4" w:space="0" w:color="auto"/>
              <w:right w:val="single" w:sz="4" w:space="0" w:color="auto"/>
            </w:tcBorders>
            <w:shd w:val="clear" w:color="000000" w:fill="C0C0C0"/>
            <w:noWrap/>
            <w:hideMark/>
          </w:tcPr>
          <w:p w14:paraId="6305B4DD"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F114</w:t>
            </w:r>
          </w:p>
        </w:tc>
        <w:tc>
          <w:tcPr>
            <w:tcW w:w="4446" w:type="dxa"/>
            <w:tcBorders>
              <w:top w:val="single" w:sz="4" w:space="0" w:color="auto"/>
              <w:left w:val="nil"/>
              <w:bottom w:val="single" w:sz="4" w:space="0" w:color="auto"/>
              <w:right w:val="single" w:sz="4" w:space="0" w:color="auto"/>
            </w:tcBorders>
            <w:shd w:val="clear" w:color="000000" w:fill="BFBFBF"/>
            <w:noWrap/>
            <w:hideMark/>
          </w:tcPr>
          <w:p w14:paraId="6CF85E25" w14:textId="77777777" w:rsidR="007C50EE" w:rsidRPr="00A1120E" w:rsidRDefault="004E2F63"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6"/>
                <w:szCs w:val="16"/>
                <w:lang w:val="en-US" w:eastAsia="fr-FR"/>
              </w:rPr>
              <w:t>OFFICE OPERATION</w:t>
            </w:r>
          </w:p>
        </w:tc>
        <w:tc>
          <w:tcPr>
            <w:tcW w:w="902" w:type="dxa"/>
            <w:tcBorders>
              <w:top w:val="nil"/>
              <w:left w:val="nil"/>
              <w:bottom w:val="single" w:sz="4" w:space="0" w:color="auto"/>
              <w:right w:val="single" w:sz="4" w:space="0" w:color="auto"/>
            </w:tcBorders>
            <w:shd w:val="clear" w:color="000000" w:fill="BFBFBF"/>
            <w:noWrap/>
            <w:hideMark/>
          </w:tcPr>
          <w:p w14:paraId="0F40A5CF"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974" w:type="dxa"/>
            <w:tcBorders>
              <w:top w:val="nil"/>
              <w:left w:val="nil"/>
              <w:bottom w:val="single" w:sz="4" w:space="0" w:color="auto"/>
              <w:right w:val="single" w:sz="4" w:space="0" w:color="auto"/>
            </w:tcBorders>
            <w:shd w:val="clear" w:color="000000" w:fill="BFBFBF"/>
            <w:noWrap/>
            <w:hideMark/>
          </w:tcPr>
          <w:p w14:paraId="3E25AD1F"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07" w:type="dxa"/>
            <w:tcBorders>
              <w:top w:val="nil"/>
              <w:left w:val="nil"/>
              <w:bottom w:val="single" w:sz="4" w:space="0" w:color="auto"/>
              <w:right w:val="single" w:sz="4" w:space="0" w:color="auto"/>
            </w:tcBorders>
            <w:shd w:val="clear" w:color="000000" w:fill="BFBFBF"/>
            <w:noWrap/>
            <w:hideMark/>
          </w:tcPr>
          <w:p w14:paraId="466F5D92"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962" w:type="dxa"/>
            <w:tcBorders>
              <w:top w:val="nil"/>
              <w:left w:val="single" w:sz="4" w:space="0" w:color="auto"/>
              <w:bottom w:val="single" w:sz="4" w:space="0" w:color="auto"/>
              <w:right w:val="single" w:sz="8" w:space="0" w:color="auto"/>
            </w:tcBorders>
            <w:shd w:val="clear" w:color="000000" w:fill="BFBFBF"/>
            <w:noWrap/>
            <w:hideMark/>
          </w:tcPr>
          <w:p w14:paraId="396585AD"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0A9C1D5C" w14:textId="77777777" w:rsidTr="007C50EE">
        <w:trPr>
          <w:trHeight w:val="210"/>
        </w:trPr>
        <w:tc>
          <w:tcPr>
            <w:tcW w:w="1100" w:type="dxa"/>
            <w:tcBorders>
              <w:top w:val="nil"/>
              <w:left w:val="single" w:sz="8" w:space="0" w:color="auto"/>
              <w:bottom w:val="single" w:sz="4" w:space="0" w:color="auto"/>
              <w:right w:val="single" w:sz="4" w:space="0" w:color="auto"/>
            </w:tcBorders>
            <w:shd w:val="clear" w:color="auto" w:fill="auto"/>
            <w:noWrap/>
            <w:hideMark/>
          </w:tcPr>
          <w:p w14:paraId="795F22E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FOAKF1141</w:t>
            </w:r>
          </w:p>
        </w:tc>
        <w:tc>
          <w:tcPr>
            <w:tcW w:w="864" w:type="dxa"/>
            <w:tcBorders>
              <w:top w:val="nil"/>
              <w:left w:val="nil"/>
              <w:bottom w:val="single" w:sz="4" w:space="0" w:color="auto"/>
              <w:right w:val="single" w:sz="4" w:space="0" w:color="auto"/>
            </w:tcBorders>
            <w:shd w:val="clear" w:color="auto" w:fill="auto"/>
            <w:noWrap/>
            <w:hideMark/>
          </w:tcPr>
          <w:p w14:paraId="51CB1BD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622201</w:t>
            </w:r>
          </w:p>
        </w:tc>
        <w:tc>
          <w:tcPr>
            <w:tcW w:w="4446" w:type="dxa"/>
            <w:tcBorders>
              <w:top w:val="nil"/>
              <w:left w:val="nil"/>
              <w:bottom w:val="single" w:sz="4" w:space="0" w:color="auto"/>
              <w:right w:val="single" w:sz="4" w:space="0" w:color="auto"/>
            </w:tcBorders>
            <w:shd w:val="clear" w:color="000000" w:fill="FFFFFF"/>
            <w:noWrap/>
            <w:hideMark/>
          </w:tcPr>
          <w:p w14:paraId="77F8B13E" w14:textId="77777777" w:rsidR="007C50EE" w:rsidRPr="00A1120E" w:rsidRDefault="004E2F63"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Office rental</w:t>
            </w:r>
          </w:p>
        </w:tc>
        <w:tc>
          <w:tcPr>
            <w:tcW w:w="902" w:type="dxa"/>
            <w:tcBorders>
              <w:top w:val="nil"/>
              <w:left w:val="nil"/>
              <w:bottom w:val="single" w:sz="4" w:space="0" w:color="auto"/>
              <w:right w:val="single" w:sz="4" w:space="0" w:color="auto"/>
            </w:tcBorders>
            <w:shd w:val="clear" w:color="auto" w:fill="auto"/>
            <w:vAlign w:val="center"/>
            <w:hideMark/>
          </w:tcPr>
          <w:p w14:paraId="1AB48E1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$7 200</w:t>
            </w:r>
          </w:p>
        </w:tc>
        <w:tc>
          <w:tcPr>
            <w:tcW w:w="974" w:type="dxa"/>
            <w:tcBorders>
              <w:top w:val="nil"/>
              <w:left w:val="nil"/>
              <w:bottom w:val="single" w:sz="4" w:space="0" w:color="auto"/>
              <w:right w:val="single" w:sz="4" w:space="0" w:color="auto"/>
            </w:tcBorders>
            <w:shd w:val="clear" w:color="auto" w:fill="auto"/>
            <w:vAlign w:val="center"/>
            <w:hideMark/>
          </w:tcPr>
          <w:p w14:paraId="1BBABD1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$6 300</w:t>
            </w:r>
          </w:p>
        </w:tc>
        <w:tc>
          <w:tcPr>
            <w:tcW w:w="807" w:type="dxa"/>
            <w:tcBorders>
              <w:top w:val="nil"/>
              <w:left w:val="nil"/>
              <w:bottom w:val="single" w:sz="4" w:space="0" w:color="auto"/>
              <w:right w:val="single" w:sz="4" w:space="0" w:color="auto"/>
            </w:tcBorders>
            <w:shd w:val="clear" w:color="auto" w:fill="auto"/>
            <w:vAlign w:val="center"/>
            <w:hideMark/>
          </w:tcPr>
          <w:p w14:paraId="65F463C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$900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6BA3EBD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87,50%</w:t>
            </w:r>
          </w:p>
        </w:tc>
      </w:tr>
      <w:tr w:rsidR="007C50EE" w:rsidRPr="00A1120E" w14:paraId="4E38796C" w14:textId="77777777" w:rsidTr="007C50EE">
        <w:trPr>
          <w:trHeight w:val="210"/>
        </w:trPr>
        <w:tc>
          <w:tcPr>
            <w:tcW w:w="1100" w:type="dxa"/>
            <w:tcBorders>
              <w:top w:val="nil"/>
              <w:left w:val="single" w:sz="8" w:space="0" w:color="auto"/>
              <w:bottom w:val="single" w:sz="4" w:space="0" w:color="auto"/>
              <w:right w:val="single" w:sz="4" w:space="0" w:color="auto"/>
            </w:tcBorders>
            <w:shd w:val="clear" w:color="auto" w:fill="auto"/>
            <w:noWrap/>
            <w:hideMark/>
          </w:tcPr>
          <w:p w14:paraId="221EFC0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FOAKF1142</w:t>
            </w:r>
          </w:p>
        </w:tc>
        <w:tc>
          <w:tcPr>
            <w:tcW w:w="864" w:type="dxa"/>
            <w:tcBorders>
              <w:top w:val="nil"/>
              <w:left w:val="nil"/>
              <w:bottom w:val="single" w:sz="4" w:space="0" w:color="auto"/>
              <w:right w:val="single" w:sz="4" w:space="0" w:color="auto"/>
            </w:tcBorders>
            <w:shd w:val="clear" w:color="auto" w:fill="auto"/>
            <w:noWrap/>
            <w:hideMark/>
          </w:tcPr>
          <w:p w14:paraId="19B6AB4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624801</w:t>
            </w:r>
          </w:p>
        </w:tc>
        <w:tc>
          <w:tcPr>
            <w:tcW w:w="4446" w:type="dxa"/>
            <w:tcBorders>
              <w:top w:val="nil"/>
              <w:left w:val="nil"/>
              <w:bottom w:val="single" w:sz="4" w:space="0" w:color="auto"/>
              <w:right w:val="single" w:sz="4" w:space="0" w:color="auto"/>
            </w:tcBorders>
            <w:shd w:val="clear" w:color="000000" w:fill="FFFFFF"/>
            <w:noWrap/>
            <w:hideMark/>
          </w:tcPr>
          <w:p w14:paraId="0FD662E5" w14:textId="77777777" w:rsidR="007C50EE" w:rsidRPr="00A1120E" w:rsidRDefault="004E2F63"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Maintenance</w:t>
            </w:r>
          </w:p>
        </w:tc>
        <w:tc>
          <w:tcPr>
            <w:tcW w:w="902" w:type="dxa"/>
            <w:tcBorders>
              <w:top w:val="nil"/>
              <w:left w:val="nil"/>
              <w:bottom w:val="single" w:sz="4" w:space="0" w:color="auto"/>
              <w:right w:val="single" w:sz="4" w:space="0" w:color="auto"/>
            </w:tcBorders>
            <w:shd w:val="clear" w:color="auto" w:fill="auto"/>
            <w:vAlign w:val="center"/>
            <w:hideMark/>
          </w:tcPr>
          <w:p w14:paraId="2E9CAE5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$1 300</w:t>
            </w:r>
          </w:p>
        </w:tc>
        <w:tc>
          <w:tcPr>
            <w:tcW w:w="974" w:type="dxa"/>
            <w:tcBorders>
              <w:top w:val="nil"/>
              <w:left w:val="nil"/>
              <w:bottom w:val="single" w:sz="4" w:space="0" w:color="auto"/>
              <w:right w:val="single" w:sz="4" w:space="0" w:color="auto"/>
            </w:tcBorders>
            <w:shd w:val="clear" w:color="auto" w:fill="auto"/>
            <w:vAlign w:val="center"/>
            <w:hideMark/>
          </w:tcPr>
          <w:p w14:paraId="4BD89CC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$984</w:t>
            </w:r>
          </w:p>
        </w:tc>
        <w:tc>
          <w:tcPr>
            <w:tcW w:w="807" w:type="dxa"/>
            <w:tcBorders>
              <w:top w:val="nil"/>
              <w:left w:val="nil"/>
              <w:bottom w:val="single" w:sz="4" w:space="0" w:color="auto"/>
              <w:right w:val="single" w:sz="4" w:space="0" w:color="auto"/>
            </w:tcBorders>
            <w:shd w:val="clear" w:color="auto" w:fill="auto"/>
            <w:vAlign w:val="center"/>
            <w:hideMark/>
          </w:tcPr>
          <w:p w14:paraId="5002D34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$316</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1770675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75,69%</w:t>
            </w:r>
          </w:p>
        </w:tc>
      </w:tr>
      <w:tr w:rsidR="007C50EE" w:rsidRPr="00A1120E" w14:paraId="3CAC4354" w14:textId="77777777" w:rsidTr="007C50EE">
        <w:trPr>
          <w:trHeight w:val="210"/>
        </w:trPr>
        <w:tc>
          <w:tcPr>
            <w:tcW w:w="1100" w:type="dxa"/>
            <w:tcBorders>
              <w:top w:val="nil"/>
              <w:left w:val="single" w:sz="8" w:space="0" w:color="auto"/>
              <w:bottom w:val="single" w:sz="4" w:space="0" w:color="auto"/>
              <w:right w:val="single" w:sz="4" w:space="0" w:color="auto"/>
            </w:tcBorders>
            <w:shd w:val="clear" w:color="auto" w:fill="auto"/>
            <w:noWrap/>
            <w:hideMark/>
          </w:tcPr>
          <w:p w14:paraId="67970CC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FOAKF1143</w:t>
            </w:r>
          </w:p>
        </w:tc>
        <w:tc>
          <w:tcPr>
            <w:tcW w:w="864" w:type="dxa"/>
            <w:tcBorders>
              <w:top w:val="nil"/>
              <w:left w:val="nil"/>
              <w:bottom w:val="single" w:sz="4" w:space="0" w:color="auto"/>
              <w:right w:val="single" w:sz="4" w:space="0" w:color="auto"/>
            </w:tcBorders>
            <w:shd w:val="clear" w:color="auto" w:fill="auto"/>
            <w:noWrap/>
            <w:hideMark/>
          </w:tcPr>
          <w:p w14:paraId="28D1573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605101</w:t>
            </w:r>
          </w:p>
        </w:tc>
        <w:tc>
          <w:tcPr>
            <w:tcW w:w="4446" w:type="dxa"/>
            <w:tcBorders>
              <w:top w:val="nil"/>
              <w:left w:val="nil"/>
              <w:bottom w:val="single" w:sz="4" w:space="0" w:color="auto"/>
              <w:right w:val="single" w:sz="4" w:space="0" w:color="auto"/>
            </w:tcBorders>
            <w:shd w:val="clear" w:color="000000" w:fill="FFFFFF"/>
            <w:noWrap/>
            <w:hideMark/>
          </w:tcPr>
          <w:p w14:paraId="020C235E" w14:textId="77777777" w:rsidR="007C50EE" w:rsidRPr="00A1120E" w:rsidRDefault="004E2F63"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Water</w:t>
            </w:r>
          </w:p>
        </w:tc>
        <w:tc>
          <w:tcPr>
            <w:tcW w:w="902" w:type="dxa"/>
            <w:tcBorders>
              <w:top w:val="nil"/>
              <w:left w:val="nil"/>
              <w:bottom w:val="single" w:sz="4" w:space="0" w:color="auto"/>
              <w:right w:val="single" w:sz="4" w:space="0" w:color="auto"/>
            </w:tcBorders>
            <w:shd w:val="clear" w:color="auto" w:fill="auto"/>
            <w:vAlign w:val="center"/>
            <w:hideMark/>
          </w:tcPr>
          <w:p w14:paraId="26B571B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$600</w:t>
            </w:r>
          </w:p>
        </w:tc>
        <w:tc>
          <w:tcPr>
            <w:tcW w:w="974" w:type="dxa"/>
            <w:tcBorders>
              <w:top w:val="nil"/>
              <w:left w:val="nil"/>
              <w:bottom w:val="single" w:sz="4" w:space="0" w:color="auto"/>
              <w:right w:val="single" w:sz="4" w:space="0" w:color="auto"/>
            </w:tcBorders>
            <w:shd w:val="clear" w:color="auto" w:fill="auto"/>
            <w:vAlign w:val="center"/>
            <w:hideMark/>
          </w:tcPr>
          <w:p w14:paraId="19D8458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$598</w:t>
            </w:r>
          </w:p>
        </w:tc>
        <w:tc>
          <w:tcPr>
            <w:tcW w:w="807" w:type="dxa"/>
            <w:tcBorders>
              <w:top w:val="nil"/>
              <w:left w:val="nil"/>
              <w:bottom w:val="single" w:sz="4" w:space="0" w:color="auto"/>
              <w:right w:val="single" w:sz="4" w:space="0" w:color="auto"/>
            </w:tcBorders>
            <w:shd w:val="clear" w:color="auto" w:fill="auto"/>
            <w:vAlign w:val="center"/>
            <w:hideMark/>
          </w:tcPr>
          <w:p w14:paraId="18F0714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5B35DEA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99,67%</w:t>
            </w:r>
          </w:p>
        </w:tc>
      </w:tr>
      <w:tr w:rsidR="007C50EE" w:rsidRPr="00A1120E" w14:paraId="265C6EEA" w14:textId="77777777" w:rsidTr="007C50EE">
        <w:trPr>
          <w:trHeight w:val="210"/>
        </w:trPr>
        <w:tc>
          <w:tcPr>
            <w:tcW w:w="1100" w:type="dxa"/>
            <w:tcBorders>
              <w:top w:val="nil"/>
              <w:left w:val="single" w:sz="8" w:space="0" w:color="auto"/>
              <w:bottom w:val="single" w:sz="4" w:space="0" w:color="auto"/>
              <w:right w:val="single" w:sz="4" w:space="0" w:color="auto"/>
            </w:tcBorders>
            <w:shd w:val="clear" w:color="auto" w:fill="auto"/>
            <w:noWrap/>
            <w:hideMark/>
          </w:tcPr>
          <w:p w14:paraId="379FB50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lastRenderedPageBreak/>
              <w:t>FOAKF1144</w:t>
            </w:r>
          </w:p>
        </w:tc>
        <w:tc>
          <w:tcPr>
            <w:tcW w:w="864" w:type="dxa"/>
            <w:tcBorders>
              <w:top w:val="nil"/>
              <w:left w:val="nil"/>
              <w:bottom w:val="single" w:sz="4" w:space="0" w:color="auto"/>
              <w:right w:val="single" w:sz="4" w:space="0" w:color="auto"/>
            </w:tcBorders>
            <w:shd w:val="clear" w:color="auto" w:fill="auto"/>
            <w:noWrap/>
            <w:hideMark/>
          </w:tcPr>
          <w:p w14:paraId="04EF7F6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605201</w:t>
            </w:r>
          </w:p>
        </w:tc>
        <w:tc>
          <w:tcPr>
            <w:tcW w:w="4446" w:type="dxa"/>
            <w:tcBorders>
              <w:top w:val="nil"/>
              <w:left w:val="nil"/>
              <w:bottom w:val="single" w:sz="4" w:space="0" w:color="auto"/>
              <w:right w:val="single" w:sz="4" w:space="0" w:color="auto"/>
            </w:tcBorders>
            <w:shd w:val="clear" w:color="000000" w:fill="FFFFFF"/>
            <w:noWrap/>
            <w:hideMark/>
          </w:tcPr>
          <w:p w14:paraId="72F7EB1C" w14:textId="77777777" w:rsidR="007C50EE" w:rsidRPr="00A1120E" w:rsidRDefault="00A403F0"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Electricity</w:t>
            </w:r>
          </w:p>
        </w:tc>
        <w:tc>
          <w:tcPr>
            <w:tcW w:w="902" w:type="dxa"/>
            <w:tcBorders>
              <w:top w:val="nil"/>
              <w:left w:val="nil"/>
              <w:bottom w:val="single" w:sz="4" w:space="0" w:color="auto"/>
              <w:right w:val="single" w:sz="4" w:space="0" w:color="auto"/>
            </w:tcBorders>
            <w:shd w:val="clear" w:color="auto" w:fill="auto"/>
            <w:vAlign w:val="center"/>
            <w:hideMark/>
          </w:tcPr>
          <w:p w14:paraId="2C0376B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$480</w:t>
            </w:r>
          </w:p>
        </w:tc>
        <w:tc>
          <w:tcPr>
            <w:tcW w:w="974" w:type="dxa"/>
            <w:tcBorders>
              <w:top w:val="nil"/>
              <w:left w:val="nil"/>
              <w:bottom w:val="single" w:sz="4" w:space="0" w:color="auto"/>
              <w:right w:val="single" w:sz="4" w:space="0" w:color="auto"/>
            </w:tcBorders>
            <w:shd w:val="clear" w:color="auto" w:fill="auto"/>
            <w:vAlign w:val="center"/>
            <w:hideMark/>
          </w:tcPr>
          <w:p w14:paraId="1BED8FA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$460</w:t>
            </w:r>
          </w:p>
        </w:tc>
        <w:tc>
          <w:tcPr>
            <w:tcW w:w="807" w:type="dxa"/>
            <w:tcBorders>
              <w:top w:val="nil"/>
              <w:left w:val="nil"/>
              <w:bottom w:val="single" w:sz="4" w:space="0" w:color="auto"/>
              <w:right w:val="single" w:sz="4" w:space="0" w:color="auto"/>
            </w:tcBorders>
            <w:shd w:val="clear" w:color="auto" w:fill="auto"/>
            <w:vAlign w:val="center"/>
            <w:hideMark/>
          </w:tcPr>
          <w:p w14:paraId="03AD300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2618F42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95,76%</w:t>
            </w:r>
          </w:p>
        </w:tc>
      </w:tr>
      <w:tr w:rsidR="007C50EE" w:rsidRPr="00A1120E" w14:paraId="0B30D3BF" w14:textId="77777777" w:rsidTr="007C50EE">
        <w:trPr>
          <w:trHeight w:val="210"/>
        </w:trPr>
        <w:tc>
          <w:tcPr>
            <w:tcW w:w="1100" w:type="dxa"/>
            <w:tcBorders>
              <w:top w:val="nil"/>
              <w:left w:val="single" w:sz="8" w:space="0" w:color="auto"/>
              <w:bottom w:val="single" w:sz="4" w:space="0" w:color="auto"/>
              <w:right w:val="single" w:sz="4" w:space="0" w:color="auto"/>
            </w:tcBorders>
            <w:shd w:val="clear" w:color="auto" w:fill="auto"/>
            <w:noWrap/>
            <w:hideMark/>
          </w:tcPr>
          <w:p w14:paraId="4317D78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FOAKF1145</w:t>
            </w:r>
          </w:p>
        </w:tc>
        <w:tc>
          <w:tcPr>
            <w:tcW w:w="864" w:type="dxa"/>
            <w:tcBorders>
              <w:top w:val="nil"/>
              <w:left w:val="nil"/>
              <w:bottom w:val="single" w:sz="4" w:space="0" w:color="auto"/>
              <w:right w:val="single" w:sz="4" w:space="0" w:color="auto"/>
            </w:tcBorders>
            <w:shd w:val="clear" w:color="auto" w:fill="auto"/>
            <w:noWrap/>
            <w:hideMark/>
          </w:tcPr>
          <w:p w14:paraId="04B5468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622801</w:t>
            </w:r>
          </w:p>
        </w:tc>
        <w:tc>
          <w:tcPr>
            <w:tcW w:w="4446" w:type="dxa"/>
            <w:tcBorders>
              <w:top w:val="nil"/>
              <w:left w:val="nil"/>
              <w:bottom w:val="single" w:sz="4" w:space="0" w:color="auto"/>
              <w:right w:val="single" w:sz="4" w:space="0" w:color="auto"/>
            </w:tcBorders>
            <w:shd w:val="clear" w:color="000000" w:fill="FFFFFF"/>
            <w:noWrap/>
            <w:hideMark/>
          </w:tcPr>
          <w:p w14:paraId="396001D0" w14:textId="77777777" w:rsidR="007C50EE" w:rsidRPr="00A1120E" w:rsidRDefault="00A403F0"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Vehicle rental</w:t>
            </w:r>
          </w:p>
        </w:tc>
        <w:tc>
          <w:tcPr>
            <w:tcW w:w="902" w:type="dxa"/>
            <w:tcBorders>
              <w:top w:val="nil"/>
              <w:left w:val="nil"/>
              <w:bottom w:val="single" w:sz="4" w:space="0" w:color="auto"/>
              <w:right w:val="single" w:sz="4" w:space="0" w:color="auto"/>
            </w:tcBorders>
            <w:shd w:val="clear" w:color="auto" w:fill="auto"/>
            <w:vAlign w:val="center"/>
            <w:hideMark/>
          </w:tcPr>
          <w:p w14:paraId="33324EB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$1 800</w:t>
            </w:r>
          </w:p>
        </w:tc>
        <w:tc>
          <w:tcPr>
            <w:tcW w:w="974" w:type="dxa"/>
            <w:tcBorders>
              <w:top w:val="nil"/>
              <w:left w:val="nil"/>
              <w:bottom w:val="single" w:sz="4" w:space="0" w:color="auto"/>
              <w:right w:val="single" w:sz="4" w:space="0" w:color="auto"/>
            </w:tcBorders>
            <w:shd w:val="clear" w:color="auto" w:fill="auto"/>
            <w:vAlign w:val="center"/>
            <w:hideMark/>
          </w:tcPr>
          <w:p w14:paraId="2C01DD1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$1 177</w:t>
            </w:r>
          </w:p>
        </w:tc>
        <w:tc>
          <w:tcPr>
            <w:tcW w:w="807" w:type="dxa"/>
            <w:tcBorders>
              <w:top w:val="nil"/>
              <w:left w:val="nil"/>
              <w:bottom w:val="single" w:sz="4" w:space="0" w:color="auto"/>
              <w:right w:val="single" w:sz="4" w:space="0" w:color="auto"/>
            </w:tcBorders>
            <w:shd w:val="clear" w:color="auto" w:fill="auto"/>
            <w:vAlign w:val="center"/>
            <w:hideMark/>
          </w:tcPr>
          <w:p w14:paraId="5E8C118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$623</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3E883A4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65,40%</w:t>
            </w:r>
          </w:p>
        </w:tc>
      </w:tr>
      <w:tr w:rsidR="007C50EE" w:rsidRPr="00A1120E" w14:paraId="10C0456D" w14:textId="77777777" w:rsidTr="007C50EE">
        <w:trPr>
          <w:trHeight w:val="210"/>
        </w:trPr>
        <w:tc>
          <w:tcPr>
            <w:tcW w:w="1100" w:type="dxa"/>
            <w:tcBorders>
              <w:top w:val="nil"/>
              <w:left w:val="single" w:sz="8" w:space="0" w:color="auto"/>
              <w:bottom w:val="single" w:sz="4" w:space="0" w:color="auto"/>
              <w:right w:val="single" w:sz="4" w:space="0" w:color="auto"/>
            </w:tcBorders>
            <w:shd w:val="clear" w:color="auto" w:fill="auto"/>
            <w:noWrap/>
            <w:hideMark/>
          </w:tcPr>
          <w:p w14:paraId="6B37F5F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FOAKF1146</w:t>
            </w:r>
          </w:p>
        </w:tc>
        <w:tc>
          <w:tcPr>
            <w:tcW w:w="864" w:type="dxa"/>
            <w:tcBorders>
              <w:top w:val="nil"/>
              <w:left w:val="nil"/>
              <w:bottom w:val="single" w:sz="4" w:space="0" w:color="auto"/>
              <w:right w:val="single" w:sz="4" w:space="0" w:color="auto"/>
            </w:tcBorders>
            <w:shd w:val="clear" w:color="auto" w:fill="auto"/>
            <w:noWrap/>
            <w:hideMark/>
          </w:tcPr>
          <w:p w14:paraId="5CE3EBA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604201</w:t>
            </w:r>
          </w:p>
        </w:tc>
        <w:tc>
          <w:tcPr>
            <w:tcW w:w="4446" w:type="dxa"/>
            <w:tcBorders>
              <w:top w:val="nil"/>
              <w:left w:val="nil"/>
              <w:bottom w:val="single" w:sz="4" w:space="0" w:color="auto"/>
              <w:right w:val="single" w:sz="4" w:space="0" w:color="auto"/>
            </w:tcBorders>
            <w:shd w:val="clear" w:color="000000" w:fill="FFFFFF"/>
            <w:noWrap/>
            <w:hideMark/>
          </w:tcPr>
          <w:p w14:paraId="2ED5623B" w14:textId="77777777" w:rsidR="007C50EE" w:rsidRPr="00A1120E" w:rsidRDefault="00A403F0"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Purchase fuel</w:t>
            </w:r>
          </w:p>
        </w:tc>
        <w:tc>
          <w:tcPr>
            <w:tcW w:w="902" w:type="dxa"/>
            <w:tcBorders>
              <w:top w:val="nil"/>
              <w:left w:val="nil"/>
              <w:bottom w:val="single" w:sz="4" w:space="0" w:color="auto"/>
              <w:right w:val="single" w:sz="4" w:space="0" w:color="auto"/>
            </w:tcBorders>
            <w:shd w:val="clear" w:color="auto" w:fill="auto"/>
            <w:vAlign w:val="center"/>
            <w:hideMark/>
          </w:tcPr>
          <w:p w14:paraId="4B263A1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$2 350</w:t>
            </w:r>
          </w:p>
        </w:tc>
        <w:tc>
          <w:tcPr>
            <w:tcW w:w="974" w:type="dxa"/>
            <w:tcBorders>
              <w:top w:val="nil"/>
              <w:left w:val="nil"/>
              <w:bottom w:val="single" w:sz="4" w:space="0" w:color="auto"/>
              <w:right w:val="single" w:sz="4" w:space="0" w:color="auto"/>
            </w:tcBorders>
            <w:shd w:val="clear" w:color="auto" w:fill="auto"/>
            <w:vAlign w:val="center"/>
            <w:hideMark/>
          </w:tcPr>
          <w:p w14:paraId="14904BB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$2 092</w:t>
            </w:r>
          </w:p>
        </w:tc>
        <w:tc>
          <w:tcPr>
            <w:tcW w:w="807" w:type="dxa"/>
            <w:tcBorders>
              <w:top w:val="nil"/>
              <w:left w:val="nil"/>
              <w:bottom w:val="single" w:sz="4" w:space="0" w:color="auto"/>
              <w:right w:val="single" w:sz="4" w:space="0" w:color="auto"/>
            </w:tcBorders>
            <w:shd w:val="clear" w:color="auto" w:fill="auto"/>
            <w:vAlign w:val="center"/>
            <w:hideMark/>
          </w:tcPr>
          <w:p w14:paraId="7EB59BD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$258</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1829A58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89,00%</w:t>
            </w:r>
          </w:p>
        </w:tc>
      </w:tr>
      <w:tr w:rsidR="007C50EE" w:rsidRPr="00A1120E" w14:paraId="19105C1E" w14:textId="77777777" w:rsidTr="007C50EE">
        <w:trPr>
          <w:trHeight w:val="210"/>
        </w:trPr>
        <w:tc>
          <w:tcPr>
            <w:tcW w:w="1100" w:type="dxa"/>
            <w:tcBorders>
              <w:top w:val="nil"/>
              <w:left w:val="single" w:sz="8" w:space="0" w:color="auto"/>
              <w:bottom w:val="single" w:sz="4" w:space="0" w:color="auto"/>
              <w:right w:val="single" w:sz="4" w:space="0" w:color="auto"/>
            </w:tcBorders>
            <w:shd w:val="clear" w:color="auto" w:fill="auto"/>
            <w:noWrap/>
            <w:hideMark/>
          </w:tcPr>
          <w:p w14:paraId="3B34131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FOAKF1147</w:t>
            </w:r>
          </w:p>
        </w:tc>
        <w:tc>
          <w:tcPr>
            <w:tcW w:w="864" w:type="dxa"/>
            <w:tcBorders>
              <w:top w:val="nil"/>
              <w:left w:val="nil"/>
              <w:bottom w:val="single" w:sz="4" w:space="0" w:color="auto"/>
              <w:right w:val="single" w:sz="4" w:space="0" w:color="auto"/>
            </w:tcBorders>
            <w:shd w:val="clear" w:color="auto" w:fill="auto"/>
            <w:noWrap/>
            <w:hideMark/>
          </w:tcPr>
          <w:p w14:paraId="57CDC89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604701</w:t>
            </w:r>
          </w:p>
        </w:tc>
        <w:tc>
          <w:tcPr>
            <w:tcW w:w="4446" w:type="dxa"/>
            <w:tcBorders>
              <w:top w:val="nil"/>
              <w:left w:val="nil"/>
              <w:bottom w:val="single" w:sz="4" w:space="0" w:color="auto"/>
              <w:right w:val="single" w:sz="4" w:space="0" w:color="auto"/>
            </w:tcBorders>
            <w:shd w:val="clear" w:color="000000" w:fill="FFFFFF"/>
            <w:noWrap/>
            <w:hideMark/>
          </w:tcPr>
          <w:p w14:paraId="0C9594F7" w14:textId="77777777" w:rsidR="007C50EE" w:rsidRPr="00A1120E" w:rsidRDefault="00A403F0"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Office supplies</w:t>
            </w:r>
          </w:p>
        </w:tc>
        <w:tc>
          <w:tcPr>
            <w:tcW w:w="902" w:type="dxa"/>
            <w:tcBorders>
              <w:top w:val="nil"/>
              <w:left w:val="nil"/>
              <w:bottom w:val="single" w:sz="4" w:space="0" w:color="auto"/>
              <w:right w:val="single" w:sz="4" w:space="0" w:color="auto"/>
            </w:tcBorders>
            <w:shd w:val="clear" w:color="auto" w:fill="auto"/>
            <w:vAlign w:val="center"/>
            <w:hideMark/>
          </w:tcPr>
          <w:p w14:paraId="6180731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$1 440</w:t>
            </w:r>
          </w:p>
        </w:tc>
        <w:tc>
          <w:tcPr>
            <w:tcW w:w="974" w:type="dxa"/>
            <w:tcBorders>
              <w:top w:val="nil"/>
              <w:left w:val="nil"/>
              <w:bottom w:val="single" w:sz="4" w:space="0" w:color="auto"/>
              <w:right w:val="single" w:sz="4" w:space="0" w:color="auto"/>
            </w:tcBorders>
            <w:shd w:val="clear" w:color="auto" w:fill="auto"/>
            <w:vAlign w:val="center"/>
            <w:hideMark/>
          </w:tcPr>
          <w:p w14:paraId="17CCFFE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$698</w:t>
            </w:r>
          </w:p>
        </w:tc>
        <w:tc>
          <w:tcPr>
            <w:tcW w:w="807" w:type="dxa"/>
            <w:tcBorders>
              <w:top w:val="nil"/>
              <w:left w:val="nil"/>
              <w:bottom w:val="single" w:sz="4" w:space="0" w:color="auto"/>
              <w:right w:val="single" w:sz="4" w:space="0" w:color="auto"/>
            </w:tcBorders>
            <w:shd w:val="clear" w:color="auto" w:fill="auto"/>
            <w:vAlign w:val="center"/>
            <w:hideMark/>
          </w:tcPr>
          <w:p w14:paraId="2E81BE4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$742</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426E35B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48,47%</w:t>
            </w:r>
          </w:p>
        </w:tc>
      </w:tr>
      <w:tr w:rsidR="007C50EE" w:rsidRPr="00A1120E" w14:paraId="0E6570C7" w14:textId="77777777" w:rsidTr="007C50EE">
        <w:trPr>
          <w:trHeight w:val="210"/>
        </w:trPr>
        <w:tc>
          <w:tcPr>
            <w:tcW w:w="1100" w:type="dxa"/>
            <w:tcBorders>
              <w:top w:val="nil"/>
              <w:left w:val="single" w:sz="8" w:space="0" w:color="auto"/>
              <w:bottom w:val="single" w:sz="4" w:space="0" w:color="auto"/>
              <w:right w:val="single" w:sz="4" w:space="0" w:color="auto"/>
            </w:tcBorders>
            <w:shd w:val="clear" w:color="auto" w:fill="auto"/>
            <w:noWrap/>
            <w:hideMark/>
          </w:tcPr>
          <w:p w14:paraId="23AAB72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FOAKF1148</w:t>
            </w:r>
          </w:p>
        </w:tc>
        <w:tc>
          <w:tcPr>
            <w:tcW w:w="864" w:type="dxa"/>
            <w:tcBorders>
              <w:top w:val="nil"/>
              <w:left w:val="nil"/>
              <w:bottom w:val="single" w:sz="4" w:space="0" w:color="auto"/>
              <w:right w:val="single" w:sz="4" w:space="0" w:color="auto"/>
            </w:tcBorders>
            <w:shd w:val="clear" w:color="auto" w:fill="auto"/>
            <w:noWrap/>
            <w:hideMark/>
          </w:tcPr>
          <w:p w14:paraId="67420FB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628801</w:t>
            </w:r>
          </w:p>
        </w:tc>
        <w:tc>
          <w:tcPr>
            <w:tcW w:w="4446" w:type="dxa"/>
            <w:tcBorders>
              <w:top w:val="nil"/>
              <w:left w:val="nil"/>
              <w:bottom w:val="single" w:sz="4" w:space="0" w:color="auto"/>
              <w:right w:val="single" w:sz="4" w:space="0" w:color="auto"/>
            </w:tcBorders>
            <w:shd w:val="clear" w:color="000000" w:fill="FFFFFF"/>
            <w:noWrap/>
            <w:hideMark/>
          </w:tcPr>
          <w:p w14:paraId="6C62B00E" w14:textId="77777777" w:rsidR="007C50EE" w:rsidRPr="00A1120E" w:rsidRDefault="007C50EE" w:rsidP="00A403F0">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Communication (</w:t>
            </w:r>
            <w:r w:rsidR="00A403F0" w:rsidRPr="00A1120E">
              <w:rPr>
                <w:rFonts w:ascii="Book Antiqua" w:hAnsi="Book Antiqua" w:cs="Calibri"/>
                <w:sz w:val="14"/>
                <w:szCs w:val="14"/>
                <w:lang w:val="en-US" w:eastAsia="fr-FR"/>
              </w:rPr>
              <w:t>Telephone</w:t>
            </w:r>
            <w:r w:rsidRPr="00A1120E">
              <w:rPr>
                <w:rFonts w:ascii="Book Antiqua" w:hAnsi="Book Antiqua" w:cs="Calibri"/>
                <w:sz w:val="14"/>
                <w:szCs w:val="14"/>
                <w:lang w:val="en-US" w:eastAsia="fr-FR"/>
              </w:rPr>
              <w:t xml:space="preserve">, internet, </w:t>
            </w:r>
            <w:r w:rsidR="00A403F0" w:rsidRPr="00A1120E">
              <w:rPr>
                <w:rFonts w:ascii="Book Antiqua" w:hAnsi="Book Antiqua" w:cs="Calibri"/>
                <w:sz w:val="14"/>
                <w:szCs w:val="14"/>
                <w:lang w:val="en-US" w:eastAsia="fr-FR"/>
              </w:rPr>
              <w:t>printing of documents</w:t>
            </w:r>
            <w:proofErr w:type="gramStart"/>
            <w:r w:rsidR="00A403F0" w:rsidRPr="00A1120E">
              <w:rPr>
                <w:rFonts w:ascii="Book Antiqua" w:hAnsi="Book Antiqua" w:cs="Calibri"/>
                <w:sz w:val="14"/>
                <w:szCs w:val="14"/>
                <w:lang w:val="en-US" w:eastAsia="fr-FR"/>
              </w:rPr>
              <w:t xml:space="preserve">, </w:t>
            </w:r>
            <w:r w:rsidRPr="00A1120E">
              <w:rPr>
                <w:rFonts w:ascii="Book Antiqua" w:hAnsi="Book Antiqua" w:cs="Calibri"/>
                <w:sz w:val="14"/>
                <w:szCs w:val="14"/>
                <w:lang w:val="en-US" w:eastAsia="fr-FR"/>
              </w:rPr>
              <w:t>...</w:t>
            </w:r>
            <w:proofErr w:type="gramEnd"/>
            <w:r w:rsidRPr="00A1120E">
              <w:rPr>
                <w:rFonts w:ascii="Book Antiqua" w:hAnsi="Book Antiqua" w:cs="Calibri"/>
                <w:sz w:val="14"/>
                <w:szCs w:val="14"/>
                <w:lang w:val="en-US" w:eastAsia="fr-FR"/>
              </w:rPr>
              <w:t xml:space="preserve">) </w:t>
            </w:r>
          </w:p>
        </w:tc>
        <w:tc>
          <w:tcPr>
            <w:tcW w:w="902" w:type="dxa"/>
            <w:tcBorders>
              <w:top w:val="nil"/>
              <w:left w:val="nil"/>
              <w:bottom w:val="single" w:sz="4" w:space="0" w:color="auto"/>
              <w:right w:val="single" w:sz="4" w:space="0" w:color="auto"/>
            </w:tcBorders>
            <w:shd w:val="clear" w:color="auto" w:fill="auto"/>
            <w:vAlign w:val="center"/>
            <w:hideMark/>
          </w:tcPr>
          <w:p w14:paraId="2109069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$5 000</w:t>
            </w:r>
          </w:p>
        </w:tc>
        <w:tc>
          <w:tcPr>
            <w:tcW w:w="974" w:type="dxa"/>
            <w:tcBorders>
              <w:top w:val="nil"/>
              <w:left w:val="nil"/>
              <w:bottom w:val="single" w:sz="4" w:space="0" w:color="auto"/>
              <w:right w:val="single" w:sz="4" w:space="0" w:color="auto"/>
            </w:tcBorders>
            <w:shd w:val="clear" w:color="auto" w:fill="auto"/>
            <w:vAlign w:val="center"/>
            <w:hideMark/>
          </w:tcPr>
          <w:p w14:paraId="724EB24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$4 925</w:t>
            </w:r>
          </w:p>
        </w:tc>
        <w:tc>
          <w:tcPr>
            <w:tcW w:w="807" w:type="dxa"/>
            <w:tcBorders>
              <w:top w:val="nil"/>
              <w:left w:val="nil"/>
              <w:bottom w:val="single" w:sz="4" w:space="0" w:color="auto"/>
              <w:right w:val="single" w:sz="4" w:space="0" w:color="auto"/>
            </w:tcBorders>
            <w:shd w:val="clear" w:color="auto" w:fill="auto"/>
            <w:vAlign w:val="center"/>
            <w:hideMark/>
          </w:tcPr>
          <w:p w14:paraId="501A75C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$75</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22255CC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98,49%</w:t>
            </w:r>
          </w:p>
        </w:tc>
      </w:tr>
      <w:tr w:rsidR="007C50EE" w:rsidRPr="00A1120E" w14:paraId="4D5DF687" w14:textId="77777777" w:rsidTr="007C50EE">
        <w:trPr>
          <w:trHeight w:val="210"/>
        </w:trPr>
        <w:tc>
          <w:tcPr>
            <w:tcW w:w="1100" w:type="dxa"/>
            <w:tcBorders>
              <w:top w:val="nil"/>
              <w:left w:val="single" w:sz="8" w:space="0" w:color="auto"/>
              <w:bottom w:val="single" w:sz="4" w:space="0" w:color="auto"/>
              <w:right w:val="single" w:sz="4" w:space="0" w:color="auto"/>
            </w:tcBorders>
            <w:shd w:val="clear" w:color="auto" w:fill="auto"/>
            <w:noWrap/>
            <w:hideMark/>
          </w:tcPr>
          <w:p w14:paraId="64A4290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FOAKF1149</w:t>
            </w:r>
          </w:p>
        </w:tc>
        <w:tc>
          <w:tcPr>
            <w:tcW w:w="864" w:type="dxa"/>
            <w:tcBorders>
              <w:top w:val="nil"/>
              <w:left w:val="nil"/>
              <w:bottom w:val="single" w:sz="4" w:space="0" w:color="auto"/>
              <w:right w:val="single" w:sz="4" w:space="0" w:color="auto"/>
            </w:tcBorders>
            <w:shd w:val="clear" w:color="auto" w:fill="auto"/>
            <w:noWrap/>
            <w:hideMark/>
          </w:tcPr>
          <w:p w14:paraId="08C6EE3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627203</w:t>
            </w:r>
          </w:p>
        </w:tc>
        <w:tc>
          <w:tcPr>
            <w:tcW w:w="4446" w:type="dxa"/>
            <w:tcBorders>
              <w:top w:val="nil"/>
              <w:left w:val="nil"/>
              <w:bottom w:val="single" w:sz="4" w:space="0" w:color="auto"/>
              <w:right w:val="single" w:sz="4" w:space="0" w:color="auto"/>
            </w:tcBorders>
            <w:shd w:val="clear" w:color="000000" w:fill="FFFFFF"/>
            <w:noWrap/>
            <w:hideMark/>
          </w:tcPr>
          <w:p w14:paraId="52ADE423" w14:textId="77777777" w:rsidR="007C50EE" w:rsidRPr="00A1120E" w:rsidRDefault="00A403F0"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Design and printing of management tools</w:t>
            </w:r>
          </w:p>
        </w:tc>
        <w:tc>
          <w:tcPr>
            <w:tcW w:w="902" w:type="dxa"/>
            <w:tcBorders>
              <w:top w:val="nil"/>
              <w:left w:val="nil"/>
              <w:bottom w:val="single" w:sz="4" w:space="0" w:color="auto"/>
              <w:right w:val="single" w:sz="4" w:space="0" w:color="auto"/>
            </w:tcBorders>
            <w:shd w:val="clear" w:color="auto" w:fill="auto"/>
            <w:vAlign w:val="center"/>
            <w:hideMark/>
          </w:tcPr>
          <w:p w14:paraId="7415EDF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$400</w:t>
            </w:r>
          </w:p>
        </w:tc>
        <w:tc>
          <w:tcPr>
            <w:tcW w:w="974" w:type="dxa"/>
            <w:tcBorders>
              <w:top w:val="nil"/>
              <w:left w:val="nil"/>
              <w:bottom w:val="single" w:sz="4" w:space="0" w:color="auto"/>
              <w:right w:val="single" w:sz="4" w:space="0" w:color="auto"/>
            </w:tcBorders>
            <w:shd w:val="clear" w:color="auto" w:fill="auto"/>
            <w:vAlign w:val="center"/>
            <w:hideMark/>
          </w:tcPr>
          <w:p w14:paraId="085772C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$400</w:t>
            </w:r>
          </w:p>
        </w:tc>
        <w:tc>
          <w:tcPr>
            <w:tcW w:w="807" w:type="dxa"/>
            <w:tcBorders>
              <w:top w:val="nil"/>
              <w:left w:val="nil"/>
              <w:bottom w:val="single" w:sz="4" w:space="0" w:color="auto"/>
              <w:right w:val="single" w:sz="4" w:space="0" w:color="auto"/>
            </w:tcBorders>
            <w:shd w:val="clear" w:color="auto" w:fill="auto"/>
            <w:vAlign w:val="center"/>
            <w:hideMark/>
          </w:tcPr>
          <w:p w14:paraId="1DDBFA5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1B209E1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2F17A9ED" w14:textId="77777777" w:rsidTr="007C50EE">
        <w:trPr>
          <w:trHeight w:val="210"/>
        </w:trPr>
        <w:tc>
          <w:tcPr>
            <w:tcW w:w="1100" w:type="dxa"/>
            <w:tcBorders>
              <w:top w:val="nil"/>
              <w:left w:val="single" w:sz="8" w:space="0" w:color="auto"/>
              <w:bottom w:val="single" w:sz="4" w:space="0" w:color="auto"/>
              <w:right w:val="single" w:sz="4" w:space="0" w:color="auto"/>
            </w:tcBorders>
            <w:shd w:val="clear" w:color="auto" w:fill="auto"/>
            <w:noWrap/>
            <w:hideMark/>
          </w:tcPr>
          <w:p w14:paraId="28C783E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FOAKF1150</w:t>
            </w:r>
          </w:p>
        </w:tc>
        <w:tc>
          <w:tcPr>
            <w:tcW w:w="864" w:type="dxa"/>
            <w:tcBorders>
              <w:top w:val="nil"/>
              <w:left w:val="nil"/>
              <w:bottom w:val="single" w:sz="4" w:space="0" w:color="auto"/>
              <w:right w:val="single" w:sz="4" w:space="0" w:color="auto"/>
            </w:tcBorders>
            <w:shd w:val="clear" w:color="auto" w:fill="auto"/>
            <w:noWrap/>
            <w:hideMark/>
          </w:tcPr>
          <w:p w14:paraId="091B9C6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613101</w:t>
            </w:r>
          </w:p>
        </w:tc>
        <w:tc>
          <w:tcPr>
            <w:tcW w:w="4446" w:type="dxa"/>
            <w:tcBorders>
              <w:top w:val="nil"/>
              <w:left w:val="nil"/>
              <w:bottom w:val="single" w:sz="4" w:space="0" w:color="auto"/>
              <w:right w:val="single" w:sz="4" w:space="0" w:color="auto"/>
            </w:tcBorders>
            <w:shd w:val="clear" w:color="000000" w:fill="FFFFFF"/>
            <w:noWrap/>
            <w:hideMark/>
          </w:tcPr>
          <w:p w14:paraId="034C7F81" w14:textId="77777777" w:rsidR="007C50EE" w:rsidRPr="00A1120E" w:rsidRDefault="00A403F0"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Transport for interns</w:t>
            </w:r>
          </w:p>
        </w:tc>
        <w:tc>
          <w:tcPr>
            <w:tcW w:w="902" w:type="dxa"/>
            <w:tcBorders>
              <w:top w:val="nil"/>
              <w:left w:val="nil"/>
              <w:bottom w:val="single" w:sz="4" w:space="0" w:color="auto"/>
              <w:right w:val="single" w:sz="4" w:space="0" w:color="auto"/>
            </w:tcBorders>
            <w:shd w:val="clear" w:color="auto" w:fill="auto"/>
            <w:vAlign w:val="center"/>
            <w:hideMark/>
          </w:tcPr>
          <w:p w14:paraId="28C4280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$1 440</w:t>
            </w:r>
          </w:p>
        </w:tc>
        <w:tc>
          <w:tcPr>
            <w:tcW w:w="974" w:type="dxa"/>
            <w:tcBorders>
              <w:top w:val="nil"/>
              <w:left w:val="nil"/>
              <w:bottom w:val="single" w:sz="4" w:space="0" w:color="auto"/>
              <w:right w:val="single" w:sz="4" w:space="0" w:color="auto"/>
            </w:tcBorders>
            <w:shd w:val="clear" w:color="auto" w:fill="auto"/>
            <w:vAlign w:val="center"/>
            <w:hideMark/>
          </w:tcPr>
          <w:p w14:paraId="0840FFF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$1 059</w:t>
            </w:r>
          </w:p>
        </w:tc>
        <w:tc>
          <w:tcPr>
            <w:tcW w:w="807" w:type="dxa"/>
            <w:tcBorders>
              <w:top w:val="nil"/>
              <w:left w:val="nil"/>
              <w:bottom w:val="single" w:sz="4" w:space="0" w:color="auto"/>
              <w:right w:val="single" w:sz="4" w:space="0" w:color="auto"/>
            </w:tcBorders>
            <w:shd w:val="clear" w:color="auto" w:fill="auto"/>
            <w:vAlign w:val="center"/>
            <w:hideMark/>
          </w:tcPr>
          <w:p w14:paraId="40A8B2F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$381</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22E7BBA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73,55%</w:t>
            </w:r>
          </w:p>
        </w:tc>
      </w:tr>
      <w:tr w:rsidR="007C50EE" w:rsidRPr="00A1120E" w14:paraId="167799DB" w14:textId="77777777" w:rsidTr="007C50EE">
        <w:trPr>
          <w:trHeight w:val="210"/>
        </w:trPr>
        <w:tc>
          <w:tcPr>
            <w:tcW w:w="1100" w:type="dxa"/>
            <w:tcBorders>
              <w:top w:val="nil"/>
              <w:left w:val="single" w:sz="8" w:space="0" w:color="auto"/>
              <w:bottom w:val="single" w:sz="4" w:space="0" w:color="auto"/>
              <w:right w:val="single" w:sz="4" w:space="0" w:color="auto"/>
            </w:tcBorders>
            <w:shd w:val="clear" w:color="auto" w:fill="auto"/>
            <w:noWrap/>
            <w:hideMark/>
          </w:tcPr>
          <w:p w14:paraId="39DEA6E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FOAKF1151</w:t>
            </w:r>
          </w:p>
        </w:tc>
        <w:tc>
          <w:tcPr>
            <w:tcW w:w="864" w:type="dxa"/>
            <w:tcBorders>
              <w:top w:val="nil"/>
              <w:left w:val="nil"/>
              <w:bottom w:val="single" w:sz="4" w:space="0" w:color="auto"/>
              <w:right w:val="single" w:sz="4" w:space="0" w:color="auto"/>
            </w:tcBorders>
            <w:shd w:val="clear" w:color="000000" w:fill="FFFFFF"/>
            <w:noWrap/>
            <w:hideMark/>
          </w:tcPr>
          <w:p w14:paraId="2DB6333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627801</w:t>
            </w:r>
          </w:p>
        </w:tc>
        <w:tc>
          <w:tcPr>
            <w:tcW w:w="4446" w:type="dxa"/>
            <w:tcBorders>
              <w:top w:val="nil"/>
              <w:left w:val="nil"/>
              <w:bottom w:val="single" w:sz="4" w:space="0" w:color="auto"/>
              <w:right w:val="single" w:sz="4" w:space="0" w:color="auto"/>
            </w:tcBorders>
            <w:shd w:val="clear" w:color="000000" w:fill="FFFFFF"/>
            <w:noWrap/>
            <w:hideMark/>
          </w:tcPr>
          <w:p w14:paraId="41D81834" w14:textId="77777777" w:rsidR="007C50EE" w:rsidRPr="00A1120E" w:rsidRDefault="00A403F0"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Projects visibility</w:t>
            </w:r>
          </w:p>
        </w:tc>
        <w:tc>
          <w:tcPr>
            <w:tcW w:w="902" w:type="dxa"/>
            <w:tcBorders>
              <w:top w:val="nil"/>
              <w:left w:val="nil"/>
              <w:bottom w:val="single" w:sz="4" w:space="0" w:color="auto"/>
              <w:right w:val="single" w:sz="4" w:space="0" w:color="auto"/>
            </w:tcBorders>
            <w:shd w:val="clear" w:color="auto" w:fill="auto"/>
            <w:vAlign w:val="center"/>
            <w:hideMark/>
          </w:tcPr>
          <w:p w14:paraId="1A255E7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$1 000</w:t>
            </w:r>
          </w:p>
        </w:tc>
        <w:tc>
          <w:tcPr>
            <w:tcW w:w="974" w:type="dxa"/>
            <w:tcBorders>
              <w:top w:val="nil"/>
              <w:left w:val="nil"/>
              <w:bottom w:val="single" w:sz="4" w:space="0" w:color="auto"/>
              <w:right w:val="single" w:sz="4" w:space="0" w:color="auto"/>
            </w:tcBorders>
            <w:shd w:val="clear" w:color="auto" w:fill="auto"/>
            <w:vAlign w:val="center"/>
            <w:hideMark/>
          </w:tcPr>
          <w:p w14:paraId="26A560A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07" w:type="dxa"/>
            <w:tcBorders>
              <w:top w:val="nil"/>
              <w:left w:val="nil"/>
              <w:bottom w:val="single" w:sz="4" w:space="0" w:color="auto"/>
              <w:right w:val="single" w:sz="4" w:space="0" w:color="auto"/>
            </w:tcBorders>
            <w:shd w:val="clear" w:color="auto" w:fill="auto"/>
            <w:vAlign w:val="center"/>
            <w:hideMark/>
          </w:tcPr>
          <w:p w14:paraId="3178EE2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$1 000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075657E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7C50EE" w:rsidRPr="00A1120E" w14:paraId="0EC01FD0" w14:textId="77777777" w:rsidTr="007C50EE">
        <w:trPr>
          <w:trHeight w:val="210"/>
        </w:trPr>
        <w:tc>
          <w:tcPr>
            <w:tcW w:w="1100" w:type="dxa"/>
            <w:tcBorders>
              <w:top w:val="nil"/>
              <w:left w:val="single" w:sz="8" w:space="0" w:color="auto"/>
              <w:bottom w:val="single" w:sz="4" w:space="0" w:color="auto"/>
              <w:right w:val="single" w:sz="4" w:space="0" w:color="auto"/>
            </w:tcBorders>
            <w:shd w:val="clear" w:color="auto" w:fill="auto"/>
            <w:noWrap/>
            <w:hideMark/>
          </w:tcPr>
          <w:p w14:paraId="055624F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FOAKF1152</w:t>
            </w:r>
          </w:p>
        </w:tc>
        <w:tc>
          <w:tcPr>
            <w:tcW w:w="864" w:type="dxa"/>
            <w:tcBorders>
              <w:top w:val="nil"/>
              <w:left w:val="nil"/>
              <w:bottom w:val="single" w:sz="4" w:space="0" w:color="auto"/>
              <w:right w:val="single" w:sz="4" w:space="0" w:color="auto"/>
            </w:tcBorders>
            <w:shd w:val="clear" w:color="auto" w:fill="auto"/>
            <w:vAlign w:val="bottom"/>
            <w:hideMark/>
          </w:tcPr>
          <w:p w14:paraId="54D54A0F"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658801</w:t>
            </w:r>
          </w:p>
        </w:tc>
        <w:tc>
          <w:tcPr>
            <w:tcW w:w="4446" w:type="dxa"/>
            <w:tcBorders>
              <w:top w:val="nil"/>
              <w:left w:val="nil"/>
              <w:bottom w:val="single" w:sz="4" w:space="0" w:color="auto"/>
              <w:right w:val="single" w:sz="4" w:space="0" w:color="auto"/>
            </w:tcBorders>
            <w:shd w:val="clear" w:color="auto" w:fill="auto"/>
            <w:vAlign w:val="bottom"/>
            <w:hideMark/>
          </w:tcPr>
          <w:p w14:paraId="158706FB" w14:textId="77777777" w:rsidR="007C50EE" w:rsidRPr="00A1120E" w:rsidRDefault="00A403F0"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Contingencies  (other expense)</w:t>
            </w:r>
          </w:p>
        </w:tc>
        <w:tc>
          <w:tcPr>
            <w:tcW w:w="902" w:type="dxa"/>
            <w:tcBorders>
              <w:top w:val="nil"/>
              <w:left w:val="nil"/>
              <w:bottom w:val="single" w:sz="4" w:space="0" w:color="auto"/>
              <w:right w:val="single" w:sz="4" w:space="0" w:color="auto"/>
            </w:tcBorders>
            <w:shd w:val="clear" w:color="auto" w:fill="auto"/>
            <w:vAlign w:val="center"/>
            <w:hideMark/>
          </w:tcPr>
          <w:p w14:paraId="7823836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$500</w:t>
            </w:r>
          </w:p>
        </w:tc>
        <w:tc>
          <w:tcPr>
            <w:tcW w:w="974" w:type="dxa"/>
            <w:tcBorders>
              <w:top w:val="nil"/>
              <w:left w:val="nil"/>
              <w:bottom w:val="single" w:sz="4" w:space="0" w:color="auto"/>
              <w:right w:val="single" w:sz="4" w:space="0" w:color="auto"/>
            </w:tcBorders>
            <w:shd w:val="clear" w:color="auto" w:fill="auto"/>
            <w:vAlign w:val="center"/>
            <w:hideMark/>
          </w:tcPr>
          <w:p w14:paraId="057402E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$407</w:t>
            </w:r>
          </w:p>
        </w:tc>
        <w:tc>
          <w:tcPr>
            <w:tcW w:w="807" w:type="dxa"/>
            <w:tcBorders>
              <w:top w:val="nil"/>
              <w:left w:val="nil"/>
              <w:bottom w:val="single" w:sz="4" w:space="0" w:color="auto"/>
              <w:right w:val="single" w:sz="4" w:space="0" w:color="auto"/>
            </w:tcBorders>
            <w:shd w:val="clear" w:color="auto" w:fill="auto"/>
            <w:vAlign w:val="center"/>
            <w:hideMark/>
          </w:tcPr>
          <w:p w14:paraId="4EA0D3C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$93</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0AE8598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81,42%</w:t>
            </w:r>
          </w:p>
        </w:tc>
      </w:tr>
      <w:tr w:rsidR="007C50EE" w:rsidRPr="00A1120E" w14:paraId="3CCECB98" w14:textId="77777777" w:rsidTr="007C50EE">
        <w:trPr>
          <w:trHeight w:val="210"/>
        </w:trPr>
        <w:tc>
          <w:tcPr>
            <w:tcW w:w="1100" w:type="dxa"/>
            <w:tcBorders>
              <w:top w:val="nil"/>
              <w:left w:val="single" w:sz="8" w:space="0" w:color="auto"/>
              <w:bottom w:val="single" w:sz="4" w:space="0" w:color="auto"/>
              <w:right w:val="single" w:sz="4" w:space="0" w:color="auto"/>
            </w:tcBorders>
            <w:shd w:val="clear" w:color="auto" w:fill="auto"/>
            <w:noWrap/>
            <w:hideMark/>
          </w:tcPr>
          <w:p w14:paraId="7B911AC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FOAKF1153</w:t>
            </w:r>
          </w:p>
        </w:tc>
        <w:tc>
          <w:tcPr>
            <w:tcW w:w="864" w:type="dxa"/>
            <w:tcBorders>
              <w:top w:val="nil"/>
              <w:left w:val="nil"/>
              <w:bottom w:val="single" w:sz="4" w:space="0" w:color="auto"/>
              <w:right w:val="single" w:sz="4" w:space="0" w:color="auto"/>
            </w:tcBorders>
            <w:shd w:val="clear" w:color="auto" w:fill="auto"/>
            <w:noWrap/>
            <w:hideMark/>
          </w:tcPr>
          <w:p w14:paraId="08BCD7D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638301</w:t>
            </w:r>
          </w:p>
        </w:tc>
        <w:tc>
          <w:tcPr>
            <w:tcW w:w="4446" w:type="dxa"/>
            <w:tcBorders>
              <w:top w:val="nil"/>
              <w:left w:val="nil"/>
              <w:bottom w:val="single" w:sz="4" w:space="0" w:color="auto"/>
              <w:right w:val="single" w:sz="4" w:space="0" w:color="auto"/>
            </w:tcBorders>
            <w:shd w:val="clear" w:color="000000" w:fill="FFFFFF"/>
            <w:noWrap/>
            <w:hideMark/>
          </w:tcPr>
          <w:p w14:paraId="4FB18968"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Collation</w:t>
            </w:r>
          </w:p>
        </w:tc>
        <w:tc>
          <w:tcPr>
            <w:tcW w:w="902" w:type="dxa"/>
            <w:tcBorders>
              <w:top w:val="nil"/>
              <w:left w:val="nil"/>
              <w:bottom w:val="single" w:sz="4" w:space="0" w:color="auto"/>
              <w:right w:val="single" w:sz="4" w:space="0" w:color="auto"/>
            </w:tcBorders>
            <w:shd w:val="clear" w:color="auto" w:fill="auto"/>
            <w:vAlign w:val="center"/>
            <w:hideMark/>
          </w:tcPr>
          <w:p w14:paraId="68F131F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$960</w:t>
            </w:r>
          </w:p>
        </w:tc>
        <w:tc>
          <w:tcPr>
            <w:tcW w:w="974" w:type="dxa"/>
            <w:tcBorders>
              <w:top w:val="nil"/>
              <w:left w:val="nil"/>
              <w:bottom w:val="single" w:sz="4" w:space="0" w:color="auto"/>
              <w:right w:val="single" w:sz="4" w:space="0" w:color="auto"/>
            </w:tcBorders>
            <w:shd w:val="clear" w:color="auto" w:fill="auto"/>
            <w:vAlign w:val="center"/>
            <w:hideMark/>
          </w:tcPr>
          <w:p w14:paraId="0817EDF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$715</w:t>
            </w:r>
          </w:p>
        </w:tc>
        <w:tc>
          <w:tcPr>
            <w:tcW w:w="807" w:type="dxa"/>
            <w:tcBorders>
              <w:top w:val="nil"/>
              <w:left w:val="nil"/>
              <w:bottom w:val="single" w:sz="4" w:space="0" w:color="auto"/>
              <w:right w:val="single" w:sz="4" w:space="0" w:color="auto"/>
            </w:tcBorders>
            <w:shd w:val="clear" w:color="auto" w:fill="auto"/>
            <w:vAlign w:val="center"/>
            <w:hideMark/>
          </w:tcPr>
          <w:p w14:paraId="1910C68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$245</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339D839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74,48%</w:t>
            </w:r>
          </w:p>
        </w:tc>
      </w:tr>
      <w:tr w:rsidR="007C50EE" w:rsidRPr="00A1120E" w14:paraId="5BC325C8" w14:textId="77777777" w:rsidTr="007C50EE">
        <w:trPr>
          <w:trHeight w:val="210"/>
        </w:trPr>
        <w:tc>
          <w:tcPr>
            <w:tcW w:w="1100" w:type="dxa"/>
            <w:tcBorders>
              <w:top w:val="nil"/>
              <w:left w:val="single" w:sz="8" w:space="0" w:color="auto"/>
              <w:bottom w:val="single" w:sz="4" w:space="0" w:color="auto"/>
              <w:right w:val="single" w:sz="4" w:space="0" w:color="auto"/>
            </w:tcBorders>
            <w:shd w:val="clear" w:color="auto" w:fill="auto"/>
            <w:noWrap/>
            <w:hideMark/>
          </w:tcPr>
          <w:p w14:paraId="64654A7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FOAKF1154</w:t>
            </w:r>
          </w:p>
        </w:tc>
        <w:tc>
          <w:tcPr>
            <w:tcW w:w="864" w:type="dxa"/>
            <w:tcBorders>
              <w:top w:val="nil"/>
              <w:left w:val="nil"/>
              <w:bottom w:val="single" w:sz="4" w:space="0" w:color="auto"/>
              <w:right w:val="single" w:sz="4" w:space="0" w:color="auto"/>
            </w:tcBorders>
            <w:shd w:val="clear" w:color="auto" w:fill="auto"/>
            <w:noWrap/>
            <w:hideMark/>
          </w:tcPr>
          <w:p w14:paraId="1CE7165F"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244400</w:t>
            </w:r>
          </w:p>
        </w:tc>
        <w:tc>
          <w:tcPr>
            <w:tcW w:w="4446" w:type="dxa"/>
            <w:tcBorders>
              <w:top w:val="nil"/>
              <w:left w:val="nil"/>
              <w:bottom w:val="single" w:sz="4" w:space="0" w:color="auto"/>
              <w:right w:val="single" w:sz="4" w:space="0" w:color="auto"/>
            </w:tcBorders>
            <w:shd w:val="clear" w:color="000000" w:fill="FFFFFF"/>
            <w:noWrap/>
            <w:hideMark/>
          </w:tcPr>
          <w:p w14:paraId="6851EB23" w14:textId="77777777" w:rsidR="007C50EE" w:rsidRPr="00A1120E" w:rsidRDefault="00A403F0" w:rsidP="007C50EE">
            <w:pPr>
              <w:spacing w:after="0"/>
              <w:jc w:val="left"/>
              <w:rPr>
                <w:rFonts w:ascii="Book Antiqua" w:hAnsi="Book Antiqua" w:cs="Calibri"/>
                <w:sz w:val="16"/>
                <w:szCs w:val="16"/>
                <w:lang w:val="en-US" w:eastAsia="fr-FR"/>
              </w:rPr>
            </w:pPr>
            <w:r w:rsidRPr="00A1120E">
              <w:rPr>
                <w:rStyle w:val="shorttext"/>
                <w:rFonts w:ascii="Book Antiqua" w:hAnsi="Book Antiqua"/>
                <w:sz w:val="16"/>
                <w:szCs w:val="16"/>
                <w:lang w:val="en-US"/>
              </w:rPr>
              <w:t>Purchase office furniture</w:t>
            </w:r>
          </w:p>
        </w:tc>
        <w:tc>
          <w:tcPr>
            <w:tcW w:w="902" w:type="dxa"/>
            <w:tcBorders>
              <w:top w:val="nil"/>
              <w:left w:val="nil"/>
              <w:bottom w:val="single" w:sz="4" w:space="0" w:color="auto"/>
              <w:right w:val="single" w:sz="4" w:space="0" w:color="auto"/>
            </w:tcBorders>
            <w:shd w:val="clear" w:color="auto" w:fill="auto"/>
            <w:vAlign w:val="center"/>
            <w:hideMark/>
          </w:tcPr>
          <w:p w14:paraId="29B6998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$49 400</w:t>
            </w:r>
          </w:p>
        </w:tc>
        <w:tc>
          <w:tcPr>
            <w:tcW w:w="974" w:type="dxa"/>
            <w:tcBorders>
              <w:top w:val="nil"/>
              <w:left w:val="nil"/>
              <w:bottom w:val="single" w:sz="4" w:space="0" w:color="auto"/>
              <w:right w:val="single" w:sz="4" w:space="0" w:color="auto"/>
            </w:tcBorders>
            <w:shd w:val="clear" w:color="auto" w:fill="auto"/>
            <w:vAlign w:val="center"/>
            <w:hideMark/>
          </w:tcPr>
          <w:p w14:paraId="5D2B79A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$43 016</w:t>
            </w:r>
          </w:p>
        </w:tc>
        <w:tc>
          <w:tcPr>
            <w:tcW w:w="807" w:type="dxa"/>
            <w:tcBorders>
              <w:top w:val="nil"/>
              <w:left w:val="nil"/>
              <w:bottom w:val="single" w:sz="4" w:space="0" w:color="auto"/>
              <w:right w:val="single" w:sz="4" w:space="0" w:color="auto"/>
            </w:tcBorders>
            <w:shd w:val="clear" w:color="auto" w:fill="auto"/>
            <w:vAlign w:val="center"/>
            <w:hideMark/>
          </w:tcPr>
          <w:p w14:paraId="67E7A1D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$6 384</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3C386D3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87,08%</w:t>
            </w:r>
          </w:p>
        </w:tc>
      </w:tr>
      <w:tr w:rsidR="007C50EE" w:rsidRPr="00A1120E" w14:paraId="4C6ACCCC"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948A54"/>
            <w:noWrap/>
            <w:hideMark/>
          </w:tcPr>
          <w:p w14:paraId="688D5015"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single" w:sz="4" w:space="0" w:color="auto"/>
              <w:right w:val="single" w:sz="4" w:space="0" w:color="auto"/>
            </w:tcBorders>
            <w:shd w:val="clear" w:color="000000" w:fill="948A54"/>
            <w:noWrap/>
            <w:hideMark/>
          </w:tcPr>
          <w:p w14:paraId="10461B16"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tcBorders>
              <w:top w:val="nil"/>
              <w:left w:val="nil"/>
              <w:bottom w:val="single" w:sz="4" w:space="0" w:color="auto"/>
              <w:right w:val="single" w:sz="4" w:space="0" w:color="auto"/>
            </w:tcBorders>
            <w:shd w:val="clear" w:color="000000" w:fill="948A54"/>
            <w:noWrap/>
            <w:hideMark/>
          </w:tcPr>
          <w:p w14:paraId="6C89CC38"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4</w:t>
            </w:r>
          </w:p>
        </w:tc>
        <w:tc>
          <w:tcPr>
            <w:tcW w:w="902" w:type="dxa"/>
            <w:tcBorders>
              <w:top w:val="nil"/>
              <w:left w:val="nil"/>
              <w:bottom w:val="single" w:sz="4" w:space="0" w:color="auto"/>
              <w:right w:val="single" w:sz="4" w:space="0" w:color="auto"/>
            </w:tcBorders>
            <w:shd w:val="clear" w:color="000000" w:fill="948A54"/>
            <w:noWrap/>
            <w:hideMark/>
          </w:tcPr>
          <w:p w14:paraId="7D6C6724"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$73 870</w:t>
            </w:r>
          </w:p>
        </w:tc>
        <w:tc>
          <w:tcPr>
            <w:tcW w:w="974" w:type="dxa"/>
            <w:tcBorders>
              <w:top w:val="nil"/>
              <w:left w:val="nil"/>
              <w:bottom w:val="single" w:sz="4" w:space="0" w:color="auto"/>
              <w:right w:val="single" w:sz="4" w:space="0" w:color="auto"/>
            </w:tcBorders>
            <w:shd w:val="clear" w:color="000000" w:fill="948A54"/>
            <w:noWrap/>
            <w:hideMark/>
          </w:tcPr>
          <w:p w14:paraId="42BDD85F"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$62 830</w:t>
            </w:r>
          </w:p>
        </w:tc>
        <w:tc>
          <w:tcPr>
            <w:tcW w:w="807" w:type="dxa"/>
            <w:tcBorders>
              <w:top w:val="nil"/>
              <w:left w:val="nil"/>
              <w:bottom w:val="single" w:sz="4" w:space="0" w:color="auto"/>
              <w:right w:val="single" w:sz="4" w:space="0" w:color="auto"/>
            </w:tcBorders>
            <w:shd w:val="clear" w:color="000000" w:fill="948A54"/>
            <w:noWrap/>
            <w:hideMark/>
          </w:tcPr>
          <w:p w14:paraId="08229DF1"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$11 040</w:t>
            </w:r>
          </w:p>
        </w:tc>
        <w:tc>
          <w:tcPr>
            <w:tcW w:w="962" w:type="dxa"/>
            <w:tcBorders>
              <w:top w:val="nil"/>
              <w:left w:val="single" w:sz="4" w:space="0" w:color="auto"/>
              <w:bottom w:val="single" w:sz="4" w:space="0" w:color="auto"/>
              <w:right w:val="single" w:sz="8" w:space="0" w:color="auto"/>
            </w:tcBorders>
            <w:shd w:val="clear" w:color="000000" w:fill="948A54"/>
            <w:noWrap/>
            <w:hideMark/>
          </w:tcPr>
          <w:p w14:paraId="3311C978"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85,06%</w:t>
            </w:r>
          </w:p>
        </w:tc>
      </w:tr>
      <w:tr w:rsidR="007C50EE" w:rsidRPr="00A1120E" w14:paraId="42591BC4"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C0C0C0"/>
            <w:noWrap/>
            <w:hideMark/>
          </w:tcPr>
          <w:p w14:paraId="383F7D89"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FOAKF116</w:t>
            </w:r>
          </w:p>
        </w:tc>
        <w:tc>
          <w:tcPr>
            <w:tcW w:w="864" w:type="dxa"/>
            <w:tcBorders>
              <w:top w:val="nil"/>
              <w:left w:val="nil"/>
              <w:bottom w:val="single" w:sz="4" w:space="0" w:color="auto"/>
              <w:right w:val="single" w:sz="4" w:space="0" w:color="auto"/>
            </w:tcBorders>
            <w:shd w:val="clear" w:color="000000" w:fill="BFBFBF"/>
            <w:noWrap/>
            <w:hideMark/>
          </w:tcPr>
          <w:p w14:paraId="76BFB8EC"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tcBorders>
              <w:top w:val="nil"/>
              <w:left w:val="nil"/>
              <w:bottom w:val="single" w:sz="4" w:space="0" w:color="auto"/>
              <w:right w:val="single" w:sz="4" w:space="0" w:color="auto"/>
            </w:tcBorders>
            <w:shd w:val="clear" w:color="000000" w:fill="BFBFBF"/>
            <w:noWrap/>
            <w:hideMark/>
          </w:tcPr>
          <w:p w14:paraId="342632DE" w14:textId="77777777" w:rsidR="007C50EE" w:rsidRPr="00A1120E" w:rsidRDefault="00A403F0"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6"/>
                <w:szCs w:val="16"/>
                <w:lang w:val="en-US" w:eastAsia="fr-FR"/>
              </w:rPr>
              <w:t>TRAVEL AND CONFERENCES</w:t>
            </w:r>
          </w:p>
        </w:tc>
        <w:tc>
          <w:tcPr>
            <w:tcW w:w="902" w:type="dxa"/>
            <w:tcBorders>
              <w:top w:val="nil"/>
              <w:left w:val="nil"/>
              <w:bottom w:val="single" w:sz="4" w:space="0" w:color="auto"/>
              <w:right w:val="single" w:sz="4" w:space="0" w:color="auto"/>
            </w:tcBorders>
            <w:shd w:val="clear" w:color="000000" w:fill="BFBFBF"/>
            <w:noWrap/>
            <w:hideMark/>
          </w:tcPr>
          <w:p w14:paraId="387A2F5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974" w:type="dxa"/>
            <w:tcBorders>
              <w:top w:val="nil"/>
              <w:left w:val="nil"/>
              <w:bottom w:val="single" w:sz="4" w:space="0" w:color="auto"/>
              <w:right w:val="single" w:sz="4" w:space="0" w:color="auto"/>
            </w:tcBorders>
            <w:shd w:val="clear" w:color="000000" w:fill="BFBFBF"/>
            <w:noWrap/>
            <w:hideMark/>
          </w:tcPr>
          <w:p w14:paraId="4275E089"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07" w:type="dxa"/>
            <w:tcBorders>
              <w:top w:val="nil"/>
              <w:left w:val="nil"/>
              <w:bottom w:val="single" w:sz="4" w:space="0" w:color="auto"/>
              <w:right w:val="single" w:sz="4" w:space="0" w:color="auto"/>
            </w:tcBorders>
            <w:shd w:val="clear" w:color="000000" w:fill="BFBFBF"/>
            <w:noWrap/>
            <w:hideMark/>
          </w:tcPr>
          <w:p w14:paraId="3F33C4C2"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962" w:type="dxa"/>
            <w:tcBorders>
              <w:top w:val="nil"/>
              <w:left w:val="single" w:sz="4" w:space="0" w:color="auto"/>
              <w:bottom w:val="single" w:sz="4" w:space="0" w:color="auto"/>
              <w:right w:val="single" w:sz="8" w:space="0" w:color="auto"/>
            </w:tcBorders>
            <w:shd w:val="clear" w:color="000000" w:fill="BFBFBF"/>
            <w:noWrap/>
            <w:hideMark/>
          </w:tcPr>
          <w:p w14:paraId="401009EA"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075E0EE1" w14:textId="77777777" w:rsidTr="007C50EE">
        <w:trPr>
          <w:trHeight w:val="375"/>
        </w:trPr>
        <w:tc>
          <w:tcPr>
            <w:tcW w:w="1100" w:type="dxa"/>
            <w:tcBorders>
              <w:top w:val="nil"/>
              <w:left w:val="single" w:sz="8" w:space="0" w:color="auto"/>
              <w:bottom w:val="single" w:sz="4" w:space="0" w:color="auto"/>
              <w:right w:val="single" w:sz="4" w:space="0" w:color="auto"/>
            </w:tcBorders>
            <w:shd w:val="clear" w:color="000000" w:fill="FFFFFF"/>
            <w:noWrap/>
            <w:hideMark/>
          </w:tcPr>
          <w:p w14:paraId="6F8B0C2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FOAKF1161</w:t>
            </w:r>
          </w:p>
        </w:tc>
        <w:tc>
          <w:tcPr>
            <w:tcW w:w="864" w:type="dxa"/>
            <w:tcBorders>
              <w:top w:val="nil"/>
              <w:left w:val="nil"/>
              <w:bottom w:val="single" w:sz="4" w:space="0" w:color="auto"/>
              <w:right w:val="single" w:sz="4" w:space="0" w:color="auto"/>
            </w:tcBorders>
            <w:shd w:val="clear" w:color="000000" w:fill="FFFFFF"/>
            <w:noWrap/>
            <w:hideMark/>
          </w:tcPr>
          <w:p w14:paraId="445E788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618101</w:t>
            </w:r>
          </w:p>
        </w:tc>
        <w:tc>
          <w:tcPr>
            <w:tcW w:w="4446" w:type="dxa"/>
            <w:tcBorders>
              <w:top w:val="nil"/>
              <w:left w:val="nil"/>
              <w:bottom w:val="single" w:sz="4" w:space="0" w:color="auto"/>
              <w:right w:val="single" w:sz="4" w:space="0" w:color="auto"/>
            </w:tcBorders>
            <w:shd w:val="clear" w:color="000000" w:fill="FFFFFF"/>
            <w:hideMark/>
          </w:tcPr>
          <w:p w14:paraId="7743BC92" w14:textId="77777777" w:rsidR="007C50EE" w:rsidRPr="00A1120E" w:rsidRDefault="00A403F0"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Resource Mobilization Trips &amp; International Conference Participation</w:t>
            </w:r>
          </w:p>
        </w:tc>
        <w:tc>
          <w:tcPr>
            <w:tcW w:w="902" w:type="dxa"/>
            <w:tcBorders>
              <w:top w:val="nil"/>
              <w:left w:val="nil"/>
              <w:bottom w:val="single" w:sz="4" w:space="0" w:color="auto"/>
              <w:right w:val="single" w:sz="4" w:space="0" w:color="auto"/>
            </w:tcBorders>
            <w:shd w:val="clear" w:color="auto" w:fill="auto"/>
            <w:vAlign w:val="center"/>
            <w:hideMark/>
          </w:tcPr>
          <w:p w14:paraId="7CA616D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$1 500</w:t>
            </w:r>
          </w:p>
        </w:tc>
        <w:tc>
          <w:tcPr>
            <w:tcW w:w="974" w:type="dxa"/>
            <w:tcBorders>
              <w:top w:val="nil"/>
              <w:left w:val="nil"/>
              <w:bottom w:val="single" w:sz="4" w:space="0" w:color="auto"/>
              <w:right w:val="single" w:sz="4" w:space="0" w:color="auto"/>
            </w:tcBorders>
            <w:shd w:val="clear" w:color="auto" w:fill="auto"/>
            <w:vAlign w:val="center"/>
            <w:hideMark/>
          </w:tcPr>
          <w:p w14:paraId="0AC6FBD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$1 472</w:t>
            </w:r>
          </w:p>
        </w:tc>
        <w:tc>
          <w:tcPr>
            <w:tcW w:w="807" w:type="dxa"/>
            <w:tcBorders>
              <w:top w:val="nil"/>
              <w:left w:val="nil"/>
              <w:bottom w:val="single" w:sz="4" w:space="0" w:color="auto"/>
              <w:right w:val="single" w:sz="4" w:space="0" w:color="auto"/>
            </w:tcBorders>
            <w:shd w:val="clear" w:color="auto" w:fill="auto"/>
            <w:vAlign w:val="center"/>
            <w:hideMark/>
          </w:tcPr>
          <w:p w14:paraId="0EB92B5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$28</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70BFC10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98,15%</w:t>
            </w:r>
          </w:p>
        </w:tc>
      </w:tr>
      <w:tr w:rsidR="007C50EE" w:rsidRPr="00A1120E" w14:paraId="269B7CA3"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3E6D8AA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FOAKF1162</w:t>
            </w:r>
          </w:p>
        </w:tc>
        <w:tc>
          <w:tcPr>
            <w:tcW w:w="864" w:type="dxa"/>
            <w:tcBorders>
              <w:top w:val="nil"/>
              <w:left w:val="nil"/>
              <w:bottom w:val="single" w:sz="4" w:space="0" w:color="auto"/>
              <w:right w:val="single" w:sz="4" w:space="0" w:color="auto"/>
            </w:tcBorders>
            <w:shd w:val="clear" w:color="000000" w:fill="FFFFFF"/>
            <w:noWrap/>
            <w:hideMark/>
          </w:tcPr>
          <w:p w14:paraId="0B6D1C5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618103</w:t>
            </w:r>
          </w:p>
        </w:tc>
        <w:tc>
          <w:tcPr>
            <w:tcW w:w="4446" w:type="dxa"/>
            <w:tcBorders>
              <w:top w:val="nil"/>
              <w:left w:val="nil"/>
              <w:bottom w:val="single" w:sz="4" w:space="0" w:color="auto"/>
              <w:right w:val="single" w:sz="4" w:space="0" w:color="auto"/>
            </w:tcBorders>
            <w:shd w:val="clear" w:color="000000" w:fill="FFFFFF"/>
            <w:hideMark/>
          </w:tcPr>
          <w:p w14:paraId="73E5BA47" w14:textId="77777777" w:rsidR="007C50EE" w:rsidRPr="00A1120E" w:rsidRDefault="00A403F0"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Staff trips</w:t>
            </w:r>
          </w:p>
        </w:tc>
        <w:tc>
          <w:tcPr>
            <w:tcW w:w="902" w:type="dxa"/>
            <w:tcBorders>
              <w:top w:val="nil"/>
              <w:left w:val="nil"/>
              <w:bottom w:val="single" w:sz="4" w:space="0" w:color="auto"/>
              <w:right w:val="single" w:sz="4" w:space="0" w:color="auto"/>
            </w:tcBorders>
            <w:shd w:val="clear" w:color="auto" w:fill="auto"/>
            <w:vAlign w:val="center"/>
            <w:hideMark/>
          </w:tcPr>
          <w:p w14:paraId="4F28333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$7 440</w:t>
            </w:r>
          </w:p>
        </w:tc>
        <w:tc>
          <w:tcPr>
            <w:tcW w:w="974" w:type="dxa"/>
            <w:tcBorders>
              <w:top w:val="nil"/>
              <w:left w:val="nil"/>
              <w:bottom w:val="single" w:sz="4" w:space="0" w:color="auto"/>
              <w:right w:val="single" w:sz="4" w:space="0" w:color="auto"/>
            </w:tcBorders>
            <w:shd w:val="clear" w:color="auto" w:fill="auto"/>
            <w:vAlign w:val="center"/>
            <w:hideMark/>
          </w:tcPr>
          <w:p w14:paraId="5441EE3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$7 408</w:t>
            </w:r>
          </w:p>
        </w:tc>
        <w:tc>
          <w:tcPr>
            <w:tcW w:w="807" w:type="dxa"/>
            <w:tcBorders>
              <w:top w:val="nil"/>
              <w:left w:val="nil"/>
              <w:bottom w:val="single" w:sz="4" w:space="0" w:color="auto"/>
              <w:right w:val="single" w:sz="4" w:space="0" w:color="auto"/>
            </w:tcBorders>
            <w:shd w:val="clear" w:color="auto" w:fill="auto"/>
            <w:vAlign w:val="center"/>
            <w:hideMark/>
          </w:tcPr>
          <w:p w14:paraId="005DA6E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$32</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23D7BDD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99,57%</w:t>
            </w:r>
          </w:p>
        </w:tc>
      </w:tr>
      <w:tr w:rsidR="007C50EE" w:rsidRPr="00A1120E" w14:paraId="5D06A33E"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360947A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FOAKF1163</w:t>
            </w:r>
          </w:p>
        </w:tc>
        <w:tc>
          <w:tcPr>
            <w:tcW w:w="864" w:type="dxa"/>
            <w:tcBorders>
              <w:top w:val="nil"/>
              <w:left w:val="nil"/>
              <w:bottom w:val="single" w:sz="4" w:space="0" w:color="auto"/>
              <w:right w:val="single" w:sz="4" w:space="0" w:color="auto"/>
            </w:tcBorders>
            <w:shd w:val="clear" w:color="000000" w:fill="FFFFFF"/>
            <w:noWrap/>
            <w:hideMark/>
          </w:tcPr>
          <w:p w14:paraId="1D0F256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638403</w:t>
            </w:r>
          </w:p>
        </w:tc>
        <w:tc>
          <w:tcPr>
            <w:tcW w:w="4446" w:type="dxa"/>
            <w:tcBorders>
              <w:top w:val="nil"/>
              <w:left w:val="nil"/>
              <w:bottom w:val="single" w:sz="4" w:space="0" w:color="auto"/>
              <w:right w:val="single" w:sz="4" w:space="0" w:color="auto"/>
            </w:tcBorders>
            <w:shd w:val="clear" w:color="000000" w:fill="FFFFFF"/>
            <w:hideMark/>
          </w:tcPr>
          <w:p w14:paraId="691B397C" w14:textId="77777777" w:rsidR="007C50EE" w:rsidRPr="00A1120E" w:rsidRDefault="00A403F0"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Accommodation for staff on mission</w:t>
            </w:r>
          </w:p>
        </w:tc>
        <w:tc>
          <w:tcPr>
            <w:tcW w:w="902" w:type="dxa"/>
            <w:tcBorders>
              <w:top w:val="nil"/>
              <w:left w:val="nil"/>
              <w:bottom w:val="single" w:sz="4" w:space="0" w:color="auto"/>
              <w:right w:val="single" w:sz="4" w:space="0" w:color="auto"/>
            </w:tcBorders>
            <w:shd w:val="clear" w:color="auto" w:fill="auto"/>
            <w:vAlign w:val="center"/>
            <w:hideMark/>
          </w:tcPr>
          <w:p w14:paraId="54792C0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$2 000</w:t>
            </w:r>
          </w:p>
        </w:tc>
        <w:tc>
          <w:tcPr>
            <w:tcW w:w="974" w:type="dxa"/>
            <w:tcBorders>
              <w:top w:val="nil"/>
              <w:left w:val="nil"/>
              <w:bottom w:val="single" w:sz="4" w:space="0" w:color="auto"/>
              <w:right w:val="single" w:sz="4" w:space="0" w:color="auto"/>
            </w:tcBorders>
            <w:shd w:val="clear" w:color="auto" w:fill="auto"/>
            <w:vAlign w:val="center"/>
            <w:hideMark/>
          </w:tcPr>
          <w:p w14:paraId="479BDF0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$1 866</w:t>
            </w:r>
          </w:p>
        </w:tc>
        <w:tc>
          <w:tcPr>
            <w:tcW w:w="807" w:type="dxa"/>
            <w:tcBorders>
              <w:top w:val="nil"/>
              <w:left w:val="nil"/>
              <w:bottom w:val="single" w:sz="4" w:space="0" w:color="auto"/>
              <w:right w:val="single" w:sz="4" w:space="0" w:color="auto"/>
            </w:tcBorders>
            <w:shd w:val="clear" w:color="auto" w:fill="auto"/>
            <w:vAlign w:val="center"/>
            <w:hideMark/>
          </w:tcPr>
          <w:p w14:paraId="41C8673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$134</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402B6D2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93,32%</w:t>
            </w:r>
          </w:p>
        </w:tc>
      </w:tr>
      <w:tr w:rsidR="007C50EE" w:rsidRPr="00A1120E" w14:paraId="541ECB58"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62B15EF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FOAKF1164</w:t>
            </w:r>
          </w:p>
        </w:tc>
        <w:tc>
          <w:tcPr>
            <w:tcW w:w="864" w:type="dxa"/>
            <w:tcBorders>
              <w:top w:val="nil"/>
              <w:left w:val="nil"/>
              <w:bottom w:val="single" w:sz="4" w:space="0" w:color="auto"/>
              <w:right w:val="single" w:sz="4" w:space="0" w:color="auto"/>
            </w:tcBorders>
            <w:shd w:val="clear" w:color="000000" w:fill="FFFFFF"/>
            <w:noWrap/>
            <w:hideMark/>
          </w:tcPr>
          <w:p w14:paraId="4994CA4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622803</w:t>
            </w:r>
          </w:p>
        </w:tc>
        <w:tc>
          <w:tcPr>
            <w:tcW w:w="4446" w:type="dxa"/>
            <w:tcBorders>
              <w:top w:val="nil"/>
              <w:left w:val="nil"/>
              <w:bottom w:val="single" w:sz="4" w:space="0" w:color="auto"/>
              <w:right w:val="single" w:sz="4" w:space="0" w:color="auto"/>
            </w:tcBorders>
            <w:shd w:val="clear" w:color="000000" w:fill="FFFFFF"/>
            <w:hideMark/>
          </w:tcPr>
          <w:p w14:paraId="6C1FCCA5" w14:textId="77777777" w:rsidR="007C50EE" w:rsidRPr="00A1120E" w:rsidRDefault="00A403F0"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Catering for staff on mission</w:t>
            </w:r>
          </w:p>
        </w:tc>
        <w:tc>
          <w:tcPr>
            <w:tcW w:w="902" w:type="dxa"/>
            <w:tcBorders>
              <w:top w:val="nil"/>
              <w:left w:val="nil"/>
              <w:bottom w:val="single" w:sz="4" w:space="0" w:color="auto"/>
              <w:right w:val="single" w:sz="4" w:space="0" w:color="auto"/>
            </w:tcBorders>
            <w:shd w:val="clear" w:color="auto" w:fill="auto"/>
            <w:vAlign w:val="center"/>
            <w:hideMark/>
          </w:tcPr>
          <w:p w14:paraId="1AFAB62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$2 500</w:t>
            </w:r>
          </w:p>
        </w:tc>
        <w:tc>
          <w:tcPr>
            <w:tcW w:w="974" w:type="dxa"/>
            <w:tcBorders>
              <w:top w:val="nil"/>
              <w:left w:val="nil"/>
              <w:bottom w:val="single" w:sz="4" w:space="0" w:color="auto"/>
              <w:right w:val="single" w:sz="4" w:space="0" w:color="auto"/>
            </w:tcBorders>
            <w:shd w:val="clear" w:color="auto" w:fill="auto"/>
            <w:vAlign w:val="center"/>
            <w:hideMark/>
          </w:tcPr>
          <w:p w14:paraId="1F2AB25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$2 044</w:t>
            </w:r>
          </w:p>
        </w:tc>
        <w:tc>
          <w:tcPr>
            <w:tcW w:w="807" w:type="dxa"/>
            <w:tcBorders>
              <w:top w:val="nil"/>
              <w:left w:val="nil"/>
              <w:bottom w:val="single" w:sz="4" w:space="0" w:color="auto"/>
              <w:right w:val="single" w:sz="4" w:space="0" w:color="auto"/>
            </w:tcBorders>
            <w:shd w:val="clear" w:color="auto" w:fill="auto"/>
            <w:vAlign w:val="center"/>
            <w:hideMark/>
          </w:tcPr>
          <w:p w14:paraId="4408619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$456</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10958BB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81,75%</w:t>
            </w:r>
          </w:p>
        </w:tc>
      </w:tr>
      <w:tr w:rsidR="007C50EE" w:rsidRPr="00A1120E" w14:paraId="47C22000"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3C6BC83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FOAKF1165</w:t>
            </w:r>
          </w:p>
        </w:tc>
        <w:tc>
          <w:tcPr>
            <w:tcW w:w="864" w:type="dxa"/>
            <w:tcBorders>
              <w:top w:val="nil"/>
              <w:left w:val="nil"/>
              <w:bottom w:val="single" w:sz="4" w:space="0" w:color="auto"/>
              <w:right w:val="single" w:sz="4" w:space="0" w:color="auto"/>
            </w:tcBorders>
            <w:shd w:val="clear" w:color="000000" w:fill="FFFFFF"/>
            <w:noWrap/>
            <w:hideMark/>
          </w:tcPr>
          <w:p w14:paraId="0DEC7FE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638303</w:t>
            </w:r>
          </w:p>
        </w:tc>
        <w:tc>
          <w:tcPr>
            <w:tcW w:w="4446" w:type="dxa"/>
            <w:tcBorders>
              <w:top w:val="nil"/>
              <w:left w:val="nil"/>
              <w:bottom w:val="single" w:sz="4" w:space="0" w:color="auto"/>
              <w:right w:val="single" w:sz="4" w:space="0" w:color="auto"/>
            </w:tcBorders>
            <w:shd w:val="clear" w:color="000000" w:fill="FFFFFF"/>
            <w:hideMark/>
          </w:tcPr>
          <w:p w14:paraId="44F3BB47" w14:textId="77777777" w:rsidR="007C50EE" w:rsidRPr="00A1120E" w:rsidRDefault="00A403F0"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Vehicle rental for staff during mission</w:t>
            </w:r>
          </w:p>
        </w:tc>
        <w:tc>
          <w:tcPr>
            <w:tcW w:w="902" w:type="dxa"/>
            <w:tcBorders>
              <w:top w:val="nil"/>
              <w:left w:val="nil"/>
              <w:bottom w:val="single" w:sz="4" w:space="0" w:color="auto"/>
              <w:right w:val="single" w:sz="4" w:space="0" w:color="auto"/>
            </w:tcBorders>
            <w:shd w:val="clear" w:color="auto" w:fill="auto"/>
            <w:vAlign w:val="center"/>
            <w:hideMark/>
          </w:tcPr>
          <w:p w14:paraId="55645E0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$450</w:t>
            </w:r>
          </w:p>
        </w:tc>
        <w:tc>
          <w:tcPr>
            <w:tcW w:w="974" w:type="dxa"/>
            <w:tcBorders>
              <w:top w:val="nil"/>
              <w:left w:val="nil"/>
              <w:bottom w:val="single" w:sz="4" w:space="0" w:color="auto"/>
              <w:right w:val="single" w:sz="4" w:space="0" w:color="auto"/>
            </w:tcBorders>
            <w:shd w:val="clear" w:color="auto" w:fill="auto"/>
            <w:vAlign w:val="center"/>
            <w:hideMark/>
          </w:tcPr>
          <w:p w14:paraId="0677CDB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$320</w:t>
            </w:r>
          </w:p>
        </w:tc>
        <w:tc>
          <w:tcPr>
            <w:tcW w:w="807" w:type="dxa"/>
            <w:tcBorders>
              <w:top w:val="nil"/>
              <w:left w:val="nil"/>
              <w:bottom w:val="single" w:sz="4" w:space="0" w:color="auto"/>
              <w:right w:val="single" w:sz="4" w:space="0" w:color="auto"/>
            </w:tcBorders>
            <w:shd w:val="clear" w:color="auto" w:fill="auto"/>
            <w:vAlign w:val="center"/>
            <w:hideMark/>
          </w:tcPr>
          <w:p w14:paraId="3D1CC96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$130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1466D33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71,11%</w:t>
            </w:r>
          </w:p>
        </w:tc>
      </w:tr>
      <w:tr w:rsidR="007C50EE" w:rsidRPr="00A1120E" w14:paraId="52F45C7F"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7D52883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FOAKF1166</w:t>
            </w:r>
          </w:p>
        </w:tc>
        <w:tc>
          <w:tcPr>
            <w:tcW w:w="864" w:type="dxa"/>
            <w:tcBorders>
              <w:top w:val="nil"/>
              <w:left w:val="nil"/>
              <w:bottom w:val="single" w:sz="4" w:space="0" w:color="auto"/>
              <w:right w:val="single" w:sz="4" w:space="0" w:color="auto"/>
            </w:tcBorders>
            <w:shd w:val="clear" w:color="000000" w:fill="FFFFFF"/>
            <w:noWrap/>
            <w:hideMark/>
          </w:tcPr>
          <w:p w14:paraId="6240E5F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638403</w:t>
            </w:r>
          </w:p>
        </w:tc>
        <w:tc>
          <w:tcPr>
            <w:tcW w:w="4446" w:type="dxa"/>
            <w:tcBorders>
              <w:top w:val="nil"/>
              <w:left w:val="nil"/>
              <w:bottom w:val="single" w:sz="4" w:space="0" w:color="auto"/>
              <w:right w:val="single" w:sz="4" w:space="0" w:color="auto"/>
            </w:tcBorders>
            <w:shd w:val="clear" w:color="000000" w:fill="FFFFFF"/>
            <w:hideMark/>
          </w:tcPr>
          <w:p w14:paraId="6EC25CD6" w14:textId="77777777" w:rsidR="007C50EE" w:rsidRPr="00A1120E" w:rsidRDefault="00A403F0"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Purchase fuel </w:t>
            </w:r>
          </w:p>
        </w:tc>
        <w:tc>
          <w:tcPr>
            <w:tcW w:w="902" w:type="dxa"/>
            <w:tcBorders>
              <w:top w:val="nil"/>
              <w:left w:val="nil"/>
              <w:bottom w:val="single" w:sz="4" w:space="0" w:color="auto"/>
              <w:right w:val="single" w:sz="4" w:space="0" w:color="auto"/>
            </w:tcBorders>
            <w:shd w:val="clear" w:color="auto" w:fill="auto"/>
            <w:vAlign w:val="center"/>
            <w:hideMark/>
          </w:tcPr>
          <w:p w14:paraId="31707B7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74" w:type="dxa"/>
            <w:tcBorders>
              <w:top w:val="nil"/>
              <w:left w:val="nil"/>
              <w:bottom w:val="single" w:sz="4" w:space="0" w:color="auto"/>
              <w:right w:val="single" w:sz="4" w:space="0" w:color="auto"/>
            </w:tcBorders>
            <w:shd w:val="clear" w:color="auto" w:fill="auto"/>
            <w:vAlign w:val="center"/>
            <w:hideMark/>
          </w:tcPr>
          <w:p w14:paraId="433DA30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07" w:type="dxa"/>
            <w:tcBorders>
              <w:top w:val="nil"/>
              <w:left w:val="nil"/>
              <w:bottom w:val="single" w:sz="4" w:space="0" w:color="auto"/>
              <w:right w:val="single" w:sz="4" w:space="0" w:color="auto"/>
            </w:tcBorders>
            <w:shd w:val="clear" w:color="auto" w:fill="auto"/>
            <w:vAlign w:val="center"/>
            <w:hideMark/>
          </w:tcPr>
          <w:p w14:paraId="2EA3333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45F13E6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7C50EE" w:rsidRPr="00A1120E" w14:paraId="2E8327AD"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038D54E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FOAKF1167</w:t>
            </w:r>
          </w:p>
        </w:tc>
        <w:tc>
          <w:tcPr>
            <w:tcW w:w="864" w:type="dxa"/>
            <w:tcBorders>
              <w:top w:val="nil"/>
              <w:left w:val="nil"/>
              <w:bottom w:val="single" w:sz="4" w:space="0" w:color="auto"/>
              <w:right w:val="single" w:sz="4" w:space="0" w:color="auto"/>
            </w:tcBorders>
            <w:shd w:val="clear" w:color="000000" w:fill="FFFFFF"/>
            <w:noWrap/>
            <w:hideMark/>
          </w:tcPr>
          <w:p w14:paraId="5FFDB59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658803</w:t>
            </w:r>
          </w:p>
        </w:tc>
        <w:tc>
          <w:tcPr>
            <w:tcW w:w="4446" w:type="dxa"/>
            <w:tcBorders>
              <w:top w:val="nil"/>
              <w:left w:val="nil"/>
              <w:bottom w:val="single" w:sz="4" w:space="0" w:color="auto"/>
              <w:right w:val="single" w:sz="4" w:space="0" w:color="auto"/>
            </w:tcBorders>
            <w:shd w:val="clear" w:color="000000" w:fill="FFFFFF"/>
            <w:noWrap/>
            <w:hideMark/>
          </w:tcPr>
          <w:p w14:paraId="232C661B" w14:textId="77777777" w:rsidR="007C50EE" w:rsidRPr="00A1120E" w:rsidRDefault="00A403F0"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Meetings with stakeholders</w:t>
            </w:r>
          </w:p>
        </w:tc>
        <w:tc>
          <w:tcPr>
            <w:tcW w:w="902" w:type="dxa"/>
            <w:tcBorders>
              <w:top w:val="nil"/>
              <w:left w:val="nil"/>
              <w:bottom w:val="single" w:sz="4" w:space="0" w:color="auto"/>
              <w:right w:val="single" w:sz="4" w:space="0" w:color="auto"/>
            </w:tcBorders>
            <w:shd w:val="clear" w:color="auto" w:fill="auto"/>
            <w:vAlign w:val="center"/>
            <w:hideMark/>
          </w:tcPr>
          <w:p w14:paraId="7955E42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$900</w:t>
            </w:r>
          </w:p>
        </w:tc>
        <w:tc>
          <w:tcPr>
            <w:tcW w:w="974" w:type="dxa"/>
            <w:tcBorders>
              <w:top w:val="nil"/>
              <w:left w:val="nil"/>
              <w:bottom w:val="single" w:sz="4" w:space="0" w:color="auto"/>
              <w:right w:val="single" w:sz="4" w:space="0" w:color="auto"/>
            </w:tcBorders>
            <w:shd w:val="clear" w:color="auto" w:fill="auto"/>
            <w:vAlign w:val="center"/>
            <w:hideMark/>
          </w:tcPr>
          <w:p w14:paraId="6F1DF3B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$464</w:t>
            </w:r>
          </w:p>
        </w:tc>
        <w:tc>
          <w:tcPr>
            <w:tcW w:w="807" w:type="dxa"/>
            <w:tcBorders>
              <w:top w:val="nil"/>
              <w:left w:val="nil"/>
              <w:bottom w:val="single" w:sz="4" w:space="0" w:color="auto"/>
              <w:right w:val="single" w:sz="4" w:space="0" w:color="auto"/>
            </w:tcBorders>
            <w:shd w:val="clear" w:color="auto" w:fill="auto"/>
            <w:vAlign w:val="center"/>
            <w:hideMark/>
          </w:tcPr>
          <w:p w14:paraId="6B1CC8E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$436</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4A54B3D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51,56%</w:t>
            </w:r>
          </w:p>
        </w:tc>
      </w:tr>
      <w:tr w:rsidR="007C50EE" w:rsidRPr="00A1120E" w14:paraId="76387A84"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948A54"/>
            <w:noWrap/>
            <w:hideMark/>
          </w:tcPr>
          <w:p w14:paraId="7895EE03"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single" w:sz="4" w:space="0" w:color="auto"/>
              <w:right w:val="single" w:sz="4" w:space="0" w:color="auto"/>
            </w:tcBorders>
            <w:shd w:val="clear" w:color="000000" w:fill="948A54"/>
            <w:noWrap/>
            <w:hideMark/>
          </w:tcPr>
          <w:p w14:paraId="2AD8E4F3"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tcBorders>
              <w:top w:val="nil"/>
              <w:left w:val="nil"/>
              <w:bottom w:val="single" w:sz="4" w:space="0" w:color="auto"/>
              <w:right w:val="single" w:sz="4" w:space="0" w:color="auto"/>
            </w:tcBorders>
            <w:shd w:val="clear" w:color="000000" w:fill="948A54"/>
            <w:noWrap/>
            <w:hideMark/>
          </w:tcPr>
          <w:p w14:paraId="5DD3FB7E"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5</w:t>
            </w:r>
          </w:p>
        </w:tc>
        <w:tc>
          <w:tcPr>
            <w:tcW w:w="902" w:type="dxa"/>
            <w:tcBorders>
              <w:top w:val="nil"/>
              <w:left w:val="nil"/>
              <w:bottom w:val="single" w:sz="4" w:space="0" w:color="auto"/>
              <w:right w:val="single" w:sz="4" w:space="0" w:color="auto"/>
            </w:tcBorders>
            <w:shd w:val="clear" w:color="000000" w:fill="948A54"/>
            <w:noWrap/>
            <w:hideMark/>
          </w:tcPr>
          <w:p w14:paraId="2863F9F9"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$14 790</w:t>
            </w:r>
          </w:p>
        </w:tc>
        <w:tc>
          <w:tcPr>
            <w:tcW w:w="974" w:type="dxa"/>
            <w:tcBorders>
              <w:top w:val="nil"/>
              <w:left w:val="nil"/>
              <w:bottom w:val="single" w:sz="4" w:space="0" w:color="auto"/>
              <w:right w:val="single" w:sz="4" w:space="0" w:color="auto"/>
            </w:tcBorders>
            <w:shd w:val="clear" w:color="000000" w:fill="948A54"/>
            <w:noWrap/>
            <w:hideMark/>
          </w:tcPr>
          <w:p w14:paraId="1E79A033"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$13 574</w:t>
            </w:r>
          </w:p>
        </w:tc>
        <w:tc>
          <w:tcPr>
            <w:tcW w:w="807" w:type="dxa"/>
            <w:tcBorders>
              <w:top w:val="nil"/>
              <w:left w:val="nil"/>
              <w:bottom w:val="single" w:sz="4" w:space="0" w:color="auto"/>
              <w:right w:val="single" w:sz="4" w:space="0" w:color="auto"/>
            </w:tcBorders>
            <w:shd w:val="clear" w:color="000000" w:fill="948A54"/>
            <w:noWrap/>
            <w:hideMark/>
          </w:tcPr>
          <w:p w14:paraId="3B0376BB"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$1 216</w:t>
            </w:r>
          </w:p>
        </w:tc>
        <w:tc>
          <w:tcPr>
            <w:tcW w:w="962" w:type="dxa"/>
            <w:tcBorders>
              <w:top w:val="nil"/>
              <w:left w:val="single" w:sz="4" w:space="0" w:color="auto"/>
              <w:bottom w:val="single" w:sz="4" w:space="0" w:color="auto"/>
              <w:right w:val="single" w:sz="8" w:space="0" w:color="auto"/>
            </w:tcBorders>
            <w:shd w:val="clear" w:color="000000" w:fill="948A54"/>
            <w:noWrap/>
            <w:hideMark/>
          </w:tcPr>
          <w:p w14:paraId="0EEEB23D"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91,78%</w:t>
            </w:r>
          </w:p>
        </w:tc>
      </w:tr>
      <w:tr w:rsidR="007C50EE" w:rsidRPr="00A1120E" w14:paraId="7CA29033"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BFBFBF"/>
            <w:noWrap/>
            <w:hideMark/>
          </w:tcPr>
          <w:p w14:paraId="6FC1082C"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FOAKF117</w:t>
            </w:r>
          </w:p>
        </w:tc>
        <w:tc>
          <w:tcPr>
            <w:tcW w:w="864" w:type="dxa"/>
            <w:tcBorders>
              <w:top w:val="nil"/>
              <w:left w:val="nil"/>
              <w:bottom w:val="single" w:sz="4" w:space="0" w:color="auto"/>
              <w:right w:val="single" w:sz="4" w:space="0" w:color="auto"/>
            </w:tcBorders>
            <w:shd w:val="clear" w:color="000000" w:fill="BFBFBF"/>
            <w:noWrap/>
            <w:hideMark/>
          </w:tcPr>
          <w:p w14:paraId="5B636151"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tcBorders>
              <w:top w:val="nil"/>
              <w:left w:val="nil"/>
              <w:bottom w:val="single" w:sz="4" w:space="0" w:color="auto"/>
              <w:right w:val="single" w:sz="4" w:space="0" w:color="auto"/>
            </w:tcBorders>
            <w:shd w:val="clear" w:color="000000" w:fill="BFBFBF"/>
            <w:noWrap/>
            <w:hideMark/>
          </w:tcPr>
          <w:p w14:paraId="0E993878" w14:textId="77777777" w:rsidR="007C50EE" w:rsidRPr="00A1120E" w:rsidRDefault="00A403F0" w:rsidP="007C50EE">
            <w:pPr>
              <w:spacing w:after="0"/>
              <w:jc w:val="left"/>
              <w:rPr>
                <w:rFonts w:ascii="Book Antiqua" w:hAnsi="Book Antiqua" w:cs="Calibri"/>
                <w:b/>
                <w:bCs/>
                <w:sz w:val="14"/>
                <w:szCs w:val="14"/>
                <w:lang w:val="en-US" w:eastAsia="fr-FR"/>
              </w:rPr>
            </w:pPr>
            <w:r w:rsidRPr="00A1120E">
              <w:rPr>
                <w:rStyle w:val="shorttext"/>
                <w:rFonts w:ascii="Book Antiqua" w:hAnsi="Book Antiqua"/>
                <w:sz w:val="16"/>
                <w:szCs w:val="16"/>
                <w:lang w:val="en-US"/>
              </w:rPr>
              <w:t>CONSULTANTS AND CONTRACTUAL SERVICES</w:t>
            </w:r>
          </w:p>
        </w:tc>
        <w:tc>
          <w:tcPr>
            <w:tcW w:w="902" w:type="dxa"/>
            <w:tcBorders>
              <w:top w:val="nil"/>
              <w:left w:val="nil"/>
              <w:bottom w:val="single" w:sz="4" w:space="0" w:color="auto"/>
              <w:right w:val="single" w:sz="4" w:space="0" w:color="auto"/>
            </w:tcBorders>
            <w:shd w:val="clear" w:color="000000" w:fill="BFBFBF"/>
            <w:noWrap/>
            <w:hideMark/>
          </w:tcPr>
          <w:p w14:paraId="2718177B"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974" w:type="dxa"/>
            <w:tcBorders>
              <w:top w:val="nil"/>
              <w:left w:val="nil"/>
              <w:bottom w:val="single" w:sz="4" w:space="0" w:color="auto"/>
              <w:right w:val="single" w:sz="4" w:space="0" w:color="auto"/>
            </w:tcBorders>
            <w:shd w:val="clear" w:color="000000" w:fill="BFBFBF"/>
            <w:noWrap/>
            <w:hideMark/>
          </w:tcPr>
          <w:p w14:paraId="624992E3"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07" w:type="dxa"/>
            <w:tcBorders>
              <w:top w:val="nil"/>
              <w:left w:val="nil"/>
              <w:bottom w:val="single" w:sz="4" w:space="0" w:color="auto"/>
              <w:right w:val="single" w:sz="4" w:space="0" w:color="auto"/>
            </w:tcBorders>
            <w:shd w:val="clear" w:color="000000" w:fill="BFBFBF"/>
            <w:noWrap/>
            <w:hideMark/>
          </w:tcPr>
          <w:p w14:paraId="3B94FA1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962" w:type="dxa"/>
            <w:tcBorders>
              <w:top w:val="nil"/>
              <w:left w:val="single" w:sz="4" w:space="0" w:color="auto"/>
              <w:bottom w:val="single" w:sz="4" w:space="0" w:color="auto"/>
              <w:right w:val="single" w:sz="8" w:space="0" w:color="auto"/>
            </w:tcBorders>
            <w:shd w:val="clear" w:color="000000" w:fill="BFBFBF"/>
            <w:noWrap/>
            <w:hideMark/>
          </w:tcPr>
          <w:p w14:paraId="5D4A0B5B"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1B26C371"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0382F52F"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FOAKF1171</w:t>
            </w:r>
          </w:p>
        </w:tc>
        <w:tc>
          <w:tcPr>
            <w:tcW w:w="864" w:type="dxa"/>
            <w:tcBorders>
              <w:top w:val="nil"/>
              <w:left w:val="nil"/>
              <w:bottom w:val="single" w:sz="4" w:space="0" w:color="auto"/>
              <w:right w:val="single" w:sz="4" w:space="0" w:color="auto"/>
            </w:tcBorders>
            <w:shd w:val="clear" w:color="000000" w:fill="FFFFFF"/>
            <w:noWrap/>
            <w:hideMark/>
          </w:tcPr>
          <w:p w14:paraId="5204BAE7"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632401</w:t>
            </w:r>
          </w:p>
        </w:tc>
        <w:tc>
          <w:tcPr>
            <w:tcW w:w="4446" w:type="dxa"/>
            <w:tcBorders>
              <w:top w:val="nil"/>
              <w:left w:val="nil"/>
              <w:bottom w:val="single" w:sz="4" w:space="0" w:color="auto"/>
              <w:right w:val="single" w:sz="4" w:space="0" w:color="auto"/>
            </w:tcBorders>
            <w:shd w:val="clear" w:color="000000" w:fill="FFFFFF"/>
            <w:noWrap/>
            <w:hideMark/>
          </w:tcPr>
          <w:p w14:paraId="1A831DEA"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Consultants</w:t>
            </w:r>
          </w:p>
        </w:tc>
        <w:tc>
          <w:tcPr>
            <w:tcW w:w="902" w:type="dxa"/>
            <w:tcBorders>
              <w:top w:val="nil"/>
              <w:left w:val="nil"/>
              <w:bottom w:val="single" w:sz="4" w:space="0" w:color="auto"/>
              <w:right w:val="single" w:sz="4" w:space="0" w:color="auto"/>
            </w:tcBorders>
            <w:shd w:val="clear" w:color="auto" w:fill="auto"/>
            <w:vAlign w:val="center"/>
            <w:hideMark/>
          </w:tcPr>
          <w:p w14:paraId="331F665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74" w:type="dxa"/>
            <w:tcBorders>
              <w:top w:val="nil"/>
              <w:left w:val="nil"/>
              <w:bottom w:val="single" w:sz="4" w:space="0" w:color="auto"/>
              <w:right w:val="single" w:sz="4" w:space="0" w:color="auto"/>
            </w:tcBorders>
            <w:shd w:val="clear" w:color="auto" w:fill="auto"/>
            <w:vAlign w:val="center"/>
            <w:hideMark/>
          </w:tcPr>
          <w:p w14:paraId="56A6B4C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07" w:type="dxa"/>
            <w:tcBorders>
              <w:top w:val="nil"/>
              <w:left w:val="nil"/>
              <w:bottom w:val="single" w:sz="4" w:space="0" w:color="auto"/>
              <w:right w:val="single" w:sz="4" w:space="0" w:color="auto"/>
            </w:tcBorders>
            <w:shd w:val="clear" w:color="auto" w:fill="auto"/>
            <w:vAlign w:val="center"/>
            <w:hideMark/>
          </w:tcPr>
          <w:p w14:paraId="547242E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3E7EA25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7C50EE" w:rsidRPr="00A1120E" w14:paraId="78E9E8F1"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392485B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FOAKF1172</w:t>
            </w:r>
          </w:p>
        </w:tc>
        <w:tc>
          <w:tcPr>
            <w:tcW w:w="864" w:type="dxa"/>
            <w:tcBorders>
              <w:top w:val="nil"/>
              <w:left w:val="nil"/>
              <w:bottom w:val="single" w:sz="4" w:space="0" w:color="auto"/>
              <w:right w:val="single" w:sz="4" w:space="0" w:color="auto"/>
            </w:tcBorders>
            <w:shd w:val="clear" w:color="000000" w:fill="FFFFFF"/>
            <w:noWrap/>
            <w:hideMark/>
          </w:tcPr>
          <w:p w14:paraId="492B8CA2"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632401</w:t>
            </w:r>
          </w:p>
        </w:tc>
        <w:tc>
          <w:tcPr>
            <w:tcW w:w="4446" w:type="dxa"/>
            <w:tcBorders>
              <w:top w:val="nil"/>
              <w:left w:val="nil"/>
              <w:bottom w:val="single" w:sz="4" w:space="0" w:color="auto"/>
              <w:right w:val="single" w:sz="4" w:space="0" w:color="auto"/>
            </w:tcBorders>
            <w:shd w:val="clear" w:color="auto" w:fill="auto"/>
            <w:noWrap/>
            <w:hideMark/>
          </w:tcPr>
          <w:p w14:paraId="26BF0F0D"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Audit</w:t>
            </w:r>
          </w:p>
        </w:tc>
        <w:tc>
          <w:tcPr>
            <w:tcW w:w="902" w:type="dxa"/>
            <w:tcBorders>
              <w:top w:val="nil"/>
              <w:left w:val="nil"/>
              <w:bottom w:val="single" w:sz="4" w:space="0" w:color="auto"/>
              <w:right w:val="single" w:sz="4" w:space="0" w:color="auto"/>
            </w:tcBorders>
            <w:shd w:val="clear" w:color="auto" w:fill="auto"/>
            <w:vAlign w:val="center"/>
            <w:hideMark/>
          </w:tcPr>
          <w:p w14:paraId="0AB1244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$3 135</w:t>
            </w:r>
          </w:p>
        </w:tc>
        <w:tc>
          <w:tcPr>
            <w:tcW w:w="974" w:type="dxa"/>
            <w:tcBorders>
              <w:top w:val="nil"/>
              <w:left w:val="nil"/>
              <w:bottom w:val="single" w:sz="4" w:space="0" w:color="auto"/>
              <w:right w:val="single" w:sz="4" w:space="0" w:color="auto"/>
            </w:tcBorders>
            <w:shd w:val="clear" w:color="auto" w:fill="auto"/>
            <w:vAlign w:val="center"/>
            <w:hideMark/>
          </w:tcPr>
          <w:p w14:paraId="48C9F80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$3 056</w:t>
            </w:r>
          </w:p>
        </w:tc>
        <w:tc>
          <w:tcPr>
            <w:tcW w:w="807" w:type="dxa"/>
            <w:tcBorders>
              <w:top w:val="nil"/>
              <w:left w:val="nil"/>
              <w:bottom w:val="single" w:sz="4" w:space="0" w:color="auto"/>
              <w:right w:val="single" w:sz="4" w:space="0" w:color="auto"/>
            </w:tcBorders>
            <w:shd w:val="clear" w:color="auto" w:fill="auto"/>
            <w:vAlign w:val="center"/>
            <w:hideMark/>
          </w:tcPr>
          <w:p w14:paraId="073E34B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$79</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7879EF9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97,48%</w:t>
            </w:r>
          </w:p>
        </w:tc>
      </w:tr>
      <w:tr w:rsidR="007C50EE" w:rsidRPr="00A1120E" w14:paraId="69CB2A7D" w14:textId="77777777" w:rsidTr="007C50EE">
        <w:trPr>
          <w:trHeight w:val="300"/>
        </w:trPr>
        <w:tc>
          <w:tcPr>
            <w:tcW w:w="1100" w:type="dxa"/>
            <w:tcBorders>
              <w:top w:val="nil"/>
              <w:left w:val="single" w:sz="8" w:space="0" w:color="auto"/>
              <w:bottom w:val="single" w:sz="4" w:space="0" w:color="auto"/>
              <w:right w:val="single" w:sz="4" w:space="0" w:color="auto"/>
            </w:tcBorders>
            <w:shd w:val="clear" w:color="000000" w:fill="948A54"/>
            <w:noWrap/>
            <w:hideMark/>
          </w:tcPr>
          <w:p w14:paraId="409A6B73"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single" w:sz="4" w:space="0" w:color="auto"/>
              <w:right w:val="single" w:sz="4" w:space="0" w:color="auto"/>
            </w:tcBorders>
            <w:shd w:val="clear" w:color="000000" w:fill="948A54"/>
            <w:noWrap/>
            <w:hideMark/>
          </w:tcPr>
          <w:p w14:paraId="7F18E507"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02</w:t>
            </w:r>
          </w:p>
        </w:tc>
        <w:tc>
          <w:tcPr>
            <w:tcW w:w="4446" w:type="dxa"/>
            <w:tcBorders>
              <w:top w:val="nil"/>
              <w:left w:val="nil"/>
              <w:bottom w:val="single" w:sz="4" w:space="0" w:color="auto"/>
              <w:right w:val="single" w:sz="4" w:space="0" w:color="auto"/>
            </w:tcBorders>
            <w:shd w:val="clear" w:color="000000" w:fill="948A54"/>
            <w:noWrap/>
            <w:hideMark/>
          </w:tcPr>
          <w:p w14:paraId="79173DF8"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6</w:t>
            </w:r>
          </w:p>
        </w:tc>
        <w:tc>
          <w:tcPr>
            <w:tcW w:w="902" w:type="dxa"/>
            <w:tcBorders>
              <w:top w:val="nil"/>
              <w:left w:val="nil"/>
              <w:bottom w:val="single" w:sz="4" w:space="0" w:color="auto"/>
              <w:right w:val="single" w:sz="4" w:space="0" w:color="auto"/>
            </w:tcBorders>
            <w:shd w:val="clear" w:color="000000" w:fill="948A54"/>
            <w:noWrap/>
            <w:hideMark/>
          </w:tcPr>
          <w:p w14:paraId="0BB139D3"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$3 135,00</w:t>
            </w:r>
          </w:p>
        </w:tc>
        <w:tc>
          <w:tcPr>
            <w:tcW w:w="974" w:type="dxa"/>
            <w:tcBorders>
              <w:top w:val="nil"/>
              <w:left w:val="nil"/>
              <w:bottom w:val="single" w:sz="4" w:space="0" w:color="auto"/>
              <w:right w:val="single" w:sz="4" w:space="0" w:color="auto"/>
            </w:tcBorders>
            <w:shd w:val="clear" w:color="000000" w:fill="948A54"/>
            <w:noWrap/>
            <w:hideMark/>
          </w:tcPr>
          <w:p w14:paraId="29040854"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$3 056,06</w:t>
            </w:r>
          </w:p>
        </w:tc>
        <w:tc>
          <w:tcPr>
            <w:tcW w:w="807" w:type="dxa"/>
            <w:tcBorders>
              <w:top w:val="nil"/>
              <w:left w:val="nil"/>
              <w:bottom w:val="single" w:sz="4" w:space="0" w:color="auto"/>
              <w:right w:val="single" w:sz="4" w:space="0" w:color="auto"/>
            </w:tcBorders>
            <w:shd w:val="clear" w:color="000000" w:fill="948A54"/>
            <w:noWrap/>
            <w:hideMark/>
          </w:tcPr>
          <w:p w14:paraId="1AC04C98"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$78,94</w:t>
            </w:r>
          </w:p>
        </w:tc>
        <w:tc>
          <w:tcPr>
            <w:tcW w:w="962" w:type="dxa"/>
            <w:tcBorders>
              <w:top w:val="nil"/>
              <w:left w:val="single" w:sz="4" w:space="0" w:color="auto"/>
              <w:bottom w:val="single" w:sz="4" w:space="0" w:color="auto"/>
              <w:right w:val="single" w:sz="8" w:space="0" w:color="auto"/>
            </w:tcBorders>
            <w:shd w:val="clear" w:color="000000" w:fill="948A54"/>
            <w:noWrap/>
            <w:hideMark/>
          </w:tcPr>
          <w:p w14:paraId="5E472108"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97,48%</w:t>
            </w:r>
          </w:p>
        </w:tc>
      </w:tr>
      <w:tr w:rsidR="007C50EE" w:rsidRPr="00A1120E" w14:paraId="5036BD16"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BFBFBF"/>
            <w:noWrap/>
            <w:hideMark/>
          </w:tcPr>
          <w:p w14:paraId="3229DD8B"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FOAKF211</w:t>
            </w:r>
          </w:p>
        </w:tc>
        <w:tc>
          <w:tcPr>
            <w:tcW w:w="864" w:type="dxa"/>
            <w:tcBorders>
              <w:top w:val="nil"/>
              <w:left w:val="nil"/>
              <w:bottom w:val="single" w:sz="4" w:space="0" w:color="auto"/>
              <w:right w:val="single" w:sz="4" w:space="0" w:color="auto"/>
            </w:tcBorders>
            <w:shd w:val="clear" w:color="000000" w:fill="BFBFBF"/>
            <w:noWrap/>
            <w:hideMark/>
          </w:tcPr>
          <w:p w14:paraId="0B24F91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tcBorders>
              <w:top w:val="nil"/>
              <w:left w:val="nil"/>
              <w:bottom w:val="single" w:sz="4" w:space="0" w:color="auto"/>
              <w:right w:val="single" w:sz="4" w:space="0" w:color="auto"/>
            </w:tcBorders>
            <w:shd w:val="clear" w:color="000000" w:fill="BFBFBF"/>
            <w:noWrap/>
            <w:hideMark/>
          </w:tcPr>
          <w:p w14:paraId="24738CF1" w14:textId="77777777" w:rsidR="007C50EE" w:rsidRPr="00A1120E" w:rsidRDefault="00A403F0"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6"/>
                <w:szCs w:val="16"/>
                <w:lang w:val="en-US" w:eastAsia="fr-FR"/>
              </w:rPr>
              <w:t>OTHER FEES</w:t>
            </w:r>
          </w:p>
        </w:tc>
        <w:tc>
          <w:tcPr>
            <w:tcW w:w="902" w:type="dxa"/>
            <w:tcBorders>
              <w:top w:val="nil"/>
              <w:left w:val="nil"/>
              <w:bottom w:val="single" w:sz="4" w:space="0" w:color="auto"/>
              <w:right w:val="single" w:sz="4" w:space="0" w:color="auto"/>
            </w:tcBorders>
            <w:shd w:val="clear" w:color="000000" w:fill="BFBFBF"/>
            <w:noWrap/>
            <w:hideMark/>
          </w:tcPr>
          <w:p w14:paraId="7FF2C0E1"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974" w:type="dxa"/>
            <w:tcBorders>
              <w:top w:val="nil"/>
              <w:left w:val="nil"/>
              <w:bottom w:val="single" w:sz="4" w:space="0" w:color="auto"/>
              <w:right w:val="single" w:sz="4" w:space="0" w:color="auto"/>
            </w:tcBorders>
            <w:shd w:val="clear" w:color="000000" w:fill="BFBFBF"/>
            <w:noWrap/>
            <w:hideMark/>
          </w:tcPr>
          <w:p w14:paraId="1EDE74F2"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07" w:type="dxa"/>
            <w:tcBorders>
              <w:top w:val="nil"/>
              <w:left w:val="nil"/>
              <w:bottom w:val="single" w:sz="4" w:space="0" w:color="auto"/>
              <w:right w:val="single" w:sz="4" w:space="0" w:color="auto"/>
            </w:tcBorders>
            <w:shd w:val="clear" w:color="000000" w:fill="BFBFBF"/>
            <w:noWrap/>
            <w:hideMark/>
          </w:tcPr>
          <w:p w14:paraId="57392F78"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962" w:type="dxa"/>
            <w:tcBorders>
              <w:top w:val="nil"/>
              <w:left w:val="single" w:sz="4" w:space="0" w:color="auto"/>
              <w:bottom w:val="single" w:sz="4" w:space="0" w:color="auto"/>
              <w:right w:val="single" w:sz="8" w:space="0" w:color="auto"/>
            </w:tcBorders>
            <w:shd w:val="clear" w:color="000000" w:fill="BFBFBF"/>
            <w:noWrap/>
            <w:hideMark/>
          </w:tcPr>
          <w:p w14:paraId="47DEFA57"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2133805F"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5F00DAE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FOAKF2111</w:t>
            </w:r>
          </w:p>
        </w:tc>
        <w:tc>
          <w:tcPr>
            <w:tcW w:w="864" w:type="dxa"/>
            <w:tcBorders>
              <w:top w:val="nil"/>
              <w:left w:val="nil"/>
              <w:bottom w:val="single" w:sz="4" w:space="0" w:color="auto"/>
              <w:right w:val="single" w:sz="4" w:space="0" w:color="auto"/>
            </w:tcBorders>
            <w:shd w:val="clear" w:color="000000" w:fill="FFFFFF"/>
            <w:noWrap/>
            <w:hideMark/>
          </w:tcPr>
          <w:p w14:paraId="3EDA5E3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658802</w:t>
            </w:r>
          </w:p>
        </w:tc>
        <w:tc>
          <w:tcPr>
            <w:tcW w:w="4446" w:type="dxa"/>
            <w:tcBorders>
              <w:top w:val="nil"/>
              <w:left w:val="nil"/>
              <w:bottom w:val="single" w:sz="4" w:space="0" w:color="auto"/>
              <w:right w:val="single" w:sz="4" w:space="0" w:color="auto"/>
            </w:tcBorders>
            <w:shd w:val="clear" w:color="000000" w:fill="FFFFFF"/>
            <w:noWrap/>
            <w:hideMark/>
          </w:tcPr>
          <w:p w14:paraId="5A5DCB82" w14:textId="77777777" w:rsidR="007C50EE" w:rsidRPr="00A1120E" w:rsidRDefault="00A403F0"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ADMINISTRATION FEES</w:t>
            </w:r>
          </w:p>
        </w:tc>
        <w:tc>
          <w:tcPr>
            <w:tcW w:w="902" w:type="dxa"/>
            <w:tcBorders>
              <w:top w:val="nil"/>
              <w:left w:val="nil"/>
              <w:bottom w:val="single" w:sz="4" w:space="0" w:color="auto"/>
              <w:right w:val="single" w:sz="4" w:space="0" w:color="auto"/>
            </w:tcBorders>
            <w:shd w:val="clear" w:color="auto" w:fill="auto"/>
            <w:vAlign w:val="center"/>
            <w:hideMark/>
          </w:tcPr>
          <w:p w14:paraId="5B551E6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$3 240</w:t>
            </w:r>
          </w:p>
        </w:tc>
        <w:tc>
          <w:tcPr>
            <w:tcW w:w="974" w:type="dxa"/>
            <w:tcBorders>
              <w:top w:val="nil"/>
              <w:left w:val="nil"/>
              <w:bottom w:val="single" w:sz="4" w:space="0" w:color="auto"/>
              <w:right w:val="single" w:sz="4" w:space="0" w:color="auto"/>
            </w:tcBorders>
            <w:shd w:val="clear" w:color="auto" w:fill="auto"/>
            <w:vAlign w:val="center"/>
            <w:hideMark/>
          </w:tcPr>
          <w:p w14:paraId="6B7C500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$3 140</w:t>
            </w:r>
          </w:p>
        </w:tc>
        <w:tc>
          <w:tcPr>
            <w:tcW w:w="807" w:type="dxa"/>
            <w:tcBorders>
              <w:top w:val="nil"/>
              <w:left w:val="nil"/>
              <w:bottom w:val="single" w:sz="4" w:space="0" w:color="auto"/>
              <w:right w:val="single" w:sz="4" w:space="0" w:color="auto"/>
            </w:tcBorders>
            <w:shd w:val="clear" w:color="auto" w:fill="auto"/>
            <w:vAlign w:val="center"/>
            <w:hideMark/>
          </w:tcPr>
          <w:p w14:paraId="1B15F02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33AA23F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96,91%</w:t>
            </w:r>
          </w:p>
        </w:tc>
      </w:tr>
      <w:tr w:rsidR="007C50EE" w:rsidRPr="00A1120E" w14:paraId="4EF44A03"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4FD07FB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FOAKF2112</w:t>
            </w:r>
          </w:p>
        </w:tc>
        <w:tc>
          <w:tcPr>
            <w:tcW w:w="864" w:type="dxa"/>
            <w:tcBorders>
              <w:top w:val="nil"/>
              <w:left w:val="nil"/>
              <w:bottom w:val="single" w:sz="4" w:space="0" w:color="auto"/>
              <w:right w:val="single" w:sz="4" w:space="0" w:color="auto"/>
            </w:tcBorders>
            <w:shd w:val="clear" w:color="000000" w:fill="FFFFFF"/>
            <w:noWrap/>
            <w:hideMark/>
          </w:tcPr>
          <w:p w14:paraId="0CC0B36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631801</w:t>
            </w:r>
          </w:p>
        </w:tc>
        <w:tc>
          <w:tcPr>
            <w:tcW w:w="4446" w:type="dxa"/>
            <w:tcBorders>
              <w:top w:val="nil"/>
              <w:left w:val="nil"/>
              <w:bottom w:val="single" w:sz="4" w:space="0" w:color="auto"/>
              <w:right w:val="single" w:sz="4" w:space="0" w:color="auto"/>
            </w:tcBorders>
            <w:shd w:val="clear" w:color="000000" w:fill="FFFFFF"/>
            <w:noWrap/>
            <w:hideMark/>
          </w:tcPr>
          <w:p w14:paraId="57B0208E" w14:textId="77777777" w:rsidR="007C50EE" w:rsidRPr="00A1120E" w:rsidRDefault="00A403F0"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BANK S CHARGE</w:t>
            </w:r>
          </w:p>
        </w:tc>
        <w:tc>
          <w:tcPr>
            <w:tcW w:w="902" w:type="dxa"/>
            <w:tcBorders>
              <w:top w:val="nil"/>
              <w:left w:val="nil"/>
              <w:bottom w:val="single" w:sz="4" w:space="0" w:color="auto"/>
              <w:right w:val="single" w:sz="4" w:space="0" w:color="auto"/>
            </w:tcBorders>
            <w:shd w:val="clear" w:color="auto" w:fill="auto"/>
            <w:vAlign w:val="center"/>
            <w:hideMark/>
          </w:tcPr>
          <w:p w14:paraId="1ADDDE2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$3 500</w:t>
            </w:r>
          </w:p>
        </w:tc>
        <w:tc>
          <w:tcPr>
            <w:tcW w:w="974" w:type="dxa"/>
            <w:tcBorders>
              <w:top w:val="nil"/>
              <w:left w:val="nil"/>
              <w:bottom w:val="single" w:sz="4" w:space="0" w:color="auto"/>
              <w:right w:val="single" w:sz="4" w:space="0" w:color="auto"/>
            </w:tcBorders>
            <w:shd w:val="clear" w:color="auto" w:fill="auto"/>
            <w:vAlign w:val="center"/>
            <w:hideMark/>
          </w:tcPr>
          <w:p w14:paraId="4C9F32B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$3 065</w:t>
            </w:r>
          </w:p>
        </w:tc>
        <w:tc>
          <w:tcPr>
            <w:tcW w:w="807" w:type="dxa"/>
            <w:tcBorders>
              <w:top w:val="nil"/>
              <w:left w:val="nil"/>
              <w:bottom w:val="single" w:sz="4" w:space="0" w:color="auto"/>
              <w:right w:val="single" w:sz="4" w:space="0" w:color="auto"/>
            </w:tcBorders>
            <w:shd w:val="clear" w:color="auto" w:fill="auto"/>
            <w:vAlign w:val="center"/>
            <w:hideMark/>
          </w:tcPr>
          <w:p w14:paraId="126A509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$435</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13A2286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87,58%</w:t>
            </w:r>
          </w:p>
        </w:tc>
      </w:tr>
      <w:tr w:rsidR="007C50EE" w:rsidRPr="00A1120E" w14:paraId="2770F56D"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948A54"/>
            <w:noWrap/>
            <w:hideMark/>
          </w:tcPr>
          <w:p w14:paraId="0CC82C16"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single" w:sz="4" w:space="0" w:color="auto"/>
              <w:right w:val="single" w:sz="4" w:space="0" w:color="auto"/>
            </w:tcBorders>
            <w:shd w:val="clear" w:color="000000" w:fill="948A54"/>
            <w:noWrap/>
            <w:hideMark/>
          </w:tcPr>
          <w:p w14:paraId="764FF70B"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02</w:t>
            </w:r>
          </w:p>
        </w:tc>
        <w:tc>
          <w:tcPr>
            <w:tcW w:w="4446" w:type="dxa"/>
            <w:tcBorders>
              <w:top w:val="nil"/>
              <w:left w:val="nil"/>
              <w:bottom w:val="single" w:sz="4" w:space="0" w:color="auto"/>
              <w:right w:val="single" w:sz="4" w:space="0" w:color="auto"/>
            </w:tcBorders>
            <w:shd w:val="clear" w:color="000000" w:fill="948A54"/>
            <w:noWrap/>
            <w:hideMark/>
          </w:tcPr>
          <w:p w14:paraId="74C563E5"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6</w:t>
            </w:r>
          </w:p>
        </w:tc>
        <w:tc>
          <w:tcPr>
            <w:tcW w:w="902" w:type="dxa"/>
            <w:tcBorders>
              <w:top w:val="nil"/>
              <w:left w:val="nil"/>
              <w:bottom w:val="single" w:sz="4" w:space="0" w:color="auto"/>
              <w:right w:val="single" w:sz="4" w:space="0" w:color="auto"/>
            </w:tcBorders>
            <w:shd w:val="clear" w:color="000000" w:fill="948A54"/>
            <w:noWrap/>
            <w:hideMark/>
          </w:tcPr>
          <w:p w14:paraId="53962E9E"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$6 740,00</w:t>
            </w:r>
          </w:p>
        </w:tc>
        <w:tc>
          <w:tcPr>
            <w:tcW w:w="974" w:type="dxa"/>
            <w:tcBorders>
              <w:top w:val="nil"/>
              <w:left w:val="nil"/>
              <w:bottom w:val="single" w:sz="4" w:space="0" w:color="auto"/>
              <w:right w:val="single" w:sz="4" w:space="0" w:color="auto"/>
            </w:tcBorders>
            <w:shd w:val="clear" w:color="000000" w:fill="948A54"/>
            <w:noWrap/>
            <w:hideMark/>
          </w:tcPr>
          <w:p w14:paraId="438748ED"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$6 204,96</w:t>
            </w:r>
          </w:p>
        </w:tc>
        <w:tc>
          <w:tcPr>
            <w:tcW w:w="807" w:type="dxa"/>
            <w:tcBorders>
              <w:top w:val="nil"/>
              <w:left w:val="nil"/>
              <w:bottom w:val="single" w:sz="4" w:space="0" w:color="auto"/>
              <w:right w:val="single" w:sz="4" w:space="0" w:color="auto"/>
            </w:tcBorders>
            <w:shd w:val="clear" w:color="000000" w:fill="948A54"/>
            <w:noWrap/>
            <w:hideMark/>
          </w:tcPr>
          <w:p w14:paraId="38058AA8"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$535,04</w:t>
            </w:r>
          </w:p>
        </w:tc>
        <w:tc>
          <w:tcPr>
            <w:tcW w:w="962" w:type="dxa"/>
            <w:tcBorders>
              <w:top w:val="nil"/>
              <w:left w:val="single" w:sz="4" w:space="0" w:color="auto"/>
              <w:bottom w:val="single" w:sz="4" w:space="0" w:color="auto"/>
              <w:right w:val="single" w:sz="8" w:space="0" w:color="auto"/>
            </w:tcBorders>
            <w:shd w:val="clear" w:color="000000" w:fill="948A54"/>
            <w:noWrap/>
            <w:hideMark/>
          </w:tcPr>
          <w:p w14:paraId="47A531B6"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92,06%</w:t>
            </w:r>
          </w:p>
        </w:tc>
      </w:tr>
      <w:tr w:rsidR="007C50EE" w:rsidRPr="00A1120E" w14:paraId="57CDC907"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BFBFBF"/>
            <w:noWrap/>
            <w:hideMark/>
          </w:tcPr>
          <w:p w14:paraId="33841610"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FOAKF212</w:t>
            </w:r>
          </w:p>
        </w:tc>
        <w:tc>
          <w:tcPr>
            <w:tcW w:w="864" w:type="dxa"/>
            <w:tcBorders>
              <w:top w:val="nil"/>
              <w:left w:val="nil"/>
              <w:bottom w:val="single" w:sz="4" w:space="0" w:color="auto"/>
              <w:right w:val="single" w:sz="4" w:space="0" w:color="auto"/>
            </w:tcBorders>
            <w:shd w:val="clear" w:color="000000" w:fill="BFBFBF"/>
            <w:noWrap/>
            <w:hideMark/>
          </w:tcPr>
          <w:p w14:paraId="6D4F37E1"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tcBorders>
              <w:top w:val="nil"/>
              <w:left w:val="nil"/>
              <w:bottom w:val="single" w:sz="4" w:space="0" w:color="auto"/>
              <w:right w:val="single" w:sz="4" w:space="0" w:color="auto"/>
            </w:tcBorders>
            <w:shd w:val="clear" w:color="000000" w:fill="BFBFBF"/>
            <w:noWrap/>
            <w:hideMark/>
          </w:tcPr>
          <w:p w14:paraId="131FAB4D" w14:textId="77777777" w:rsidR="007C50EE" w:rsidRPr="00A1120E" w:rsidRDefault="00A403F0"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6"/>
                <w:szCs w:val="16"/>
                <w:lang w:val="en-US" w:eastAsia="fr-FR"/>
              </w:rPr>
              <w:t>EQUITY ET EVACUATION</w:t>
            </w:r>
          </w:p>
        </w:tc>
        <w:tc>
          <w:tcPr>
            <w:tcW w:w="902" w:type="dxa"/>
            <w:tcBorders>
              <w:top w:val="nil"/>
              <w:left w:val="nil"/>
              <w:bottom w:val="single" w:sz="4" w:space="0" w:color="auto"/>
              <w:right w:val="single" w:sz="4" w:space="0" w:color="auto"/>
            </w:tcBorders>
            <w:shd w:val="clear" w:color="000000" w:fill="BFBFBF"/>
            <w:noWrap/>
            <w:hideMark/>
          </w:tcPr>
          <w:p w14:paraId="40FB667D"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974" w:type="dxa"/>
            <w:tcBorders>
              <w:top w:val="nil"/>
              <w:left w:val="nil"/>
              <w:bottom w:val="single" w:sz="4" w:space="0" w:color="auto"/>
              <w:right w:val="single" w:sz="4" w:space="0" w:color="auto"/>
            </w:tcBorders>
            <w:shd w:val="clear" w:color="000000" w:fill="BFBFBF"/>
            <w:noWrap/>
            <w:hideMark/>
          </w:tcPr>
          <w:p w14:paraId="0797A82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07" w:type="dxa"/>
            <w:tcBorders>
              <w:top w:val="nil"/>
              <w:left w:val="nil"/>
              <w:bottom w:val="single" w:sz="4" w:space="0" w:color="auto"/>
              <w:right w:val="single" w:sz="4" w:space="0" w:color="auto"/>
            </w:tcBorders>
            <w:shd w:val="clear" w:color="000000" w:fill="BFBFBF"/>
            <w:noWrap/>
            <w:hideMark/>
          </w:tcPr>
          <w:p w14:paraId="60197784"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962" w:type="dxa"/>
            <w:tcBorders>
              <w:top w:val="nil"/>
              <w:left w:val="single" w:sz="4" w:space="0" w:color="auto"/>
              <w:bottom w:val="single" w:sz="4" w:space="0" w:color="auto"/>
              <w:right w:val="single" w:sz="8" w:space="0" w:color="auto"/>
            </w:tcBorders>
            <w:shd w:val="clear" w:color="000000" w:fill="BFBFBF"/>
            <w:noWrap/>
            <w:hideMark/>
          </w:tcPr>
          <w:p w14:paraId="4C0ADD04"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76111138"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0CA604F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FOAKF2121</w:t>
            </w:r>
          </w:p>
        </w:tc>
        <w:tc>
          <w:tcPr>
            <w:tcW w:w="864" w:type="dxa"/>
            <w:tcBorders>
              <w:top w:val="nil"/>
              <w:left w:val="nil"/>
              <w:bottom w:val="single" w:sz="4" w:space="0" w:color="auto"/>
              <w:right w:val="single" w:sz="4" w:space="0" w:color="auto"/>
            </w:tcBorders>
            <w:shd w:val="clear" w:color="000000" w:fill="FFFFFF"/>
            <w:noWrap/>
            <w:hideMark/>
          </w:tcPr>
          <w:p w14:paraId="5818142C"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278801</w:t>
            </w:r>
          </w:p>
        </w:tc>
        <w:tc>
          <w:tcPr>
            <w:tcW w:w="4446" w:type="dxa"/>
            <w:tcBorders>
              <w:top w:val="nil"/>
              <w:left w:val="nil"/>
              <w:bottom w:val="single" w:sz="4" w:space="0" w:color="auto"/>
              <w:right w:val="single" w:sz="4" w:space="0" w:color="auto"/>
            </w:tcBorders>
            <w:shd w:val="clear" w:color="000000" w:fill="FFFFFF"/>
            <w:noWrap/>
            <w:hideMark/>
          </w:tcPr>
          <w:p w14:paraId="2ECAC389" w14:textId="77777777" w:rsidR="007C50EE" w:rsidRPr="00A1120E" w:rsidRDefault="00A403F0"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Constitution of equity</w:t>
            </w:r>
          </w:p>
        </w:tc>
        <w:tc>
          <w:tcPr>
            <w:tcW w:w="902" w:type="dxa"/>
            <w:tcBorders>
              <w:top w:val="nil"/>
              <w:left w:val="nil"/>
              <w:bottom w:val="single" w:sz="4" w:space="0" w:color="auto"/>
              <w:right w:val="single" w:sz="4" w:space="0" w:color="auto"/>
            </w:tcBorders>
            <w:shd w:val="clear" w:color="auto" w:fill="auto"/>
            <w:vAlign w:val="center"/>
            <w:hideMark/>
          </w:tcPr>
          <w:p w14:paraId="33BC39A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$3 600</w:t>
            </w:r>
          </w:p>
        </w:tc>
        <w:tc>
          <w:tcPr>
            <w:tcW w:w="974" w:type="dxa"/>
            <w:tcBorders>
              <w:top w:val="nil"/>
              <w:left w:val="nil"/>
              <w:bottom w:val="single" w:sz="4" w:space="0" w:color="auto"/>
              <w:right w:val="single" w:sz="4" w:space="0" w:color="auto"/>
            </w:tcBorders>
            <w:shd w:val="clear" w:color="auto" w:fill="auto"/>
            <w:vAlign w:val="center"/>
            <w:hideMark/>
          </w:tcPr>
          <w:p w14:paraId="56FCC88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$3 600</w:t>
            </w:r>
          </w:p>
        </w:tc>
        <w:tc>
          <w:tcPr>
            <w:tcW w:w="807" w:type="dxa"/>
            <w:tcBorders>
              <w:top w:val="nil"/>
              <w:left w:val="nil"/>
              <w:bottom w:val="single" w:sz="4" w:space="0" w:color="auto"/>
              <w:right w:val="single" w:sz="4" w:space="0" w:color="auto"/>
            </w:tcBorders>
            <w:shd w:val="clear" w:color="auto" w:fill="auto"/>
            <w:vAlign w:val="center"/>
            <w:hideMark/>
          </w:tcPr>
          <w:p w14:paraId="3AA5F5D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0BD4997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51888633"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07CE961F"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FOAKF2122</w:t>
            </w:r>
          </w:p>
        </w:tc>
        <w:tc>
          <w:tcPr>
            <w:tcW w:w="864" w:type="dxa"/>
            <w:tcBorders>
              <w:top w:val="nil"/>
              <w:left w:val="nil"/>
              <w:bottom w:val="single" w:sz="4" w:space="0" w:color="auto"/>
              <w:right w:val="single" w:sz="4" w:space="0" w:color="auto"/>
            </w:tcBorders>
            <w:shd w:val="clear" w:color="000000" w:fill="FFFFFF"/>
            <w:noWrap/>
            <w:hideMark/>
          </w:tcPr>
          <w:p w14:paraId="1B61D1A5"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618102</w:t>
            </w:r>
          </w:p>
        </w:tc>
        <w:tc>
          <w:tcPr>
            <w:tcW w:w="4446" w:type="dxa"/>
            <w:tcBorders>
              <w:top w:val="nil"/>
              <w:left w:val="nil"/>
              <w:bottom w:val="single" w:sz="4" w:space="0" w:color="auto"/>
              <w:right w:val="single" w:sz="4" w:space="0" w:color="auto"/>
            </w:tcBorders>
            <w:shd w:val="clear" w:color="000000" w:fill="FFFFFF"/>
            <w:noWrap/>
            <w:hideMark/>
          </w:tcPr>
          <w:p w14:paraId="12B46B21" w14:textId="77777777" w:rsidR="007C50EE" w:rsidRPr="00A1120E" w:rsidRDefault="00A403F0"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Travel expenses for emergency evacuation</w:t>
            </w:r>
          </w:p>
        </w:tc>
        <w:tc>
          <w:tcPr>
            <w:tcW w:w="902" w:type="dxa"/>
            <w:tcBorders>
              <w:top w:val="nil"/>
              <w:left w:val="nil"/>
              <w:bottom w:val="single" w:sz="4" w:space="0" w:color="auto"/>
              <w:right w:val="single" w:sz="4" w:space="0" w:color="auto"/>
            </w:tcBorders>
            <w:shd w:val="clear" w:color="auto" w:fill="auto"/>
            <w:vAlign w:val="center"/>
            <w:hideMark/>
          </w:tcPr>
          <w:p w14:paraId="2E7E8FB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$700</w:t>
            </w:r>
          </w:p>
        </w:tc>
        <w:tc>
          <w:tcPr>
            <w:tcW w:w="974" w:type="dxa"/>
            <w:tcBorders>
              <w:top w:val="nil"/>
              <w:left w:val="nil"/>
              <w:bottom w:val="single" w:sz="4" w:space="0" w:color="auto"/>
              <w:right w:val="single" w:sz="4" w:space="0" w:color="auto"/>
            </w:tcBorders>
            <w:shd w:val="clear" w:color="auto" w:fill="auto"/>
            <w:vAlign w:val="center"/>
            <w:hideMark/>
          </w:tcPr>
          <w:p w14:paraId="485BC78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$500</w:t>
            </w:r>
          </w:p>
        </w:tc>
        <w:tc>
          <w:tcPr>
            <w:tcW w:w="807" w:type="dxa"/>
            <w:tcBorders>
              <w:top w:val="nil"/>
              <w:left w:val="nil"/>
              <w:bottom w:val="single" w:sz="4" w:space="0" w:color="auto"/>
              <w:right w:val="single" w:sz="4" w:space="0" w:color="auto"/>
            </w:tcBorders>
            <w:shd w:val="clear" w:color="auto" w:fill="auto"/>
            <w:vAlign w:val="center"/>
            <w:hideMark/>
          </w:tcPr>
          <w:p w14:paraId="040174E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$200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46EEC85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71,43%</w:t>
            </w:r>
          </w:p>
        </w:tc>
      </w:tr>
      <w:tr w:rsidR="007C50EE" w:rsidRPr="00A1120E" w14:paraId="58D27453"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7D912F23"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FOAKF2123</w:t>
            </w:r>
          </w:p>
        </w:tc>
        <w:tc>
          <w:tcPr>
            <w:tcW w:w="864" w:type="dxa"/>
            <w:tcBorders>
              <w:top w:val="nil"/>
              <w:left w:val="nil"/>
              <w:bottom w:val="single" w:sz="4" w:space="0" w:color="auto"/>
              <w:right w:val="single" w:sz="4" w:space="0" w:color="auto"/>
            </w:tcBorders>
            <w:shd w:val="clear" w:color="000000" w:fill="FFFFFF"/>
            <w:noWrap/>
            <w:hideMark/>
          </w:tcPr>
          <w:p w14:paraId="45CA3F09"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638302</w:t>
            </w:r>
          </w:p>
        </w:tc>
        <w:tc>
          <w:tcPr>
            <w:tcW w:w="4446" w:type="dxa"/>
            <w:tcBorders>
              <w:top w:val="nil"/>
              <w:left w:val="nil"/>
              <w:bottom w:val="single" w:sz="4" w:space="0" w:color="auto"/>
              <w:right w:val="single" w:sz="4" w:space="0" w:color="auto"/>
            </w:tcBorders>
            <w:shd w:val="clear" w:color="000000" w:fill="FFFFFF"/>
            <w:noWrap/>
            <w:hideMark/>
          </w:tcPr>
          <w:p w14:paraId="7AE116B4" w14:textId="77777777" w:rsidR="007C50EE" w:rsidRPr="00A1120E" w:rsidRDefault="00A403F0"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Catering during the emergency evacuation</w:t>
            </w:r>
          </w:p>
        </w:tc>
        <w:tc>
          <w:tcPr>
            <w:tcW w:w="902" w:type="dxa"/>
            <w:tcBorders>
              <w:top w:val="nil"/>
              <w:left w:val="nil"/>
              <w:bottom w:val="single" w:sz="4" w:space="0" w:color="auto"/>
              <w:right w:val="single" w:sz="4" w:space="0" w:color="auto"/>
            </w:tcBorders>
            <w:shd w:val="clear" w:color="auto" w:fill="auto"/>
            <w:vAlign w:val="center"/>
            <w:hideMark/>
          </w:tcPr>
          <w:p w14:paraId="283100D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$300</w:t>
            </w:r>
          </w:p>
        </w:tc>
        <w:tc>
          <w:tcPr>
            <w:tcW w:w="974" w:type="dxa"/>
            <w:tcBorders>
              <w:top w:val="nil"/>
              <w:left w:val="nil"/>
              <w:bottom w:val="single" w:sz="4" w:space="0" w:color="auto"/>
              <w:right w:val="single" w:sz="4" w:space="0" w:color="auto"/>
            </w:tcBorders>
            <w:shd w:val="clear" w:color="auto" w:fill="auto"/>
            <w:vAlign w:val="center"/>
            <w:hideMark/>
          </w:tcPr>
          <w:p w14:paraId="7AF8E42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$600</w:t>
            </w:r>
          </w:p>
        </w:tc>
        <w:tc>
          <w:tcPr>
            <w:tcW w:w="807" w:type="dxa"/>
            <w:tcBorders>
              <w:top w:val="nil"/>
              <w:left w:val="nil"/>
              <w:bottom w:val="single" w:sz="4" w:space="0" w:color="auto"/>
              <w:right w:val="single" w:sz="4" w:space="0" w:color="auto"/>
            </w:tcBorders>
            <w:shd w:val="clear" w:color="auto" w:fill="auto"/>
            <w:vAlign w:val="center"/>
            <w:hideMark/>
          </w:tcPr>
          <w:p w14:paraId="3954CB8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-$300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05102E7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200,00%</w:t>
            </w:r>
          </w:p>
        </w:tc>
      </w:tr>
      <w:tr w:rsidR="007C50EE" w:rsidRPr="00A1120E" w14:paraId="3A34C078"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1CC574B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FOAKF2124</w:t>
            </w:r>
          </w:p>
        </w:tc>
        <w:tc>
          <w:tcPr>
            <w:tcW w:w="864" w:type="dxa"/>
            <w:tcBorders>
              <w:top w:val="nil"/>
              <w:left w:val="nil"/>
              <w:bottom w:val="single" w:sz="4" w:space="0" w:color="auto"/>
              <w:right w:val="single" w:sz="4" w:space="0" w:color="auto"/>
            </w:tcBorders>
            <w:shd w:val="clear" w:color="000000" w:fill="FFFFFF"/>
            <w:noWrap/>
            <w:hideMark/>
          </w:tcPr>
          <w:p w14:paraId="5E1C2F4E"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638401</w:t>
            </w:r>
          </w:p>
        </w:tc>
        <w:tc>
          <w:tcPr>
            <w:tcW w:w="4446" w:type="dxa"/>
            <w:tcBorders>
              <w:top w:val="nil"/>
              <w:left w:val="nil"/>
              <w:bottom w:val="single" w:sz="4" w:space="0" w:color="auto"/>
              <w:right w:val="single" w:sz="4" w:space="0" w:color="auto"/>
            </w:tcBorders>
            <w:shd w:val="clear" w:color="000000" w:fill="FFFFFF"/>
            <w:noWrap/>
            <w:hideMark/>
          </w:tcPr>
          <w:p w14:paraId="7A4FA976" w14:textId="77777777" w:rsidR="007C50EE" w:rsidRPr="00A1120E" w:rsidRDefault="00A403F0"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Accommodation during emergency evacuation</w:t>
            </w:r>
          </w:p>
        </w:tc>
        <w:tc>
          <w:tcPr>
            <w:tcW w:w="902" w:type="dxa"/>
            <w:tcBorders>
              <w:top w:val="nil"/>
              <w:left w:val="nil"/>
              <w:bottom w:val="single" w:sz="4" w:space="0" w:color="auto"/>
              <w:right w:val="single" w:sz="4" w:space="0" w:color="auto"/>
            </w:tcBorders>
            <w:shd w:val="clear" w:color="auto" w:fill="auto"/>
            <w:vAlign w:val="center"/>
            <w:hideMark/>
          </w:tcPr>
          <w:p w14:paraId="5D2503C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$400</w:t>
            </w:r>
          </w:p>
        </w:tc>
        <w:tc>
          <w:tcPr>
            <w:tcW w:w="974" w:type="dxa"/>
            <w:tcBorders>
              <w:top w:val="nil"/>
              <w:left w:val="nil"/>
              <w:bottom w:val="single" w:sz="4" w:space="0" w:color="auto"/>
              <w:right w:val="single" w:sz="4" w:space="0" w:color="auto"/>
            </w:tcBorders>
            <w:shd w:val="clear" w:color="auto" w:fill="auto"/>
            <w:vAlign w:val="center"/>
            <w:hideMark/>
          </w:tcPr>
          <w:p w14:paraId="7010046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$400</w:t>
            </w:r>
          </w:p>
        </w:tc>
        <w:tc>
          <w:tcPr>
            <w:tcW w:w="807" w:type="dxa"/>
            <w:tcBorders>
              <w:top w:val="nil"/>
              <w:left w:val="nil"/>
              <w:bottom w:val="single" w:sz="4" w:space="0" w:color="auto"/>
              <w:right w:val="single" w:sz="4" w:space="0" w:color="auto"/>
            </w:tcBorders>
            <w:shd w:val="clear" w:color="auto" w:fill="auto"/>
            <w:vAlign w:val="center"/>
            <w:hideMark/>
          </w:tcPr>
          <w:p w14:paraId="3186967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134787E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41B1C1D0"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948A54"/>
            <w:noWrap/>
            <w:hideMark/>
          </w:tcPr>
          <w:p w14:paraId="14C88D7E"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single" w:sz="4" w:space="0" w:color="auto"/>
              <w:right w:val="single" w:sz="4" w:space="0" w:color="auto"/>
            </w:tcBorders>
            <w:shd w:val="clear" w:color="000000" w:fill="948A54"/>
            <w:noWrap/>
            <w:hideMark/>
          </w:tcPr>
          <w:p w14:paraId="6CE8E2B4"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tcBorders>
              <w:top w:val="nil"/>
              <w:left w:val="nil"/>
              <w:bottom w:val="single" w:sz="4" w:space="0" w:color="auto"/>
              <w:right w:val="single" w:sz="4" w:space="0" w:color="auto"/>
            </w:tcBorders>
            <w:shd w:val="clear" w:color="000000" w:fill="948A54"/>
            <w:noWrap/>
            <w:hideMark/>
          </w:tcPr>
          <w:p w14:paraId="3D4DFB9E"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7</w:t>
            </w:r>
          </w:p>
        </w:tc>
        <w:tc>
          <w:tcPr>
            <w:tcW w:w="902" w:type="dxa"/>
            <w:tcBorders>
              <w:top w:val="nil"/>
              <w:left w:val="nil"/>
              <w:bottom w:val="single" w:sz="4" w:space="0" w:color="auto"/>
              <w:right w:val="single" w:sz="4" w:space="0" w:color="auto"/>
            </w:tcBorders>
            <w:shd w:val="clear" w:color="000000" w:fill="948A54"/>
            <w:noWrap/>
            <w:hideMark/>
          </w:tcPr>
          <w:p w14:paraId="73BAA959"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$5 000</w:t>
            </w:r>
          </w:p>
        </w:tc>
        <w:tc>
          <w:tcPr>
            <w:tcW w:w="974" w:type="dxa"/>
            <w:tcBorders>
              <w:top w:val="nil"/>
              <w:left w:val="nil"/>
              <w:bottom w:val="single" w:sz="4" w:space="0" w:color="auto"/>
              <w:right w:val="single" w:sz="4" w:space="0" w:color="auto"/>
            </w:tcBorders>
            <w:shd w:val="clear" w:color="000000" w:fill="948A54"/>
            <w:noWrap/>
            <w:hideMark/>
          </w:tcPr>
          <w:p w14:paraId="5AFFAA13"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$5 100</w:t>
            </w:r>
          </w:p>
        </w:tc>
        <w:tc>
          <w:tcPr>
            <w:tcW w:w="807" w:type="dxa"/>
            <w:tcBorders>
              <w:top w:val="nil"/>
              <w:left w:val="nil"/>
              <w:bottom w:val="single" w:sz="4" w:space="0" w:color="auto"/>
              <w:right w:val="single" w:sz="4" w:space="0" w:color="auto"/>
            </w:tcBorders>
            <w:shd w:val="clear" w:color="000000" w:fill="948A54"/>
            <w:noWrap/>
            <w:hideMark/>
          </w:tcPr>
          <w:p w14:paraId="1D2C86BA"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-$100</w:t>
            </w:r>
          </w:p>
        </w:tc>
        <w:tc>
          <w:tcPr>
            <w:tcW w:w="962" w:type="dxa"/>
            <w:tcBorders>
              <w:top w:val="nil"/>
              <w:left w:val="single" w:sz="4" w:space="0" w:color="auto"/>
              <w:bottom w:val="single" w:sz="4" w:space="0" w:color="auto"/>
              <w:right w:val="single" w:sz="8" w:space="0" w:color="auto"/>
            </w:tcBorders>
            <w:shd w:val="clear" w:color="000000" w:fill="948A54"/>
            <w:noWrap/>
            <w:hideMark/>
          </w:tcPr>
          <w:p w14:paraId="50394FA8"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102,00%</w:t>
            </w:r>
          </w:p>
        </w:tc>
      </w:tr>
      <w:tr w:rsidR="007C50EE" w:rsidRPr="00A1120E" w14:paraId="6CEF4871" w14:textId="77777777" w:rsidTr="007C50EE">
        <w:trPr>
          <w:trHeight w:val="210"/>
        </w:trPr>
        <w:tc>
          <w:tcPr>
            <w:tcW w:w="1100" w:type="dxa"/>
            <w:tcBorders>
              <w:top w:val="nil"/>
              <w:left w:val="single" w:sz="8" w:space="0" w:color="auto"/>
              <w:bottom w:val="single" w:sz="4" w:space="0" w:color="auto"/>
              <w:right w:val="nil"/>
            </w:tcBorders>
            <w:shd w:val="clear" w:color="000000" w:fill="D8E4BC"/>
            <w:noWrap/>
            <w:hideMark/>
          </w:tcPr>
          <w:p w14:paraId="5B6523F9"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3.0.0</w:t>
            </w:r>
          </w:p>
        </w:tc>
        <w:tc>
          <w:tcPr>
            <w:tcW w:w="864" w:type="dxa"/>
            <w:tcBorders>
              <w:top w:val="nil"/>
              <w:left w:val="nil"/>
              <w:bottom w:val="single" w:sz="4" w:space="0" w:color="auto"/>
              <w:right w:val="nil"/>
            </w:tcBorders>
            <w:shd w:val="clear" w:color="000000" w:fill="D8E4BC"/>
            <w:noWrap/>
            <w:hideMark/>
          </w:tcPr>
          <w:p w14:paraId="5221F86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tcBorders>
              <w:top w:val="nil"/>
              <w:left w:val="single" w:sz="4" w:space="0" w:color="auto"/>
              <w:bottom w:val="single" w:sz="4" w:space="0" w:color="auto"/>
              <w:right w:val="single" w:sz="4" w:space="0" w:color="auto"/>
            </w:tcBorders>
            <w:shd w:val="clear" w:color="000000" w:fill="D8E4BC"/>
            <w:noWrap/>
            <w:hideMark/>
          </w:tcPr>
          <w:p w14:paraId="7C424A72"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ACTIVIT</w:t>
            </w:r>
            <w:r w:rsidR="00455F4F" w:rsidRPr="00A1120E">
              <w:rPr>
                <w:rFonts w:ascii="Book Antiqua" w:hAnsi="Book Antiqua" w:cs="Calibri"/>
                <w:b/>
                <w:bCs/>
                <w:sz w:val="14"/>
                <w:szCs w:val="14"/>
                <w:lang w:val="en-US" w:eastAsia="fr-FR"/>
              </w:rPr>
              <w:t>I</w:t>
            </w:r>
            <w:r w:rsidRPr="00A1120E">
              <w:rPr>
                <w:rFonts w:ascii="Book Antiqua" w:hAnsi="Book Antiqua" w:cs="Calibri"/>
                <w:b/>
                <w:bCs/>
                <w:sz w:val="14"/>
                <w:szCs w:val="14"/>
                <w:lang w:val="en-US" w:eastAsia="fr-FR"/>
              </w:rPr>
              <w:t>ES</w:t>
            </w:r>
          </w:p>
        </w:tc>
        <w:tc>
          <w:tcPr>
            <w:tcW w:w="902" w:type="dxa"/>
            <w:tcBorders>
              <w:top w:val="nil"/>
              <w:left w:val="nil"/>
              <w:bottom w:val="single" w:sz="4" w:space="0" w:color="auto"/>
              <w:right w:val="single" w:sz="4" w:space="0" w:color="auto"/>
            </w:tcBorders>
            <w:shd w:val="clear" w:color="000000" w:fill="D8E4BC"/>
            <w:noWrap/>
            <w:hideMark/>
          </w:tcPr>
          <w:p w14:paraId="162EF3DF"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74" w:type="dxa"/>
            <w:tcBorders>
              <w:top w:val="nil"/>
              <w:left w:val="nil"/>
              <w:bottom w:val="single" w:sz="4" w:space="0" w:color="auto"/>
              <w:right w:val="single" w:sz="4" w:space="0" w:color="auto"/>
            </w:tcBorders>
            <w:shd w:val="clear" w:color="000000" w:fill="D8E4BC"/>
            <w:noWrap/>
            <w:hideMark/>
          </w:tcPr>
          <w:p w14:paraId="224E809D"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07" w:type="dxa"/>
            <w:tcBorders>
              <w:top w:val="nil"/>
              <w:left w:val="nil"/>
              <w:bottom w:val="single" w:sz="4" w:space="0" w:color="auto"/>
              <w:right w:val="single" w:sz="4" w:space="0" w:color="auto"/>
            </w:tcBorders>
            <w:shd w:val="clear" w:color="000000" w:fill="D8E4BC"/>
            <w:noWrap/>
            <w:hideMark/>
          </w:tcPr>
          <w:p w14:paraId="38A8CF44"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62" w:type="dxa"/>
            <w:tcBorders>
              <w:top w:val="nil"/>
              <w:left w:val="single" w:sz="4" w:space="0" w:color="auto"/>
              <w:bottom w:val="single" w:sz="4" w:space="0" w:color="auto"/>
              <w:right w:val="single" w:sz="8" w:space="0" w:color="auto"/>
            </w:tcBorders>
            <w:shd w:val="clear" w:color="000000" w:fill="D8E4BC"/>
            <w:noWrap/>
            <w:hideMark/>
          </w:tcPr>
          <w:p w14:paraId="3F244170"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r>
      <w:tr w:rsidR="007C50EE" w:rsidRPr="00A1120E" w14:paraId="0B4E326D"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BFBFBF"/>
            <w:noWrap/>
            <w:hideMark/>
          </w:tcPr>
          <w:p w14:paraId="32BB0054"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FOAKR311</w:t>
            </w:r>
          </w:p>
        </w:tc>
        <w:tc>
          <w:tcPr>
            <w:tcW w:w="864" w:type="dxa"/>
            <w:tcBorders>
              <w:top w:val="single" w:sz="4" w:space="0" w:color="auto"/>
              <w:left w:val="nil"/>
              <w:bottom w:val="single" w:sz="4" w:space="0" w:color="auto"/>
              <w:right w:val="single" w:sz="4" w:space="0" w:color="auto"/>
            </w:tcBorders>
            <w:shd w:val="clear" w:color="000000" w:fill="BFBFBF"/>
            <w:noWrap/>
            <w:hideMark/>
          </w:tcPr>
          <w:p w14:paraId="4B0851EF"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tcBorders>
              <w:top w:val="single" w:sz="4" w:space="0" w:color="auto"/>
              <w:left w:val="nil"/>
              <w:bottom w:val="single" w:sz="4" w:space="0" w:color="auto"/>
              <w:right w:val="single" w:sz="4" w:space="0" w:color="auto"/>
            </w:tcBorders>
            <w:shd w:val="clear" w:color="000000" w:fill="BFBFBF"/>
            <w:noWrap/>
            <w:hideMark/>
          </w:tcPr>
          <w:p w14:paraId="193C193D"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902" w:type="dxa"/>
            <w:tcBorders>
              <w:top w:val="nil"/>
              <w:left w:val="nil"/>
              <w:bottom w:val="single" w:sz="4" w:space="0" w:color="auto"/>
              <w:right w:val="single" w:sz="4" w:space="0" w:color="auto"/>
            </w:tcBorders>
            <w:shd w:val="clear" w:color="000000" w:fill="BFBFBF"/>
            <w:noWrap/>
            <w:hideMark/>
          </w:tcPr>
          <w:p w14:paraId="31A103B7"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974" w:type="dxa"/>
            <w:tcBorders>
              <w:top w:val="nil"/>
              <w:left w:val="nil"/>
              <w:bottom w:val="single" w:sz="4" w:space="0" w:color="auto"/>
              <w:right w:val="single" w:sz="4" w:space="0" w:color="auto"/>
            </w:tcBorders>
            <w:shd w:val="clear" w:color="000000" w:fill="BFBFBF"/>
            <w:noWrap/>
            <w:hideMark/>
          </w:tcPr>
          <w:p w14:paraId="0918530F"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807" w:type="dxa"/>
            <w:tcBorders>
              <w:top w:val="nil"/>
              <w:left w:val="nil"/>
              <w:bottom w:val="single" w:sz="4" w:space="0" w:color="auto"/>
              <w:right w:val="single" w:sz="4" w:space="0" w:color="auto"/>
            </w:tcBorders>
            <w:shd w:val="clear" w:color="000000" w:fill="BFBFBF"/>
            <w:noWrap/>
            <w:hideMark/>
          </w:tcPr>
          <w:p w14:paraId="0537162F"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962" w:type="dxa"/>
            <w:tcBorders>
              <w:top w:val="nil"/>
              <w:left w:val="single" w:sz="4" w:space="0" w:color="auto"/>
              <w:bottom w:val="single" w:sz="4" w:space="0" w:color="auto"/>
              <w:right w:val="single" w:sz="8" w:space="0" w:color="auto"/>
            </w:tcBorders>
            <w:shd w:val="clear" w:color="000000" w:fill="BFBFBF"/>
            <w:noWrap/>
            <w:hideMark/>
          </w:tcPr>
          <w:p w14:paraId="2D5AB13D"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r>
      <w:tr w:rsidR="007C50EE" w:rsidRPr="00A1120E" w14:paraId="758981BC" w14:textId="77777777" w:rsidTr="007C50EE">
        <w:trPr>
          <w:trHeight w:val="210"/>
        </w:trPr>
        <w:tc>
          <w:tcPr>
            <w:tcW w:w="1100" w:type="dxa"/>
            <w:tcBorders>
              <w:top w:val="nil"/>
              <w:left w:val="single" w:sz="8" w:space="0" w:color="auto"/>
              <w:bottom w:val="nil"/>
              <w:right w:val="single" w:sz="8" w:space="0" w:color="auto"/>
            </w:tcBorders>
            <w:shd w:val="clear" w:color="auto" w:fill="auto"/>
            <w:noWrap/>
            <w:vAlign w:val="bottom"/>
            <w:hideMark/>
          </w:tcPr>
          <w:p w14:paraId="51F13B1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FOAKR3111</w:t>
            </w:r>
          </w:p>
        </w:tc>
        <w:tc>
          <w:tcPr>
            <w:tcW w:w="864" w:type="dxa"/>
            <w:tcBorders>
              <w:top w:val="nil"/>
              <w:left w:val="nil"/>
              <w:bottom w:val="single" w:sz="4" w:space="0" w:color="auto"/>
              <w:right w:val="single" w:sz="4" w:space="0" w:color="auto"/>
            </w:tcBorders>
            <w:shd w:val="clear" w:color="000000" w:fill="FFFFFF"/>
            <w:noWrap/>
            <w:hideMark/>
          </w:tcPr>
          <w:p w14:paraId="2E74C3B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658803</w:t>
            </w:r>
          </w:p>
        </w:tc>
        <w:tc>
          <w:tcPr>
            <w:tcW w:w="4446" w:type="dxa"/>
            <w:tcBorders>
              <w:top w:val="nil"/>
              <w:left w:val="nil"/>
              <w:bottom w:val="single" w:sz="4" w:space="0" w:color="auto"/>
              <w:right w:val="single" w:sz="4" w:space="0" w:color="auto"/>
            </w:tcBorders>
            <w:shd w:val="clear" w:color="000000" w:fill="FFFFFF"/>
            <w:noWrap/>
            <w:hideMark/>
          </w:tcPr>
          <w:p w14:paraId="5085F018" w14:textId="77777777" w:rsidR="007C50EE" w:rsidRPr="00A1120E" w:rsidRDefault="00455F4F"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Grants for organizations</w:t>
            </w:r>
          </w:p>
        </w:tc>
        <w:tc>
          <w:tcPr>
            <w:tcW w:w="902" w:type="dxa"/>
            <w:tcBorders>
              <w:top w:val="nil"/>
              <w:left w:val="nil"/>
              <w:bottom w:val="single" w:sz="4" w:space="0" w:color="auto"/>
              <w:right w:val="single" w:sz="4" w:space="0" w:color="auto"/>
            </w:tcBorders>
            <w:shd w:val="clear" w:color="auto" w:fill="auto"/>
            <w:vAlign w:val="center"/>
            <w:hideMark/>
          </w:tcPr>
          <w:p w14:paraId="3D5898A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$45 000</w:t>
            </w:r>
          </w:p>
        </w:tc>
        <w:tc>
          <w:tcPr>
            <w:tcW w:w="974" w:type="dxa"/>
            <w:tcBorders>
              <w:top w:val="nil"/>
              <w:left w:val="nil"/>
              <w:bottom w:val="single" w:sz="4" w:space="0" w:color="auto"/>
              <w:right w:val="single" w:sz="4" w:space="0" w:color="auto"/>
            </w:tcBorders>
            <w:shd w:val="clear" w:color="auto" w:fill="auto"/>
            <w:vAlign w:val="center"/>
            <w:hideMark/>
          </w:tcPr>
          <w:p w14:paraId="0AE5AAB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$45 000</w:t>
            </w:r>
          </w:p>
        </w:tc>
        <w:tc>
          <w:tcPr>
            <w:tcW w:w="807" w:type="dxa"/>
            <w:tcBorders>
              <w:top w:val="nil"/>
              <w:left w:val="nil"/>
              <w:bottom w:val="single" w:sz="4" w:space="0" w:color="auto"/>
              <w:right w:val="single" w:sz="4" w:space="0" w:color="auto"/>
            </w:tcBorders>
            <w:shd w:val="clear" w:color="auto" w:fill="auto"/>
            <w:vAlign w:val="center"/>
            <w:hideMark/>
          </w:tcPr>
          <w:p w14:paraId="27D2289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446BC5A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4B04DE70" w14:textId="77777777" w:rsidTr="007C50EE">
        <w:trPr>
          <w:trHeight w:val="210"/>
        </w:trPr>
        <w:tc>
          <w:tcPr>
            <w:tcW w:w="1100" w:type="dxa"/>
            <w:tcBorders>
              <w:top w:val="single" w:sz="4" w:space="0" w:color="auto"/>
              <w:left w:val="single" w:sz="8" w:space="0" w:color="auto"/>
              <w:bottom w:val="single" w:sz="4" w:space="0" w:color="auto"/>
              <w:right w:val="single" w:sz="4" w:space="0" w:color="auto"/>
            </w:tcBorders>
            <w:shd w:val="clear" w:color="000000" w:fill="948A54"/>
            <w:noWrap/>
            <w:hideMark/>
          </w:tcPr>
          <w:p w14:paraId="3742F7BE"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single" w:sz="4" w:space="0" w:color="auto"/>
              <w:right w:val="single" w:sz="4" w:space="0" w:color="auto"/>
            </w:tcBorders>
            <w:shd w:val="clear" w:color="000000" w:fill="948A54"/>
            <w:noWrap/>
            <w:hideMark/>
          </w:tcPr>
          <w:p w14:paraId="1F2703F9"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tcBorders>
              <w:top w:val="nil"/>
              <w:left w:val="nil"/>
              <w:bottom w:val="single" w:sz="4" w:space="0" w:color="auto"/>
              <w:right w:val="single" w:sz="4" w:space="0" w:color="auto"/>
            </w:tcBorders>
            <w:shd w:val="clear" w:color="000000" w:fill="948A54"/>
            <w:noWrap/>
            <w:hideMark/>
          </w:tcPr>
          <w:p w14:paraId="36D03A07"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8</w:t>
            </w:r>
          </w:p>
        </w:tc>
        <w:tc>
          <w:tcPr>
            <w:tcW w:w="902" w:type="dxa"/>
            <w:tcBorders>
              <w:top w:val="nil"/>
              <w:left w:val="nil"/>
              <w:bottom w:val="single" w:sz="4" w:space="0" w:color="auto"/>
              <w:right w:val="single" w:sz="4" w:space="0" w:color="auto"/>
            </w:tcBorders>
            <w:shd w:val="clear" w:color="000000" w:fill="948A54"/>
            <w:noWrap/>
            <w:hideMark/>
          </w:tcPr>
          <w:p w14:paraId="6D4EFED3"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$45 000</w:t>
            </w:r>
          </w:p>
        </w:tc>
        <w:tc>
          <w:tcPr>
            <w:tcW w:w="974" w:type="dxa"/>
            <w:tcBorders>
              <w:top w:val="nil"/>
              <w:left w:val="nil"/>
              <w:bottom w:val="single" w:sz="4" w:space="0" w:color="auto"/>
              <w:right w:val="single" w:sz="4" w:space="0" w:color="auto"/>
            </w:tcBorders>
            <w:shd w:val="clear" w:color="000000" w:fill="948A54"/>
            <w:noWrap/>
            <w:hideMark/>
          </w:tcPr>
          <w:p w14:paraId="0A92CE28"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$45 000</w:t>
            </w:r>
          </w:p>
        </w:tc>
        <w:tc>
          <w:tcPr>
            <w:tcW w:w="807" w:type="dxa"/>
            <w:tcBorders>
              <w:top w:val="nil"/>
              <w:left w:val="nil"/>
              <w:bottom w:val="single" w:sz="4" w:space="0" w:color="auto"/>
              <w:right w:val="single" w:sz="4" w:space="0" w:color="auto"/>
            </w:tcBorders>
            <w:shd w:val="clear" w:color="000000" w:fill="948A54"/>
            <w:noWrap/>
            <w:hideMark/>
          </w:tcPr>
          <w:p w14:paraId="3CFB7E6B"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000000" w:fill="948A54"/>
            <w:noWrap/>
            <w:hideMark/>
          </w:tcPr>
          <w:p w14:paraId="172D96F4"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100,00%</w:t>
            </w:r>
          </w:p>
        </w:tc>
      </w:tr>
      <w:tr w:rsidR="007C50EE" w:rsidRPr="00A1120E" w14:paraId="44AD279C"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BFBFBF"/>
            <w:noWrap/>
            <w:hideMark/>
          </w:tcPr>
          <w:p w14:paraId="14D659B0"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FOAKR321</w:t>
            </w:r>
          </w:p>
        </w:tc>
        <w:tc>
          <w:tcPr>
            <w:tcW w:w="864" w:type="dxa"/>
            <w:tcBorders>
              <w:top w:val="nil"/>
              <w:left w:val="nil"/>
              <w:bottom w:val="single" w:sz="4" w:space="0" w:color="auto"/>
              <w:right w:val="single" w:sz="4" w:space="0" w:color="auto"/>
            </w:tcBorders>
            <w:shd w:val="clear" w:color="000000" w:fill="BFBFBF"/>
            <w:noWrap/>
            <w:hideMark/>
          </w:tcPr>
          <w:p w14:paraId="7E3B7719"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tcBorders>
              <w:top w:val="nil"/>
              <w:left w:val="nil"/>
              <w:bottom w:val="single" w:sz="4" w:space="0" w:color="auto"/>
              <w:right w:val="single" w:sz="4" w:space="0" w:color="auto"/>
            </w:tcBorders>
            <w:shd w:val="clear" w:color="000000" w:fill="BFBFBF"/>
            <w:noWrap/>
            <w:hideMark/>
          </w:tcPr>
          <w:p w14:paraId="4A54E2D5"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902" w:type="dxa"/>
            <w:tcBorders>
              <w:top w:val="nil"/>
              <w:left w:val="nil"/>
              <w:bottom w:val="single" w:sz="4" w:space="0" w:color="auto"/>
              <w:right w:val="single" w:sz="4" w:space="0" w:color="auto"/>
            </w:tcBorders>
            <w:shd w:val="clear" w:color="000000" w:fill="BFBFBF"/>
            <w:hideMark/>
          </w:tcPr>
          <w:p w14:paraId="358EDCD2"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974" w:type="dxa"/>
            <w:tcBorders>
              <w:top w:val="nil"/>
              <w:left w:val="nil"/>
              <w:bottom w:val="single" w:sz="4" w:space="0" w:color="auto"/>
              <w:right w:val="single" w:sz="4" w:space="0" w:color="auto"/>
            </w:tcBorders>
            <w:shd w:val="clear" w:color="000000" w:fill="BFBFBF"/>
            <w:hideMark/>
          </w:tcPr>
          <w:p w14:paraId="44BA3D27"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807" w:type="dxa"/>
            <w:tcBorders>
              <w:top w:val="nil"/>
              <w:left w:val="nil"/>
              <w:bottom w:val="single" w:sz="4" w:space="0" w:color="auto"/>
              <w:right w:val="single" w:sz="4" w:space="0" w:color="auto"/>
            </w:tcBorders>
            <w:shd w:val="clear" w:color="000000" w:fill="BFBFBF"/>
            <w:hideMark/>
          </w:tcPr>
          <w:p w14:paraId="37C8EB58"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962" w:type="dxa"/>
            <w:tcBorders>
              <w:top w:val="nil"/>
              <w:left w:val="single" w:sz="4" w:space="0" w:color="auto"/>
              <w:bottom w:val="single" w:sz="4" w:space="0" w:color="auto"/>
              <w:right w:val="single" w:sz="8" w:space="0" w:color="auto"/>
            </w:tcBorders>
            <w:shd w:val="clear" w:color="000000" w:fill="BFBFBF"/>
            <w:hideMark/>
          </w:tcPr>
          <w:p w14:paraId="31F95135"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r>
      <w:tr w:rsidR="007C50EE" w:rsidRPr="00A1120E" w14:paraId="40DCF875" w14:textId="77777777" w:rsidTr="007C50EE">
        <w:trPr>
          <w:trHeight w:val="375"/>
        </w:trPr>
        <w:tc>
          <w:tcPr>
            <w:tcW w:w="1100" w:type="dxa"/>
            <w:tcBorders>
              <w:top w:val="nil"/>
              <w:left w:val="single" w:sz="8" w:space="0" w:color="auto"/>
              <w:bottom w:val="single" w:sz="4" w:space="0" w:color="auto"/>
              <w:right w:val="single" w:sz="4" w:space="0" w:color="auto"/>
            </w:tcBorders>
            <w:shd w:val="clear" w:color="000000" w:fill="B1A0C7"/>
            <w:noWrap/>
            <w:hideMark/>
          </w:tcPr>
          <w:p w14:paraId="41D55ED8"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3.2.1</w:t>
            </w:r>
          </w:p>
        </w:tc>
        <w:tc>
          <w:tcPr>
            <w:tcW w:w="864" w:type="dxa"/>
            <w:tcBorders>
              <w:top w:val="nil"/>
              <w:left w:val="nil"/>
              <w:bottom w:val="single" w:sz="4" w:space="0" w:color="auto"/>
              <w:right w:val="single" w:sz="4" w:space="0" w:color="auto"/>
            </w:tcBorders>
            <w:shd w:val="clear" w:color="000000" w:fill="B1A0C7"/>
            <w:noWrap/>
            <w:hideMark/>
          </w:tcPr>
          <w:p w14:paraId="31A44FC6"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tcBorders>
              <w:top w:val="nil"/>
              <w:left w:val="nil"/>
              <w:bottom w:val="single" w:sz="4" w:space="0" w:color="auto"/>
              <w:right w:val="single" w:sz="4" w:space="0" w:color="auto"/>
            </w:tcBorders>
            <w:shd w:val="clear" w:color="000000" w:fill="B1A0C7"/>
            <w:hideMark/>
          </w:tcPr>
          <w:p w14:paraId="07952777" w14:textId="77777777" w:rsidR="007C50EE" w:rsidRPr="00A1120E" w:rsidRDefault="00455F4F"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xml:space="preserve">Training of grant beneficiaries on project cycle </w:t>
            </w:r>
            <w:r w:rsidR="00225E5B" w:rsidRPr="00A1120E">
              <w:rPr>
                <w:rFonts w:ascii="Book Antiqua" w:hAnsi="Book Antiqua" w:cs="Calibri"/>
                <w:b/>
                <w:bCs/>
                <w:sz w:val="14"/>
                <w:szCs w:val="14"/>
                <w:lang w:val="en-US" w:eastAsia="fr-FR"/>
              </w:rPr>
              <w:t>management and</w:t>
            </w:r>
            <w:r w:rsidRPr="00A1120E">
              <w:rPr>
                <w:rFonts w:ascii="Book Antiqua" w:hAnsi="Book Antiqua" w:cs="Calibri"/>
                <w:b/>
                <w:bCs/>
                <w:sz w:val="14"/>
                <w:szCs w:val="14"/>
                <w:lang w:val="en-US" w:eastAsia="fr-FR"/>
              </w:rPr>
              <w:t xml:space="preserve"> use of social media </w:t>
            </w:r>
          </w:p>
        </w:tc>
        <w:tc>
          <w:tcPr>
            <w:tcW w:w="902" w:type="dxa"/>
            <w:tcBorders>
              <w:top w:val="nil"/>
              <w:left w:val="nil"/>
              <w:bottom w:val="single" w:sz="4" w:space="0" w:color="auto"/>
              <w:right w:val="single" w:sz="4" w:space="0" w:color="auto"/>
            </w:tcBorders>
            <w:shd w:val="clear" w:color="000000" w:fill="B1A0C7"/>
            <w:noWrap/>
            <w:hideMark/>
          </w:tcPr>
          <w:p w14:paraId="0017AD1E"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974" w:type="dxa"/>
            <w:tcBorders>
              <w:top w:val="nil"/>
              <w:left w:val="nil"/>
              <w:bottom w:val="single" w:sz="4" w:space="0" w:color="auto"/>
              <w:right w:val="single" w:sz="4" w:space="0" w:color="auto"/>
            </w:tcBorders>
            <w:shd w:val="clear" w:color="000000" w:fill="B1A0C7"/>
            <w:noWrap/>
            <w:hideMark/>
          </w:tcPr>
          <w:p w14:paraId="275903CF"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07" w:type="dxa"/>
            <w:tcBorders>
              <w:top w:val="nil"/>
              <w:left w:val="nil"/>
              <w:bottom w:val="single" w:sz="4" w:space="0" w:color="auto"/>
              <w:right w:val="single" w:sz="4" w:space="0" w:color="auto"/>
            </w:tcBorders>
            <w:shd w:val="clear" w:color="000000" w:fill="B1A0C7"/>
            <w:noWrap/>
            <w:hideMark/>
          </w:tcPr>
          <w:p w14:paraId="1CF3E09D"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962" w:type="dxa"/>
            <w:tcBorders>
              <w:top w:val="nil"/>
              <w:left w:val="single" w:sz="4" w:space="0" w:color="auto"/>
              <w:bottom w:val="single" w:sz="4" w:space="0" w:color="auto"/>
              <w:right w:val="single" w:sz="8" w:space="0" w:color="auto"/>
            </w:tcBorders>
            <w:shd w:val="clear" w:color="000000" w:fill="B1A0C7"/>
            <w:noWrap/>
            <w:hideMark/>
          </w:tcPr>
          <w:p w14:paraId="52FCA1EE"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7B59EEE8"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783487E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FOAKR3211</w:t>
            </w:r>
          </w:p>
        </w:tc>
        <w:tc>
          <w:tcPr>
            <w:tcW w:w="864" w:type="dxa"/>
            <w:tcBorders>
              <w:top w:val="nil"/>
              <w:left w:val="nil"/>
              <w:bottom w:val="single" w:sz="4" w:space="0" w:color="auto"/>
              <w:right w:val="single" w:sz="4" w:space="0" w:color="auto"/>
            </w:tcBorders>
            <w:shd w:val="clear" w:color="000000" w:fill="FFFFFF"/>
            <w:noWrap/>
            <w:hideMark/>
          </w:tcPr>
          <w:p w14:paraId="124E9C3C"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613102</w:t>
            </w:r>
          </w:p>
        </w:tc>
        <w:tc>
          <w:tcPr>
            <w:tcW w:w="4446" w:type="dxa"/>
            <w:tcBorders>
              <w:top w:val="nil"/>
              <w:left w:val="nil"/>
              <w:bottom w:val="single" w:sz="4" w:space="0" w:color="auto"/>
              <w:right w:val="single" w:sz="4" w:space="0" w:color="auto"/>
            </w:tcBorders>
            <w:shd w:val="clear" w:color="000000" w:fill="FFFFFF"/>
            <w:hideMark/>
          </w:tcPr>
          <w:p w14:paraId="6CCC7240" w14:textId="77777777" w:rsidR="007C50EE" w:rsidRPr="00A1120E" w:rsidRDefault="00455F4F"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Trips for participants</w:t>
            </w:r>
          </w:p>
        </w:tc>
        <w:tc>
          <w:tcPr>
            <w:tcW w:w="902" w:type="dxa"/>
            <w:tcBorders>
              <w:top w:val="nil"/>
              <w:left w:val="nil"/>
              <w:bottom w:val="single" w:sz="4" w:space="0" w:color="auto"/>
              <w:right w:val="single" w:sz="4" w:space="0" w:color="auto"/>
            </w:tcBorders>
            <w:shd w:val="clear" w:color="auto" w:fill="auto"/>
            <w:vAlign w:val="center"/>
            <w:hideMark/>
          </w:tcPr>
          <w:p w14:paraId="7A47F3E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$5 000</w:t>
            </w:r>
          </w:p>
        </w:tc>
        <w:tc>
          <w:tcPr>
            <w:tcW w:w="974" w:type="dxa"/>
            <w:tcBorders>
              <w:top w:val="nil"/>
              <w:left w:val="nil"/>
              <w:bottom w:val="single" w:sz="4" w:space="0" w:color="auto"/>
              <w:right w:val="single" w:sz="4" w:space="0" w:color="auto"/>
            </w:tcBorders>
            <w:shd w:val="clear" w:color="auto" w:fill="auto"/>
            <w:vAlign w:val="center"/>
            <w:hideMark/>
          </w:tcPr>
          <w:p w14:paraId="3564485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$5 000</w:t>
            </w:r>
          </w:p>
        </w:tc>
        <w:tc>
          <w:tcPr>
            <w:tcW w:w="807" w:type="dxa"/>
            <w:tcBorders>
              <w:top w:val="nil"/>
              <w:left w:val="nil"/>
              <w:bottom w:val="single" w:sz="4" w:space="0" w:color="auto"/>
              <w:right w:val="single" w:sz="4" w:space="0" w:color="auto"/>
            </w:tcBorders>
            <w:shd w:val="clear" w:color="auto" w:fill="auto"/>
            <w:vAlign w:val="center"/>
            <w:hideMark/>
          </w:tcPr>
          <w:p w14:paraId="6339368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24EEE1D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53E1231C"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442F2E4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FOAKR3212</w:t>
            </w:r>
          </w:p>
        </w:tc>
        <w:tc>
          <w:tcPr>
            <w:tcW w:w="864" w:type="dxa"/>
            <w:tcBorders>
              <w:top w:val="nil"/>
              <w:left w:val="nil"/>
              <w:bottom w:val="single" w:sz="4" w:space="0" w:color="auto"/>
              <w:right w:val="single" w:sz="4" w:space="0" w:color="auto"/>
            </w:tcBorders>
            <w:shd w:val="clear" w:color="000000" w:fill="FFFFFF"/>
            <w:noWrap/>
            <w:hideMark/>
          </w:tcPr>
          <w:p w14:paraId="610EEDCC"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638401</w:t>
            </w:r>
          </w:p>
        </w:tc>
        <w:tc>
          <w:tcPr>
            <w:tcW w:w="4446" w:type="dxa"/>
            <w:tcBorders>
              <w:top w:val="nil"/>
              <w:left w:val="nil"/>
              <w:bottom w:val="single" w:sz="4" w:space="0" w:color="auto"/>
              <w:right w:val="single" w:sz="4" w:space="0" w:color="auto"/>
            </w:tcBorders>
            <w:shd w:val="clear" w:color="000000" w:fill="FFFFFF"/>
            <w:hideMark/>
          </w:tcPr>
          <w:p w14:paraId="14C5980F" w14:textId="77777777" w:rsidR="007C50EE" w:rsidRPr="00A1120E" w:rsidRDefault="00455F4F"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Accommodations for participants</w:t>
            </w:r>
          </w:p>
        </w:tc>
        <w:tc>
          <w:tcPr>
            <w:tcW w:w="902" w:type="dxa"/>
            <w:tcBorders>
              <w:top w:val="nil"/>
              <w:left w:val="nil"/>
              <w:bottom w:val="single" w:sz="4" w:space="0" w:color="auto"/>
              <w:right w:val="single" w:sz="4" w:space="0" w:color="auto"/>
            </w:tcBorders>
            <w:shd w:val="clear" w:color="auto" w:fill="auto"/>
            <w:vAlign w:val="center"/>
            <w:hideMark/>
          </w:tcPr>
          <w:p w14:paraId="7B672EF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$3 000</w:t>
            </w:r>
          </w:p>
        </w:tc>
        <w:tc>
          <w:tcPr>
            <w:tcW w:w="974" w:type="dxa"/>
            <w:tcBorders>
              <w:top w:val="nil"/>
              <w:left w:val="nil"/>
              <w:bottom w:val="single" w:sz="4" w:space="0" w:color="auto"/>
              <w:right w:val="single" w:sz="4" w:space="0" w:color="auto"/>
            </w:tcBorders>
            <w:shd w:val="clear" w:color="auto" w:fill="auto"/>
            <w:vAlign w:val="center"/>
            <w:hideMark/>
          </w:tcPr>
          <w:p w14:paraId="4081D0C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$3 000</w:t>
            </w:r>
          </w:p>
        </w:tc>
        <w:tc>
          <w:tcPr>
            <w:tcW w:w="807" w:type="dxa"/>
            <w:tcBorders>
              <w:top w:val="nil"/>
              <w:left w:val="nil"/>
              <w:bottom w:val="single" w:sz="4" w:space="0" w:color="auto"/>
              <w:right w:val="single" w:sz="4" w:space="0" w:color="auto"/>
            </w:tcBorders>
            <w:shd w:val="clear" w:color="auto" w:fill="auto"/>
            <w:vAlign w:val="center"/>
            <w:hideMark/>
          </w:tcPr>
          <w:p w14:paraId="4F33900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082A252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45F6E491"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7F0CDB5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FOAKR3213</w:t>
            </w:r>
          </w:p>
        </w:tc>
        <w:tc>
          <w:tcPr>
            <w:tcW w:w="864" w:type="dxa"/>
            <w:tcBorders>
              <w:top w:val="nil"/>
              <w:left w:val="nil"/>
              <w:bottom w:val="single" w:sz="4" w:space="0" w:color="auto"/>
              <w:right w:val="single" w:sz="4" w:space="0" w:color="auto"/>
            </w:tcBorders>
            <w:shd w:val="clear" w:color="000000" w:fill="FFFFFF"/>
            <w:noWrap/>
            <w:hideMark/>
          </w:tcPr>
          <w:p w14:paraId="2B4851BB"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638302</w:t>
            </w:r>
          </w:p>
        </w:tc>
        <w:tc>
          <w:tcPr>
            <w:tcW w:w="4446" w:type="dxa"/>
            <w:tcBorders>
              <w:top w:val="nil"/>
              <w:left w:val="nil"/>
              <w:bottom w:val="single" w:sz="4" w:space="0" w:color="auto"/>
              <w:right w:val="single" w:sz="4" w:space="0" w:color="auto"/>
            </w:tcBorders>
            <w:shd w:val="clear" w:color="000000" w:fill="FFFFFF"/>
            <w:hideMark/>
          </w:tcPr>
          <w:p w14:paraId="10744FC6" w14:textId="77777777" w:rsidR="007C50EE" w:rsidRPr="00A1120E" w:rsidRDefault="00455F4F"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Evening catering for accommodated participants</w:t>
            </w:r>
          </w:p>
        </w:tc>
        <w:tc>
          <w:tcPr>
            <w:tcW w:w="902" w:type="dxa"/>
            <w:tcBorders>
              <w:top w:val="nil"/>
              <w:left w:val="nil"/>
              <w:bottom w:val="single" w:sz="4" w:space="0" w:color="auto"/>
              <w:right w:val="single" w:sz="4" w:space="0" w:color="auto"/>
            </w:tcBorders>
            <w:shd w:val="clear" w:color="auto" w:fill="auto"/>
            <w:vAlign w:val="center"/>
            <w:hideMark/>
          </w:tcPr>
          <w:p w14:paraId="5925146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$1 000</w:t>
            </w:r>
          </w:p>
        </w:tc>
        <w:tc>
          <w:tcPr>
            <w:tcW w:w="974" w:type="dxa"/>
            <w:tcBorders>
              <w:top w:val="nil"/>
              <w:left w:val="nil"/>
              <w:bottom w:val="single" w:sz="4" w:space="0" w:color="auto"/>
              <w:right w:val="single" w:sz="4" w:space="0" w:color="auto"/>
            </w:tcBorders>
            <w:shd w:val="clear" w:color="auto" w:fill="auto"/>
            <w:vAlign w:val="center"/>
            <w:hideMark/>
          </w:tcPr>
          <w:p w14:paraId="7E8D8DF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$1 080</w:t>
            </w:r>
          </w:p>
        </w:tc>
        <w:tc>
          <w:tcPr>
            <w:tcW w:w="807" w:type="dxa"/>
            <w:tcBorders>
              <w:top w:val="nil"/>
              <w:left w:val="nil"/>
              <w:bottom w:val="single" w:sz="4" w:space="0" w:color="auto"/>
              <w:right w:val="single" w:sz="4" w:space="0" w:color="auto"/>
            </w:tcBorders>
            <w:shd w:val="clear" w:color="auto" w:fill="auto"/>
            <w:vAlign w:val="center"/>
            <w:hideMark/>
          </w:tcPr>
          <w:p w14:paraId="178BF39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6F0C4D1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108,00%</w:t>
            </w:r>
          </w:p>
        </w:tc>
      </w:tr>
      <w:tr w:rsidR="007C50EE" w:rsidRPr="00A1120E" w14:paraId="56A91EB2"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2BAB6DE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FOAKR3214</w:t>
            </w:r>
          </w:p>
        </w:tc>
        <w:tc>
          <w:tcPr>
            <w:tcW w:w="864" w:type="dxa"/>
            <w:tcBorders>
              <w:top w:val="nil"/>
              <w:left w:val="nil"/>
              <w:bottom w:val="single" w:sz="4" w:space="0" w:color="auto"/>
              <w:right w:val="single" w:sz="4" w:space="0" w:color="auto"/>
            </w:tcBorders>
            <w:shd w:val="clear" w:color="000000" w:fill="FFFFFF"/>
            <w:noWrap/>
            <w:hideMark/>
          </w:tcPr>
          <w:p w14:paraId="6AA45850"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622202</w:t>
            </w:r>
          </w:p>
        </w:tc>
        <w:tc>
          <w:tcPr>
            <w:tcW w:w="4446" w:type="dxa"/>
            <w:tcBorders>
              <w:top w:val="nil"/>
              <w:left w:val="nil"/>
              <w:bottom w:val="single" w:sz="4" w:space="0" w:color="auto"/>
              <w:right w:val="single" w:sz="4" w:space="0" w:color="auto"/>
            </w:tcBorders>
            <w:shd w:val="clear" w:color="000000" w:fill="FFFFFF"/>
            <w:hideMark/>
          </w:tcPr>
          <w:p w14:paraId="3DDCD8A5" w14:textId="77777777" w:rsidR="007C50EE" w:rsidRPr="00A1120E" w:rsidRDefault="00455F4F"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Conference Hall rental</w:t>
            </w:r>
          </w:p>
        </w:tc>
        <w:tc>
          <w:tcPr>
            <w:tcW w:w="902" w:type="dxa"/>
            <w:tcBorders>
              <w:top w:val="nil"/>
              <w:left w:val="nil"/>
              <w:bottom w:val="single" w:sz="4" w:space="0" w:color="auto"/>
              <w:right w:val="single" w:sz="4" w:space="0" w:color="auto"/>
            </w:tcBorders>
            <w:shd w:val="clear" w:color="auto" w:fill="auto"/>
            <w:vAlign w:val="center"/>
            <w:hideMark/>
          </w:tcPr>
          <w:p w14:paraId="5C6FF4C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$240</w:t>
            </w:r>
          </w:p>
        </w:tc>
        <w:tc>
          <w:tcPr>
            <w:tcW w:w="974" w:type="dxa"/>
            <w:tcBorders>
              <w:top w:val="nil"/>
              <w:left w:val="nil"/>
              <w:bottom w:val="single" w:sz="4" w:space="0" w:color="auto"/>
              <w:right w:val="single" w:sz="4" w:space="0" w:color="auto"/>
            </w:tcBorders>
            <w:shd w:val="clear" w:color="auto" w:fill="auto"/>
            <w:vAlign w:val="center"/>
            <w:hideMark/>
          </w:tcPr>
          <w:p w14:paraId="4E0E510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$240</w:t>
            </w:r>
          </w:p>
        </w:tc>
        <w:tc>
          <w:tcPr>
            <w:tcW w:w="807" w:type="dxa"/>
            <w:tcBorders>
              <w:top w:val="nil"/>
              <w:left w:val="nil"/>
              <w:bottom w:val="single" w:sz="4" w:space="0" w:color="auto"/>
              <w:right w:val="single" w:sz="4" w:space="0" w:color="auto"/>
            </w:tcBorders>
            <w:shd w:val="clear" w:color="auto" w:fill="auto"/>
            <w:vAlign w:val="center"/>
            <w:hideMark/>
          </w:tcPr>
          <w:p w14:paraId="1647787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4EE5884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10839E13"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310B80E3"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FOAKR3215</w:t>
            </w:r>
          </w:p>
        </w:tc>
        <w:tc>
          <w:tcPr>
            <w:tcW w:w="864" w:type="dxa"/>
            <w:tcBorders>
              <w:top w:val="nil"/>
              <w:left w:val="nil"/>
              <w:bottom w:val="single" w:sz="4" w:space="0" w:color="auto"/>
              <w:right w:val="single" w:sz="4" w:space="0" w:color="auto"/>
            </w:tcBorders>
            <w:shd w:val="clear" w:color="000000" w:fill="FFFFFF"/>
            <w:noWrap/>
            <w:hideMark/>
          </w:tcPr>
          <w:p w14:paraId="215C3F5C"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622802</w:t>
            </w:r>
          </w:p>
        </w:tc>
        <w:tc>
          <w:tcPr>
            <w:tcW w:w="4446" w:type="dxa"/>
            <w:tcBorders>
              <w:top w:val="nil"/>
              <w:left w:val="nil"/>
              <w:bottom w:val="single" w:sz="4" w:space="0" w:color="auto"/>
              <w:right w:val="single" w:sz="4" w:space="0" w:color="auto"/>
            </w:tcBorders>
            <w:shd w:val="clear" w:color="000000" w:fill="FFFFFF"/>
            <w:hideMark/>
          </w:tcPr>
          <w:p w14:paraId="6AF77D6B" w14:textId="77777777" w:rsidR="007C50EE" w:rsidRPr="00A1120E" w:rsidRDefault="00455F4F"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Vehicle rental</w:t>
            </w:r>
          </w:p>
        </w:tc>
        <w:tc>
          <w:tcPr>
            <w:tcW w:w="902" w:type="dxa"/>
            <w:tcBorders>
              <w:top w:val="nil"/>
              <w:left w:val="nil"/>
              <w:bottom w:val="single" w:sz="4" w:space="0" w:color="auto"/>
              <w:right w:val="single" w:sz="4" w:space="0" w:color="auto"/>
            </w:tcBorders>
            <w:shd w:val="clear" w:color="auto" w:fill="auto"/>
            <w:vAlign w:val="center"/>
            <w:hideMark/>
          </w:tcPr>
          <w:p w14:paraId="3393594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$180</w:t>
            </w:r>
          </w:p>
        </w:tc>
        <w:tc>
          <w:tcPr>
            <w:tcW w:w="974" w:type="dxa"/>
            <w:tcBorders>
              <w:top w:val="nil"/>
              <w:left w:val="nil"/>
              <w:bottom w:val="single" w:sz="4" w:space="0" w:color="auto"/>
              <w:right w:val="single" w:sz="4" w:space="0" w:color="auto"/>
            </w:tcBorders>
            <w:shd w:val="clear" w:color="auto" w:fill="auto"/>
            <w:vAlign w:val="center"/>
            <w:hideMark/>
          </w:tcPr>
          <w:p w14:paraId="36D49F6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$180</w:t>
            </w:r>
          </w:p>
        </w:tc>
        <w:tc>
          <w:tcPr>
            <w:tcW w:w="807" w:type="dxa"/>
            <w:tcBorders>
              <w:top w:val="nil"/>
              <w:left w:val="nil"/>
              <w:bottom w:val="single" w:sz="4" w:space="0" w:color="auto"/>
              <w:right w:val="single" w:sz="4" w:space="0" w:color="auto"/>
            </w:tcBorders>
            <w:shd w:val="clear" w:color="auto" w:fill="auto"/>
            <w:vAlign w:val="center"/>
            <w:hideMark/>
          </w:tcPr>
          <w:p w14:paraId="15F33AF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2F2A9AD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4B58E5C1"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24540291"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FOAKR3216</w:t>
            </w:r>
          </w:p>
        </w:tc>
        <w:tc>
          <w:tcPr>
            <w:tcW w:w="864" w:type="dxa"/>
            <w:tcBorders>
              <w:top w:val="nil"/>
              <w:left w:val="nil"/>
              <w:bottom w:val="single" w:sz="4" w:space="0" w:color="auto"/>
              <w:right w:val="single" w:sz="4" w:space="0" w:color="auto"/>
            </w:tcBorders>
            <w:shd w:val="clear" w:color="000000" w:fill="FFFFFF"/>
            <w:noWrap/>
            <w:hideMark/>
          </w:tcPr>
          <w:p w14:paraId="45F328FA"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604202</w:t>
            </w:r>
          </w:p>
        </w:tc>
        <w:tc>
          <w:tcPr>
            <w:tcW w:w="4446" w:type="dxa"/>
            <w:tcBorders>
              <w:top w:val="nil"/>
              <w:left w:val="nil"/>
              <w:bottom w:val="single" w:sz="4" w:space="0" w:color="auto"/>
              <w:right w:val="single" w:sz="4" w:space="0" w:color="auto"/>
            </w:tcBorders>
            <w:shd w:val="clear" w:color="000000" w:fill="FFFFFF"/>
            <w:hideMark/>
          </w:tcPr>
          <w:p w14:paraId="1C77D06B" w14:textId="77777777" w:rsidR="007C50EE" w:rsidRPr="00A1120E" w:rsidRDefault="00455F4F"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Purchase fuel</w:t>
            </w:r>
          </w:p>
        </w:tc>
        <w:tc>
          <w:tcPr>
            <w:tcW w:w="902" w:type="dxa"/>
            <w:tcBorders>
              <w:top w:val="nil"/>
              <w:left w:val="nil"/>
              <w:bottom w:val="single" w:sz="4" w:space="0" w:color="auto"/>
              <w:right w:val="single" w:sz="4" w:space="0" w:color="auto"/>
            </w:tcBorders>
            <w:shd w:val="clear" w:color="auto" w:fill="auto"/>
            <w:vAlign w:val="center"/>
            <w:hideMark/>
          </w:tcPr>
          <w:p w14:paraId="3B836B4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$13</w:t>
            </w:r>
          </w:p>
        </w:tc>
        <w:tc>
          <w:tcPr>
            <w:tcW w:w="974" w:type="dxa"/>
            <w:tcBorders>
              <w:top w:val="nil"/>
              <w:left w:val="nil"/>
              <w:bottom w:val="single" w:sz="4" w:space="0" w:color="auto"/>
              <w:right w:val="single" w:sz="4" w:space="0" w:color="auto"/>
            </w:tcBorders>
            <w:shd w:val="clear" w:color="auto" w:fill="auto"/>
            <w:vAlign w:val="center"/>
            <w:hideMark/>
          </w:tcPr>
          <w:p w14:paraId="3BB7EE9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07" w:type="dxa"/>
            <w:tcBorders>
              <w:top w:val="nil"/>
              <w:left w:val="nil"/>
              <w:bottom w:val="single" w:sz="4" w:space="0" w:color="auto"/>
              <w:right w:val="single" w:sz="4" w:space="0" w:color="auto"/>
            </w:tcBorders>
            <w:shd w:val="clear" w:color="auto" w:fill="auto"/>
            <w:vAlign w:val="center"/>
            <w:hideMark/>
          </w:tcPr>
          <w:p w14:paraId="1A49089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$13</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7EDBA51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7C50EE" w:rsidRPr="00A1120E" w14:paraId="61B2E2CD" w14:textId="77777777" w:rsidTr="007C50EE">
        <w:trPr>
          <w:trHeight w:val="225"/>
        </w:trPr>
        <w:tc>
          <w:tcPr>
            <w:tcW w:w="1100" w:type="dxa"/>
            <w:tcBorders>
              <w:top w:val="nil"/>
              <w:left w:val="single" w:sz="8" w:space="0" w:color="auto"/>
              <w:bottom w:val="single" w:sz="4" w:space="0" w:color="auto"/>
              <w:right w:val="single" w:sz="4" w:space="0" w:color="auto"/>
            </w:tcBorders>
            <w:shd w:val="clear" w:color="000000" w:fill="FFFFFF"/>
            <w:noWrap/>
            <w:hideMark/>
          </w:tcPr>
          <w:p w14:paraId="2C72EFC3"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FOAKR3217</w:t>
            </w:r>
          </w:p>
        </w:tc>
        <w:tc>
          <w:tcPr>
            <w:tcW w:w="864" w:type="dxa"/>
            <w:tcBorders>
              <w:top w:val="nil"/>
              <w:left w:val="nil"/>
              <w:bottom w:val="single" w:sz="4" w:space="0" w:color="auto"/>
              <w:right w:val="single" w:sz="4" w:space="0" w:color="auto"/>
            </w:tcBorders>
            <w:shd w:val="clear" w:color="000000" w:fill="FFFFFF"/>
            <w:noWrap/>
            <w:hideMark/>
          </w:tcPr>
          <w:p w14:paraId="5064CCBA"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638301</w:t>
            </w:r>
          </w:p>
        </w:tc>
        <w:tc>
          <w:tcPr>
            <w:tcW w:w="4446" w:type="dxa"/>
            <w:tcBorders>
              <w:top w:val="nil"/>
              <w:left w:val="nil"/>
              <w:bottom w:val="single" w:sz="4" w:space="0" w:color="auto"/>
              <w:right w:val="single" w:sz="4" w:space="0" w:color="auto"/>
            </w:tcBorders>
            <w:shd w:val="clear" w:color="000000" w:fill="FFFFFF"/>
            <w:hideMark/>
          </w:tcPr>
          <w:p w14:paraId="460EE0F3" w14:textId="77777777" w:rsidR="007C50EE" w:rsidRPr="00A1120E" w:rsidRDefault="00455F4F"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 xml:space="preserve">Catering during activities (coffee break, </w:t>
            </w:r>
            <w:r w:rsidR="006309B7" w:rsidRPr="00A1120E">
              <w:rPr>
                <w:rFonts w:ascii="Book Antiqua" w:hAnsi="Book Antiqua" w:cs="Calibri"/>
                <w:sz w:val="16"/>
                <w:szCs w:val="16"/>
                <w:lang w:val="en-US" w:eastAsia="fr-FR"/>
              </w:rPr>
              <w:t>lunch break</w:t>
            </w:r>
            <w:r w:rsidRPr="00A1120E">
              <w:rPr>
                <w:rFonts w:ascii="Book Antiqua" w:hAnsi="Book Antiqua" w:cs="Calibri"/>
                <w:sz w:val="16"/>
                <w:szCs w:val="16"/>
                <w:lang w:val="en-US" w:eastAsia="fr-FR"/>
              </w:rPr>
              <w:t>)</w:t>
            </w:r>
          </w:p>
        </w:tc>
        <w:tc>
          <w:tcPr>
            <w:tcW w:w="902" w:type="dxa"/>
            <w:tcBorders>
              <w:top w:val="nil"/>
              <w:left w:val="nil"/>
              <w:bottom w:val="nil"/>
              <w:right w:val="nil"/>
            </w:tcBorders>
            <w:shd w:val="clear" w:color="auto" w:fill="auto"/>
            <w:noWrap/>
            <w:vAlign w:val="bottom"/>
            <w:hideMark/>
          </w:tcPr>
          <w:p w14:paraId="43D89AE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1080</w:t>
            </w:r>
          </w:p>
        </w:tc>
        <w:tc>
          <w:tcPr>
            <w:tcW w:w="974" w:type="dxa"/>
            <w:tcBorders>
              <w:top w:val="nil"/>
              <w:left w:val="nil"/>
              <w:bottom w:val="single" w:sz="4" w:space="0" w:color="auto"/>
              <w:right w:val="single" w:sz="4" w:space="0" w:color="auto"/>
            </w:tcBorders>
            <w:shd w:val="clear" w:color="auto" w:fill="auto"/>
            <w:vAlign w:val="center"/>
            <w:hideMark/>
          </w:tcPr>
          <w:p w14:paraId="67BB547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$1 000</w:t>
            </w:r>
          </w:p>
        </w:tc>
        <w:tc>
          <w:tcPr>
            <w:tcW w:w="807" w:type="dxa"/>
            <w:tcBorders>
              <w:top w:val="nil"/>
              <w:left w:val="nil"/>
              <w:bottom w:val="single" w:sz="4" w:space="0" w:color="auto"/>
              <w:right w:val="single" w:sz="4" w:space="0" w:color="auto"/>
            </w:tcBorders>
            <w:shd w:val="clear" w:color="auto" w:fill="auto"/>
            <w:vAlign w:val="center"/>
            <w:hideMark/>
          </w:tcPr>
          <w:p w14:paraId="18A4ADE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00AF574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92,59%</w:t>
            </w:r>
          </w:p>
        </w:tc>
      </w:tr>
      <w:tr w:rsidR="007C50EE" w:rsidRPr="00A1120E" w14:paraId="0E4C124F"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26B3C74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FOAKR3218</w:t>
            </w:r>
          </w:p>
        </w:tc>
        <w:tc>
          <w:tcPr>
            <w:tcW w:w="864" w:type="dxa"/>
            <w:tcBorders>
              <w:top w:val="nil"/>
              <w:left w:val="nil"/>
              <w:bottom w:val="single" w:sz="4" w:space="0" w:color="auto"/>
              <w:right w:val="single" w:sz="4" w:space="0" w:color="auto"/>
            </w:tcBorders>
            <w:shd w:val="clear" w:color="000000" w:fill="FFFFFF"/>
            <w:noWrap/>
            <w:hideMark/>
          </w:tcPr>
          <w:p w14:paraId="59F127A4"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632402</w:t>
            </w:r>
          </w:p>
        </w:tc>
        <w:tc>
          <w:tcPr>
            <w:tcW w:w="4446" w:type="dxa"/>
            <w:tcBorders>
              <w:top w:val="nil"/>
              <w:left w:val="nil"/>
              <w:bottom w:val="single" w:sz="4" w:space="0" w:color="auto"/>
              <w:right w:val="single" w:sz="4" w:space="0" w:color="auto"/>
            </w:tcBorders>
            <w:shd w:val="clear" w:color="000000" w:fill="FFFFFF"/>
            <w:hideMark/>
          </w:tcPr>
          <w:p w14:paraId="138A9C8B" w14:textId="77777777" w:rsidR="007C50EE" w:rsidRPr="00A1120E" w:rsidRDefault="006309B7"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Moderator fee</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47A42B6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$45</w:t>
            </w:r>
          </w:p>
        </w:tc>
        <w:tc>
          <w:tcPr>
            <w:tcW w:w="974" w:type="dxa"/>
            <w:tcBorders>
              <w:top w:val="nil"/>
              <w:left w:val="nil"/>
              <w:bottom w:val="single" w:sz="4" w:space="0" w:color="auto"/>
              <w:right w:val="single" w:sz="4" w:space="0" w:color="auto"/>
            </w:tcBorders>
            <w:shd w:val="clear" w:color="auto" w:fill="auto"/>
            <w:vAlign w:val="center"/>
            <w:hideMark/>
          </w:tcPr>
          <w:p w14:paraId="0022F7E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$45</w:t>
            </w:r>
          </w:p>
        </w:tc>
        <w:tc>
          <w:tcPr>
            <w:tcW w:w="807" w:type="dxa"/>
            <w:tcBorders>
              <w:top w:val="nil"/>
              <w:left w:val="nil"/>
              <w:bottom w:val="single" w:sz="4" w:space="0" w:color="auto"/>
              <w:right w:val="single" w:sz="4" w:space="0" w:color="auto"/>
            </w:tcBorders>
            <w:shd w:val="clear" w:color="auto" w:fill="auto"/>
            <w:vAlign w:val="center"/>
            <w:hideMark/>
          </w:tcPr>
          <w:p w14:paraId="588C08D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0F3C105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77193B2B"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17670A5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FOAKR3219</w:t>
            </w:r>
          </w:p>
        </w:tc>
        <w:tc>
          <w:tcPr>
            <w:tcW w:w="864" w:type="dxa"/>
            <w:tcBorders>
              <w:top w:val="nil"/>
              <w:left w:val="nil"/>
              <w:bottom w:val="single" w:sz="4" w:space="0" w:color="auto"/>
              <w:right w:val="single" w:sz="4" w:space="0" w:color="auto"/>
            </w:tcBorders>
            <w:shd w:val="clear" w:color="000000" w:fill="FFFFFF"/>
            <w:noWrap/>
            <w:hideMark/>
          </w:tcPr>
          <w:p w14:paraId="670544F6"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632403</w:t>
            </w:r>
          </w:p>
        </w:tc>
        <w:tc>
          <w:tcPr>
            <w:tcW w:w="4446" w:type="dxa"/>
            <w:tcBorders>
              <w:top w:val="nil"/>
              <w:left w:val="nil"/>
              <w:bottom w:val="single" w:sz="4" w:space="0" w:color="auto"/>
              <w:right w:val="single" w:sz="4" w:space="0" w:color="auto"/>
            </w:tcBorders>
            <w:shd w:val="clear" w:color="000000" w:fill="FFFFFF"/>
            <w:hideMark/>
          </w:tcPr>
          <w:p w14:paraId="50336D87" w14:textId="77777777" w:rsidR="007C50EE" w:rsidRPr="00A1120E" w:rsidRDefault="006309B7"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Trainer fee</w:t>
            </w:r>
          </w:p>
        </w:tc>
        <w:tc>
          <w:tcPr>
            <w:tcW w:w="902" w:type="dxa"/>
            <w:tcBorders>
              <w:top w:val="nil"/>
              <w:left w:val="nil"/>
              <w:bottom w:val="nil"/>
              <w:right w:val="nil"/>
            </w:tcBorders>
            <w:shd w:val="clear" w:color="auto" w:fill="auto"/>
            <w:noWrap/>
            <w:vAlign w:val="bottom"/>
            <w:hideMark/>
          </w:tcPr>
          <w:p w14:paraId="5FFDBDE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180</w:t>
            </w:r>
          </w:p>
        </w:tc>
        <w:tc>
          <w:tcPr>
            <w:tcW w:w="974" w:type="dxa"/>
            <w:tcBorders>
              <w:top w:val="nil"/>
              <w:left w:val="nil"/>
              <w:bottom w:val="single" w:sz="4" w:space="0" w:color="auto"/>
              <w:right w:val="single" w:sz="4" w:space="0" w:color="auto"/>
            </w:tcBorders>
            <w:shd w:val="clear" w:color="auto" w:fill="auto"/>
            <w:vAlign w:val="center"/>
            <w:hideMark/>
          </w:tcPr>
          <w:p w14:paraId="246BAD1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$180</w:t>
            </w:r>
          </w:p>
        </w:tc>
        <w:tc>
          <w:tcPr>
            <w:tcW w:w="807" w:type="dxa"/>
            <w:tcBorders>
              <w:top w:val="nil"/>
              <w:left w:val="nil"/>
              <w:bottom w:val="single" w:sz="4" w:space="0" w:color="auto"/>
              <w:right w:val="single" w:sz="4" w:space="0" w:color="auto"/>
            </w:tcBorders>
            <w:shd w:val="clear" w:color="auto" w:fill="auto"/>
            <w:vAlign w:val="center"/>
            <w:hideMark/>
          </w:tcPr>
          <w:p w14:paraId="51DC71E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110B3C6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1592B760"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1DFFD53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FOAKR3220</w:t>
            </w:r>
          </w:p>
        </w:tc>
        <w:tc>
          <w:tcPr>
            <w:tcW w:w="864" w:type="dxa"/>
            <w:tcBorders>
              <w:top w:val="nil"/>
              <w:left w:val="nil"/>
              <w:bottom w:val="single" w:sz="4" w:space="0" w:color="auto"/>
              <w:right w:val="single" w:sz="4" w:space="0" w:color="auto"/>
            </w:tcBorders>
            <w:shd w:val="clear" w:color="000000" w:fill="FFFFFF"/>
            <w:noWrap/>
            <w:hideMark/>
          </w:tcPr>
          <w:p w14:paraId="7AA3445E"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632401</w:t>
            </w:r>
          </w:p>
        </w:tc>
        <w:tc>
          <w:tcPr>
            <w:tcW w:w="4446" w:type="dxa"/>
            <w:tcBorders>
              <w:top w:val="nil"/>
              <w:left w:val="nil"/>
              <w:bottom w:val="single" w:sz="4" w:space="0" w:color="auto"/>
              <w:right w:val="single" w:sz="4" w:space="0" w:color="auto"/>
            </w:tcBorders>
            <w:shd w:val="clear" w:color="000000" w:fill="FFFFFF"/>
            <w:hideMark/>
          </w:tcPr>
          <w:p w14:paraId="6482BC7D" w14:textId="77777777" w:rsidR="007C50EE" w:rsidRPr="00A1120E" w:rsidRDefault="006309B7"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Reporter fee</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0685E87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$60</w:t>
            </w:r>
          </w:p>
        </w:tc>
        <w:tc>
          <w:tcPr>
            <w:tcW w:w="974" w:type="dxa"/>
            <w:tcBorders>
              <w:top w:val="nil"/>
              <w:left w:val="nil"/>
              <w:bottom w:val="single" w:sz="4" w:space="0" w:color="auto"/>
              <w:right w:val="single" w:sz="4" w:space="0" w:color="auto"/>
            </w:tcBorders>
            <w:shd w:val="clear" w:color="auto" w:fill="auto"/>
            <w:vAlign w:val="center"/>
            <w:hideMark/>
          </w:tcPr>
          <w:p w14:paraId="5A33198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$60</w:t>
            </w:r>
          </w:p>
        </w:tc>
        <w:tc>
          <w:tcPr>
            <w:tcW w:w="807" w:type="dxa"/>
            <w:tcBorders>
              <w:top w:val="nil"/>
              <w:left w:val="nil"/>
              <w:bottom w:val="single" w:sz="4" w:space="0" w:color="auto"/>
              <w:right w:val="single" w:sz="4" w:space="0" w:color="auto"/>
            </w:tcBorders>
            <w:shd w:val="clear" w:color="auto" w:fill="auto"/>
            <w:vAlign w:val="center"/>
            <w:hideMark/>
          </w:tcPr>
          <w:p w14:paraId="75665DA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7322B55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3B2EE4B7"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3891945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FOAKR3221</w:t>
            </w:r>
          </w:p>
        </w:tc>
        <w:tc>
          <w:tcPr>
            <w:tcW w:w="864" w:type="dxa"/>
            <w:tcBorders>
              <w:top w:val="nil"/>
              <w:left w:val="nil"/>
              <w:bottom w:val="single" w:sz="4" w:space="0" w:color="auto"/>
              <w:right w:val="single" w:sz="4" w:space="0" w:color="auto"/>
            </w:tcBorders>
            <w:shd w:val="clear" w:color="000000" w:fill="FFFFFF"/>
            <w:noWrap/>
            <w:hideMark/>
          </w:tcPr>
          <w:p w14:paraId="43F4F632"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627202</w:t>
            </w:r>
          </w:p>
        </w:tc>
        <w:tc>
          <w:tcPr>
            <w:tcW w:w="4446" w:type="dxa"/>
            <w:tcBorders>
              <w:top w:val="nil"/>
              <w:left w:val="nil"/>
              <w:bottom w:val="single" w:sz="4" w:space="0" w:color="auto"/>
              <w:right w:val="single" w:sz="4" w:space="0" w:color="auto"/>
            </w:tcBorders>
            <w:shd w:val="clear" w:color="000000" w:fill="FFFFFF"/>
            <w:hideMark/>
          </w:tcPr>
          <w:p w14:paraId="2795AA2B" w14:textId="77777777" w:rsidR="007C50EE" w:rsidRPr="00A1120E" w:rsidRDefault="00484DDA"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Printing</w:t>
            </w:r>
            <w:r w:rsidR="002D70AC" w:rsidRPr="00A1120E">
              <w:rPr>
                <w:rFonts w:ascii="Book Antiqua" w:hAnsi="Book Antiqua" w:cs="Calibri"/>
                <w:sz w:val="14"/>
                <w:szCs w:val="14"/>
                <w:lang w:val="en-US" w:eastAsia="fr-FR"/>
              </w:rPr>
              <w:t xml:space="preserve"> banners </w:t>
            </w:r>
          </w:p>
        </w:tc>
        <w:tc>
          <w:tcPr>
            <w:tcW w:w="902" w:type="dxa"/>
            <w:tcBorders>
              <w:top w:val="nil"/>
              <w:left w:val="nil"/>
              <w:bottom w:val="nil"/>
              <w:right w:val="nil"/>
            </w:tcBorders>
            <w:shd w:val="clear" w:color="auto" w:fill="auto"/>
            <w:noWrap/>
            <w:vAlign w:val="bottom"/>
            <w:hideMark/>
          </w:tcPr>
          <w:p w14:paraId="33ADEA7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78</w:t>
            </w:r>
          </w:p>
        </w:tc>
        <w:tc>
          <w:tcPr>
            <w:tcW w:w="974" w:type="dxa"/>
            <w:tcBorders>
              <w:top w:val="nil"/>
              <w:left w:val="nil"/>
              <w:bottom w:val="single" w:sz="4" w:space="0" w:color="auto"/>
              <w:right w:val="single" w:sz="4" w:space="0" w:color="auto"/>
            </w:tcBorders>
            <w:shd w:val="clear" w:color="auto" w:fill="auto"/>
            <w:vAlign w:val="center"/>
            <w:hideMark/>
          </w:tcPr>
          <w:p w14:paraId="3208D5E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$78</w:t>
            </w:r>
          </w:p>
        </w:tc>
        <w:tc>
          <w:tcPr>
            <w:tcW w:w="807" w:type="dxa"/>
            <w:tcBorders>
              <w:top w:val="nil"/>
              <w:left w:val="nil"/>
              <w:bottom w:val="single" w:sz="4" w:space="0" w:color="auto"/>
              <w:right w:val="single" w:sz="4" w:space="0" w:color="auto"/>
            </w:tcBorders>
            <w:shd w:val="clear" w:color="auto" w:fill="auto"/>
            <w:vAlign w:val="center"/>
            <w:hideMark/>
          </w:tcPr>
          <w:p w14:paraId="1804119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6F23603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013C3253"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110905F1"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FOAKR3222</w:t>
            </w:r>
          </w:p>
        </w:tc>
        <w:tc>
          <w:tcPr>
            <w:tcW w:w="864" w:type="dxa"/>
            <w:tcBorders>
              <w:top w:val="nil"/>
              <w:left w:val="nil"/>
              <w:bottom w:val="single" w:sz="4" w:space="0" w:color="auto"/>
              <w:right w:val="single" w:sz="4" w:space="0" w:color="auto"/>
            </w:tcBorders>
            <w:shd w:val="clear" w:color="000000" w:fill="FFFFFF"/>
            <w:noWrap/>
            <w:hideMark/>
          </w:tcPr>
          <w:p w14:paraId="2235B0A4"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627201</w:t>
            </w:r>
          </w:p>
        </w:tc>
        <w:tc>
          <w:tcPr>
            <w:tcW w:w="4446" w:type="dxa"/>
            <w:tcBorders>
              <w:top w:val="nil"/>
              <w:left w:val="nil"/>
              <w:bottom w:val="single" w:sz="4" w:space="0" w:color="auto"/>
              <w:right w:val="single" w:sz="4" w:space="0" w:color="auto"/>
            </w:tcBorders>
            <w:shd w:val="clear" w:color="000000" w:fill="FFFFFF"/>
            <w:hideMark/>
          </w:tcPr>
          <w:p w14:paraId="00C63F00" w14:textId="77777777" w:rsidR="007C50EE" w:rsidRPr="00A1120E" w:rsidRDefault="002D70AC"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Printing modules</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506B980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$135</w:t>
            </w:r>
          </w:p>
        </w:tc>
        <w:tc>
          <w:tcPr>
            <w:tcW w:w="974" w:type="dxa"/>
            <w:tcBorders>
              <w:top w:val="nil"/>
              <w:left w:val="nil"/>
              <w:bottom w:val="single" w:sz="4" w:space="0" w:color="auto"/>
              <w:right w:val="single" w:sz="4" w:space="0" w:color="auto"/>
            </w:tcBorders>
            <w:shd w:val="clear" w:color="auto" w:fill="auto"/>
            <w:vAlign w:val="center"/>
            <w:hideMark/>
          </w:tcPr>
          <w:p w14:paraId="4AB4F54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$135</w:t>
            </w:r>
          </w:p>
        </w:tc>
        <w:tc>
          <w:tcPr>
            <w:tcW w:w="807" w:type="dxa"/>
            <w:tcBorders>
              <w:top w:val="nil"/>
              <w:left w:val="nil"/>
              <w:bottom w:val="single" w:sz="4" w:space="0" w:color="auto"/>
              <w:right w:val="single" w:sz="4" w:space="0" w:color="auto"/>
            </w:tcBorders>
            <w:shd w:val="clear" w:color="auto" w:fill="auto"/>
            <w:vAlign w:val="center"/>
            <w:hideMark/>
          </w:tcPr>
          <w:p w14:paraId="1B327FD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7B5EDC7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2ACFC7A8"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7D63481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FOAKR3223</w:t>
            </w:r>
          </w:p>
        </w:tc>
        <w:tc>
          <w:tcPr>
            <w:tcW w:w="864" w:type="dxa"/>
            <w:tcBorders>
              <w:top w:val="nil"/>
              <w:left w:val="nil"/>
              <w:bottom w:val="single" w:sz="4" w:space="0" w:color="auto"/>
              <w:right w:val="single" w:sz="4" w:space="0" w:color="auto"/>
            </w:tcBorders>
            <w:shd w:val="clear" w:color="000000" w:fill="FFFFFF"/>
            <w:noWrap/>
            <w:hideMark/>
          </w:tcPr>
          <w:p w14:paraId="64D134BB"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604701</w:t>
            </w:r>
          </w:p>
        </w:tc>
        <w:tc>
          <w:tcPr>
            <w:tcW w:w="4446" w:type="dxa"/>
            <w:tcBorders>
              <w:top w:val="nil"/>
              <w:left w:val="nil"/>
              <w:bottom w:val="single" w:sz="4" w:space="0" w:color="auto"/>
              <w:right w:val="single" w:sz="4" w:space="0" w:color="auto"/>
            </w:tcBorders>
            <w:shd w:val="clear" w:color="000000" w:fill="FFFFFF"/>
            <w:hideMark/>
          </w:tcPr>
          <w:p w14:paraId="48E0CCEA" w14:textId="77777777" w:rsidR="007C50EE" w:rsidRPr="00A1120E" w:rsidRDefault="002D70AC"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Purchase furniture </w:t>
            </w:r>
          </w:p>
        </w:tc>
        <w:tc>
          <w:tcPr>
            <w:tcW w:w="902" w:type="dxa"/>
            <w:tcBorders>
              <w:top w:val="nil"/>
              <w:left w:val="nil"/>
              <w:bottom w:val="single" w:sz="4" w:space="0" w:color="auto"/>
              <w:right w:val="single" w:sz="4" w:space="0" w:color="auto"/>
            </w:tcBorders>
            <w:shd w:val="clear" w:color="auto" w:fill="auto"/>
            <w:vAlign w:val="center"/>
            <w:hideMark/>
          </w:tcPr>
          <w:p w14:paraId="732204D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$90</w:t>
            </w:r>
          </w:p>
        </w:tc>
        <w:tc>
          <w:tcPr>
            <w:tcW w:w="974" w:type="dxa"/>
            <w:tcBorders>
              <w:top w:val="nil"/>
              <w:left w:val="nil"/>
              <w:bottom w:val="single" w:sz="4" w:space="0" w:color="auto"/>
              <w:right w:val="single" w:sz="4" w:space="0" w:color="auto"/>
            </w:tcBorders>
            <w:shd w:val="clear" w:color="auto" w:fill="auto"/>
            <w:vAlign w:val="center"/>
            <w:hideMark/>
          </w:tcPr>
          <w:p w14:paraId="7B1FE7F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$127</w:t>
            </w:r>
          </w:p>
        </w:tc>
        <w:tc>
          <w:tcPr>
            <w:tcW w:w="807" w:type="dxa"/>
            <w:tcBorders>
              <w:top w:val="nil"/>
              <w:left w:val="nil"/>
              <w:bottom w:val="single" w:sz="4" w:space="0" w:color="auto"/>
              <w:right w:val="single" w:sz="4" w:space="0" w:color="auto"/>
            </w:tcBorders>
            <w:shd w:val="clear" w:color="auto" w:fill="auto"/>
            <w:vAlign w:val="center"/>
            <w:hideMark/>
          </w:tcPr>
          <w:p w14:paraId="1213F74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-$37</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2302505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141,11%</w:t>
            </w:r>
          </w:p>
        </w:tc>
      </w:tr>
      <w:tr w:rsidR="007C50EE" w:rsidRPr="00A1120E" w14:paraId="2D66F710"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002B538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FOAKR3224</w:t>
            </w:r>
          </w:p>
        </w:tc>
        <w:tc>
          <w:tcPr>
            <w:tcW w:w="864" w:type="dxa"/>
            <w:tcBorders>
              <w:top w:val="nil"/>
              <w:left w:val="nil"/>
              <w:bottom w:val="single" w:sz="4" w:space="0" w:color="auto"/>
              <w:right w:val="single" w:sz="4" w:space="0" w:color="auto"/>
            </w:tcBorders>
            <w:shd w:val="clear" w:color="000000" w:fill="FFFFFF"/>
            <w:noWrap/>
            <w:hideMark/>
          </w:tcPr>
          <w:p w14:paraId="192FE6D7"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628802</w:t>
            </w:r>
          </w:p>
        </w:tc>
        <w:tc>
          <w:tcPr>
            <w:tcW w:w="4446" w:type="dxa"/>
            <w:tcBorders>
              <w:top w:val="nil"/>
              <w:left w:val="nil"/>
              <w:bottom w:val="single" w:sz="4" w:space="0" w:color="auto"/>
              <w:right w:val="single" w:sz="4" w:space="0" w:color="auto"/>
            </w:tcBorders>
            <w:shd w:val="clear" w:color="000000" w:fill="FFFFFF"/>
            <w:hideMark/>
          </w:tcPr>
          <w:p w14:paraId="5DB7918F" w14:textId="77777777" w:rsidR="007C50EE" w:rsidRPr="00A1120E" w:rsidRDefault="002D70AC"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Media coverage </w:t>
            </w:r>
          </w:p>
        </w:tc>
        <w:tc>
          <w:tcPr>
            <w:tcW w:w="902" w:type="dxa"/>
            <w:tcBorders>
              <w:top w:val="nil"/>
              <w:left w:val="nil"/>
              <w:bottom w:val="nil"/>
              <w:right w:val="nil"/>
            </w:tcBorders>
            <w:shd w:val="clear" w:color="auto" w:fill="auto"/>
            <w:noWrap/>
            <w:vAlign w:val="bottom"/>
            <w:hideMark/>
          </w:tcPr>
          <w:p w14:paraId="6657FFC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300</w:t>
            </w:r>
          </w:p>
        </w:tc>
        <w:tc>
          <w:tcPr>
            <w:tcW w:w="974" w:type="dxa"/>
            <w:tcBorders>
              <w:top w:val="nil"/>
              <w:left w:val="nil"/>
              <w:bottom w:val="single" w:sz="4" w:space="0" w:color="auto"/>
              <w:right w:val="single" w:sz="4" w:space="0" w:color="auto"/>
            </w:tcBorders>
            <w:shd w:val="clear" w:color="auto" w:fill="auto"/>
            <w:vAlign w:val="center"/>
            <w:hideMark/>
          </w:tcPr>
          <w:p w14:paraId="58FC901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$300</w:t>
            </w:r>
          </w:p>
        </w:tc>
        <w:tc>
          <w:tcPr>
            <w:tcW w:w="807" w:type="dxa"/>
            <w:tcBorders>
              <w:top w:val="nil"/>
              <w:left w:val="nil"/>
              <w:bottom w:val="single" w:sz="4" w:space="0" w:color="auto"/>
              <w:right w:val="single" w:sz="4" w:space="0" w:color="auto"/>
            </w:tcBorders>
            <w:shd w:val="clear" w:color="auto" w:fill="auto"/>
            <w:vAlign w:val="center"/>
            <w:hideMark/>
          </w:tcPr>
          <w:p w14:paraId="6C30CCE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273167C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64E9AF35"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948A54"/>
            <w:noWrap/>
            <w:hideMark/>
          </w:tcPr>
          <w:p w14:paraId="6220FC60"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single" w:sz="4" w:space="0" w:color="auto"/>
              <w:right w:val="single" w:sz="4" w:space="0" w:color="auto"/>
            </w:tcBorders>
            <w:shd w:val="clear" w:color="000000" w:fill="948A54"/>
            <w:noWrap/>
            <w:hideMark/>
          </w:tcPr>
          <w:p w14:paraId="267EC75E"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tcBorders>
              <w:top w:val="nil"/>
              <w:left w:val="nil"/>
              <w:bottom w:val="single" w:sz="4" w:space="0" w:color="auto"/>
              <w:right w:val="single" w:sz="4" w:space="0" w:color="auto"/>
            </w:tcBorders>
            <w:shd w:val="clear" w:color="000000" w:fill="948A54"/>
            <w:noWrap/>
            <w:hideMark/>
          </w:tcPr>
          <w:p w14:paraId="68B3287A"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9</w:t>
            </w:r>
          </w:p>
        </w:tc>
        <w:tc>
          <w:tcPr>
            <w:tcW w:w="902" w:type="dxa"/>
            <w:tcBorders>
              <w:top w:val="single" w:sz="4" w:space="0" w:color="auto"/>
              <w:left w:val="nil"/>
              <w:bottom w:val="single" w:sz="4" w:space="0" w:color="auto"/>
              <w:right w:val="single" w:sz="4" w:space="0" w:color="auto"/>
            </w:tcBorders>
            <w:shd w:val="clear" w:color="000000" w:fill="948A54"/>
            <w:noWrap/>
            <w:hideMark/>
          </w:tcPr>
          <w:p w14:paraId="3C24CD87"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$11 401</w:t>
            </w:r>
          </w:p>
        </w:tc>
        <w:tc>
          <w:tcPr>
            <w:tcW w:w="974" w:type="dxa"/>
            <w:tcBorders>
              <w:top w:val="nil"/>
              <w:left w:val="nil"/>
              <w:bottom w:val="single" w:sz="4" w:space="0" w:color="auto"/>
              <w:right w:val="single" w:sz="4" w:space="0" w:color="auto"/>
            </w:tcBorders>
            <w:shd w:val="clear" w:color="000000" w:fill="948A54"/>
            <w:noWrap/>
            <w:hideMark/>
          </w:tcPr>
          <w:p w14:paraId="6AED7B86"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$11 425</w:t>
            </w:r>
          </w:p>
        </w:tc>
        <w:tc>
          <w:tcPr>
            <w:tcW w:w="807" w:type="dxa"/>
            <w:tcBorders>
              <w:top w:val="nil"/>
              <w:left w:val="nil"/>
              <w:bottom w:val="single" w:sz="4" w:space="0" w:color="auto"/>
              <w:right w:val="single" w:sz="4" w:space="0" w:color="auto"/>
            </w:tcBorders>
            <w:shd w:val="clear" w:color="000000" w:fill="948A54"/>
            <w:noWrap/>
            <w:hideMark/>
          </w:tcPr>
          <w:p w14:paraId="33A8A876"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-$24</w:t>
            </w:r>
          </w:p>
        </w:tc>
        <w:tc>
          <w:tcPr>
            <w:tcW w:w="962" w:type="dxa"/>
            <w:tcBorders>
              <w:top w:val="nil"/>
              <w:left w:val="single" w:sz="4" w:space="0" w:color="auto"/>
              <w:bottom w:val="single" w:sz="4" w:space="0" w:color="auto"/>
              <w:right w:val="single" w:sz="8" w:space="0" w:color="auto"/>
            </w:tcBorders>
            <w:shd w:val="clear" w:color="000000" w:fill="948A54"/>
            <w:noWrap/>
            <w:hideMark/>
          </w:tcPr>
          <w:p w14:paraId="6853762E"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100,21%</w:t>
            </w:r>
          </w:p>
        </w:tc>
      </w:tr>
      <w:tr w:rsidR="007C50EE" w:rsidRPr="00A1120E" w14:paraId="443A3A93"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BFBFBF"/>
            <w:noWrap/>
            <w:hideMark/>
          </w:tcPr>
          <w:p w14:paraId="73F35EB1"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FOAKR341</w:t>
            </w:r>
          </w:p>
        </w:tc>
        <w:tc>
          <w:tcPr>
            <w:tcW w:w="864" w:type="dxa"/>
            <w:tcBorders>
              <w:top w:val="nil"/>
              <w:left w:val="nil"/>
              <w:bottom w:val="single" w:sz="4" w:space="0" w:color="auto"/>
              <w:right w:val="single" w:sz="4" w:space="0" w:color="auto"/>
            </w:tcBorders>
            <w:shd w:val="clear" w:color="000000" w:fill="BFBFBF"/>
            <w:noWrap/>
            <w:hideMark/>
          </w:tcPr>
          <w:p w14:paraId="5A848F5B"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tcBorders>
              <w:top w:val="nil"/>
              <w:left w:val="nil"/>
              <w:bottom w:val="single" w:sz="4" w:space="0" w:color="auto"/>
              <w:right w:val="single" w:sz="4" w:space="0" w:color="auto"/>
            </w:tcBorders>
            <w:shd w:val="clear" w:color="000000" w:fill="BFBFBF"/>
            <w:noWrap/>
            <w:hideMark/>
          </w:tcPr>
          <w:p w14:paraId="2A7C74FF"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902" w:type="dxa"/>
            <w:tcBorders>
              <w:top w:val="nil"/>
              <w:left w:val="nil"/>
              <w:bottom w:val="single" w:sz="4" w:space="0" w:color="auto"/>
              <w:right w:val="single" w:sz="4" w:space="0" w:color="auto"/>
            </w:tcBorders>
            <w:shd w:val="clear" w:color="000000" w:fill="BFBFBF"/>
            <w:hideMark/>
          </w:tcPr>
          <w:p w14:paraId="03A11370"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974" w:type="dxa"/>
            <w:tcBorders>
              <w:top w:val="nil"/>
              <w:left w:val="nil"/>
              <w:bottom w:val="single" w:sz="4" w:space="0" w:color="auto"/>
              <w:right w:val="single" w:sz="4" w:space="0" w:color="auto"/>
            </w:tcBorders>
            <w:shd w:val="clear" w:color="000000" w:fill="BFBFBF"/>
            <w:hideMark/>
          </w:tcPr>
          <w:p w14:paraId="55735706"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807" w:type="dxa"/>
            <w:tcBorders>
              <w:top w:val="nil"/>
              <w:left w:val="nil"/>
              <w:bottom w:val="single" w:sz="4" w:space="0" w:color="auto"/>
              <w:right w:val="single" w:sz="4" w:space="0" w:color="auto"/>
            </w:tcBorders>
            <w:shd w:val="clear" w:color="000000" w:fill="BFBFBF"/>
            <w:hideMark/>
          </w:tcPr>
          <w:p w14:paraId="44DE68E1"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962" w:type="dxa"/>
            <w:tcBorders>
              <w:top w:val="nil"/>
              <w:left w:val="single" w:sz="4" w:space="0" w:color="auto"/>
              <w:bottom w:val="single" w:sz="4" w:space="0" w:color="auto"/>
              <w:right w:val="single" w:sz="8" w:space="0" w:color="auto"/>
            </w:tcBorders>
            <w:shd w:val="clear" w:color="000000" w:fill="BFBFBF"/>
            <w:hideMark/>
          </w:tcPr>
          <w:p w14:paraId="236A6891"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r>
      <w:tr w:rsidR="007C50EE" w:rsidRPr="00A1120E" w14:paraId="24F08865" w14:textId="77777777" w:rsidTr="007C50EE">
        <w:trPr>
          <w:trHeight w:val="375"/>
        </w:trPr>
        <w:tc>
          <w:tcPr>
            <w:tcW w:w="1100" w:type="dxa"/>
            <w:tcBorders>
              <w:top w:val="nil"/>
              <w:left w:val="single" w:sz="8" w:space="0" w:color="auto"/>
              <w:bottom w:val="single" w:sz="4" w:space="0" w:color="auto"/>
              <w:right w:val="single" w:sz="4" w:space="0" w:color="auto"/>
            </w:tcBorders>
            <w:shd w:val="clear" w:color="000000" w:fill="B1A0C7"/>
            <w:noWrap/>
            <w:hideMark/>
          </w:tcPr>
          <w:p w14:paraId="08E5E03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3.4.1</w:t>
            </w:r>
          </w:p>
        </w:tc>
        <w:tc>
          <w:tcPr>
            <w:tcW w:w="864" w:type="dxa"/>
            <w:tcBorders>
              <w:top w:val="nil"/>
              <w:left w:val="nil"/>
              <w:bottom w:val="single" w:sz="4" w:space="0" w:color="auto"/>
              <w:right w:val="single" w:sz="4" w:space="0" w:color="auto"/>
            </w:tcBorders>
            <w:shd w:val="clear" w:color="000000" w:fill="B1A0C7"/>
            <w:noWrap/>
            <w:hideMark/>
          </w:tcPr>
          <w:p w14:paraId="75D7440B"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4446" w:type="dxa"/>
            <w:tcBorders>
              <w:top w:val="nil"/>
              <w:left w:val="nil"/>
              <w:bottom w:val="single" w:sz="4" w:space="0" w:color="auto"/>
              <w:right w:val="single" w:sz="4" w:space="0" w:color="auto"/>
            </w:tcBorders>
            <w:shd w:val="clear" w:color="000000" w:fill="B1A0C7"/>
            <w:hideMark/>
          </w:tcPr>
          <w:p w14:paraId="5E5A3E53" w14:textId="77777777" w:rsidR="007C50EE" w:rsidRPr="00A1120E" w:rsidRDefault="002D70AC"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Meetings for sharing experiences and best practices between </w:t>
            </w:r>
            <w:r w:rsidR="00484DDA" w:rsidRPr="00A1120E">
              <w:rPr>
                <w:rFonts w:ascii="Book Antiqua" w:hAnsi="Book Antiqua" w:cs="Calibri"/>
                <w:sz w:val="14"/>
                <w:szCs w:val="14"/>
                <w:lang w:val="en-US" w:eastAsia="fr-FR"/>
              </w:rPr>
              <w:t xml:space="preserve">beneficiaries </w:t>
            </w:r>
          </w:p>
        </w:tc>
        <w:tc>
          <w:tcPr>
            <w:tcW w:w="902" w:type="dxa"/>
            <w:tcBorders>
              <w:top w:val="nil"/>
              <w:left w:val="nil"/>
              <w:bottom w:val="single" w:sz="4" w:space="0" w:color="auto"/>
              <w:right w:val="single" w:sz="4" w:space="0" w:color="auto"/>
            </w:tcBorders>
            <w:shd w:val="clear" w:color="000000" w:fill="B1A0C7"/>
            <w:noWrap/>
            <w:hideMark/>
          </w:tcPr>
          <w:p w14:paraId="4715D862"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74" w:type="dxa"/>
            <w:tcBorders>
              <w:top w:val="nil"/>
              <w:left w:val="nil"/>
              <w:bottom w:val="single" w:sz="4" w:space="0" w:color="auto"/>
              <w:right w:val="single" w:sz="4" w:space="0" w:color="auto"/>
            </w:tcBorders>
            <w:shd w:val="clear" w:color="000000" w:fill="B1A0C7"/>
            <w:noWrap/>
            <w:hideMark/>
          </w:tcPr>
          <w:p w14:paraId="2C1B0676"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07" w:type="dxa"/>
            <w:tcBorders>
              <w:top w:val="nil"/>
              <w:left w:val="nil"/>
              <w:bottom w:val="single" w:sz="4" w:space="0" w:color="auto"/>
              <w:right w:val="single" w:sz="4" w:space="0" w:color="auto"/>
            </w:tcBorders>
            <w:shd w:val="clear" w:color="000000" w:fill="B1A0C7"/>
            <w:noWrap/>
            <w:hideMark/>
          </w:tcPr>
          <w:p w14:paraId="23D3B50F"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62" w:type="dxa"/>
            <w:tcBorders>
              <w:top w:val="nil"/>
              <w:left w:val="single" w:sz="4" w:space="0" w:color="auto"/>
              <w:bottom w:val="single" w:sz="4" w:space="0" w:color="auto"/>
              <w:right w:val="single" w:sz="8" w:space="0" w:color="auto"/>
            </w:tcBorders>
            <w:shd w:val="clear" w:color="000000" w:fill="B1A0C7"/>
            <w:noWrap/>
            <w:hideMark/>
          </w:tcPr>
          <w:p w14:paraId="0BD5D246"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r>
      <w:tr w:rsidR="007C50EE" w:rsidRPr="00A1120E" w14:paraId="0841B439"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3AAD50A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FOAKR3411</w:t>
            </w:r>
          </w:p>
        </w:tc>
        <w:tc>
          <w:tcPr>
            <w:tcW w:w="864" w:type="dxa"/>
            <w:tcBorders>
              <w:top w:val="nil"/>
              <w:left w:val="nil"/>
              <w:bottom w:val="single" w:sz="4" w:space="0" w:color="auto"/>
              <w:right w:val="single" w:sz="4" w:space="0" w:color="auto"/>
            </w:tcBorders>
            <w:shd w:val="clear" w:color="000000" w:fill="FFFFFF"/>
            <w:noWrap/>
            <w:hideMark/>
          </w:tcPr>
          <w:p w14:paraId="25FCC95A"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613102</w:t>
            </w:r>
          </w:p>
        </w:tc>
        <w:tc>
          <w:tcPr>
            <w:tcW w:w="4446" w:type="dxa"/>
            <w:tcBorders>
              <w:top w:val="nil"/>
              <w:left w:val="nil"/>
              <w:bottom w:val="single" w:sz="4" w:space="0" w:color="auto"/>
              <w:right w:val="single" w:sz="4" w:space="0" w:color="auto"/>
            </w:tcBorders>
            <w:shd w:val="clear" w:color="000000" w:fill="FFFFFF"/>
            <w:hideMark/>
          </w:tcPr>
          <w:p w14:paraId="6DC546A0" w14:textId="77777777" w:rsidR="007C50EE" w:rsidRPr="00A1120E" w:rsidRDefault="00484DDA"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Trips for participants</w:t>
            </w:r>
          </w:p>
        </w:tc>
        <w:tc>
          <w:tcPr>
            <w:tcW w:w="902" w:type="dxa"/>
            <w:tcBorders>
              <w:top w:val="nil"/>
              <w:left w:val="nil"/>
              <w:bottom w:val="single" w:sz="4" w:space="0" w:color="auto"/>
              <w:right w:val="single" w:sz="4" w:space="0" w:color="auto"/>
            </w:tcBorders>
            <w:shd w:val="clear" w:color="auto" w:fill="auto"/>
            <w:vAlign w:val="center"/>
            <w:hideMark/>
          </w:tcPr>
          <w:p w14:paraId="44336C8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$12 000</w:t>
            </w:r>
          </w:p>
        </w:tc>
        <w:tc>
          <w:tcPr>
            <w:tcW w:w="974" w:type="dxa"/>
            <w:tcBorders>
              <w:top w:val="nil"/>
              <w:left w:val="nil"/>
              <w:bottom w:val="single" w:sz="4" w:space="0" w:color="auto"/>
              <w:right w:val="single" w:sz="4" w:space="0" w:color="auto"/>
            </w:tcBorders>
            <w:shd w:val="clear" w:color="auto" w:fill="auto"/>
            <w:vAlign w:val="center"/>
            <w:hideMark/>
          </w:tcPr>
          <w:p w14:paraId="03D7290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$12 000</w:t>
            </w:r>
          </w:p>
        </w:tc>
        <w:tc>
          <w:tcPr>
            <w:tcW w:w="807" w:type="dxa"/>
            <w:tcBorders>
              <w:top w:val="nil"/>
              <w:left w:val="nil"/>
              <w:bottom w:val="single" w:sz="4" w:space="0" w:color="auto"/>
              <w:right w:val="single" w:sz="4" w:space="0" w:color="auto"/>
            </w:tcBorders>
            <w:shd w:val="clear" w:color="auto" w:fill="auto"/>
            <w:vAlign w:val="center"/>
            <w:hideMark/>
          </w:tcPr>
          <w:p w14:paraId="704D849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68E3DA7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789B1306"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5BAB94C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FOAKR3412</w:t>
            </w:r>
          </w:p>
        </w:tc>
        <w:tc>
          <w:tcPr>
            <w:tcW w:w="864" w:type="dxa"/>
            <w:tcBorders>
              <w:top w:val="nil"/>
              <w:left w:val="nil"/>
              <w:bottom w:val="single" w:sz="4" w:space="0" w:color="auto"/>
              <w:right w:val="single" w:sz="4" w:space="0" w:color="auto"/>
            </w:tcBorders>
            <w:shd w:val="clear" w:color="000000" w:fill="FFFFFF"/>
            <w:noWrap/>
            <w:hideMark/>
          </w:tcPr>
          <w:p w14:paraId="60772DE5"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638401</w:t>
            </w:r>
          </w:p>
        </w:tc>
        <w:tc>
          <w:tcPr>
            <w:tcW w:w="4446" w:type="dxa"/>
            <w:tcBorders>
              <w:top w:val="nil"/>
              <w:left w:val="nil"/>
              <w:bottom w:val="single" w:sz="4" w:space="0" w:color="auto"/>
              <w:right w:val="single" w:sz="4" w:space="0" w:color="auto"/>
            </w:tcBorders>
            <w:shd w:val="clear" w:color="000000" w:fill="FFFFFF"/>
            <w:hideMark/>
          </w:tcPr>
          <w:p w14:paraId="57288C59" w14:textId="77777777" w:rsidR="007C50EE" w:rsidRPr="00A1120E" w:rsidRDefault="00484DDA"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Accommodations for participants</w:t>
            </w:r>
          </w:p>
        </w:tc>
        <w:tc>
          <w:tcPr>
            <w:tcW w:w="902" w:type="dxa"/>
            <w:tcBorders>
              <w:top w:val="nil"/>
              <w:left w:val="nil"/>
              <w:bottom w:val="single" w:sz="4" w:space="0" w:color="auto"/>
              <w:right w:val="single" w:sz="4" w:space="0" w:color="auto"/>
            </w:tcBorders>
            <w:shd w:val="clear" w:color="auto" w:fill="auto"/>
            <w:vAlign w:val="center"/>
            <w:hideMark/>
          </w:tcPr>
          <w:p w14:paraId="499D0A3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$5 400</w:t>
            </w:r>
          </w:p>
        </w:tc>
        <w:tc>
          <w:tcPr>
            <w:tcW w:w="974" w:type="dxa"/>
            <w:tcBorders>
              <w:top w:val="nil"/>
              <w:left w:val="nil"/>
              <w:bottom w:val="single" w:sz="4" w:space="0" w:color="auto"/>
              <w:right w:val="single" w:sz="4" w:space="0" w:color="auto"/>
            </w:tcBorders>
            <w:shd w:val="clear" w:color="auto" w:fill="auto"/>
            <w:vAlign w:val="center"/>
            <w:hideMark/>
          </w:tcPr>
          <w:p w14:paraId="289E090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$5 400</w:t>
            </w:r>
          </w:p>
        </w:tc>
        <w:tc>
          <w:tcPr>
            <w:tcW w:w="807" w:type="dxa"/>
            <w:tcBorders>
              <w:top w:val="nil"/>
              <w:left w:val="nil"/>
              <w:bottom w:val="single" w:sz="4" w:space="0" w:color="auto"/>
              <w:right w:val="single" w:sz="4" w:space="0" w:color="auto"/>
            </w:tcBorders>
            <w:shd w:val="clear" w:color="auto" w:fill="auto"/>
            <w:vAlign w:val="center"/>
            <w:hideMark/>
          </w:tcPr>
          <w:p w14:paraId="51CCD64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3A44B33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4EB367F6"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7035BE2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FOAKR3413</w:t>
            </w:r>
          </w:p>
        </w:tc>
        <w:tc>
          <w:tcPr>
            <w:tcW w:w="864" w:type="dxa"/>
            <w:tcBorders>
              <w:top w:val="nil"/>
              <w:left w:val="nil"/>
              <w:bottom w:val="single" w:sz="4" w:space="0" w:color="auto"/>
              <w:right w:val="single" w:sz="4" w:space="0" w:color="auto"/>
            </w:tcBorders>
            <w:shd w:val="clear" w:color="000000" w:fill="FFFFFF"/>
            <w:noWrap/>
            <w:hideMark/>
          </w:tcPr>
          <w:p w14:paraId="58CD7486"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638302</w:t>
            </w:r>
          </w:p>
        </w:tc>
        <w:tc>
          <w:tcPr>
            <w:tcW w:w="4446" w:type="dxa"/>
            <w:tcBorders>
              <w:top w:val="nil"/>
              <w:left w:val="nil"/>
              <w:bottom w:val="single" w:sz="4" w:space="0" w:color="auto"/>
              <w:right w:val="single" w:sz="4" w:space="0" w:color="auto"/>
            </w:tcBorders>
            <w:shd w:val="clear" w:color="000000" w:fill="FFFFFF"/>
            <w:hideMark/>
          </w:tcPr>
          <w:p w14:paraId="5CFC3117" w14:textId="77777777" w:rsidR="007C50EE" w:rsidRPr="00A1120E" w:rsidRDefault="00484DDA"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Evening catering for accommodated participants</w:t>
            </w:r>
          </w:p>
        </w:tc>
        <w:tc>
          <w:tcPr>
            <w:tcW w:w="902" w:type="dxa"/>
            <w:tcBorders>
              <w:top w:val="nil"/>
              <w:left w:val="nil"/>
              <w:bottom w:val="single" w:sz="4" w:space="0" w:color="auto"/>
              <w:right w:val="single" w:sz="4" w:space="0" w:color="auto"/>
            </w:tcBorders>
            <w:shd w:val="clear" w:color="auto" w:fill="auto"/>
            <w:vAlign w:val="center"/>
            <w:hideMark/>
          </w:tcPr>
          <w:p w14:paraId="51F4153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$1 800</w:t>
            </w:r>
          </w:p>
        </w:tc>
        <w:tc>
          <w:tcPr>
            <w:tcW w:w="974" w:type="dxa"/>
            <w:tcBorders>
              <w:top w:val="nil"/>
              <w:left w:val="nil"/>
              <w:bottom w:val="single" w:sz="4" w:space="0" w:color="auto"/>
              <w:right w:val="single" w:sz="4" w:space="0" w:color="auto"/>
            </w:tcBorders>
            <w:shd w:val="clear" w:color="auto" w:fill="auto"/>
            <w:vAlign w:val="center"/>
            <w:hideMark/>
          </w:tcPr>
          <w:p w14:paraId="1BDF0BB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$1 800</w:t>
            </w:r>
          </w:p>
        </w:tc>
        <w:tc>
          <w:tcPr>
            <w:tcW w:w="807" w:type="dxa"/>
            <w:tcBorders>
              <w:top w:val="nil"/>
              <w:left w:val="nil"/>
              <w:bottom w:val="single" w:sz="4" w:space="0" w:color="auto"/>
              <w:right w:val="single" w:sz="4" w:space="0" w:color="auto"/>
            </w:tcBorders>
            <w:shd w:val="clear" w:color="auto" w:fill="auto"/>
            <w:vAlign w:val="center"/>
            <w:hideMark/>
          </w:tcPr>
          <w:p w14:paraId="56D052E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110A2ED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1004F82D"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53A8264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FOAKR3414</w:t>
            </w:r>
          </w:p>
        </w:tc>
        <w:tc>
          <w:tcPr>
            <w:tcW w:w="864" w:type="dxa"/>
            <w:tcBorders>
              <w:top w:val="nil"/>
              <w:left w:val="nil"/>
              <w:bottom w:val="single" w:sz="4" w:space="0" w:color="auto"/>
              <w:right w:val="single" w:sz="4" w:space="0" w:color="auto"/>
            </w:tcBorders>
            <w:shd w:val="clear" w:color="000000" w:fill="FFFFFF"/>
            <w:noWrap/>
            <w:hideMark/>
          </w:tcPr>
          <w:p w14:paraId="74D055F0"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622202</w:t>
            </w:r>
          </w:p>
        </w:tc>
        <w:tc>
          <w:tcPr>
            <w:tcW w:w="4446" w:type="dxa"/>
            <w:tcBorders>
              <w:top w:val="nil"/>
              <w:left w:val="nil"/>
              <w:bottom w:val="single" w:sz="4" w:space="0" w:color="auto"/>
              <w:right w:val="single" w:sz="4" w:space="0" w:color="auto"/>
            </w:tcBorders>
            <w:shd w:val="clear" w:color="000000" w:fill="FFFFFF"/>
            <w:hideMark/>
          </w:tcPr>
          <w:p w14:paraId="777DDF94" w14:textId="77777777" w:rsidR="007C50EE" w:rsidRPr="00A1120E" w:rsidRDefault="00484DDA"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Conference Hall rental</w:t>
            </w:r>
          </w:p>
        </w:tc>
        <w:tc>
          <w:tcPr>
            <w:tcW w:w="902" w:type="dxa"/>
            <w:tcBorders>
              <w:top w:val="nil"/>
              <w:left w:val="nil"/>
              <w:bottom w:val="single" w:sz="4" w:space="0" w:color="auto"/>
              <w:right w:val="single" w:sz="4" w:space="0" w:color="auto"/>
            </w:tcBorders>
            <w:shd w:val="clear" w:color="auto" w:fill="auto"/>
            <w:vAlign w:val="center"/>
            <w:hideMark/>
          </w:tcPr>
          <w:p w14:paraId="32F739A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$480</w:t>
            </w:r>
          </w:p>
        </w:tc>
        <w:tc>
          <w:tcPr>
            <w:tcW w:w="974" w:type="dxa"/>
            <w:tcBorders>
              <w:top w:val="nil"/>
              <w:left w:val="nil"/>
              <w:bottom w:val="single" w:sz="4" w:space="0" w:color="auto"/>
              <w:right w:val="single" w:sz="4" w:space="0" w:color="auto"/>
            </w:tcBorders>
            <w:shd w:val="clear" w:color="auto" w:fill="auto"/>
            <w:vAlign w:val="center"/>
            <w:hideMark/>
          </w:tcPr>
          <w:p w14:paraId="516BDCD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$480</w:t>
            </w:r>
          </w:p>
        </w:tc>
        <w:tc>
          <w:tcPr>
            <w:tcW w:w="807" w:type="dxa"/>
            <w:tcBorders>
              <w:top w:val="nil"/>
              <w:left w:val="nil"/>
              <w:bottom w:val="single" w:sz="4" w:space="0" w:color="auto"/>
              <w:right w:val="single" w:sz="4" w:space="0" w:color="auto"/>
            </w:tcBorders>
            <w:shd w:val="clear" w:color="auto" w:fill="auto"/>
            <w:vAlign w:val="center"/>
            <w:hideMark/>
          </w:tcPr>
          <w:p w14:paraId="3203F2C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5C85B1D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5D91579D"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29B1931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lastRenderedPageBreak/>
              <w:t>FOAKR3415</w:t>
            </w:r>
          </w:p>
        </w:tc>
        <w:tc>
          <w:tcPr>
            <w:tcW w:w="864" w:type="dxa"/>
            <w:tcBorders>
              <w:top w:val="nil"/>
              <w:left w:val="nil"/>
              <w:bottom w:val="single" w:sz="4" w:space="0" w:color="auto"/>
              <w:right w:val="single" w:sz="4" w:space="0" w:color="auto"/>
            </w:tcBorders>
            <w:shd w:val="clear" w:color="000000" w:fill="FFFFFF"/>
            <w:noWrap/>
            <w:hideMark/>
          </w:tcPr>
          <w:p w14:paraId="1C65A54A"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622802</w:t>
            </w:r>
          </w:p>
        </w:tc>
        <w:tc>
          <w:tcPr>
            <w:tcW w:w="4446" w:type="dxa"/>
            <w:tcBorders>
              <w:top w:val="nil"/>
              <w:left w:val="nil"/>
              <w:bottom w:val="single" w:sz="4" w:space="0" w:color="auto"/>
              <w:right w:val="single" w:sz="4" w:space="0" w:color="auto"/>
            </w:tcBorders>
            <w:shd w:val="clear" w:color="000000" w:fill="FFFFFF"/>
            <w:hideMark/>
          </w:tcPr>
          <w:p w14:paraId="0282D4FD" w14:textId="77777777" w:rsidR="007C50EE" w:rsidRPr="00A1120E" w:rsidRDefault="00484DDA"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Vehicle rental</w:t>
            </w:r>
          </w:p>
        </w:tc>
        <w:tc>
          <w:tcPr>
            <w:tcW w:w="902" w:type="dxa"/>
            <w:tcBorders>
              <w:top w:val="nil"/>
              <w:left w:val="nil"/>
              <w:bottom w:val="single" w:sz="4" w:space="0" w:color="auto"/>
              <w:right w:val="single" w:sz="4" w:space="0" w:color="auto"/>
            </w:tcBorders>
            <w:shd w:val="clear" w:color="auto" w:fill="auto"/>
            <w:vAlign w:val="center"/>
            <w:hideMark/>
          </w:tcPr>
          <w:p w14:paraId="70319DD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$900</w:t>
            </w:r>
          </w:p>
        </w:tc>
        <w:tc>
          <w:tcPr>
            <w:tcW w:w="974" w:type="dxa"/>
            <w:tcBorders>
              <w:top w:val="nil"/>
              <w:left w:val="nil"/>
              <w:bottom w:val="single" w:sz="4" w:space="0" w:color="auto"/>
              <w:right w:val="single" w:sz="4" w:space="0" w:color="auto"/>
            </w:tcBorders>
            <w:shd w:val="clear" w:color="auto" w:fill="auto"/>
            <w:vAlign w:val="center"/>
            <w:hideMark/>
          </w:tcPr>
          <w:p w14:paraId="3A820AB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$900</w:t>
            </w:r>
          </w:p>
        </w:tc>
        <w:tc>
          <w:tcPr>
            <w:tcW w:w="807" w:type="dxa"/>
            <w:tcBorders>
              <w:top w:val="nil"/>
              <w:left w:val="nil"/>
              <w:bottom w:val="single" w:sz="4" w:space="0" w:color="auto"/>
              <w:right w:val="single" w:sz="4" w:space="0" w:color="auto"/>
            </w:tcBorders>
            <w:shd w:val="clear" w:color="auto" w:fill="auto"/>
            <w:vAlign w:val="center"/>
            <w:hideMark/>
          </w:tcPr>
          <w:p w14:paraId="29E200B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5E43794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773112AC"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2BDAF74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FOAKR3416</w:t>
            </w:r>
          </w:p>
        </w:tc>
        <w:tc>
          <w:tcPr>
            <w:tcW w:w="864" w:type="dxa"/>
            <w:tcBorders>
              <w:top w:val="nil"/>
              <w:left w:val="nil"/>
              <w:bottom w:val="single" w:sz="4" w:space="0" w:color="auto"/>
              <w:right w:val="single" w:sz="4" w:space="0" w:color="auto"/>
            </w:tcBorders>
            <w:shd w:val="clear" w:color="000000" w:fill="FFFFFF"/>
            <w:noWrap/>
            <w:hideMark/>
          </w:tcPr>
          <w:p w14:paraId="0A4E39F0"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604202</w:t>
            </w:r>
          </w:p>
        </w:tc>
        <w:tc>
          <w:tcPr>
            <w:tcW w:w="4446" w:type="dxa"/>
            <w:tcBorders>
              <w:top w:val="nil"/>
              <w:left w:val="nil"/>
              <w:bottom w:val="single" w:sz="4" w:space="0" w:color="auto"/>
              <w:right w:val="single" w:sz="4" w:space="0" w:color="auto"/>
            </w:tcBorders>
            <w:shd w:val="clear" w:color="000000" w:fill="FFFFFF"/>
            <w:hideMark/>
          </w:tcPr>
          <w:p w14:paraId="7611746A" w14:textId="77777777" w:rsidR="007C50EE" w:rsidRPr="00A1120E" w:rsidRDefault="00484DDA"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Purchase fuel</w:t>
            </w:r>
          </w:p>
        </w:tc>
        <w:tc>
          <w:tcPr>
            <w:tcW w:w="902" w:type="dxa"/>
            <w:tcBorders>
              <w:top w:val="nil"/>
              <w:left w:val="nil"/>
              <w:bottom w:val="single" w:sz="4" w:space="0" w:color="auto"/>
              <w:right w:val="single" w:sz="4" w:space="0" w:color="auto"/>
            </w:tcBorders>
            <w:shd w:val="clear" w:color="auto" w:fill="auto"/>
            <w:vAlign w:val="center"/>
            <w:hideMark/>
          </w:tcPr>
          <w:p w14:paraId="16AC0A9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$80</w:t>
            </w:r>
          </w:p>
        </w:tc>
        <w:tc>
          <w:tcPr>
            <w:tcW w:w="974" w:type="dxa"/>
            <w:tcBorders>
              <w:top w:val="nil"/>
              <w:left w:val="nil"/>
              <w:bottom w:val="single" w:sz="4" w:space="0" w:color="auto"/>
              <w:right w:val="single" w:sz="4" w:space="0" w:color="auto"/>
            </w:tcBorders>
            <w:shd w:val="clear" w:color="auto" w:fill="auto"/>
            <w:vAlign w:val="center"/>
            <w:hideMark/>
          </w:tcPr>
          <w:p w14:paraId="611FBF2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$80</w:t>
            </w:r>
          </w:p>
        </w:tc>
        <w:tc>
          <w:tcPr>
            <w:tcW w:w="807" w:type="dxa"/>
            <w:tcBorders>
              <w:top w:val="nil"/>
              <w:left w:val="nil"/>
              <w:bottom w:val="single" w:sz="4" w:space="0" w:color="auto"/>
              <w:right w:val="single" w:sz="4" w:space="0" w:color="auto"/>
            </w:tcBorders>
            <w:shd w:val="clear" w:color="auto" w:fill="auto"/>
            <w:vAlign w:val="center"/>
            <w:hideMark/>
          </w:tcPr>
          <w:p w14:paraId="19F491F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5690419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42D125CF"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30A64201"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FOAKR3417</w:t>
            </w:r>
          </w:p>
        </w:tc>
        <w:tc>
          <w:tcPr>
            <w:tcW w:w="864" w:type="dxa"/>
            <w:tcBorders>
              <w:top w:val="nil"/>
              <w:left w:val="nil"/>
              <w:bottom w:val="single" w:sz="4" w:space="0" w:color="auto"/>
              <w:right w:val="single" w:sz="4" w:space="0" w:color="auto"/>
            </w:tcBorders>
            <w:shd w:val="clear" w:color="000000" w:fill="FFFFFF"/>
            <w:noWrap/>
            <w:hideMark/>
          </w:tcPr>
          <w:p w14:paraId="753EDB07"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638301</w:t>
            </w:r>
          </w:p>
        </w:tc>
        <w:tc>
          <w:tcPr>
            <w:tcW w:w="4446" w:type="dxa"/>
            <w:tcBorders>
              <w:top w:val="nil"/>
              <w:left w:val="nil"/>
              <w:bottom w:val="single" w:sz="4" w:space="0" w:color="auto"/>
              <w:right w:val="single" w:sz="4" w:space="0" w:color="auto"/>
            </w:tcBorders>
            <w:shd w:val="clear" w:color="000000" w:fill="FFFFFF"/>
            <w:hideMark/>
          </w:tcPr>
          <w:p w14:paraId="0765A45E" w14:textId="77777777" w:rsidR="007C50EE" w:rsidRPr="00A1120E" w:rsidRDefault="00484DDA"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 xml:space="preserve">Catering during the activities (Coffee break, </w:t>
            </w:r>
            <w:r w:rsidR="006309B7" w:rsidRPr="00A1120E">
              <w:rPr>
                <w:rFonts w:ascii="Book Antiqua" w:hAnsi="Book Antiqua" w:cs="Calibri"/>
                <w:sz w:val="16"/>
                <w:szCs w:val="16"/>
                <w:lang w:val="en-US" w:eastAsia="fr-FR"/>
              </w:rPr>
              <w:t>Lunch break</w:t>
            </w:r>
            <w:r w:rsidRPr="00A1120E">
              <w:rPr>
                <w:rFonts w:ascii="Book Antiqua" w:hAnsi="Book Antiqua" w:cs="Calibri"/>
                <w:sz w:val="16"/>
                <w:szCs w:val="16"/>
                <w:lang w:val="en-US" w:eastAsia="fr-FR"/>
              </w:rPr>
              <w:t>)</w:t>
            </w:r>
          </w:p>
        </w:tc>
        <w:tc>
          <w:tcPr>
            <w:tcW w:w="902" w:type="dxa"/>
            <w:tcBorders>
              <w:top w:val="nil"/>
              <w:left w:val="nil"/>
              <w:bottom w:val="single" w:sz="4" w:space="0" w:color="auto"/>
              <w:right w:val="single" w:sz="4" w:space="0" w:color="auto"/>
            </w:tcBorders>
            <w:shd w:val="clear" w:color="auto" w:fill="auto"/>
            <w:vAlign w:val="center"/>
            <w:hideMark/>
          </w:tcPr>
          <w:p w14:paraId="615F515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$1 575</w:t>
            </w:r>
          </w:p>
        </w:tc>
        <w:tc>
          <w:tcPr>
            <w:tcW w:w="974" w:type="dxa"/>
            <w:tcBorders>
              <w:top w:val="nil"/>
              <w:left w:val="nil"/>
              <w:bottom w:val="single" w:sz="4" w:space="0" w:color="auto"/>
              <w:right w:val="single" w:sz="4" w:space="0" w:color="auto"/>
            </w:tcBorders>
            <w:shd w:val="clear" w:color="auto" w:fill="auto"/>
            <w:vAlign w:val="center"/>
            <w:hideMark/>
          </w:tcPr>
          <w:p w14:paraId="20C02A0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$1 575</w:t>
            </w:r>
          </w:p>
        </w:tc>
        <w:tc>
          <w:tcPr>
            <w:tcW w:w="807" w:type="dxa"/>
            <w:tcBorders>
              <w:top w:val="nil"/>
              <w:left w:val="nil"/>
              <w:bottom w:val="single" w:sz="4" w:space="0" w:color="auto"/>
              <w:right w:val="single" w:sz="4" w:space="0" w:color="auto"/>
            </w:tcBorders>
            <w:shd w:val="clear" w:color="auto" w:fill="auto"/>
            <w:vAlign w:val="center"/>
            <w:hideMark/>
          </w:tcPr>
          <w:p w14:paraId="0718596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4C2BAE7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0E82B059"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6CA4457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FOAKR3418</w:t>
            </w:r>
          </w:p>
        </w:tc>
        <w:tc>
          <w:tcPr>
            <w:tcW w:w="864" w:type="dxa"/>
            <w:tcBorders>
              <w:top w:val="nil"/>
              <w:left w:val="nil"/>
              <w:bottom w:val="single" w:sz="4" w:space="0" w:color="auto"/>
              <w:right w:val="single" w:sz="4" w:space="0" w:color="auto"/>
            </w:tcBorders>
            <w:shd w:val="clear" w:color="000000" w:fill="FFFFFF"/>
            <w:noWrap/>
            <w:hideMark/>
          </w:tcPr>
          <w:p w14:paraId="750A1389"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632402</w:t>
            </w:r>
          </w:p>
        </w:tc>
        <w:tc>
          <w:tcPr>
            <w:tcW w:w="4446" w:type="dxa"/>
            <w:tcBorders>
              <w:top w:val="nil"/>
              <w:left w:val="nil"/>
              <w:bottom w:val="single" w:sz="4" w:space="0" w:color="auto"/>
              <w:right w:val="single" w:sz="4" w:space="0" w:color="auto"/>
            </w:tcBorders>
            <w:shd w:val="clear" w:color="000000" w:fill="FFFFFF"/>
            <w:hideMark/>
          </w:tcPr>
          <w:p w14:paraId="1E9C7438" w14:textId="77777777" w:rsidR="007C50EE" w:rsidRPr="00A1120E" w:rsidRDefault="006309B7"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Moderator fee</w:t>
            </w:r>
          </w:p>
        </w:tc>
        <w:tc>
          <w:tcPr>
            <w:tcW w:w="902" w:type="dxa"/>
            <w:tcBorders>
              <w:top w:val="nil"/>
              <w:left w:val="nil"/>
              <w:bottom w:val="single" w:sz="4" w:space="0" w:color="auto"/>
              <w:right w:val="single" w:sz="4" w:space="0" w:color="auto"/>
            </w:tcBorders>
            <w:shd w:val="clear" w:color="auto" w:fill="auto"/>
            <w:vAlign w:val="center"/>
            <w:hideMark/>
          </w:tcPr>
          <w:p w14:paraId="73234F2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$260</w:t>
            </w:r>
          </w:p>
        </w:tc>
        <w:tc>
          <w:tcPr>
            <w:tcW w:w="974" w:type="dxa"/>
            <w:tcBorders>
              <w:top w:val="nil"/>
              <w:left w:val="nil"/>
              <w:bottom w:val="single" w:sz="4" w:space="0" w:color="auto"/>
              <w:right w:val="single" w:sz="4" w:space="0" w:color="auto"/>
            </w:tcBorders>
            <w:shd w:val="clear" w:color="auto" w:fill="auto"/>
            <w:vAlign w:val="center"/>
            <w:hideMark/>
          </w:tcPr>
          <w:p w14:paraId="2CA0579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$250</w:t>
            </w:r>
          </w:p>
        </w:tc>
        <w:tc>
          <w:tcPr>
            <w:tcW w:w="807" w:type="dxa"/>
            <w:tcBorders>
              <w:top w:val="nil"/>
              <w:left w:val="nil"/>
              <w:bottom w:val="single" w:sz="4" w:space="0" w:color="auto"/>
              <w:right w:val="single" w:sz="4" w:space="0" w:color="auto"/>
            </w:tcBorders>
            <w:shd w:val="clear" w:color="auto" w:fill="auto"/>
            <w:vAlign w:val="center"/>
            <w:hideMark/>
          </w:tcPr>
          <w:p w14:paraId="1E4D468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15984B0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96,15%</w:t>
            </w:r>
          </w:p>
        </w:tc>
      </w:tr>
      <w:tr w:rsidR="007C50EE" w:rsidRPr="00A1120E" w14:paraId="60D40519"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46B3FC4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FOAKR3419</w:t>
            </w:r>
          </w:p>
        </w:tc>
        <w:tc>
          <w:tcPr>
            <w:tcW w:w="864" w:type="dxa"/>
            <w:tcBorders>
              <w:top w:val="nil"/>
              <w:left w:val="nil"/>
              <w:bottom w:val="single" w:sz="4" w:space="0" w:color="auto"/>
              <w:right w:val="single" w:sz="4" w:space="0" w:color="auto"/>
            </w:tcBorders>
            <w:shd w:val="clear" w:color="000000" w:fill="FFFFFF"/>
            <w:noWrap/>
            <w:hideMark/>
          </w:tcPr>
          <w:p w14:paraId="01E2279B"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632403</w:t>
            </w:r>
          </w:p>
        </w:tc>
        <w:tc>
          <w:tcPr>
            <w:tcW w:w="4446" w:type="dxa"/>
            <w:tcBorders>
              <w:top w:val="nil"/>
              <w:left w:val="nil"/>
              <w:bottom w:val="single" w:sz="4" w:space="0" w:color="auto"/>
              <w:right w:val="single" w:sz="4" w:space="0" w:color="auto"/>
            </w:tcBorders>
            <w:shd w:val="clear" w:color="000000" w:fill="FFFFFF"/>
            <w:hideMark/>
          </w:tcPr>
          <w:p w14:paraId="5C1629CB" w14:textId="77777777" w:rsidR="007C50EE" w:rsidRPr="00A1120E" w:rsidRDefault="006309B7"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Trainer fee</w:t>
            </w:r>
          </w:p>
        </w:tc>
        <w:tc>
          <w:tcPr>
            <w:tcW w:w="902" w:type="dxa"/>
            <w:tcBorders>
              <w:top w:val="nil"/>
              <w:left w:val="nil"/>
              <w:bottom w:val="single" w:sz="4" w:space="0" w:color="auto"/>
              <w:right w:val="single" w:sz="4" w:space="0" w:color="auto"/>
            </w:tcBorders>
            <w:shd w:val="clear" w:color="auto" w:fill="auto"/>
            <w:vAlign w:val="center"/>
            <w:hideMark/>
          </w:tcPr>
          <w:p w14:paraId="594E2B5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$320</w:t>
            </w:r>
          </w:p>
        </w:tc>
        <w:tc>
          <w:tcPr>
            <w:tcW w:w="974" w:type="dxa"/>
            <w:tcBorders>
              <w:top w:val="nil"/>
              <w:left w:val="nil"/>
              <w:bottom w:val="single" w:sz="4" w:space="0" w:color="auto"/>
              <w:right w:val="single" w:sz="4" w:space="0" w:color="auto"/>
            </w:tcBorders>
            <w:shd w:val="clear" w:color="auto" w:fill="auto"/>
            <w:vAlign w:val="center"/>
            <w:hideMark/>
          </w:tcPr>
          <w:p w14:paraId="26E163E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07" w:type="dxa"/>
            <w:tcBorders>
              <w:top w:val="nil"/>
              <w:left w:val="nil"/>
              <w:bottom w:val="single" w:sz="4" w:space="0" w:color="auto"/>
              <w:right w:val="single" w:sz="4" w:space="0" w:color="auto"/>
            </w:tcBorders>
            <w:shd w:val="clear" w:color="auto" w:fill="auto"/>
            <w:vAlign w:val="center"/>
            <w:hideMark/>
          </w:tcPr>
          <w:p w14:paraId="2FC155D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$320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27075EF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7C50EE" w:rsidRPr="00A1120E" w14:paraId="4F07B424"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40D46D3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FOAKR3420</w:t>
            </w:r>
          </w:p>
        </w:tc>
        <w:tc>
          <w:tcPr>
            <w:tcW w:w="864" w:type="dxa"/>
            <w:tcBorders>
              <w:top w:val="nil"/>
              <w:left w:val="nil"/>
              <w:bottom w:val="single" w:sz="4" w:space="0" w:color="auto"/>
              <w:right w:val="single" w:sz="4" w:space="0" w:color="auto"/>
            </w:tcBorders>
            <w:shd w:val="clear" w:color="000000" w:fill="FFFFFF"/>
            <w:noWrap/>
            <w:hideMark/>
          </w:tcPr>
          <w:p w14:paraId="306ECEB8"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632401</w:t>
            </w:r>
          </w:p>
        </w:tc>
        <w:tc>
          <w:tcPr>
            <w:tcW w:w="4446" w:type="dxa"/>
            <w:tcBorders>
              <w:top w:val="nil"/>
              <w:left w:val="nil"/>
              <w:bottom w:val="single" w:sz="4" w:space="0" w:color="auto"/>
              <w:right w:val="single" w:sz="4" w:space="0" w:color="auto"/>
            </w:tcBorders>
            <w:shd w:val="clear" w:color="000000" w:fill="FFFFFF"/>
            <w:hideMark/>
          </w:tcPr>
          <w:p w14:paraId="25FD265D" w14:textId="77777777" w:rsidR="007C50EE" w:rsidRPr="00A1120E" w:rsidRDefault="006309B7"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Reporter fee</w:t>
            </w:r>
          </w:p>
        </w:tc>
        <w:tc>
          <w:tcPr>
            <w:tcW w:w="902" w:type="dxa"/>
            <w:tcBorders>
              <w:top w:val="nil"/>
              <w:left w:val="nil"/>
              <w:bottom w:val="single" w:sz="4" w:space="0" w:color="auto"/>
              <w:right w:val="single" w:sz="4" w:space="0" w:color="auto"/>
            </w:tcBorders>
            <w:shd w:val="clear" w:color="auto" w:fill="auto"/>
            <w:vAlign w:val="center"/>
            <w:hideMark/>
          </w:tcPr>
          <w:p w14:paraId="7BB5762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$320</w:t>
            </w:r>
          </w:p>
        </w:tc>
        <w:tc>
          <w:tcPr>
            <w:tcW w:w="974" w:type="dxa"/>
            <w:tcBorders>
              <w:top w:val="nil"/>
              <w:left w:val="nil"/>
              <w:bottom w:val="single" w:sz="4" w:space="0" w:color="auto"/>
              <w:right w:val="single" w:sz="4" w:space="0" w:color="auto"/>
            </w:tcBorders>
            <w:shd w:val="clear" w:color="auto" w:fill="auto"/>
            <w:vAlign w:val="center"/>
            <w:hideMark/>
          </w:tcPr>
          <w:p w14:paraId="7B81C09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$320</w:t>
            </w:r>
          </w:p>
        </w:tc>
        <w:tc>
          <w:tcPr>
            <w:tcW w:w="807" w:type="dxa"/>
            <w:tcBorders>
              <w:top w:val="nil"/>
              <w:left w:val="nil"/>
              <w:bottom w:val="single" w:sz="4" w:space="0" w:color="auto"/>
              <w:right w:val="single" w:sz="4" w:space="0" w:color="auto"/>
            </w:tcBorders>
            <w:shd w:val="clear" w:color="auto" w:fill="auto"/>
            <w:vAlign w:val="center"/>
            <w:hideMark/>
          </w:tcPr>
          <w:p w14:paraId="3BC6D47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55D1070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7DC990EB"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7596BB0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FOAKR3421</w:t>
            </w:r>
          </w:p>
        </w:tc>
        <w:tc>
          <w:tcPr>
            <w:tcW w:w="864" w:type="dxa"/>
            <w:tcBorders>
              <w:top w:val="nil"/>
              <w:left w:val="nil"/>
              <w:bottom w:val="single" w:sz="4" w:space="0" w:color="auto"/>
              <w:right w:val="single" w:sz="4" w:space="0" w:color="auto"/>
            </w:tcBorders>
            <w:shd w:val="clear" w:color="000000" w:fill="FFFFFF"/>
            <w:noWrap/>
            <w:hideMark/>
          </w:tcPr>
          <w:p w14:paraId="32927967"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627202</w:t>
            </w:r>
          </w:p>
        </w:tc>
        <w:tc>
          <w:tcPr>
            <w:tcW w:w="4446" w:type="dxa"/>
            <w:tcBorders>
              <w:top w:val="nil"/>
              <w:left w:val="nil"/>
              <w:bottom w:val="single" w:sz="4" w:space="0" w:color="auto"/>
              <w:right w:val="single" w:sz="4" w:space="0" w:color="auto"/>
            </w:tcBorders>
            <w:shd w:val="clear" w:color="000000" w:fill="FFFFFF"/>
            <w:hideMark/>
          </w:tcPr>
          <w:p w14:paraId="3848272E" w14:textId="77777777" w:rsidR="007C50EE" w:rsidRPr="00A1120E" w:rsidRDefault="003709A4"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Banner printing</w:t>
            </w:r>
          </w:p>
        </w:tc>
        <w:tc>
          <w:tcPr>
            <w:tcW w:w="902" w:type="dxa"/>
            <w:tcBorders>
              <w:top w:val="nil"/>
              <w:left w:val="nil"/>
              <w:bottom w:val="single" w:sz="4" w:space="0" w:color="auto"/>
              <w:right w:val="single" w:sz="4" w:space="0" w:color="auto"/>
            </w:tcBorders>
            <w:shd w:val="clear" w:color="auto" w:fill="auto"/>
            <w:vAlign w:val="center"/>
            <w:hideMark/>
          </w:tcPr>
          <w:p w14:paraId="4313E37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$208</w:t>
            </w:r>
          </w:p>
        </w:tc>
        <w:tc>
          <w:tcPr>
            <w:tcW w:w="974" w:type="dxa"/>
            <w:tcBorders>
              <w:top w:val="nil"/>
              <w:left w:val="nil"/>
              <w:bottom w:val="single" w:sz="4" w:space="0" w:color="auto"/>
              <w:right w:val="single" w:sz="4" w:space="0" w:color="auto"/>
            </w:tcBorders>
            <w:shd w:val="clear" w:color="auto" w:fill="auto"/>
            <w:vAlign w:val="center"/>
            <w:hideMark/>
          </w:tcPr>
          <w:p w14:paraId="6D0AC25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$200</w:t>
            </w:r>
          </w:p>
        </w:tc>
        <w:tc>
          <w:tcPr>
            <w:tcW w:w="807" w:type="dxa"/>
            <w:tcBorders>
              <w:top w:val="nil"/>
              <w:left w:val="nil"/>
              <w:bottom w:val="single" w:sz="4" w:space="0" w:color="auto"/>
              <w:right w:val="single" w:sz="4" w:space="0" w:color="auto"/>
            </w:tcBorders>
            <w:shd w:val="clear" w:color="auto" w:fill="auto"/>
            <w:vAlign w:val="center"/>
            <w:hideMark/>
          </w:tcPr>
          <w:p w14:paraId="50CF847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441892E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96,15%</w:t>
            </w:r>
          </w:p>
        </w:tc>
      </w:tr>
      <w:tr w:rsidR="007C50EE" w:rsidRPr="00A1120E" w14:paraId="356B65EE"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38C98D1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FOAKR3422</w:t>
            </w:r>
          </w:p>
        </w:tc>
        <w:tc>
          <w:tcPr>
            <w:tcW w:w="864" w:type="dxa"/>
            <w:tcBorders>
              <w:top w:val="nil"/>
              <w:left w:val="nil"/>
              <w:bottom w:val="single" w:sz="4" w:space="0" w:color="auto"/>
              <w:right w:val="single" w:sz="4" w:space="0" w:color="auto"/>
            </w:tcBorders>
            <w:shd w:val="clear" w:color="000000" w:fill="FFFFFF"/>
            <w:noWrap/>
            <w:hideMark/>
          </w:tcPr>
          <w:p w14:paraId="27379A95"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627201</w:t>
            </w:r>
          </w:p>
        </w:tc>
        <w:tc>
          <w:tcPr>
            <w:tcW w:w="4446" w:type="dxa"/>
            <w:tcBorders>
              <w:top w:val="nil"/>
              <w:left w:val="nil"/>
              <w:bottom w:val="single" w:sz="4" w:space="0" w:color="auto"/>
              <w:right w:val="single" w:sz="4" w:space="0" w:color="auto"/>
            </w:tcBorders>
            <w:shd w:val="clear" w:color="000000" w:fill="FFFFFF"/>
            <w:hideMark/>
          </w:tcPr>
          <w:p w14:paraId="1B320213" w14:textId="77777777" w:rsidR="007C50EE" w:rsidRPr="00A1120E" w:rsidRDefault="003709A4"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Purchase of supplies</w:t>
            </w:r>
          </w:p>
        </w:tc>
        <w:tc>
          <w:tcPr>
            <w:tcW w:w="902" w:type="dxa"/>
            <w:tcBorders>
              <w:top w:val="nil"/>
              <w:left w:val="nil"/>
              <w:bottom w:val="single" w:sz="4" w:space="0" w:color="auto"/>
              <w:right w:val="single" w:sz="4" w:space="0" w:color="auto"/>
            </w:tcBorders>
            <w:shd w:val="clear" w:color="auto" w:fill="auto"/>
            <w:vAlign w:val="center"/>
            <w:hideMark/>
          </w:tcPr>
          <w:p w14:paraId="6886525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$160</w:t>
            </w:r>
          </w:p>
        </w:tc>
        <w:tc>
          <w:tcPr>
            <w:tcW w:w="974" w:type="dxa"/>
            <w:tcBorders>
              <w:top w:val="nil"/>
              <w:left w:val="nil"/>
              <w:bottom w:val="single" w:sz="4" w:space="0" w:color="auto"/>
              <w:right w:val="single" w:sz="4" w:space="0" w:color="auto"/>
            </w:tcBorders>
            <w:shd w:val="clear" w:color="auto" w:fill="auto"/>
            <w:vAlign w:val="center"/>
            <w:hideMark/>
          </w:tcPr>
          <w:p w14:paraId="0412B43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$160</w:t>
            </w:r>
          </w:p>
        </w:tc>
        <w:tc>
          <w:tcPr>
            <w:tcW w:w="807" w:type="dxa"/>
            <w:tcBorders>
              <w:top w:val="nil"/>
              <w:left w:val="nil"/>
              <w:bottom w:val="single" w:sz="4" w:space="0" w:color="auto"/>
              <w:right w:val="single" w:sz="4" w:space="0" w:color="auto"/>
            </w:tcBorders>
            <w:shd w:val="clear" w:color="auto" w:fill="auto"/>
            <w:vAlign w:val="center"/>
            <w:hideMark/>
          </w:tcPr>
          <w:p w14:paraId="5C989A8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656D83E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7C50EE" w:rsidRPr="00A1120E" w14:paraId="48093965" w14:textId="77777777" w:rsidTr="007C50EE">
        <w:trPr>
          <w:trHeight w:val="210"/>
        </w:trPr>
        <w:tc>
          <w:tcPr>
            <w:tcW w:w="1100" w:type="dxa"/>
            <w:tcBorders>
              <w:top w:val="nil"/>
              <w:left w:val="single" w:sz="8" w:space="0" w:color="auto"/>
              <w:bottom w:val="single" w:sz="4" w:space="0" w:color="auto"/>
              <w:right w:val="single" w:sz="4" w:space="0" w:color="auto"/>
            </w:tcBorders>
            <w:shd w:val="clear" w:color="000000" w:fill="FFFFFF"/>
            <w:noWrap/>
            <w:hideMark/>
          </w:tcPr>
          <w:p w14:paraId="743229D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FOAKR3423</w:t>
            </w:r>
          </w:p>
        </w:tc>
        <w:tc>
          <w:tcPr>
            <w:tcW w:w="864" w:type="dxa"/>
            <w:tcBorders>
              <w:top w:val="nil"/>
              <w:left w:val="nil"/>
              <w:bottom w:val="single" w:sz="4" w:space="0" w:color="auto"/>
              <w:right w:val="single" w:sz="4" w:space="0" w:color="auto"/>
            </w:tcBorders>
            <w:shd w:val="clear" w:color="000000" w:fill="FFFFFF"/>
            <w:noWrap/>
            <w:hideMark/>
          </w:tcPr>
          <w:p w14:paraId="437BD06E"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604701</w:t>
            </w:r>
          </w:p>
        </w:tc>
        <w:tc>
          <w:tcPr>
            <w:tcW w:w="4446" w:type="dxa"/>
            <w:tcBorders>
              <w:top w:val="nil"/>
              <w:left w:val="nil"/>
              <w:bottom w:val="single" w:sz="4" w:space="0" w:color="auto"/>
              <w:right w:val="single" w:sz="4" w:space="0" w:color="auto"/>
            </w:tcBorders>
            <w:shd w:val="clear" w:color="000000" w:fill="FFFFFF"/>
            <w:hideMark/>
          </w:tcPr>
          <w:p w14:paraId="7FF7F621" w14:textId="77777777" w:rsidR="007C50EE" w:rsidRPr="00A1120E" w:rsidRDefault="003709A4"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Media coverage</w:t>
            </w:r>
          </w:p>
        </w:tc>
        <w:tc>
          <w:tcPr>
            <w:tcW w:w="902" w:type="dxa"/>
            <w:tcBorders>
              <w:top w:val="nil"/>
              <w:left w:val="nil"/>
              <w:bottom w:val="single" w:sz="4" w:space="0" w:color="auto"/>
              <w:right w:val="single" w:sz="4" w:space="0" w:color="auto"/>
            </w:tcBorders>
            <w:shd w:val="clear" w:color="auto" w:fill="auto"/>
            <w:vAlign w:val="center"/>
            <w:hideMark/>
          </w:tcPr>
          <w:p w14:paraId="66AA5EF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$1 085</w:t>
            </w:r>
          </w:p>
        </w:tc>
        <w:tc>
          <w:tcPr>
            <w:tcW w:w="974" w:type="dxa"/>
            <w:tcBorders>
              <w:top w:val="nil"/>
              <w:left w:val="nil"/>
              <w:bottom w:val="single" w:sz="4" w:space="0" w:color="auto"/>
              <w:right w:val="single" w:sz="4" w:space="0" w:color="auto"/>
            </w:tcBorders>
            <w:shd w:val="clear" w:color="auto" w:fill="auto"/>
            <w:vAlign w:val="center"/>
            <w:hideMark/>
          </w:tcPr>
          <w:p w14:paraId="31097FF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$1 080</w:t>
            </w:r>
          </w:p>
        </w:tc>
        <w:tc>
          <w:tcPr>
            <w:tcW w:w="807" w:type="dxa"/>
            <w:tcBorders>
              <w:top w:val="nil"/>
              <w:left w:val="nil"/>
              <w:bottom w:val="single" w:sz="4" w:space="0" w:color="auto"/>
              <w:right w:val="single" w:sz="4" w:space="0" w:color="auto"/>
            </w:tcBorders>
            <w:shd w:val="clear" w:color="auto" w:fill="auto"/>
            <w:vAlign w:val="center"/>
            <w:hideMark/>
          </w:tcPr>
          <w:p w14:paraId="54802CC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w:t>
            </w:r>
          </w:p>
        </w:tc>
        <w:tc>
          <w:tcPr>
            <w:tcW w:w="962" w:type="dxa"/>
            <w:tcBorders>
              <w:top w:val="nil"/>
              <w:left w:val="single" w:sz="4" w:space="0" w:color="auto"/>
              <w:bottom w:val="single" w:sz="4" w:space="0" w:color="auto"/>
              <w:right w:val="single" w:sz="8" w:space="0" w:color="auto"/>
            </w:tcBorders>
            <w:shd w:val="clear" w:color="auto" w:fill="auto"/>
            <w:vAlign w:val="center"/>
            <w:hideMark/>
          </w:tcPr>
          <w:p w14:paraId="5443CC8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99,54%</w:t>
            </w:r>
          </w:p>
        </w:tc>
      </w:tr>
      <w:tr w:rsidR="007C50EE" w:rsidRPr="00A1120E" w14:paraId="392DC2F6" w14:textId="77777777" w:rsidTr="007C50EE">
        <w:trPr>
          <w:trHeight w:val="218"/>
        </w:trPr>
        <w:tc>
          <w:tcPr>
            <w:tcW w:w="1100" w:type="dxa"/>
            <w:tcBorders>
              <w:top w:val="nil"/>
              <w:left w:val="single" w:sz="8" w:space="0" w:color="auto"/>
              <w:bottom w:val="single" w:sz="4" w:space="0" w:color="auto"/>
              <w:right w:val="single" w:sz="4" w:space="0" w:color="auto"/>
            </w:tcBorders>
            <w:shd w:val="clear" w:color="000000" w:fill="948A54"/>
            <w:noWrap/>
            <w:hideMark/>
          </w:tcPr>
          <w:p w14:paraId="24EBAAF0"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single" w:sz="4" w:space="0" w:color="auto"/>
              <w:right w:val="single" w:sz="4" w:space="0" w:color="auto"/>
            </w:tcBorders>
            <w:shd w:val="clear" w:color="000000" w:fill="948A54"/>
            <w:noWrap/>
            <w:hideMark/>
          </w:tcPr>
          <w:p w14:paraId="00098B77"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tcBorders>
              <w:top w:val="nil"/>
              <w:left w:val="nil"/>
              <w:bottom w:val="single" w:sz="4" w:space="0" w:color="auto"/>
              <w:right w:val="single" w:sz="4" w:space="0" w:color="auto"/>
            </w:tcBorders>
            <w:shd w:val="clear" w:color="000000" w:fill="948A54"/>
            <w:noWrap/>
            <w:hideMark/>
          </w:tcPr>
          <w:p w14:paraId="0937F248"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12</w:t>
            </w:r>
          </w:p>
        </w:tc>
        <w:tc>
          <w:tcPr>
            <w:tcW w:w="902" w:type="dxa"/>
            <w:tcBorders>
              <w:top w:val="nil"/>
              <w:left w:val="nil"/>
              <w:bottom w:val="single" w:sz="4" w:space="0" w:color="auto"/>
              <w:right w:val="single" w:sz="4" w:space="0" w:color="auto"/>
            </w:tcBorders>
            <w:shd w:val="clear" w:color="000000" w:fill="948A54"/>
            <w:noWrap/>
            <w:hideMark/>
          </w:tcPr>
          <w:p w14:paraId="4256616A"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$24 588</w:t>
            </w:r>
          </w:p>
        </w:tc>
        <w:tc>
          <w:tcPr>
            <w:tcW w:w="974" w:type="dxa"/>
            <w:tcBorders>
              <w:top w:val="nil"/>
              <w:left w:val="nil"/>
              <w:bottom w:val="single" w:sz="4" w:space="0" w:color="auto"/>
              <w:right w:val="single" w:sz="4" w:space="0" w:color="auto"/>
            </w:tcBorders>
            <w:shd w:val="clear" w:color="000000" w:fill="948A54"/>
            <w:noWrap/>
            <w:hideMark/>
          </w:tcPr>
          <w:p w14:paraId="06E3FBEB"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$24 245</w:t>
            </w:r>
          </w:p>
        </w:tc>
        <w:tc>
          <w:tcPr>
            <w:tcW w:w="807" w:type="dxa"/>
            <w:tcBorders>
              <w:top w:val="nil"/>
              <w:left w:val="nil"/>
              <w:bottom w:val="single" w:sz="4" w:space="0" w:color="auto"/>
              <w:right w:val="single" w:sz="4" w:space="0" w:color="auto"/>
            </w:tcBorders>
            <w:shd w:val="clear" w:color="000000" w:fill="948A54"/>
            <w:noWrap/>
            <w:hideMark/>
          </w:tcPr>
          <w:p w14:paraId="7344108E"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$343</w:t>
            </w:r>
          </w:p>
        </w:tc>
        <w:tc>
          <w:tcPr>
            <w:tcW w:w="962" w:type="dxa"/>
            <w:tcBorders>
              <w:top w:val="nil"/>
              <w:left w:val="single" w:sz="4" w:space="0" w:color="auto"/>
              <w:bottom w:val="single" w:sz="4" w:space="0" w:color="auto"/>
              <w:right w:val="single" w:sz="8" w:space="0" w:color="auto"/>
            </w:tcBorders>
            <w:shd w:val="clear" w:color="000000" w:fill="948A54"/>
            <w:noWrap/>
            <w:hideMark/>
          </w:tcPr>
          <w:p w14:paraId="153BFB8B"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98,61%</w:t>
            </w:r>
          </w:p>
        </w:tc>
      </w:tr>
      <w:tr w:rsidR="007C50EE" w:rsidRPr="00A1120E" w14:paraId="73CD8EAC" w14:textId="77777777" w:rsidTr="007C50EE">
        <w:trPr>
          <w:trHeight w:val="218"/>
        </w:trPr>
        <w:tc>
          <w:tcPr>
            <w:tcW w:w="1100" w:type="dxa"/>
            <w:tcBorders>
              <w:top w:val="single" w:sz="8" w:space="0" w:color="auto"/>
              <w:left w:val="single" w:sz="8" w:space="0" w:color="auto"/>
              <w:bottom w:val="single" w:sz="8" w:space="0" w:color="auto"/>
              <w:right w:val="single" w:sz="4" w:space="0" w:color="auto"/>
            </w:tcBorders>
            <w:shd w:val="clear" w:color="000000" w:fill="BFBFBF"/>
            <w:noWrap/>
            <w:hideMark/>
          </w:tcPr>
          <w:p w14:paraId="2B9D2B70"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single" w:sz="8" w:space="0" w:color="auto"/>
              <w:left w:val="nil"/>
              <w:bottom w:val="single" w:sz="8" w:space="0" w:color="auto"/>
              <w:right w:val="single" w:sz="4" w:space="0" w:color="auto"/>
            </w:tcBorders>
            <w:shd w:val="clear" w:color="000000" w:fill="BFBFBF"/>
            <w:noWrap/>
            <w:hideMark/>
          </w:tcPr>
          <w:p w14:paraId="479839E2"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446" w:type="dxa"/>
            <w:tcBorders>
              <w:top w:val="single" w:sz="8" w:space="0" w:color="auto"/>
              <w:left w:val="nil"/>
              <w:bottom w:val="single" w:sz="8" w:space="0" w:color="auto"/>
              <w:right w:val="single" w:sz="4" w:space="0" w:color="auto"/>
            </w:tcBorders>
            <w:shd w:val="clear" w:color="000000" w:fill="BFBFBF"/>
            <w:noWrap/>
            <w:hideMark/>
          </w:tcPr>
          <w:p w14:paraId="35F176E8" w14:textId="77777777" w:rsidR="007C50EE" w:rsidRPr="00A1120E" w:rsidRDefault="00AD4623"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COSTS</w:t>
            </w:r>
          </w:p>
        </w:tc>
        <w:tc>
          <w:tcPr>
            <w:tcW w:w="902" w:type="dxa"/>
            <w:tcBorders>
              <w:top w:val="single" w:sz="8" w:space="0" w:color="auto"/>
              <w:left w:val="nil"/>
              <w:bottom w:val="single" w:sz="8" w:space="0" w:color="auto"/>
              <w:right w:val="single" w:sz="4" w:space="0" w:color="auto"/>
            </w:tcBorders>
            <w:shd w:val="clear" w:color="000000" w:fill="BFBFBF"/>
            <w:hideMark/>
          </w:tcPr>
          <w:p w14:paraId="0B6B7A07"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xml:space="preserve">         265 </w:t>
            </w:r>
            <w:proofErr w:type="gramStart"/>
            <w:r w:rsidRPr="00A1120E">
              <w:rPr>
                <w:rFonts w:ascii="Book Antiqua" w:hAnsi="Book Antiqua" w:cs="Calibri"/>
                <w:b/>
                <w:bCs/>
                <w:i/>
                <w:iCs/>
                <w:sz w:val="14"/>
                <w:szCs w:val="14"/>
                <w:lang w:val="en-US" w:eastAsia="fr-FR"/>
              </w:rPr>
              <w:t xml:space="preserve">912   </w:t>
            </w:r>
            <w:proofErr w:type="gramEnd"/>
          </w:p>
        </w:tc>
        <w:tc>
          <w:tcPr>
            <w:tcW w:w="974" w:type="dxa"/>
            <w:tcBorders>
              <w:top w:val="single" w:sz="8" w:space="0" w:color="auto"/>
              <w:left w:val="nil"/>
              <w:bottom w:val="single" w:sz="8" w:space="0" w:color="auto"/>
              <w:right w:val="single" w:sz="4" w:space="0" w:color="auto"/>
            </w:tcBorders>
            <w:shd w:val="clear" w:color="000000" w:fill="BFBFBF"/>
            <w:hideMark/>
          </w:tcPr>
          <w:p w14:paraId="3535068E"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xml:space="preserve">          252 </w:t>
            </w:r>
            <w:proofErr w:type="gramStart"/>
            <w:r w:rsidRPr="00A1120E">
              <w:rPr>
                <w:rFonts w:ascii="Book Antiqua" w:hAnsi="Book Antiqua" w:cs="Calibri"/>
                <w:b/>
                <w:bCs/>
                <w:i/>
                <w:iCs/>
                <w:sz w:val="14"/>
                <w:szCs w:val="14"/>
                <w:lang w:val="en-US" w:eastAsia="fr-FR"/>
              </w:rPr>
              <w:t xml:space="preserve">406   </w:t>
            </w:r>
            <w:proofErr w:type="gramEnd"/>
          </w:p>
        </w:tc>
        <w:tc>
          <w:tcPr>
            <w:tcW w:w="807" w:type="dxa"/>
            <w:tcBorders>
              <w:top w:val="single" w:sz="8" w:space="0" w:color="auto"/>
              <w:left w:val="nil"/>
              <w:bottom w:val="single" w:sz="8" w:space="0" w:color="auto"/>
              <w:right w:val="single" w:sz="4" w:space="0" w:color="auto"/>
            </w:tcBorders>
            <w:shd w:val="clear" w:color="000000" w:fill="BFBFBF"/>
            <w:hideMark/>
          </w:tcPr>
          <w:p w14:paraId="4E494F46"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xml:space="preserve">         13 </w:t>
            </w:r>
            <w:proofErr w:type="gramStart"/>
            <w:r w:rsidRPr="00A1120E">
              <w:rPr>
                <w:rFonts w:ascii="Book Antiqua" w:hAnsi="Book Antiqua" w:cs="Calibri"/>
                <w:b/>
                <w:bCs/>
                <w:i/>
                <w:iCs/>
                <w:sz w:val="14"/>
                <w:szCs w:val="14"/>
                <w:lang w:val="en-US" w:eastAsia="fr-FR"/>
              </w:rPr>
              <w:t xml:space="preserve">506   </w:t>
            </w:r>
            <w:proofErr w:type="gramEnd"/>
          </w:p>
        </w:tc>
        <w:tc>
          <w:tcPr>
            <w:tcW w:w="962" w:type="dxa"/>
            <w:tcBorders>
              <w:top w:val="single" w:sz="8" w:space="0" w:color="auto"/>
              <w:left w:val="nil"/>
              <w:bottom w:val="single" w:sz="8" w:space="0" w:color="auto"/>
              <w:right w:val="single" w:sz="8" w:space="0" w:color="auto"/>
            </w:tcBorders>
            <w:shd w:val="clear" w:color="000000" w:fill="BFBFBF"/>
            <w:noWrap/>
            <w:hideMark/>
          </w:tcPr>
          <w:p w14:paraId="6D731A87"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94,92%</w:t>
            </w:r>
          </w:p>
        </w:tc>
      </w:tr>
    </w:tbl>
    <w:p w14:paraId="2FE75066" w14:textId="77777777" w:rsidR="007C50EE" w:rsidRPr="00A1120E" w:rsidRDefault="007C50EE" w:rsidP="007C50EE">
      <w:pPr>
        <w:rPr>
          <w:rFonts w:ascii="Century Gothic" w:hAnsi="Century Gothic" w:cs="Tahoma"/>
          <w:szCs w:val="24"/>
          <w:highlight w:val="yellow"/>
          <w:lang w:val="en-US"/>
        </w:rPr>
      </w:pPr>
    </w:p>
    <w:tbl>
      <w:tblPr>
        <w:tblW w:w="10055" w:type="dxa"/>
        <w:tblInd w:w="80" w:type="dxa"/>
        <w:tblLayout w:type="fixed"/>
        <w:tblCellMar>
          <w:left w:w="70" w:type="dxa"/>
          <w:right w:w="70" w:type="dxa"/>
        </w:tblCellMar>
        <w:tblLook w:val="04A0" w:firstRow="1" w:lastRow="0" w:firstColumn="1" w:lastColumn="0" w:noHBand="0" w:noVBand="1"/>
      </w:tblPr>
      <w:tblGrid>
        <w:gridCol w:w="755"/>
        <w:gridCol w:w="952"/>
        <w:gridCol w:w="864"/>
        <w:gridCol w:w="4398"/>
        <w:gridCol w:w="755"/>
        <w:gridCol w:w="887"/>
        <w:gridCol w:w="630"/>
        <w:gridCol w:w="814"/>
      </w:tblGrid>
      <w:tr w:rsidR="007C50EE" w:rsidRPr="00A1120E" w14:paraId="34214CDD" w14:textId="77777777" w:rsidTr="007C50EE">
        <w:trPr>
          <w:trHeight w:val="254"/>
        </w:trPr>
        <w:tc>
          <w:tcPr>
            <w:tcW w:w="10055" w:type="dxa"/>
            <w:gridSpan w:val="8"/>
            <w:tcBorders>
              <w:top w:val="single" w:sz="8" w:space="0" w:color="auto"/>
              <w:left w:val="single" w:sz="8" w:space="0" w:color="auto"/>
              <w:bottom w:val="single" w:sz="8" w:space="0" w:color="auto"/>
              <w:right w:val="nil"/>
            </w:tcBorders>
            <w:shd w:val="clear" w:color="000000" w:fill="DDD9C4"/>
            <w:hideMark/>
          </w:tcPr>
          <w:p w14:paraId="580432E4" w14:textId="77777777" w:rsidR="007C50EE" w:rsidRPr="00A1120E" w:rsidRDefault="00CD5AD8" w:rsidP="007C50EE">
            <w:pPr>
              <w:spacing w:after="0"/>
              <w:jc w:val="left"/>
              <w:rPr>
                <w:rFonts w:ascii="Trebuchet MS" w:hAnsi="Trebuchet MS" w:cs="Calibri"/>
                <w:b/>
                <w:bCs/>
                <w:sz w:val="14"/>
                <w:szCs w:val="14"/>
                <w:lang w:val="en-US" w:eastAsia="fr-FR"/>
              </w:rPr>
            </w:pPr>
            <w:proofErr w:type="gramStart"/>
            <w:r w:rsidRPr="00A1120E">
              <w:rPr>
                <w:rFonts w:ascii="Trebuchet MS" w:hAnsi="Trebuchet MS" w:cs="Calibri"/>
                <w:b/>
                <w:bCs/>
                <w:sz w:val="14"/>
                <w:szCs w:val="14"/>
                <w:lang w:val="en-US" w:eastAsia="fr-FR"/>
              </w:rPr>
              <w:t>ANNEX</w:t>
            </w:r>
            <w:r w:rsidR="007C50EE" w:rsidRPr="00A1120E">
              <w:rPr>
                <w:rFonts w:ascii="Trebuchet MS" w:hAnsi="Trebuchet MS" w:cs="Calibri"/>
                <w:b/>
                <w:bCs/>
                <w:sz w:val="14"/>
                <w:szCs w:val="14"/>
                <w:lang w:val="en-US" w:eastAsia="fr-FR"/>
              </w:rPr>
              <w:t>10 :</w:t>
            </w:r>
            <w:proofErr w:type="gramEnd"/>
            <w:r w:rsidR="007C50EE" w:rsidRPr="00A1120E">
              <w:rPr>
                <w:rFonts w:ascii="Trebuchet MS" w:hAnsi="Trebuchet MS" w:cs="Calibri"/>
                <w:b/>
                <w:bCs/>
                <w:sz w:val="14"/>
                <w:szCs w:val="14"/>
                <w:lang w:val="en-US" w:eastAsia="fr-FR"/>
              </w:rPr>
              <w:t xml:space="preserve">                                       NOVO</w:t>
            </w:r>
          </w:p>
        </w:tc>
      </w:tr>
      <w:tr w:rsidR="007C50EE" w:rsidRPr="00A1120E" w14:paraId="6AE8185E" w14:textId="77777777" w:rsidTr="007C50EE">
        <w:trPr>
          <w:trHeight w:val="200"/>
        </w:trPr>
        <w:tc>
          <w:tcPr>
            <w:tcW w:w="755" w:type="dxa"/>
            <w:tcBorders>
              <w:top w:val="nil"/>
              <w:left w:val="nil"/>
              <w:bottom w:val="nil"/>
              <w:right w:val="nil"/>
            </w:tcBorders>
            <w:shd w:val="clear" w:color="auto" w:fill="auto"/>
            <w:noWrap/>
            <w:vAlign w:val="bottom"/>
            <w:hideMark/>
          </w:tcPr>
          <w:p w14:paraId="7C8E93AC" w14:textId="77777777" w:rsidR="007C50EE" w:rsidRPr="00A1120E" w:rsidRDefault="007C50EE" w:rsidP="007C50EE">
            <w:pPr>
              <w:spacing w:after="0"/>
              <w:jc w:val="left"/>
              <w:rPr>
                <w:rFonts w:ascii="Trebuchet MS" w:hAnsi="Trebuchet MS" w:cs="Calibri"/>
                <w:b/>
                <w:bCs/>
                <w:sz w:val="14"/>
                <w:szCs w:val="14"/>
                <w:lang w:val="en-US" w:eastAsia="fr-FR"/>
              </w:rPr>
            </w:pPr>
          </w:p>
        </w:tc>
        <w:tc>
          <w:tcPr>
            <w:tcW w:w="952" w:type="dxa"/>
            <w:tcBorders>
              <w:top w:val="nil"/>
              <w:left w:val="nil"/>
              <w:bottom w:val="nil"/>
              <w:right w:val="nil"/>
            </w:tcBorders>
            <w:shd w:val="clear" w:color="auto" w:fill="auto"/>
            <w:noWrap/>
            <w:hideMark/>
          </w:tcPr>
          <w:p w14:paraId="04C42214" w14:textId="77777777" w:rsidR="007C50EE" w:rsidRPr="00A1120E" w:rsidRDefault="007C50EE" w:rsidP="007C50EE">
            <w:pPr>
              <w:spacing w:after="0"/>
              <w:jc w:val="left"/>
              <w:rPr>
                <w:sz w:val="20"/>
                <w:lang w:val="en-US" w:eastAsia="fr-FR"/>
              </w:rPr>
            </w:pPr>
          </w:p>
        </w:tc>
        <w:tc>
          <w:tcPr>
            <w:tcW w:w="864" w:type="dxa"/>
            <w:tcBorders>
              <w:top w:val="nil"/>
              <w:left w:val="nil"/>
              <w:bottom w:val="nil"/>
              <w:right w:val="nil"/>
            </w:tcBorders>
            <w:shd w:val="clear" w:color="auto" w:fill="auto"/>
            <w:noWrap/>
            <w:hideMark/>
          </w:tcPr>
          <w:p w14:paraId="735BFEA7" w14:textId="77777777" w:rsidR="007C50EE" w:rsidRPr="00A1120E" w:rsidRDefault="007C50EE" w:rsidP="007C50EE">
            <w:pPr>
              <w:spacing w:after="0"/>
              <w:jc w:val="center"/>
              <w:rPr>
                <w:sz w:val="20"/>
                <w:lang w:val="en-US" w:eastAsia="fr-FR"/>
              </w:rPr>
            </w:pPr>
          </w:p>
        </w:tc>
        <w:tc>
          <w:tcPr>
            <w:tcW w:w="4398" w:type="dxa"/>
            <w:tcBorders>
              <w:top w:val="nil"/>
              <w:left w:val="nil"/>
              <w:bottom w:val="nil"/>
              <w:right w:val="nil"/>
            </w:tcBorders>
            <w:shd w:val="clear" w:color="auto" w:fill="auto"/>
            <w:noWrap/>
            <w:hideMark/>
          </w:tcPr>
          <w:p w14:paraId="2B453F03" w14:textId="77777777" w:rsidR="007C50EE" w:rsidRPr="00A1120E" w:rsidRDefault="007C50EE" w:rsidP="007C50EE">
            <w:pPr>
              <w:spacing w:after="0"/>
              <w:jc w:val="left"/>
              <w:rPr>
                <w:sz w:val="20"/>
                <w:lang w:val="en-US" w:eastAsia="fr-FR"/>
              </w:rPr>
            </w:pPr>
          </w:p>
        </w:tc>
        <w:tc>
          <w:tcPr>
            <w:tcW w:w="755" w:type="dxa"/>
            <w:tcBorders>
              <w:top w:val="nil"/>
              <w:left w:val="nil"/>
              <w:bottom w:val="nil"/>
              <w:right w:val="nil"/>
            </w:tcBorders>
            <w:shd w:val="clear" w:color="auto" w:fill="auto"/>
            <w:noWrap/>
            <w:hideMark/>
          </w:tcPr>
          <w:p w14:paraId="1A8F10C3" w14:textId="77777777" w:rsidR="007C50EE" w:rsidRPr="00A1120E" w:rsidRDefault="007C50EE" w:rsidP="007C50EE">
            <w:pPr>
              <w:spacing w:after="0"/>
              <w:jc w:val="left"/>
              <w:rPr>
                <w:sz w:val="20"/>
                <w:lang w:val="en-US" w:eastAsia="fr-FR"/>
              </w:rPr>
            </w:pPr>
          </w:p>
        </w:tc>
        <w:tc>
          <w:tcPr>
            <w:tcW w:w="887" w:type="dxa"/>
            <w:tcBorders>
              <w:top w:val="nil"/>
              <w:left w:val="nil"/>
              <w:bottom w:val="nil"/>
              <w:right w:val="nil"/>
            </w:tcBorders>
            <w:shd w:val="clear" w:color="auto" w:fill="auto"/>
            <w:noWrap/>
            <w:hideMark/>
          </w:tcPr>
          <w:p w14:paraId="7D82C4EE" w14:textId="77777777" w:rsidR="007C50EE" w:rsidRPr="00A1120E" w:rsidRDefault="007C50EE" w:rsidP="007C50EE">
            <w:pPr>
              <w:spacing w:after="0"/>
              <w:jc w:val="left"/>
              <w:rPr>
                <w:sz w:val="20"/>
                <w:lang w:val="en-US" w:eastAsia="fr-FR"/>
              </w:rPr>
            </w:pPr>
          </w:p>
        </w:tc>
        <w:tc>
          <w:tcPr>
            <w:tcW w:w="630" w:type="dxa"/>
            <w:tcBorders>
              <w:top w:val="nil"/>
              <w:left w:val="nil"/>
              <w:bottom w:val="nil"/>
              <w:right w:val="nil"/>
            </w:tcBorders>
            <w:shd w:val="clear" w:color="auto" w:fill="auto"/>
            <w:noWrap/>
            <w:hideMark/>
          </w:tcPr>
          <w:p w14:paraId="1CC9D23A" w14:textId="77777777" w:rsidR="007C50EE" w:rsidRPr="00A1120E" w:rsidRDefault="007C50EE" w:rsidP="007C50EE">
            <w:pPr>
              <w:spacing w:after="0"/>
              <w:jc w:val="left"/>
              <w:rPr>
                <w:sz w:val="20"/>
                <w:lang w:val="en-US" w:eastAsia="fr-FR"/>
              </w:rPr>
            </w:pPr>
          </w:p>
        </w:tc>
        <w:tc>
          <w:tcPr>
            <w:tcW w:w="814" w:type="dxa"/>
            <w:tcBorders>
              <w:top w:val="nil"/>
              <w:left w:val="nil"/>
              <w:bottom w:val="nil"/>
              <w:right w:val="nil"/>
            </w:tcBorders>
            <w:shd w:val="clear" w:color="auto" w:fill="auto"/>
            <w:noWrap/>
            <w:hideMark/>
          </w:tcPr>
          <w:p w14:paraId="0592C6FA" w14:textId="77777777" w:rsidR="007C50EE" w:rsidRPr="00A1120E" w:rsidRDefault="007C50EE" w:rsidP="007C50EE">
            <w:pPr>
              <w:spacing w:after="0"/>
              <w:jc w:val="left"/>
              <w:rPr>
                <w:sz w:val="20"/>
                <w:lang w:val="en-US" w:eastAsia="fr-FR"/>
              </w:rPr>
            </w:pPr>
          </w:p>
        </w:tc>
      </w:tr>
      <w:tr w:rsidR="007C50EE" w:rsidRPr="00A1120E" w14:paraId="0595A4D1" w14:textId="77777777" w:rsidTr="007C50EE">
        <w:trPr>
          <w:trHeight w:val="348"/>
        </w:trPr>
        <w:tc>
          <w:tcPr>
            <w:tcW w:w="755" w:type="dxa"/>
            <w:vMerge w:val="restart"/>
            <w:tcBorders>
              <w:top w:val="single" w:sz="8" w:space="0" w:color="auto"/>
              <w:left w:val="single" w:sz="8" w:space="0" w:color="auto"/>
              <w:bottom w:val="single" w:sz="8" w:space="0" w:color="000000"/>
              <w:right w:val="single" w:sz="4" w:space="0" w:color="auto"/>
            </w:tcBorders>
            <w:shd w:val="clear" w:color="000000" w:fill="C5D9F1"/>
            <w:noWrap/>
            <w:vAlign w:val="center"/>
            <w:hideMark/>
          </w:tcPr>
          <w:p w14:paraId="64FBCD26" w14:textId="77777777" w:rsidR="007C50EE" w:rsidRPr="00A1120E" w:rsidRDefault="003709A4"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Category</w:t>
            </w:r>
          </w:p>
        </w:tc>
        <w:tc>
          <w:tcPr>
            <w:tcW w:w="952" w:type="dxa"/>
            <w:vMerge w:val="restart"/>
            <w:tcBorders>
              <w:top w:val="single" w:sz="8" w:space="0" w:color="auto"/>
              <w:left w:val="single" w:sz="4" w:space="0" w:color="auto"/>
              <w:bottom w:val="single" w:sz="8" w:space="0" w:color="000000"/>
              <w:right w:val="nil"/>
            </w:tcBorders>
            <w:shd w:val="clear" w:color="000000" w:fill="C5D9F1"/>
            <w:hideMark/>
          </w:tcPr>
          <w:p w14:paraId="2AFA2683" w14:textId="77777777" w:rsidR="007C50EE" w:rsidRPr="00A1120E" w:rsidRDefault="003709A4"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xml:space="preserve">Budget </w:t>
            </w:r>
          </w:p>
          <w:p w14:paraId="59A44528" w14:textId="77777777" w:rsidR="003709A4" w:rsidRPr="00A1120E" w:rsidRDefault="003709A4"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xml:space="preserve">Code </w:t>
            </w:r>
          </w:p>
        </w:tc>
        <w:tc>
          <w:tcPr>
            <w:tcW w:w="864"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0DFDFA02" w14:textId="77777777" w:rsidR="007C50EE" w:rsidRPr="00A1120E" w:rsidRDefault="003709A4"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xml:space="preserve">Allocation </w:t>
            </w:r>
          </w:p>
        </w:tc>
        <w:tc>
          <w:tcPr>
            <w:tcW w:w="4398" w:type="dxa"/>
            <w:vMerge w:val="restart"/>
            <w:tcBorders>
              <w:top w:val="single" w:sz="8" w:space="0" w:color="auto"/>
              <w:left w:val="single" w:sz="4" w:space="0" w:color="auto"/>
              <w:bottom w:val="single" w:sz="8" w:space="0" w:color="000000"/>
              <w:right w:val="single" w:sz="4" w:space="0" w:color="auto"/>
            </w:tcBorders>
            <w:shd w:val="clear" w:color="000000" w:fill="C5D9F1"/>
            <w:noWrap/>
            <w:vAlign w:val="center"/>
            <w:hideMark/>
          </w:tcPr>
          <w:p w14:paraId="636CD679" w14:textId="77777777" w:rsidR="007C50EE" w:rsidRPr="00A1120E" w:rsidRDefault="003709A4" w:rsidP="003709A4">
            <w:pPr>
              <w:spacing w:after="0"/>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xml:space="preserve">Description </w:t>
            </w:r>
          </w:p>
        </w:tc>
        <w:tc>
          <w:tcPr>
            <w:tcW w:w="755"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616CBF30"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BUDGET NOV</w:t>
            </w:r>
            <w:r w:rsidR="003709A4" w:rsidRPr="00A1120E">
              <w:rPr>
                <w:rFonts w:ascii="Book Antiqua" w:hAnsi="Book Antiqua" w:cs="Calibri"/>
                <w:b/>
                <w:bCs/>
                <w:sz w:val="14"/>
                <w:szCs w:val="14"/>
                <w:lang w:val="en-US" w:eastAsia="fr-FR"/>
              </w:rPr>
              <w:t>O 2016 IN</w:t>
            </w:r>
            <w:r w:rsidRPr="00A1120E">
              <w:rPr>
                <w:rFonts w:ascii="Book Antiqua" w:hAnsi="Book Antiqua" w:cs="Calibri"/>
                <w:b/>
                <w:bCs/>
                <w:sz w:val="14"/>
                <w:szCs w:val="14"/>
                <w:lang w:val="en-US" w:eastAsia="fr-FR"/>
              </w:rPr>
              <w:t xml:space="preserve"> USD</w:t>
            </w:r>
          </w:p>
        </w:tc>
        <w:tc>
          <w:tcPr>
            <w:tcW w:w="887"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23EF8F79" w14:textId="77777777" w:rsidR="007C50EE" w:rsidRPr="00A1120E" w:rsidRDefault="003709A4" w:rsidP="003709A4">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EXPENSES NOVO IN</w:t>
            </w:r>
            <w:r w:rsidR="007C50EE" w:rsidRPr="00A1120E">
              <w:rPr>
                <w:rFonts w:ascii="Book Antiqua" w:hAnsi="Book Antiqua" w:cs="Calibri"/>
                <w:b/>
                <w:bCs/>
                <w:sz w:val="14"/>
                <w:szCs w:val="14"/>
                <w:lang w:val="en-US" w:eastAsia="fr-FR"/>
              </w:rPr>
              <w:t xml:space="preserve"> USD</w:t>
            </w:r>
          </w:p>
        </w:tc>
        <w:tc>
          <w:tcPr>
            <w:tcW w:w="630"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385FD22D" w14:textId="77777777" w:rsidR="007C50EE" w:rsidRPr="00A1120E" w:rsidRDefault="003709A4" w:rsidP="003709A4">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GAP IN USD</w:t>
            </w:r>
          </w:p>
        </w:tc>
        <w:tc>
          <w:tcPr>
            <w:tcW w:w="814" w:type="dxa"/>
            <w:vMerge w:val="restart"/>
            <w:tcBorders>
              <w:top w:val="single" w:sz="8" w:space="0" w:color="auto"/>
              <w:left w:val="single" w:sz="4" w:space="0" w:color="auto"/>
              <w:bottom w:val="single" w:sz="4" w:space="0" w:color="auto"/>
              <w:right w:val="single" w:sz="8" w:space="0" w:color="auto"/>
            </w:tcBorders>
            <w:shd w:val="clear" w:color="000000" w:fill="FFC7CE"/>
            <w:vAlign w:val="center"/>
            <w:hideMark/>
          </w:tcPr>
          <w:p w14:paraId="4F0ECB2F" w14:textId="77777777" w:rsidR="007C50EE" w:rsidRPr="00A1120E" w:rsidRDefault="003709A4" w:rsidP="007C50EE">
            <w:pPr>
              <w:spacing w:after="0"/>
              <w:jc w:val="center"/>
              <w:rPr>
                <w:rFonts w:ascii="Book Antiqua" w:hAnsi="Book Antiqua" w:cs="Calibri"/>
                <w:b/>
                <w:bCs/>
                <w:color w:val="9C0006"/>
                <w:sz w:val="14"/>
                <w:szCs w:val="14"/>
                <w:lang w:val="en-US" w:eastAsia="fr-FR"/>
              </w:rPr>
            </w:pPr>
            <w:r w:rsidRPr="00A1120E">
              <w:rPr>
                <w:rFonts w:ascii="Book Antiqua" w:hAnsi="Book Antiqua" w:cs="Calibri"/>
                <w:b/>
                <w:bCs/>
                <w:color w:val="9C0006"/>
                <w:sz w:val="14"/>
                <w:szCs w:val="14"/>
                <w:lang w:val="en-US" w:eastAsia="fr-FR"/>
              </w:rPr>
              <w:t>%   REALISATION IN</w:t>
            </w:r>
            <w:r w:rsidR="007C50EE" w:rsidRPr="00A1120E">
              <w:rPr>
                <w:rFonts w:ascii="Book Antiqua" w:hAnsi="Book Antiqua" w:cs="Calibri"/>
                <w:b/>
                <w:bCs/>
                <w:color w:val="9C0006"/>
                <w:sz w:val="14"/>
                <w:szCs w:val="14"/>
                <w:lang w:val="en-US" w:eastAsia="fr-FR"/>
              </w:rPr>
              <w:t xml:space="preserve"> USD</w:t>
            </w:r>
          </w:p>
        </w:tc>
      </w:tr>
      <w:tr w:rsidR="007C50EE" w:rsidRPr="00A1120E" w14:paraId="045DE3B8" w14:textId="77777777" w:rsidTr="007C50EE">
        <w:trPr>
          <w:trHeight w:val="267"/>
        </w:trPr>
        <w:tc>
          <w:tcPr>
            <w:tcW w:w="755" w:type="dxa"/>
            <w:vMerge/>
            <w:tcBorders>
              <w:top w:val="single" w:sz="8" w:space="0" w:color="auto"/>
              <w:left w:val="single" w:sz="8" w:space="0" w:color="auto"/>
              <w:bottom w:val="single" w:sz="8" w:space="0" w:color="000000"/>
              <w:right w:val="single" w:sz="4" w:space="0" w:color="auto"/>
            </w:tcBorders>
            <w:vAlign w:val="center"/>
            <w:hideMark/>
          </w:tcPr>
          <w:p w14:paraId="58E09820"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952" w:type="dxa"/>
            <w:vMerge/>
            <w:tcBorders>
              <w:top w:val="single" w:sz="8" w:space="0" w:color="auto"/>
              <w:left w:val="single" w:sz="4" w:space="0" w:color="auto"/>
              <w:bottom w:val="single" w:sz="8" w:space="0" w:color="000000"/>
              <w:right w:val="nil"/>
            </w:tcBorders>
            <w:vAlign w:val="center"/>
            <w:hideMark/>
          </w:tcPr>
          <w:p w14:paraId="3B38F84A"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864" w:type="dxa"/>
            <w:vMerge/>
            <w:tcBorders>
              <w:top w:val="single" w:sz="8" w:space="0" w:color="auto"/>
              <w:left w:val="single" w:sz="4" w:space="0" w:color="auto"/>
              <w:bottom w:val="single" w:sz="8" w:space="0" w:color="000000"/>
              <w:right w:val="single" w:sz="4" w:space="0" w:color="auto"/>
            </w:tcBorders>
            <w:vAlign w:val="center"/>
            <w:hideMark/>
          </w:tcPr>
          <w:p w14:paraId="139A019B"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4398" w:type="dxa"/>
            <w:vMerge/>
            <w:tcBorders>
              <w:top w:val="single" w:sz="8" w:space="0" w:color="auto"/>
              <w:left w:val="single" w:sz="4" w:space="0" w:color="auto"/>
              <w:bottom w:val="single" w:sz="8" w:space="0" w:color="000000"/>
              <w:right w:val="single" w:sz="4" w:space="0" w:color="auto"/>
            </w:tcBorders>
            <w:vAlign w:val="center"/>
            <w:hideMark/>
          </w:tcPr>
          <w:p w14:paraId="163C5F2B"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755" w:type="dxa"/>
            <w:vMerge/>
            <w:tcBorders>
              <w:top w:val="single" w:sz="8" w:space="0" w:color="auto"/>
              <w:left w:val="single" w:sz="4" w:space="0" w:color="auto"/>
              <w:bottom w:val="single" w:sz="8" w:space="0" w:color="000000"/>
              <w:right w:val="single" w:sz="4" w:space="0" w:color="auto"/>
            </w:tcBorders>
            <w:vAlign w:val="center"/>
            <w:hideMark/>
          </w:tcPr>
          <w:p w14:paraId="251BAF84"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887" w:type="dxa"/>
            <w:vMerge/>
            <w:tcBorders>
              <w:top w:val="single" w:sz="8" w:space="0" w:color="auto"/>
              <w:left w:val="single" w:sz="4" w:space="0" w:color="auto"/>
              <w:bottom w:val="single" w:sz="8" w:space="0" w:color="000000"/>
              <w:right w:val="single" w:sz="4" w:space="0" w:color="auto"/>
            </w:tcBorders>
            <w:vAlign w:val="center"/>
            <w:hideMark/>
          </w:tcPr>
          <w:p w14:paraId="32292BF4"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630" w:type="dxa"/>
            <w:vMerge/>
            <w:tcBorders>
              <w:top w:val="single" w:sz="8" w:space="0" w:color="auto"/>
              <w:left w:val="single" w:sz="4" w:space="0" w:color="auto"/>
              <w:bottom w:val="single" w:sz="8" w:space="0" w:color="000000"/>
              <w:right w:val="single" w:sz="4" w:space="0" w:color="auto"/>
            </w:tcBorders>
            <w:vAlign w:val="center"/>
            <w:hideMark/>
          </w:tcPr>
          <w:p w14:paraId="7087F0AD"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814" w:type="dxa"/>
            <w:vMerge/>
            <w:tcBorders>
              <w:top w:val="single" w:sz="8" w:space="0" w:color="auto"/>
              <w:left w:val="single" w:sz="4" w:space="0" w:color="auto"/>
              <w:bottom w:val="single" w:sz="4" w:space="0" w:color="auto"/>
              <w:right w:val="single" w:sz="8" w:space="0" w:color="auto"/>
            </w:tcBorders>
            <w:vAlign w:val="center"/>
            <w:hideMark/>
          </w:tcPr>
          <w:p w14:paraId="2A29102A" w14:textId="77777777" w:rsidR="007C50EE" w:rsidRPr="00A1120E" w:rsidRDefault="007C50EE" w:rsidP="007C50EE">
            <w:pPr>
              <w:spacing w:after="0"/>
              <w:jc w:val="left"/>
              <w:rPr>
                <w:rFonts w:ascii="Book Antiqua" w:hAnsi="Book Antiqua" w:cs="Calibri"/>
                <w:b/>
                <w:bCs/>
                <w:color w:val="9C0006"/>
                <w:sz w:val="14"/>
                <w:szCs w:val="14"/>
                <w:lang w:val="en-US" w:eastAsia="fr-FR"/>
              </w:rPr>
            </w:pPr>
          </w:p>
        </w:tc>
      </w:tr>
      <w:tr w:rsidR="007C50EE" w:rsidRPr="00A1120E" w14:paraId="06278B97"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FFFF00"/>
            <w:noWrap/>
            <w:vAlign w:val="bottom"/>
            <w:hideMark/>
          </w:tcPr>
          <w:p w14:paraId="20F5AFC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000000" w:fill="FFFF00"/>
            <w:noWrap/>
            <w:hideMark/>
          </w:tcPr>
          <w:p w14:paraId="0C647BDF"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AJWSF11</w:t>
            </w:r>
          </w:p>
        </w:tc>
        <w:tc>
          <w:tcPr>
            <w:tcW w:w="864" w:type="dxa"/>
            <w:tcBorders>
              <w:top w:val="nil"/>
              <w:left w:val="nil"/>
              <w:bottom w:val="single" w:sz="4" w:space="0" w:color="auto"/>
              <w:right w:val="single" w:sz="4" w:space="0" w:color="auto"/>
            </w:tcBorders>
            <w:shd w:val="clear" w:color="000000" w:fill="FFFF00"/>
            <w:noWrap/>
            <w:hideMark/>
          </w:tcPr>
          <w:p w14:paraId="05F0DE0D"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nil"/>
              <w:left w:val="nil"/>
              <w:bottom w:val="single" w:sz="4" w:space="0" w:color="auto"/>
              <w:right w:val="single" w:sz="4" w:space="0" w:color="auto"/>
            </w:tcBorders>
            <w:shd w:val="clear" w:color="000000" w:fill="FFFF00"/>
            <w:noWrap/>
            <w:vAlign w:val="center"/>
            <w:hideMark/>
          </w:tcPr>
          <w:p w14:paraId="04834981" w14:textId="77777777" w:rsidR="007C50EE" w:rsidRPr="00A1120E" w:rsidRDefault="003709A4"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6"/>
                <w:szCs w:val="16"/>
                <w:lang w:val="en-US" w:eastAsia="fr-FR"/>
              </w:rPr>
              <w:t>THE PROGRAM CORDINATION</w:t>
            </w:r>
          </w:p>
        </w:tc>
        <w:tc>
          <w:tcPr>
            <w:tcW w:w="755" w:type="dxa"/>
            <w:tcBorders>
              <w:top w:val="nil"/>
              <w:left w:val="nil"/>
              <w:bottom w:val="single" w:sz="4" w:space="0" w:color="auto"/>
              <w:right w:val="single" w:sz="4" w:space="0" w:color="auto"/>
            </w:tcBorders>
            <w:shd w:val="clear" w:color="000000" w:fill="FFFF00"/>
            <w:noWrap/>
            <w:vAlign w:val="center"/>
            <w:hideMark/>
          </w:tcPr>
          <w:p w14:paraId="3BA796DB"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87" w:type="dxa"/>
            <w:tcBorders>
              <w:top w:val="nil"/>
              <w:left w:val="nil"/>
              <w:bottom w:val="single" w:sz="4" w:space="0" w:color="auto"/>
              <w:right w:val="single" w:sz="4" w:space="0" w:color="auto"/>
            </w:tcBorders>
            <w:shd w:val="clear" w:color="000000" w:fill="FFFF00"/>
            <w:noWrap/>
            <w:vAlign w:val="center"/>
            <w:hideMark/>
          </w:tcPr>
          <w:p w14:paraId="275323DB"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630" w:type="dxa"/>
            <w:tcBorders>
              <w:top w:val="nil"/>
              <w:left w:val="nil"/>
              <w:bottom w:val="single" w:sz="4" w:space="0" w:color="auto"/>
              <w:right w:val="single" w:sz="4" w:space="0" w:color="auto"/>
            </w:tcBorders>
            <w:shd w:val="clear" w:color="000000" w:fill="FFFF00"/>
            <w:noWrap/>
            <w:vAlign w:val="center"/>
            <w:hideMark/>
          </w:tcPr>
          <w:p w14:paraId="3B93494C"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14" w:type="dxa"/>
            <w:tcBorders>
              <w:top w:val="nil"/>
              <w:left w:val="nil"/>
              <w:bottom w:val="single" w:sz="4" w:space="0" w:color="auto"/>
              <w:right w:val="single" w:sz="8" w:space="0" w:color="auto"/>
            </w:tcBorders>
            <w:shd w:val="clear" w:color="000000" w:fill="FFFF00"/>
            <w:noWrap/>
            <w:vAlign w:val="center"/>
            <w:hideMark/>
          </w:tcPr>
          <w:p w14:paraId="1C6FC00E"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275057B7"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BFBFBF"/>
            <w:noWrap/>
            <w:vAlign w:val="bottom"/>
            <w:hideMark/>
          </w:tcPr>
          <w:p w14:paraId="3622E3A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single" w:sz="4" w:space="0" w:color="auto"/>
              <w:left w:val="single" w:sz="4" w:space="0" w:color="auto"/>
              <w:bottom w:val="single" w:sz="4" w:space="0" w:color="auto"/>
              <w:right w:val="single" w:sz="4" w:space="0" w:color="auto"/>
            </w:tcBorders>
            <w:shd w:val="clear" w:color="000000" w:fill="C0C0C0"/>
            <w:noWrap/>
            <w:hideMark/>
          </w:tcPr>
          <w:p w14:paraId="7384D95B"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AJWSF111</w:t>
            </w:r>
          </w:p>
        </w:tc>
        <w:tc>
          <w:tcPr>
            <w:tcW w:w="864" w:type="dxa"/>
            <w:tcBorders>
              <w:top w:val="nil"/>
              <w:left w:val="nil"/>
              <w:bottom w:val="single" w:sz="4" w:space="0" w:color="auto"/>
              <w:right w:val="nil"/>
            </w:tcBorders>
            <w:shd w:val="clear" w:color="000000" w:fill="C0C0C0"/>
            <w:noWrap/>
            <w:hideMark/>
          </w:tcPr>
          <w:p w14:paraId="4A9367C7"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nil"/>
              <w:left w:val="single" w:sz="4" w:space="0" w:color="auto"/>
              <w:bottom w:val="single" w:sz="4" w:space="0" w:color="auto"/>
              <w:right w:val="single" w:sz="4" w:space="0" w:color="auto"/>
            </w:tcBorders>
            <w:shd w:val="clear" w:color="000000" w:fill="C0C0C0"/>
            <w:noWrap/>
            <w:hideMark/>
          </w:tcPr>
          <w:p w14:paraId="1401108B" w14:textId="77777777" w:rsidR="007C50EE" w:rsidRPr="00A1120E" w:rsidRDefault="003709A4"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xml:space="preserve">STAFF </w:t>
            </w:r>
            <w:r w:rsidR="00F61C71" w:rsidRPr="00A1120E">
              <w:rPr>
                <w:rFonts w:ascii="Book Antiqua" w:hAnsi="Book Antiqua" w:cs="Calibri"/>
                <w:b/>
                <w:bCs/>
                <w:sz w:val="14"/>
                <w:szCs w:val="14"/>
                <w:lang w:val="en-US" w:eastAsia="fr-FR"/>
              </w:rPr>
              <w:t xml:space="preserve">SALARIES </w:t>
            </w:r>
          </w:p>
        </w:tc>
        <w:tc>
          <w:tcPr>
            <w:tcW w:w="755" w:type="dxa"/>
            <w:tcBorders>
              <w:top w:val="single" w:sz="4" w:space="0" w:color="auto"/>
              <w:left w:val="nil"/>
              <w:bottom w:val="single" w:sz="4" w:space="0" w:color="auto"/>
              <w:right w:val="single" w:sz="4" w:space="0" w:color="auto"/>
            </w:tcBorders>
            <w:shd w:val="clear" w:color="000000" w:fill="BFBFBF"/>
            <w:noWrap/>
            <w:hideMark/>
          </w:tcPr>
          <w:p w14:paraId="07E45068"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87" w:type="dxa"/>
            <w:tcBorders>
              <w:top w:val="single" w:sz="4" w:space="0" w:color="auto"/>
              <w:left w:val="nil"/>
              <w:bottom w:val="single" w:sz="4" w:space="0" w:color="auto"/>
              <w:right w:val="single" w:sz="4" w:space="0" w:color="auto"/>
            </w:tcBorders>
            <w:shd w:val="clear" w:color="000000" w:fill="BFBFBF"/>
            <w:noWrap/>
            <w:hideMark/>
          </w:tcPr>
          <w:p w14:paraId="5CED6A3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630" w:type="dxa"/>
            <w:tcBorders>
              <w:top w:val="single" w:sz="4" w:space="0" w:color="auto"/>
              <w:left w:val="nil"/>
              <w:bottom w:val="single" w:sz="4" w:space="0" w:color="auto"/>
              <w:right w:val="single" w:sz="4" w:space="0" w:color="auto"/>
            </w:tcBorders>
            <w:shd w:val="clear" w:color="000000" w:fill="BFBFBF"/>
            <w:noWrap/>
            <w:hideMark/>
          </w:tcPr>
          <w:p w14:paraId="1B0FAD6C"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14" w:type="dxa"/>
            <w:tcBorders>
              <w:top w:val="nil"/>
              <w:left w:val="single" w:sz="4" w:space="0" w:color="auto"/>
              <w:bottom w:val="single" w:sz="4" w:space="0" w:color="auto"/>
              <w:right w:val="single" w:sz="8" w:space="0" w:color="auto"/>
            </w:tcBorders>
            <w:shd w:val="clear" w:color="000000" w:fill="BFBFBF"/>
            <w:noWrap/>
            <w:hideMark/>
          </w:tcPr>
          <w:p w14:paraId="437CD6FC"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3C0C98B9"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5041DCF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single" w:sz="4" w:space="0" w:color="auto"/>
              <w:bottom w:val="single" w:sz="4" w:space="0" w:color="auto"/>
              <w:right w:val="single" w:sz="4" w:space="0" w:color="auto"/>
            </w:tcBorders>
            <w:shd w:val="clear" w:color="000000" w:fill="FFFFFF"/>
            <w:noWrap/>
            <w:hideMark/>
          </w:tcPr>
          <w:p w14:paraId="09C71FF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NOVOF1111</w:t>
            </w:r>
          </w:p>
        </w:tc>
        <w:tc>
          <w:tcPr>
            <w:tcW w:w="864" w:type="dxa"/>
            <w:tcBorders>
              <w:top w:val="single" w:sz="4" w:space="0" w:color="auto"/>
              <w:left w:val="nil"/>
              <w:bottom w:val="single" w:sz="4" w:space="0" w:color="auto"/>
              <w:right w:val="single" w:sz="4" w:space="0" w:color="auto"/>
            </w:tcBorders>
            <w:shd w:val="clear" w:color="000000" w:fill="FFFFFF"/>
            <w:noWrap/>
            <w:vAlign w:val="bottom"/>
            <w:hideMark/>
          </w:tcPr>
          <w:p w14:paraId="37220299"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661101</w:t>
            </w:r>
          </w:p>
        </w:tc>
        <w:tc>
          <w:tcPr>
            <w:tcW w:w="4398" w:type="dxa"/>
            <w:tcBorders>
              <w:top w:val="single" w:sz="4" w:space="0" w:color="auto"/>
              <w:left w:val="nil"/>
              <w:bottom w:val="nil"/>
              <w:right w:val="single" w:sz="4" w:space="0" w:color="auto"/>
            </w:tcBorders>
            <w:shd w:val="clear" w:color="000000" w:fill="FFFFFF"/>
            <w:noWrap/>
            <w:hideMark/>
          </w:tcPr>
          <w:p w14:paraId="2ECA8671" w14:textId="77777777" w:rsidR="007C50EE" w:rsidRPr="00A1120E" w:rsidRDefault="003709A4"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Director</w:t>
            </w:r>
          </w:p>
        </w:tc>
        <w:tc>
          <w:tcPr>
            <w:tcW w:w="755" w:type="dxa"/>
            <w:tcBorders>
              <w:top w:val="nil"/>
              <w:left w:val="nil"/>
              <w:bottom w:val="single" w:sz="4" w:space="0" w:color="auto"/>
              <w:right w:val="single" w:sz="4" w:space="0" w:color="auto"/>
            </w:tcBorders>
            <w:shd w:val="clear" w:color="auto" w:fill="auto"/>
            <w:vAlign w:val="center"/>
            <w:hideMark/>
          </w:tcPr>
          <w:p w14:paraId="2A94753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$12 600</w:t>
            </w:r>
          </w:p>
        </w:tc>
        <w:tc>
          <w:tcPr>
            <w:tcW w:w="887" w:type="dxa"/>
            <w:tcBorders>
              <w:top w:val="nil"/>
              <w:left w:val="nil"/>
              <w:bottom w:val="single" w:sz="4" w:space="0" w:color="auto"/>
              <w:right w:val="single" w:sz="4" w:space="0" w:color="auto"/>
            </w:tcBorders>
            <w:shd w:val="clear" w:color="auto" w:fill="auto"/>
            <w:vAlign w:val="center"/>
            <w:hideMark/>
          </w:tcPr>
          <w:p w14:paraId="1C629D5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$12 600</w:t>
            </w:r>
          </w:p>
        </w:tc>
        <w:tc>
          <w:tcPr>
            <w:tcW w:w="630" w:type="dxa"/>
            <w:tcBorders>
              <w:top w:val="nil"/>
              <w:left w:val="nil"/>
              <w:bottom w:val="single" w:sz="4" w:space="0" w:color="auto"/>
              <w:right w:val="single" w:sz="4" w:space="0" w:color="auto"/>
            </w:tcBorders>
            <w:shd w:val="clear" w:color="auto" w:fill="auto"/>
            <w:vAlign w:val="center"/>
            <w:hideMark/>
          </w:tcPr>
          <w:p w14:paraId="0E3B204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0D52C999"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18FAE532"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4A4BB62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single" w:sz="4" w:space="0" w:color="auto"/>
              <w:bottom w:val="single" w:sz="4" w:space="0" w:color="auto"/>
              <w:right w:val="single" w:sz="4" w:space="0" w:color="auto"/>
            </w:tcBorders>
            <w:shd w:val="clear" w:color="000000" w:fill="FFFFFF"/>
            <w:noWrap/>
            <w:hideMark/>
          </w:tcPr>
          <w:p w14:paraId="5597611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NOVOF1112</w:t>
            </w:r>
          </w:p>
        </w:tc>
        <w:tc>
          <w:tcPr>
            <w:tcW w:w="864" w:type="dxa"/>
            <w:tcBorders>
              <w:top w:val="nil"/>
              <w:left w:val="nil"/>
              <w:bottom w:val="single" w:sz="4" w:space="0" w:color="auto"/>
              <w:right w:val="single" w:sz="4" w:space="0" w:color="auto"/>
            </w:tcBorders>
            <w:shd w:val="clear" w:color="000000" w:fill="FFFFFF"/>
            <w:noWrap/>
            <w:vAlign w:val="bottom"/>
            <w:hideMark/>
          </w:tcPr>
          <w:p w14:paraId="2B756DCD"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661102</w:t>
            </w:r>
          </w:p>
        </w:tc>
        <w:tc>
          <w:tcPr>
            <w:tcW w:w="4398" w:type="dxa"/>
            <w:tcBorders>
              <w:top w:val="single" w:sz="4" w:space="0" w:color="auto"/>
              <w:left w:val="nil"/>
              <w:bottom w:val="nil"/>
              <w:right w:val="single" w:sz="4" w:space="0" w:color="auto"/>
            </w:tcBorders>
            <w:shd w:val="clear" w:color="000000" w:fill="FFFFFF"/>
            <w:noWrap/>
            <w:hideMark/>
          </w:tcPr>
          <w:p w14:paraId="53022A43" w14:textId="77777777" w:rsidR="007C50EE" w:rsidRPr="00A1120E" w:rsidRDefault="003709A4"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Administrator</w:t>
            </w:r>
          </w:p>
        </w:tc>
        <w:tc>
          <w:tcPr>
            <w:tcW w:w="755" w:type="dxa"/>
            <w:tcBorders>
              <w:top w:val="nil"/>
              <w:left w:val="nil"/>
              <w:bottom w:val="single" w:sz="4" w:space="0" w:color="auto"/>
              <w:right w:val="single" w:sz="4" w:space="0" w:color="auto"/>
            </w:tcBorders>
            <w:shd w:val="clear" w:color="auto" w:fill="auto"/>
            <w:vAlign w:val="center"/>
            <w:hideMark/>
          </w:tcPr>
          <w:p w14:paraId="151C2F8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$7 560</w:t>
            </w:r>
          </w:p>
        </w:tc>
        <w:tc>
          <w:tcPr>
            <w:tcW w:w="887" w:type="dxa"/>
            <w:tcBorders>
              <w:top w:val="nil"/>
              <w:left w:val="nil"/>
              <w:bottom w:val="single" w:sz="4" w:space="0" w:color="auto"/>
              <w:right w:val="single" w:sz="4" w:space="0" w:color="auto"/>
            </w:tcBorders>
            <w:shd w:val="clear" w:color="auto" w:fill="auto"/>
            <w:vAlign w:val="center"/>
            <w:hideMark/>
          </w:tcPr>
          <w:p w14:paraId="7558D43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$7 560</w:t>
            </w:r>
          </w:p>
        </w:tc>
        <w:tc>
          <w:tcPr>
            <w:tcW w:w="630" w:type="dxa"/>
            <w:tcBorders>
              <w:top w:val="nil"/>
              <w:left w:val="nil"/>
              <w:bottom w:val="single" w:sz="4" w:space="0" w:color="auto"/>
              <w:right w:val="single" w:sz="4" w:space="0" w:color="auto"/>
            </w:tcBorders>
            <w:shd w:val="clear" w:color="auto" w:fill="auto"/>
            <w:vAlign w:val="center"/>
            <w:hideMark/>
          </w:tcPr>
          <w:p w14:paraId="6BD2315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79BB13FE"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2C5F1D5B"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6C37749F"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single" w:sz="4" w:space="0" w:color="auto"/>
              <w:bottom w:val="single" w:sz="4" w:space="0" w:color="auto"/>
              <w:right w:val="single" w:sz="4" w:space="0" w:color="auto"/>
            </w:tcBorders>
            <w:shd w:val="clear" w:color="000000" w:fill="FFFFFF"/>
            <w:noWrap/>
            <w:hideMark/>
          </w:tcPr>
          <w:p w14:paraId="2681E03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NOVOF1113</w:t>
            </w:r>
          </w:p>
        </w:tc>
        <w:tc>
          <w:tcPr>
            <w:tcW w:w="864" w:type="dxa"/>
            <w:tcBorders>
              <w:top w:val="nil"/>
              <w:left w:val="nil"/>
              <w:bottom w:val="single" w:sz="4" w:space="0" w:color="auto"/>
              <w:right w:val="single" w:sz="4" w:space="0" w:color="auto"/>
            </w:tcBorders>
            <w:shd w:val="clear" w:color="000000" w:fill="FFFFFF"/>
            <w:noWrap/>
            <w:vAlign w:val="bottom"/>
            <w:hideMark/>
          </w:tcPr>
          <w:p w14:paraId="5F83598C"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661103</w:t>
            </w:r>
          </w:p>
        </w:tc>
        <w:tc>
          <w:tcPr>
            <w:tcW w:w="4398" w:type="dxa"/>
            <w:tcBorders>
              <w:top w:val="single" w:sz="4" w:space="0" w:color="auto"/>
              <w:left w:val="nil"/>
              <w:bottom w:val="nil"/>
              <w:right w:val="single" w:sz="4" w:space="0" w:color="auto"/>
            </w:tcBorders>
            <w:shd w:val="clear" w:color="000000" w:fill="FFFFFF"/>
            <w:noWrap/>
            <w:hideMark/>
          </w:tcPr>
          <w:p w14:paraId="4D0F3935"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Program Officer</w:t>
            </w:r>
          </w:p>
        </w:tc>
        <w:tc>
          <w:tcPr>
            <w:tcW w:w="755" w:type="dxa"/>
            <w:tcBorders>
              <w:top w:val="nil"/>
              <w:left w:val="nil"/>
              <w:bottom w:val="single" w:sz="4" w:space="0" w:color="auto"/>
              <w:right w:val="single" w:sz="4" w:space="0" w:color="auto"/>
            </w:tcBorders>
            <w:shd w:val="clear" w:color="auto" w:fill="auto"/>
            <w:vAlign w:val="center"/>
            <w:hideMark/>
          </w:tcPr>
          <w:p w14:paraId="5C128EE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$7 560</w:t>
            </w:r>
          </w:p>
        </w:tc>
        <w:tc>
          <w:tcPr>
            <w:tcW w:w="887" w:type="dxa"/>
            <w:tcBorders>
              <w:top w:val="nil"/>
              <w:left w:val="nil"/>
              <w:bottom w:val="single" w:sz="4" w:space="0" w:color="auto"/>
              <w:right w:val="single" w:sz="4" w:space="0" w:color="auto"/>
            </w:tcBorders>
            <w:shd w:val="clear" w:color="auto" w:fill="auto"/>
            <w:vAlign w:val="center"/>
            <w:hideMark/>
          </w:tcPr>
          <w:p w14:paraId="4F0210C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$7 560</w:t>
            </w:r>
          </w:p>
        </w:tc>
        <w:tc>
          <w:tcPr>
            <w:tcW w:w="630" w:type="dxa"/>
            <w:tcBorders>
              <w:top w:val="nil"/>
              <w:left w:val="nil"/>
              <w:bottom w:val="single" w:sz="4" w:space="0" w:color="auto"/>
              <w:right w:val="single" w:sz="4" w:space="0" w:color="auto"/>
            </w:tcBorders>
            <w:shd w:val="clear" w:color="auto" w:fill="auto"/>
            <w:vAlign w:val="center"/>
            <w:hideMark/>
          </w:tcPr>
          <w:p w14:paraId="1D4ABE1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576A8437"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2FFAB18A"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57F5EAB3"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single" w:sz="4" w:space="0" w:color="auto"/>
              <w:bottom w:val="single" w:sz="4" w:space="0" w:color="auto"/>
              <w:right w:val="single" w:sz="4" w:space="0" w:color="auto"/>
            </w:tcBorders>
            <w:shd w:val="clear" w:color="000000" w:fill="FFFFFF"/>
            <w:noWrap/>
            <w:hideMark/>
          </w:tcPr>
          <w:p w14:paraId="1039A92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NOVOF1114</w:t>
            </w:r>
          </w:p>
        </w:tc>
        <w:tc>
          <w:tcPr>
            <w:tcW w:w="864" w:type="dxa"/>
            <w:tcBorders>
              <w:top w:val="nil"/>
              <w:left w:val="nil"/>
              <w:bottom w:val="single" w:sz="4" w:space="0" w:color="auto"/>
              <w:right w:val="single" w:sz="4" w:space="0" w:color="auto"/>
            </w:tcBorders>
            <w:shd w:val="clear" w:color="000000" w:fill="FFFFFF"/>
            <w:noWrap/>
            <w:vAlign w:val="bottom"/>
            <w:hideMark/>
          </w:tcPr>
          <w:p w14:paraId="0F1BD627"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661104</w:t>
            </w:r>
          </w:p>
        </w:tc>
        <w:tc>
          <w:tcPr>
            <w:tcW w:w="4398" w:type="dxa"/>
            <w:tcBorders>
              <w:top w:val="single" w:sz="4" w:space="0" w:color="auto"/>
              <w:left w:val="nil"/>
              <w:bottom w:val="nil"/>
              <w:right w:val="single" w:sz="4" w:space="0" w:color="auto"/>
            </w:tcBorders>
            <w:shd w:val="clear" w:color="000000" w:fill="FFFFFF"/>
            <w:noWrap/>
            <w:hideMark/>
          </w:tcPr>
          <w:p w14:paraId="39F34F7D" w14:textId="77777777" w:rsidR="007C50EE" w:rsidRPr="00A1120E" w:rsidRDefault="0077177E" w:rsidP="003709A4">
            <w:pPr>
              <w:spacing w:after="0"/>
              <w:jc w:val="left"/>
              <w:rPr>
                <w:rFonts w:ascii="Book Antiqua" w:hAnsi="Book Antiqua" w:cs="Calibri"/>
                <w:sz w:val="14"/>
                <w:szCs w:val="14"/>
                <w:lang w:val="en-US" w:eastAsia="fr-FR"/>
              </w:rPr>
            </w:pPr>
            <w:r w:rsidRPr="00A1120E">
              <w:rPr>
                <w:rFonts w:ascii="Book Antiqua" w:hAnsi="Book Antiqua" w:cs="Calibri"/>
                <w:b/>
                <w:bCs/>
                <w:sz w:val="16"/>
                <w:szCs w:val="16"/>
                <w:lang w:val="en-US" w:eastAsia="fr-FR"/>
              </w:rPr>
              <w:t xml:space="preserve">Chief officer </w:t>
            </w:r>
            <w:r w:rsidR="003709A4" w:rsidRPr="00A1120E">
              <w:rPr>
                <w:rFonts w:ascii="Book Antiqua" w:hAnsi="Book Antiqua" w:cs="Calibri"/>
                <w:b/>
                <w:bCs/>
                <w:sz w:val="16"/>
                <w:szCs w:val="16"/>
                <w:lang w:val="en-US" w:eastAsia="fr-FR"/>
              </w:rPr>
              <w:t xml:space="preserve">of resource mobilization </w:t>
            </w:r>
          </w:p>
        </w:tc>
        <w:tc>
          <w:tcPr>
            <w:tcW w:w="755" w:type="dxa"/>
            <w:tcBorders>
              <w:top w:val="nil"/>
              <w:left w:val="nil"/>
              <w:bottom w:val="single" w:sz="4" w:space="0" w:color="auto"/>
              <w:right w:val="single" w:sz="4" w:space="0" w:color="auto"/>
            </w:tcBorders>
            <w:shd w:val="clear" w:color="auto" w:fill="auto"/>
            <w:vAlign w:val="center"/>
            <w:hideMark/>
          </w:tcPr>
          <w:p w14:paraId="463D468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$7 560</w:t>
            </w:r>
          </w:p>
        </w:tc>
        <w:tc>
          <w:tcPr>
            <w:tcW w:w="887" w:type="dxa"/>
            <w:tcBorders>
              <w:top w:val="nil"/>
              <w:left w:val="nil"/>
              <w:bottom w:val="single" w:sz="4" w:space="0" w:color="auto"/>
              <w:right w:val="single" w:sz="4" w:space="0" w:color="auto"/>
            </w:tcBorders>
            <w:shd w:val="clear" w:color="auto" w:fill="auto"/>
            <w:vAlign w:val="center"/>
            <w:hideMark/>
          </w:tcPr>
          <w:p w14:paraId="37C773E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$7 560</w:t>
            </w:r>
          </w:p>
        </w:tc>
        <w:tc>
          <w:tcPr>
            <w:tcW w:w="630" w:type="dxa"/>
            <w:tcBorders>
              <w:top w:val="nil"/>
              <w:left w:val="nil"/>
              <w:bottom w:val="single" w:sz="4" w:space="0" w:color="auto"/>
              <w:right w:val="single" w:sz="4" w:space="0" w:color="auto"/>
            </w:tcBorders>
            <w:shd w:val="clear" w:color="auto" w:fill="auto"/>
            <w:vAlign w:val="center"/>
            <w:hideMark/>
          </w:tcPr>
          <w:p w14:paraId="79B603A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56B6702F"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03B6624E"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3F79B54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single" w:sz="4" w:space="0" w:color="auto"/>
              <w:bottom w:val="single" w:sz="4" w:space="0" w:color="auto"/>
              <w:right w:val="single" w:sz="4" w:space="0" w:color="auto"/>
            </w:tcBorders>
            <w:shd w:val="clear" w:color="000000" w:fill="FFFFFF"/>
            <w:noWrap/>
            <w:hideMark/>
          </w:tcPr>
          <w:p w14:paraId="3B2C3CD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NOVOF1115</w:t>
            </w:r>
          </w:p>
        </w:tc>
        <w:tc>
          <w:tcPr>
            <w:tcW w:w="864" w:type="dxa"/>
            <w:tcBorders>
              <w:top w:val="nil"/>
              <w:left w:val="nil"/>
              <w:bottom w:val="single" w:sz="4" w:space="0" w:color="auto"/>
              <w:right w:val="single" w:sz="4" w:space="0" w:color="auto"/>
            </w:tcBorders>
            <w:shd w:val="clear" w:color="000000" w:fill="FFFFFF"/>
            <w:noWrap/>
            <w:vAlign w:val="bottom"/>
            <w:hideMark/>
          </w:tcPr>
          <w:p w14:paraId="2B26A1A1"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661105</w:t>
            </w:r>
          </w:p>
        </w:tc>
        <w:tc>
          <w:tcPr>
            <w:tcW w:w="4398" w:type="dxa"/>
            <w:tcBorders>
              <w:top w:val="single" w:sz="4" w:space="0" w:color="auto"/>
              <w:left w:val="nil"/>
              <w:bottom w:val="nil"/>
              <w:right w:val="single" w:sz="4" w:space="0" w:color="auto"/>
            </w:tcBorders>
            <w:shd w:val="clear" w:color="000000" w:fill="FFFFFF"/>
            <w:noWrap/>
            <w:hideMark/>
          </w:tcPr>
          <w:p w14:paraId="041366B2" w14:textId="77777777" w:rsidR="007C50EE" w:rsidRPr="00A1120E" w:rsidRDefault="003709A4"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Accountant</w:t>
            </w:r>
          </w:p>
        </w:tc>
        <w:tc>
          <w:tcPr>
            <w:tcW w:w="755" w:type="dxa"/>
            <w:tcBorders>
              <w:top w:val="nil"/>
              <w:left w:val="nil"/>
              <w:bottom w:val="single" w:sz="4" w:space="0" w:color="auto"/>
              <w:right w:val="single" w:sz="4" w:space="0" w:color="auto"/>
            </w:tcBorders>
            <w:shd w:val="clear" w:color="auto" w:fill="auto"/>
            <w:vAlign w:val="center"/>
            <w:hideMark/>
          </w:tcPr>
          <w:p w14:paraId="77577FE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$6 480</w:t>
            </w:r>
          </w:p>
        </w:tc>
        <w:tc>
          <w:tcPr>
            <w:tcW w:w="887" w:type="dxa"/>
            <w:tcBorders>
              <w:top w:val="nil"/>
              <w:left w:val="nil"/>
              <w:bottom w:val="single" w:sz="4" w:space="0" w:color="auto"/>
              <w:right w:val="single" w:sz="4" w:space="0" w:color="auto"/>
            </w:tcBorders>
            <w:shd w:val="clear" w:color="auto" w:fill="auto"/>
            <w:vAlign w:val="center"/>
            <w:hideMark/>
          </w:tcPr>
          <w:p w14:paraId="72D26E1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$6 480</w:t>
            </w:r>
          </w:p>
        </w:tc>
        <w:tc>
          <w:tcPr>
            <w:tcW w:w="630" w:type="dxa"/>
            <w:tcBorders>
              <w:top w:val="nil"/>
              <w:left w:val="nil"/>
              <w:bottom w:val="single" w:sz="4" w:space="0" w:color="auto"/>
              <w:right w:val="single" w:sz="4" w:space="0" w:color="auto"/>
            </w:tcBorders>
            <w:shd w:val="clear" w:color="auto" w:fill="auto"/>
            <w:vAlign w:val="center"/>
            <w:hideMark/>
          </w:tcPr>
          <w:p w14:paraId="0DD6A34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7E43A24D"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6E99CA5B"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06E6076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single" w:sz="4" w:space="0" w:color="auto"/>
              <w:bottom w:val="single" w:sz="4" w:space="0" w:color="auto"/>
              <w:right w:val="single" w:sz="4" w:space="0" w:color="auto"/>
            </w:tcBorders>
            <w:shd w:val="clear" w:color="000000" w:fill="FFFFFF"/>
            <w:noWrap/>
            <w:hideMark/>
          </w:tcPr>
          <w:p w14:paraId="41B6D5A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NOVOF1116</w:t>
            </w:r>
          </w:p>
        </w:tc>
        <w:tc>
          <w:tcPr>
            <w:tcW w:w="864" w:type="dxa"/>
            <w:tcBorders>
              <w:top w:val="nil"/>
              <w:left w:val="nil"/>
              <w:bottom w:val="single" w:sz="4" w:space="0" w:color="auto"/>
              <w:right w:val="single" w:sz="4" w:space="0" w:color="auto"/>
            </w:tcBorders>
            <w:shd w:val="clear" w:color="000000" w:fill="FFFFFF"/>
            <w:noWrap/>
            <w:vAlign w:val="bottom"/>
            <w:hideMark/>
          </w:tcPr>
          <w:p w14:paraId="1E305732"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661106</w:t>
            </w:r>
          </w:p>
        </w:tc>
        <w:tc>
          <w:tcPr>
            <w:tcW w:w="4398" w:type="dxa"/>
            <w:tcBorders>
              <w:top w:val="single" w:sz="4" w:space="0" w:color="auto"/>
              <w:left w:val="nil"/>
              <w:bottom w:val="nil"/>
              <w:right w:val="single" w:sz="4" w:space="0" w:color="auto"/>
            </w:tcBorders>
            <w:shd w:val="clear" w:color="000000" w:fill="FFFFFF"/>
            <w:noWrap/>
            <w:hideMark/>
          </w:tcPr>
          <w:p w14:paraId="3F8DCA9E" w14:textId="77777777" w:rsidR="007C50EE" w:rsidRPr="00A1120E" w:rsidRDefault="003709A4"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Assistant accountant</w:t>
            </w:r>
          </w:p>
        </w:tc>
        <w:tc>
          <w:tcPr>
            <w:tcW w:w="755" w:type="dxa"/>
            <w:tcBorders>
              <w:top w:val="nil"/>
              <w:left w:val="nil"/>
              <w:bottom w:val="single" w:sz="4" w:space="0" w:color="auto"/>
              <w:right w:val="single" w:sz="4" w:space="0" w:color="auto"/>
            </w:tcBorders>
            <w:shd w:val="clear" w:color="auto" w:fill="auto"/>
            <w:vAlign w:val="center"/>
            <w:hideMark/>
          </w:tcPr>
          <w:p w14:paraId="3DA2E4B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87" w:type="dxa"/>
            <w:tcBorders>
              <w:top w:val="nil"/>
              <w:left w:val="nil"/>
              <w:bottom w:val="single" w:sz="4" w:space="0" w:color="auto"/>
              <w:right w:val="single" w:sz="4" w:space="0" w:color="auto"/>
            </w:tcBorders>
            <w:shd w:val="clear" w:color="auto" w:fill="auto"/>
            <w:vAlign w:val="center"/>
            <w:hideMark/>
          </w:tcPr>
          <w:p w14:paraId="2D2E229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630" w:type="dxa"/>
            <w:tcBorders>
              <w:top w:val="nil"/>
              <w:left w:val="nil"/>
              <w:bottom w:val="single" w:sz="4" w:space="0" w:color="auto"/>
              <w:right w:val="single" w:sz="4" w:space="0" w:color="auto"/>
            </w:tcBorders>
            <w:shd w:val="clear" w:color="auto" w:fill="auto"/>
            <w:vAlign w:val="center"/>
            <w:hideMark/>
          </w:tcPr>
          <w:p w14:paraId="5DF1E55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nil"/>
              <w:left w:val="single" w:sz="4" w:space="0" w:color="auto"/>
              <w:bottom w:val="single" w:sz="4" w:space="0" w:color="auto"/>
              <w:right w:val="single" w:sz="8" w:space="0" w:color="auto"/>
            </w:tcBorders>
            <w:shd w:val="clear" w:color="auto" w:fill="auto"/>
            <w:vAlign w:val="center"/>
            <w:hideMark/>
          </w:tcPr>
          <w:p w14:paraId="23F7A5A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7C50EE" w:rsidRPr="00A1120E" w14:paraId="6E616289"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1CF5001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single" w:sz="4" w:space="0" w:color="auto"/>
              <w:bottom w:val="single" w:sz="4" w:space="0" w:color="auto"/>
              <w:right w:val="single" w:sz="4" w:space="0" w:color="auto"/>
            </w:tcBorders>
            <w:shd w:val="clear" w:color="000000" w:fill="FFFFFF"/>
            <w:noWrap/>
            <w:hideMark/>
          </w:tcPr>
          <w:p w14:paraId="7E11561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NOVOF1117</w:t>
            </w:r>
          </w:p>
        </w:tc>
        <w:tc>
          <w:tcPr>
            <w:tcW w:w="864" w:type="dxa"/>
            <w:tcBorders>
              <w:top w:val="nil"/>
              <w:left w:val="nil"/>
              <w:bottom w:val="single" w:sz="4" w:space="0" w:color="auto"/>
              <w:right w:val="single" w:sz="4" w:space="0" w:color="auto"/>
            </w:tcBorders>
            <w:shd w:val="clear" w:color="000000" w:fill="FFFFFF"/>
            <w:noWrap/>
            <w:vAlign w:val="bottom"/>
            <w:hideMark/>
          </w:tcPr>
          <w:p w14:paraId="7A205AC3"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661107</w:t>
            </w:r>
          </w:p>
        </w:tc>
        <w:tc>
          <w:tcPr>
            <w:tcW w:w="4398" w:type="dxa"/>
            <w:tcBorders>
              <w:top w:val="single" w:sz="4" w:space="0" w:color="auto"/>
              <w:left w:val="nil"/>
              <w:bottom w:val="nil"/>
              <w:right w:val="single" w:sz="4" w:space="0" w:color="auto"/>
            </w:tcBorders>
            <w:shd w:val="clear" w:color="000000" w:fill="FFFFFF"/>
            <w:noWrap/>
            <w:hideMark/>
          </w:tcPr>
          <w:p w14:paraId="4646E3D9" w14:textId="77777777" w:rsidR="007C50EE" w:rsidRPr="00A1120E" w:rsidRDefault="003709A4"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Cashier </w:t>
            </w:r>
          </w:p>
        </w:tc>
        <w:tc>
          <w:tcPr>
            <w:tcW w:w="755" w:type="dxa"/>
            <w:tcBorders>
              <w:top w:val="nil"/>
              <w:left w:val="nil"/>
              <w:bottom w:val="single" w:sz="4" w:space="0" w:color="auto"/>
              <w:right w:val="single" w:sz="4" w:space="0" w:color="auto"/>
            </w:tcBorders>
            <w:shd w:val="clear" w:color="auto" w:fill="auto"/>
            <w:vAlign w:val="center"/>
            <w:hideMark/>
          </w:tcPr>
          <w:p w14:paraId="289FE32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$5 940</w:t>
            </w:r>
          </w:p>
        </w:tc>
        <w:tc>
          <w:tcPr>
            <w:tcW w:w="887" w:type="dxa"/>
            <w:tcBorders>
              <w:top w:val="nil"/>
              <w:left w:val="nil"/>
              <w:bottom w:val="single" w:sz="4" w:space="0" w:color="auto"/>
              <w:right w:val="single" w:sz="4" w:space="0" w:color="auto"/>
            </w:tcBorders>
            <w:shd w:val="clear" w:color="auto" w:fill="auto"/>
            <w:vAlign w:val="center"/>
            <w:hideMark/>
          </w:tcPr>
          <w:p w14:paraId="18DA61E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$5 940</w:t>
            </w:r>
          </w:p>
        </w:tc>
        <w:tc>
          <w:tcPr>
            <w:tcW w:w="630" w:type="dxa"/>
            <w:tcBorders>
              <w:top w:val="nil"/>
              <w:left w:val="nil"/>
              <w:bottom w:val="single" w:sz="4" w:space="0" w:color="auto"/>
              <w:right w:val="single" w:sz="4" w:space="0" w:color="auto"/>
            </w:tcBorders>
            <w:shd w:val="clear" w:color="auto" w:fill="auto"/>
            <w:vAlign w:val="center"/>
            <w:hideMark/>
          </w:tcPr>
          <w:p w14:paraId="0CE9C13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7EA72C74"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06FCB2BC"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290E207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single" w:sz="4" w:space="0" w:color="auto"/>
              <w:bottom w:val="single" w:sz="4" w:space="0" w:color="auto"/>
              <w:right w:val="single" w:sz="4" w:space="0" w:color="auto"/>
            </w:tcBorders>
            <w:shd w:val="clear" w:color="000000" w:fill="FFFFFF"/>
            <w:noWrap/>
            <w:hideMark/>
          </w:tcPr>
          <w:p w14:paraId="1E00A1C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NOVOF1118</w:t>
            </w:r>
          </w:p>
        </w:tc>
        <w:tc>
          <w:tcPr>
            <w:tcW w:w="864" w:type="dxa"/>
            <w:tcBorders>
              <w:top w:val="nil"/>
              <w:left w:val="nil"/>
              <w:bottom w:val="single" w:sz="4" w:space="0" w:color="auto"/>
              <w:right w:val="single" w:sz="4" w:space="0" w:color="auto"/>
            </w:tcBorders>
            <w:shd w:val="clear" w:color="000000" w:fill="FFFFFF"/>
            <w:noWrap/>
            <w:vAlign w:val="bottom"/>
            <w:hideMark/>
          </w:tcPr>
          <w:p w14:paraId="194BA870"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661108</w:t>
            </w:r>
          </w:p>
        </w:tc>
        <w:tc>
          <w:tcPr>
            <w:tcW w:w="4398" w:type="dxa"/>
            <w:tcBorders>
              <w:top w:val="single" w:sz="4" w:space="0" w:color="auto"/>
              <w:left w:val="nil"/>
              <w:bottom w:val="nil"/>
              <w:right w:val="single" w:sz="4" w:space="0" w:color="auto"/>
            </w:tcBorders>
            <w:shd w:val="clear" w:color="000000" w:fill="FFFFFF"/>
            <w:noWrap/>
            <w:hideMark/>
          </w:tcPr>
          <w:p w14:paraId="0689934D" w14:textId="77777777" w:rsidR="007C50EE" w:rsidRPr="00A1120E" w:rsidRDefault="003709A4"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Program assistant</w:t>
            </w:r>
          </w:p>
        </w:tc>
        <w:tc>
          <w:tcPr>
            <w:tcW w:w="755" w:type="dxa"/>
            <w:tcBorders>
              <w:top w:val="nil"/>
              <w:left w:val="nil"/>
              <w:bottom w:val="single" w:sz="4" w:space="0" w:color="auto"/>
              <w:right w:val="single" w:sz="4" w:space="0" w:color="auto"/>
            </w:tcBorders>
            <w:shd w:val="clear" w:color="auto" w:fill="auto"/>
            <w:vAlign w:val="center"/>
            <w:hideMark/>
          </w:tcPr>
          <w:p w14:paraId="66E4B6C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$5 040</w:t>
            </w:r>
          </w:p>
        </w:tc>
        <w:tc>
          <w:tcPr>
            <w:tcW w:w="887" w:type="dxa"/>
            <w:tcBorders>
              <w:top w:val="nil"/>
              <w:left w:val="nil"/>
              <w:bottom w:val="single" w:sz="4" w:space="0" w:color="auto"/>
              <w:right w:val="single" w:sz="4" w:space="0" w:color="auto"/>
            </w:tcBorders>
            <w:shd w:val="clear" w:color="auto" w:fill="auto"/>
            <w:vAlign w:val="center"/>
            <w:hideMark/>
          </w:tcPr>
          <w:p w14:paraId="6F45E1C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$5 040</w:t>
            </w:r>
          </w:p>
        </w:tc>
        <w:tc>
          <w:tcPr>
            <w:tcW w:w="630" w:type="dxa"/>
            <w:tcBorders>
              <w:top w:val="nil"/>
              <w:left w:val="nil"/>
              <w:bottom w:val="single" w:sz="4" w:space="0" w:color="auto"/>
              <w:right w:val="single" w:sz="4" w:space="0" w:color="auto"/>
            </w:tcBorders>
            <w:shd w:val="clear" w:color="auto" w:fill="auto"/>
            <w:vAlign w:val="center"/>
            <w:hideMark/>
          </w:tcPr>
          <w:p w14:paraId="66F2E96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0FF00BAD"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2F424756"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2761835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single" w:sz="4" w:space="0" w:color="auto"/>
              <w:bottom w:val="single" w:sz="4" w:space="0" w:color="auto"/>
              <w:right w:val="single" w:sz="4" w:space="0" w:color="auto"/>
            </w:tcBorders>
            <w:shd w:val="clear" w:color="000000" w:fill="FFFFFF"/>
            <w:noWrap/>
            <w:hideMark/>
          </w:tcPr>
          <w:p w14:paraId="62F80DB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NOVOF1119</w:t>
            </w:r>
          </w:p>
        </w:tc>
        <w:tc>
          <w:tcPr>
            <w:tcW w:w="864" w:type="dxa"/>
            <w:tcBorders>
              <w:top w:val="nil"/>
              <w:left w:val="nil"/>
              <w:bottom w:val="single" w:sz="4" w:space="0" w:color="auto"/>
              <w:right w:val="single" w:sz="4" w:space="0" w:color="auto"/>
            </w:tcBorders>
            <w:shd w:val="clear" w:color="000000" w:fill="FFFFFF"/>
            <w:noWrap/>
            <w:vAlign w:val="bottom"/>
            <w:hideMark/>
          </w:tcPr>
          <w:p w14:paraId="613354BC"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661109</w:t>
            </w:r>
          </w:p>
        </w:tc>
        <w:tc>
          <w:tcPr>
            <w:tcW w:w="4398" w:type="dxa"/>
            <w:tcBorders>
              <w:top w:val="single" w:sz="4" w:space="0" w:color="auto"/>
              <w:left w:val="nil"/>
              <w:bottom w:val="nil"/>
              <w:right w:val="single" w:sz="4" w:space="0" w:color="auto"/>
            </w:tcBorders>
            <w:shd w:val="clear" w:color="000000" w:fill="FFFFFF"/>
            <w:noWrap/>
            <w:hideMark/>
          </w:tcPr>
          <w:p w14:paraId="0946AB08" w14:textId="77777777" w:rsidR="007C50EE" w:rsidRPr="00A1120E" w:rsidRDefault="003709A4"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Director assistant</w:t>
            </w:r>
          </w:p>
        </w:tc>
        <w:tc>
          <w:tcPr>
            <w:tcW w:w="755" w:type="dxa"/>
            <w:tcBorders>
              <w:top w:val="nil"/>
              <w:left w:val="nil"/>
              <w:bottom w:val="single" w:sz="4" w:space="0" w:color="auto"/>
              <w:right w:val="single" w:sz="4" w:space="0" w:color="auto"/>
            </w:tcBorders>
            <w:shd w:val="clear" w:color="auto" w:fill="auto"/>
            <w:vAlign w:val="center"/>
            <w:hideMark/>
          </w:tcPr>
          <w:p w14:paraId="771C199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87" w:type="dxa"/>
            <w:tcBorders>
              <w:top w:val="nil"/>
              <w:left w:val="nil"/>
              <w:bottom w:val="single" w:sz="4" w:space="0" w:color="auto"/>
              <w:right w:val="single" w:sz="4" w:space="0" w:color="auto"/>
            </w:tcBorders>
            <w:shd w:val="clear" w:color="auto" w:fill="auto"/>
            <w:vAlign w:val="center"/>
            <w:hideMark/>
          </w:tcPr>
          <w:p w14:paraId="0C0F6F5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630" w:type="dxa"/>
            <w:tcBorders>
              <w:top w:val="nil"/>
              <w:left w:val="nil"/>
              <w:bottom w:val="single" w:sz="4" w:space="0" w:color="auto"/>
              <w:right w:val="single" w:sz="4" w:space="0" w:color="auto"/>
            </w:tcBorders>
            <w:shd w:val="clear" w:color="auto" w:fill="auto"/>
            <w:vAlign w:val="center"/>
            <w:hideMark/>
          </w:tcPr>
          <w:p w14:paraId="472FCF4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nil"/>
              <w:left w:val="single" w:sz="4" w:space="0" w:color="auto"/>
              <w:bottom w:val="single" w:sz="4" w:space="0" w:color="auto"/>
              <w:right w:val="single" w:sz="8" w:space="0" w:color="auto"/>
            </w:tcBorders>
            <w:shd w:val="clear" w:color="auto" w:fill="auto"/>
            <w:vAlign w:val="center"/>
            <w:hideMark/>
          </w:tcPr>
          <w:p w14:paraId="10307D4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7C50EE" w:rsidRPr="00A1120E" w14:paraId="23D3070F"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1CB7797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single" w:sz="4" w:space="0" w:color="auto"/>
              <w:bottom w:val="single" w:sz="4" w:space="0" w:color="auto"/>
              <w:right w:val="single" w:sz="4" w:space="0" w:color="auto"/>
            </w:tcBorders>
            <w:shd w:val="clear" w:color="000000" w:fill="FFFFFF"/>
            <w:noWrap/>
            <w:hideMark/>
          </w:tcPr>
          <w:p w14:paraId="45BBD88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NOVOF1120</w:t>
            </w:r>
          </w:p>
        </w:tc>
        <w:tc>
          <w:tcPr>
            <w:tcW w:w="864" w:type="dxa"/>
            <w:tcBorders>
              <w:top w:val="nil"/>
              <w:left w:val="nil"/>
              <w:bottom w:val="single" w:sz="4" w:space="0" w:color="auto"/>
              <w:right w:val="single" w:sz="4" w:space="0" w:color="auto"/>
            </w:tcBorders>
            <w:shd w:val="clear" w:color="000000" w:fill="FFFFFF"/>
            <w:noWrap/>
            <w:vAlign w:val="bottom"/>
            <w:hideMark/>
          </w:tcPr>
          <w:p w14:paraId="526E3DAF"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661110</w:t>
            </w:r>
          </w:p>
        </w:tc>
        <w:tc>
          <w:tcPr>
            <w:tcW w:w="4398" w:type="dxa"/>
            <w:tcBorders>
              <w:top w:val="single" w:sz="4" w:space="0" w:color="auto"/>
              <w:left w:val="nil"/>
              <w:bottom w:val="nil"/>
              <w:right w:val="single" w:sz="4" w:space="0" w:color="auto"/>
            </w:tcBorders>
            <w:shd w:val="clear" w:color="000000" w:fill="FFFFFF"/>
            <w:noWrap/>
            <w:hideMark/>
          </w:tcPr>
          <w:p w14:paraId="6A413478" w14:textId="77777777" w:rsidR="007C50EE" w:rsidRPr="00A1120E" w:rsidRDefault="003709A4"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Drivers </w:t>
            </w:r>
          </w:p>
        </w:tc>
        <w:tc>
          <w:tcPr>
            <w:tcW w:w="755" w:type="dxa"/>
            <w:tcBorders>
              <w:top w:val="nil"/>
              <w:left w:val="nil"/>
              <w:bottom w:val="single" w:sz="4" w:space="0" w:color="auto"/>
              <w:right w:val="single" w:sz="4" w:space="0" w:color="auto"/>
            </w:tcBorders>
            <w:shd w:val="clear" w:color="auto" w:fill="auto"/>
            <w:vAlign w:val="center"/>
            <w:hideMark/>
          </w:tcPr>
          <w:p w14:paraId="6286CDE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87" w:type="dxa"/>
            <w:tcBorders>
              <w:top w:val="nil"/>
              <w:left w:val="nil"/>
              <w:bottom w:val="single" w:sz="4" w:space="0" w:color="auto"/>
              <w:right w:val="single" w:sz="4" w:space="0" w:color="auto"/>
            </w:tcBorders>
            <w:shd w:val="clear" w:color="auto" w:fill="auto"/>
            <w:vAlign w:val="center"/>
            <w:hideMark/>
          </w:tcPr>
          <w:p w14:paraId="689565B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630" w:type="dxa"/>
            <w:tcBorders>
              <w:top w:val="nil"/>
              <w:left w:val="nil"/>
              <w:bottom w:val="single" w:sz="4" w:space="0" w:color="auto"/>
              <w:right w:val="single" w:sz="4" w:space="0" w:color="auto"/>
            </w:tcBorders>
            <w:shd w:val="clear" w:color="auto" w:fill="auto"/>
            <w:vAlign w:val="center"/>
            <w:hideMark/>
          </w:tcPr>
          <w:p w14:paraId="466B042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nil"/>
              <w:left w:val="single" w:sz="4" w:space="0" w:color="auto"/>
              <w:bottom w:val="single" w:sz="4" w:space="0" w:color="auto"/>
              <w:right w:val="single" w:sz="8" w:space="0" w:color="auto"/>
            </w:tcBorders>
            <w:shd w:val="clear" w:color="auto" w:fill="auto"/>
            <w:vAlign w:val="center"/>
            <w:hideMark/>
          </w:tcPr>
          <w:p w14:paraId="128C1A2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7C50EE" w:rsidRPr="00A1120E" w14:paraId="68EA562D"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71C27E3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single" w:sz="4" w:space="0" w:color="auto"/>
              <w:bottom w:val="single" w:sz="4" w:space="0" w:color="auto"/>
              <w:right w:val="single" w:sz="4" w:space="0" w:color="auto"/>
            </w:tcBorders>
            <w:shd w:val="clear" w:color="000000" w:fill="FFFFFF"/>
            <w:noWrap/>
            <w:hideMark/>
          </w:tcPr>
          <w:p w14:paraId="4D713E4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NOVOF1121</w:t>
            </w:r>
          </w:p>
        </w:tc>
        <w:tc>
          <w:tcPr>
            <w:tcW w:w="864" w:type="dxa"/>
            <w:tcBorders>
              <w:top w:val="nil"/>
              <w:left w:val="nil"/>
              <w:bottom w:val="single" w:sz="4" w:space="0" w:color="auto"/>
              <w:right w:val="single" w:sz="4" w:space="0" w:color="auto"/>
            </w:tcBorders>
            <w:shd w:val="clear" w:color="000000" w:fill="FFFFFF"/>
            <w:noWrap/>
            <w:vAlign w:val="bottom"/>
            <w:hideMark/>
          </w:tcPr>
          <w:p w14:paraId="0C6E0CAC"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661111</w:t>
            </w:r>
          </w:p>
        </w:tc>
        <w:tc>
          <w:tcPr>
            <w:tcW w:w="4398" w:type="dxa"/>
            <w:tcBorders>
              <w:top w:val="single" w:sz="4" w:space="0" w:color="auto"/>
              <w:left w:val="nil"/>
              <w:bottom w:val="nil"/>
              <w:right w:val="single" w:sz="4" w:space="0" w:color="auto"/>
            </w:tcBorders>
            <w:shd w:val="clear" w:color="000000" w:fill="FFFFFF"/>
            <w:noWrap/>
            <w:hideMark/>
          </w:tcPr>
          <w:p w14:paraId="74E8D9C7" w14:textId="77777777" w:rsidR="007C50EE" w:rsidRPr="00A1120E" w:rsidRDefault="003709A4"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Guards </w:t>
            </w:r>
          </w:p>
        </w:tc>
        <w:tc>
          <w:tcPr>
            <w:tcW w:w="755" w:type="dxa"/>
            <w:tcBorders>
              <w:top w:val="nil"/>
              <w:left w:val="nil"/>
              <w:bottom w:val="single" w:sz="4" w:space="0" w:color="auto"/>
              <w:right w:val="single" w:sz="4" w:space="0" w:color="auto"/>
            </w:tcBorders>
            <w:shd w:val="clear" w:color="auto" w:fill="auto"/>
            <w:vAlign w:val="center"/>
            <w:hideMark/>
          </w:tcPr>
          <w:p w14:paraId="23F7A97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87" w:type="dxa"/>
            <w:tcBorders>
              <w:top w:val="nil"/>
              <w:left w:val="nil"/>
              <w:bottom w:val="single" w:sz="4" w:space="0" w:color="auto"/>
              <w:right w:val="single" w:sz="4" w:space="0" w:color="auto"/>
            </w:tcBorders>
            <w:shd w:val="clear" w:color="auto" w:fill="auto"/>
            <w:vAlign w:val="center"/>
            <w:hideMark/>
          </w:tcPr>
          <w:p w14:paraId="6F2C418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630" w:type="dxa"/>
            <w:tcBorders>
              <w:top w:val="nil"/>
              <w:left w:val="nil"/>
              <w:bottom w:val="single" w:sz="4" w:space="0" w:color="auto"/>
              <w:right w:val="single" w:sz="4" w:space="0" w:color="auto"/>
            </w:tcBorders>
            <w:shd w:val="clear" w:color="auto" w:fill="auto"/>
            <w:vAlign w:val="center"/>
            <w:hideMark/>
          </w:tcPr>
          <w:p w14:paraId="0FDA739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nil"/>
              <w:left w:val="single" w:sz="4" w:space="0" w:color="auto"/>
              <w:bottom w:val="single" w:sz="4" w:space="0" w:color="auto"/>
              <w:right w:val="single" w:sz="8" w:space="0" w:color="auto"/>
            </w:tcBorders>
            <w:shd w:val="clear" w:color="auto" w:fill="auto"/>
            <w:vAlign w:val="center"/>
            <w:hideMark/>
          </w:tcPr>
          <w:p w14:paraId="4A92483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7C50EE" w:rsidRPr="00A1120E" w14:paraId="6DD72C4A"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00F8EC8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single" w:sz="4" w:space="0" w:color="auto"/>
              <w:bottom w:val="single" w:sz="4" w:space="0" w:color="auto"/>
              <w:right w:val="single" w:sz="4" w:space="0" w:color="auto"/>
            </w:tcBorders>
            <w:shd w:val="clear" w:color="000000" w:fill="FFFFFF"/>
            <w:noWrap/>
            <w:hideMark/>
          </w:tcPr>
          <w:p w14:paraId="68965A91"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NOVOF1122</w:t>
            </w:r>
          </w:p>
        </w:tc>
        <w:tc>
          <w:tcPr>
            <w:tcW w:w="864" w:type="dxa"/>
            <w:tcBorders>
              <w:top w:val="nil"/>
              <w:left w:val="nil"/>
              <w:bottom w:val="single" w:sz="4" w:space="0" w:color="auto"/>
              <w:right w:val="single" w:sz="4" w:space="0" w:color="auto"/>
            </w:tcBorders>
            <w:shd w:val="clear" w:color="000000" w:fill="FFFFFF"/>
            <w:noWrap/>
            <w:vAlign w:val="bottom"/>
            <w:hideMark/>
          </w:tcPr>
          <w:p w14:paraId="6B1D6BFA"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661112</w:t>
            </w:r>
          </w:p>
        </w:tc>
        <w:tc>
          <w:tcPr>
            <w:tcW w:w="4398" w:type="dxa"/>
            <w:tcBorders>
              <w:top w:val="single" w:sz="4" w:space="0" w:color="auto"/>
              <w:left w:val="nil"/>
              <w:bottom w:val="nil"/>
              <w:right w:val="single" w:sz="4" w:space="0" w:color="auto"/>
            </w:tcBorders>
            <w:shd w:val="clear" w:color="000000" w:fill="FFFFFF"/>
            <w:noWrap/>
            <w:hideMark/>
          </w:tcPr>
          <w:p w14:paraId="62C4526D" w14:textId="77777777" w:rsidR="007C50EE" w:rsidRPr="00A1120E" w:rsidRDefault="003709A4"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Cleaners </w:t>
            </w:r>
          </w:p>
        </w:tc>
        <w:tc>
          <w:tcPr>
            <w:tcW w:w="755" w:type="dxa"/>
            <w:tcBorders>
              <w:top w:val="nil"/>
              <w:left w:val="nil"/>
              <w:bottom w:val="single" w:sz="4" w:space="0" w:color="auto"/>
              <w:right w:val="single" w:sz="4" w:space="0" w:color="auto"/>
            </w:tcBorders>
            <w:shd w:val="clear" w:color="auto" w:fill="auto"/>
            <w:vAlign w:val="center"/>
            <w:hideMark/>
          </w:tcPr>
          <w:p w14:paraId="209AFC2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87" w:type="dxa"/>
            <w:tcBorders>
              <w:top w:val="nil"/>
              <w:left w:val="nil"/>
              <w:bottom w:val="single" w:sz="4" w:space="0" w:color="auto"/>
              <w:right w:val="single" w:sz="4" w:space="0" w:color="auto"/>
            </w:tcBorders>
            <w:shd w:val="clear" w:color="auto" w:fill="auto"/>
            <w:vAlign w:val="center"/>
            <w:hideMark/>
          </w:tcPr>
          <w:p w14:paraId="74C78AB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630" w:type="dxa"/>
            <w:tcBorders>
              <w:top w:val="nil"/>
              <w:left w:val="nil"/>
              <w:bottom w:val="single" w:sz="4" w:space="0" w:color="auto"/>
              <w:right w:val="single" w:sz="4" w:space="0" w:color="auto"/>
            </w:tcBorders>
            <w:shd w:val="clear" w:color="auto" w:fill="auto"/>
            <w:vAlign w:val="center"/>
            <w:hideMark/>
          </w:tcPr>
          <w:p w14:paraId="2620F9E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nil"/>
              <w:left w:val="single" w:sz="4" w:space="0" w:color="auto"/>
              <w:bottom w:val="single" w:sz="4" w:space="0" w:color="auto"/>
              <w:right w:val="single" w:sz="8" w:space="0" w:color="auto"/>
            </w:tcBorders>
            <w:shd w:val="clear" w:color="auto" w:fill="auto"/>
            <w:vAlign w:val="center"/>
            <w:hideMark/>
          </w:tcPr>
          <w:p w14:paraId="5A1EE22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7C50EE" w:rsidRPr="00A1120E" w14:paraId="1D8B308B"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948A54"/>
            <w:noWrap/>
            <w:vAlign w:val="bottom"/>
            <w:hideMark/>
          </w:tcPr>
          <w:p w14:paraId="72CAF436"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nil"/>
              <w:left w:val="nil"/>
              <w:bottom w:val="single" w:sz="4" w:space="0" w:color="auto"/>
              <w:right w:val="single" w:sz="4" w:space="0" w:color="auto"/>
            </w:tcBorders>
            <w:shd w:val="clear" w:color="000000" w:fill="948A54"/>
            <w:noWrap/>
            <w:hideMark/>
          </w:tcPr>
          <w:p w14:paraId="6F07BA05"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single" w:sz="4" w:space="0" w:color="auto"/>
              <w:bottom w:val="single" w:sz="4" w:space="0" w:color="auto"/>
              <w:right w:val="single" w:sz="4" w:space="0" w:color="auto"/>
            </w:tcBorders>
            <w:shd w:val="clear" w:color="000000" w:fill="948A54"/>
            <w:noWrap/>
            <w:hideMark/>
          </w:tcPr>
          <w:p w14:paraId="16783C24"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single" w:sz="4" w:space="0" w:color="auto"/>
              <w:left w:val="nil"/>
              <w:bottom w:val="nil"/>
              <w:right w:val="single" w:sz="4" w:space="0" w:color="auto"/>
            </w:tcBorders>
            <w:shd w:val="clear" w:color="000000" w:fill="948A54"/>
            <w:noWrap/>
            <w:hideMark/>
          </w:tcPr>
          <w:p w14:paraId="1DA80154"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1</w:t>
            </w:r>
          </w:p>
        </w:tc>
        <w:tc>
          <w:tcPr>
            <w:tcW w:w="755" w:type="dxa"/>
            <w:tcBorders>
              <w:top w:val="nil"/>
              <w:left w:val="nil"/>
              <w:bottom w:val="single" w:sz="4" w:space="0" w:color="auto"/>
              <w:right w:val="single" w:sz="4" w:space="0" w:color="auto"/>
            </w:tcBorders>
            <w:shd w:val="clear" w:color="000000" w:fill="948A54"/>
            <w:noWrap/>
            <w:hideMark/>
          </w:tcPr>
          <w:p w14:paraId="5147BB99"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$52 740</w:t>
            </w:r>
          </w:p>
        </w:tc>
        <w:tc>
          <w:tcPr>
            <w:tcW w:w="887" w:type="dxa"/>
            <w:tcBorders>
              <w:top w:val="nil"/>
              <w:left w:val="nil"/>
              <w:bottom w:val="single" w:sz="4" w:space="0" w:color="auto"/>
              <w:right w:val="single" w:sz="4" w:space="0" w:color="auto"/>
            </w:tcBorders>
            <w:shd w:val="clear" w:color="000000" w:fill="948A54"/>
            <w:noWrap/>
            <w:hideMark/>
          </w:tcPr>
          <w:p w14:paraId="47F4AC61"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$52 740</w:t>
            </w:r>
          </w:p>
        </w:tc>
        <w:tc>
          <w:tcPr>
            <w:tcW w:w="630" w:type="dxa"/>
            <w:tcBorders>
              <w:top w:val="nil"/>
              <w:left w:val="nil"/>
              <w:bottom w:val="single" w:sz="4" w:space="0" w:color="auto"/>
              <w:right w:val="single" w:sz="4" w:space="0" w:color="auto"/>
            </w:tcBorders>
            <w:shd w:val="clear" w:color="000000" w:fill="948A54"/>
            <w:noWrap/>
            <w:hideMark/>
          </w:tcPr>
          <w:p w14:paraId="1085F03D"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7D5E1652" w14:textId="77777777" w:rsidR="007C50EE" w:rsidRPr="00A1120E" w:rsidRDefault="007C50EE" w:rsidP="007C50EE">
            <w:pPr>
              <w:spacing w:after="0"/>
              <w:jc w:val="right"/>
              <w:rPr>
                <w:rFonts w:ascii="Book Antiqua" w:hAnsi="Book Antiqua" w:cs="Calibri"/>
                <w:b/>
                <w:bCs/>
                <w:color w:val="9C0006"/>
                <w:sz w:val="14"/>
                <w:szCs w:val="14"/>
                <w:lang w:val="en-US" w:eastAsia="fr-FR"/>
              </w:rPr>
            </w:pPr>
            <w:r w:rsidRPr="00A1120E">
              <w:rPr>
                <w:rFonts w:ascii="Book Antiqua" w:hAnsi="Book Antiqua" w:cs="Calibri"/>
                <w:b/>
                <w:bCs/>
                <w:color w:val="9C0006"/>
                <w:sz w:val="14"/>
                <w:szCs w:val="14"/>
                <w:lang w:val="en-US" w:eastAsia="fr-FR"/>
              </w:rPr>
              <w:t>100%</w:t>
            </w:r>
          </w:p>
        </w:tc>
      </w:tr>
      <w:tr w:rsidR="007C50EE" w:rsidRPr="00A1120E" w14:paraId="416F96CD"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BFBFBF"/>
            <w:noWrap/>
            <w:vAlign w:val="center"/>
            <w:hideMark/>
          </w:tcPr>
          <w:p w14:paraId="7FD1F59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single" w:sz="4" w:space="0" w:color="auto"/>
              <w:left w:val="nil"/>
              <w:bottom w:val="single" w:sz="4" w:space="0" w:color="auto"/>
              <w:right w:val="single" w:sz="4" w:space="0" w:color="auto"/>
            </w:tcBorders>
            <w:shd w:val="clear" w:color="000000" w:fill="C0C0C0"/>
            <w:noWrap/>
            <w:hideMark/>
          </w:tcPr>
          <w:p w14:paraId="34C6E145"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NOVOF112</w:t>
            </w:r>
          </w:p>
        </w:tc>
        <w:tc>
          <w:tcPr>
            <w:tcW w:w="864" w:type="dxa"/>
            <w:tcBorders>
              <w:top w:val="nil"/>
              <w:left w:val="nil"/>
              <w:bottom w:val="single" w:sz="4" w:space="0" w:color="auto"/>
              <w:right w:val="nil"/>
            </w:tcBorders>
            <w:shd w:val="clear" w:color="000000" w:fill="C0C0C0"/>
            <w:noWrap/>
            <w:hideMark/>
          </w:tcPr>
          <w:p w14:paraId="4CBCD807"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nil"/>
              <w:left w:val="single" w:sz="4" w:space="0" w:color="auto"/>
              <w:bottom w:val="single" w:sz="4" w:space="0" w:color="auto"/>
              <w:right w:val="single" w:sz="4" w:space="0" w:color="auto"/>
            </w:tcBorders>
            <w:shd w:val="clear" w:color="000000" w:fill="C0C0C0"/>
            <w:noWrap/>
            <w:hideMark/>
          </w:tcPr>
          <w:p w14:paraId="03B854B8" w14:textId="77777777" w:rsidR="007C50EE" w:rsidRPr="00A1120E" w:rsidRDefault="003709A4" w:rsidP="003709A4">
            <w:pPr>
              <w:spacing w:after="0"/>
              <w:jc w:val="left"/>
              <w:rPr>
                <w:rFonts w:ascii="Book Antiqua" w:hAnsi="Book Antiqua" w:cs="Calibri"/>
                <w:b/>
                <w:bCs/>
                <w:sz w:val="14"/>
                <w:szCs w:val="14"/>
                <w:lang w:val="en-US" w:eastAsia="fr-FR"/>
              </w:rPr>
            </w:pPr>
            <w:r w:rsidRPr="00A1120E">
              <w:rPr>
                <w:rFonts w:ascii="Book Antiqua" w:hAnsi="Book Antiqua" w:cs="Calibri"/>
                <w:b/>
                <w:bCs/>
                <w:sz w:val="16"/>
                <w:szCs w:val="16"/>
                <w:lang w:val="en-US" w:eastAsia="fr-FR"/>
              </w:rPr>
              <w:t>STAFF FEES  (Health care)</w:t>
            </w:r>
          </w:p>
        </w:tc>
        <w:tc>
          <w:tcPr>
            <w:tcW w:w="755" w:type="dxa"/>
            <w:tcBorders>
              <w:top w:val="nil"/>
              <w:left w:val="nil"/>
              <w:bottom w:val="single" w:sz="4" w:space="0" w:color="auto"/>
              <w:right w:val="single" w:sz="4" w:space="0" w:color="auto"/>
            </w:tcBorders>
            <w:shd w:val="clear" w:color="000000" w:fill="BFBFBF"/>
            <w:noWrap/>
            <w:hideMark/>
          </w:tcPr>
          <w:p w14:paraId="5196D7F5"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87" w:type="dxa"/>
            <w:tcBorders>
              <w:top w:val="nil"/>
              <w:left w:val="nil"/>
              <w:bottom w:val="single" w:sz="4" w:space="0" w:color="auto"/>
              <w:right w:val="single" w:sz="4" w:space="0" w:color="auto"/>
            </w:tcBorders>
            <w:shd w:val="clear" w:color="000000" w:fill="BFBFBF"/>
            <w:noWrap/>
            <w:hideMark/>
          </w:tcPr>
          <w:p w14:paraId="22E7A5ED"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630" w:type="dxa"/>
            <w:tcBorders>
              <w:top w:val="nil"/>
              <w:left w:val="nil"/>
              <w:bottom w:val="single" w:sz="4" w:space="0" w:color="auto"/>
              <w:right w:val="single" w:sz="4" w:space="0" w:color="auto"/>
            </w:tcBorders>
            <w:shd w:val="clear" w:color="000000" w:fill="BFBFBF"/>
            <w:noWrap/>
            <w:hideMark/>
          </w:tcPr>
          <w:p w14:paraId="2BD5395C"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14" w:type="dxa"/>
            <w:tcBorders>
              <w:top w:val="nil"/>
              <w:left w:val="single" w:sz="4" w:space="0" w:color="auto"/>
              <w:bottom w:val="single" w:sz="4" w:space="0" w:color="auto"/>
              <w:right w:val="single" w:sz="8" w:space="0" w:color="auto"/>
            </w:tcBorders>
            <w:shd w:val="clear" w:color="000000" w:fill="BFBFBF"/>
            <w:noWrap/>
            <w:hideMark/>
          </w:tcPr>
          <w:p w14:paraId="2E06441B"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59ED50F8"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D9D9D9"/>
            <w:noWrap/>
            <w:vAlign w:val="bottom"/>
            <w:hideMark/>
          </w:tcPr>
          <w:p w14:paraId="70F90BE3"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single" w:sz="4" w:space="0" w:color="auto"/>
              <w:left w:val="nil"/>
              <w:bottom w:val="single" w:sz="4" w:space="0" w:color="auto"/>
              <w:right w:val="single" w:sz="4" w:space="0" w:color="auto"/>
            </w:tcBorders>
            <w:shd w:val="clear" w:color="000000" w:fill="C0C0C0"/>
            <w:noWrap/>
            <w:hideMark/>
          </w:tcPr>
          <w:p w14:paraId="1D4A065E"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NOVOF114</w:t>
            </w:r>
          </w:p>
        </w:tc>
        <w:tc>
          <w:tcPr>
            <w:tcW w:w="864" w:type="dxa"/>
            <w:tcBorders>
              <w:top w:val="single" w:sz="4" w:space="0" w:color="auto"/>
              <w:left w:val="nil"/>
              <w:bottom w:val="single" w:sz="4" w:space="0" w:color="auto"/>
              <w:right w:val="single" w:sz="4" w:space="0" w:color="auto"/>
            </w:tcBorders>
            <w:shd w:val="clear" w:color="000000" w:fill="C0C0C0"/>
            <w:noWrap/>
            <w:hideMark/>
          </w:tcPr>
          <w:p w14:paraId="3BE30436"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F114</w:t>
            </w:r>
          </w:p>
        </w:tc>
        <w:tc>
          <w:tcPr>
            <w:tcW w:w="4398" w:type="dxa"/>
            <w:tcBorders>
              <w:top w:val="single" w:sz="4" w:space="0" w:color="auto"/>
              <w:left w:val="nil"/>
              <w:bottom w:val="single" w:sz="4" w:space="0" w:color="auto"/>
              <w:right w:val="single" w:sz="4" w:space="0" w:color="auto"/>
            </w:tcBorders>
            <w:shd w:val="clear" w:color="000000" w:fill="BFBFBF"/>
            <w:noWrap/>
            <w:hideMark/>
          </w:tcPr>
          <w:p w14:paraId="0F257113" w14:textId="77777777" w:rsidR="007C50EE" w:rsidRPr="00A1120E" w:rsidRDefault="003709A4"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xml:space="preserve">OFFICE OPERATION </w:t>
            </w:r>
          </w:p>
        </w:tc>
        <w:tc>
          <w:tcPr>
            <w:tcW w:w="755" w:type="dxa"/>
            <w:tcBorders>
              <w:top w:val="nil"/>
              <w:left w:val="nil"/>
              <w:bottom w:val="single" w:sz="4" w:space="0" w:color="auto"/>
              <w:right w:val="single" w:sz="4" w:space="0" w:color="auto"/>
            </w:tcBorders>
            <w:shd w:val="clear" w:color="000000" w:fill="BFBFBF"/>
            <w:noWrap/>
            <w:hideMark/>
          </w:tcPr>
          <w:p w14:paraId="2A6F9722"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87" w:type="dxa"/>
            <w:tcBorders>
              <w:top w:val="nil"/>
              <w:left w:val="nil"/>
              <w:bottom w:val="single" w:sz="4" w:space="0" w:color="auto"/>
              <w:right w:val="single" w:sz="4" w:space="0" w:color="auto"/>
            </w:tcBorders>
            <w:shd w:val="clear" w:color="000000" w:fill="BFBFBF"/>
            <w:noWrap/>
            <w:hideMark/>
          </w:tcPr>
          <w:p w14:paraId="1605B3CB"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630" w:type="dxa"/>
            <w:tcBorders>
              <w:top w:val="nil"/>
              <w:left w:val="nil"/>
              <w:bottom w:val="single" w:sz="4" w:space="0" w:color="auto"/>
              <w:right w:val="single" w:sz="4" w:space="0" w:color="auto"/>
            </w:tcBorders>
            <w:shd w:val="clear" w:color="000000" w:fill="BFBFBF"/>
            <w:noWrap/>
            <w:hideMark/>
          </w:tcPr>
          <w:p w14:paraId="73CF2E5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14" w:type="dxa"/>
            <w:tcBorders>
              <w:top w:val="nil"/>
              <w:left w:val="single" w:sz="4" w:space="0" w:color="auto"/>
              <w:bottom w:val="single" w:sz="4" w:space="0" w:color="auto"/>
              <w:right w:val="single" w:sz="8" w:space="0" w:color="auto"/>
            </w:tcBorders>
            <w:shd w:val="clear" w:color="000000" w:fill="BFBFBF"/>
            <w:noWrap/>
            <w:hideMark/>
          </w:tcPr>
          <w:p w14:paraId="6E309C69"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4DC2DF82"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0048186F"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auto" w:fill="auto"/>
            <w:noWrap/>
            <w:hideMark/>
          </w:tcPr>
          <w:p w14:paraId="68DE01B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NOVOF1141</w:t>
            </w:r>
          </w:p>
        </w:tc>
        <w:tc>
          <w:tcPr>
            <w:tcW w:w="864" w:type="dxa"/>
            <w:tcBorders>
              <w:top w:val="nil"/>
              <w:left w:val="nil"/>
              <w:bottom w:val="single" w:sz="4" w:space="0" w:color="auto"/>
              <w:right w:val="single" w:sz="4" w:space="0" w:color="auto"/>
            </w:tcBorders>
            <w:shd w:val="clear" w:color="auto" w:fill="auto"/>
            <w:noWrap/>
            <w:hideMark/>
          </w:tcPr>
          <w:p w14:paraId="27F577F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622201</w:t>
            </w:r>
          </w:p>
        </w:tc>
        <w:tc>
          <w:tcPr>
            <w:tcW w:w="4398" w:type="dxa"/>
            <w:tcBorders>
              <w:top w:val="nil"/>
              <w:left w:val="nil"/>
              <w:bottom w:val="single" w:sz="4" w:space="0" w:color="auto"/>
              <w:right w:val="single" w:sz="4" w:space="0" w:color="auto"/>
            </w:tcBorders>
            <w:shd w:val="clear" w:color="000000" w:fill="FFFFFF"/>
            <w:noWrap/>
            <w:hideMark/>
          </w:tcPr>
          <w:p w14:paraId="0F0831D3" w14:textId="77777777" w:rsidR="007C50EE" w:rsidRPr="00A1120E" w:rsidRDefault="003709A4"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Office rental</w:t>
            </w:r>
          </w:p>
        </w:tc>
        <w:tc>
          <w:tcPr>
            <w:tcW w:w="755" w:type="dxa"/>
            <w:tcBorders>
              <w:top w:val="nil"/>
              <w:left w:val="nil"/>
              <w:bottom w:val="single" w:sz="4" w:space="0" w:color="auto"/>
              <w:right w:val="single" w:sz="4" w:space="0" w:color="auto"/>
            </w:tcBorders>
            <w:shd w:val="clear" w:color="auto" w:fill="auto"/>
            <w:vAlign w:val="center"/>
            <w:hideMark/>
          </w:tcPr>
          <w:p w14:paraId="486C1F2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$7 500</w:t>
            </w:r>
          </w:p>
        </w:tc>
        <w:tc>
          <w:tcPr>
            <w:tcW w:w="887" w:type="dxa"/>
            <w:tcBorders>
              <w:top w:val="nil"/>
              <w:left w:val="nil"/>
              <w:bottom w:val="single" w:sz="4" w:space="0" w:color="auto"/>
              <w:right w:val="single" w:sz="4" w:space="0" w:color="auto"/>
            </w:tcBorders>
            <w:shd w:val="clear" w:color="auto" w:fill="auto"/>
            <w:vAlign w:val="center"/>
            <w:hideMark/>
          </w:tcPr>
          <w:p w14:paraId="76F306A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$7 750</w:t>
            </w:r>
          </w:p>
        </w:tc>
        <w:tc>
          <w:tcPr>
            <w:tcW w:w="63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64535AC8"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-$250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6CCE9F51"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103%</w:t>
            </w:r>
          </w:p>
        </w:tc>
      </w:tr>
      <w:tr w:rsidR="007C50EE" w:rsidRPr="00A1120E" w14:paraId="4B52A820"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48056C7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auto" w:fill="auto"/>
            <w:noWrap/>
            <w:hideMark/>
          </w:tcPr>
          <w:p w14:paraId="131E32A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NOVOF1142</w:t>
            </w:r>
          </w:p>
        </w:tc>
        <w:tc>
          <w:tcPr>
            <w:tcW w:w="864" w:type="dxa"/>
            <w:tcBorders>
              <w:top w:val="nil"/>
              <w:left w:val="nil"/>
              <w:bottom w:val="single" w:sz="4" w:space="0" w:color="auto"/>
              <w:right w:val="single" w:sz="4" w:space="0" w:color="auto"/>
            </w:tcBorders>
            <w:shd w:val="clear" w:color="auto" w:fill="auto"/>
            <w:noWrap/>
            <w:hideMark/>
          </w:tcPr>
          <w:p w14:paraId="088AC17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624801</w:t>
            </w:r>
          </w:p>
        </w:tc>
        <w:tc>
          <w:tcPr>
            <w:tcW w:w="4398" w:type="dxa"/>
            <w:tcBorders>
              <w:top w:val="nil"/>
              <w:left w:val="nil"/>
              <w:bottom w:val="single" w:sz="4" w:space="0" w:color="auto"/>
              <w:right w:val="single" w:sz="4" w:space="0" w:color="auto"/>
            </w:tcBorders>
            <w:shd w:val="clear" w:color="000000" w:fill="FFFFFF"/>
            <w:noWrap/>
            <w:hideMark/>
          </w:tcPr>
          <w:p w14:paraId="4E2D7316" w14:textId="77777777" w:rsidR="007C50EE" w:rsidRPr="00A1120E" w:rsidRDefault="003709A4"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Maintenance</w:t>
            </w:r>
          </w:p>
        </w:tc>
        <w:tc>
          <w:tcPr>
            <w:tcW w:w="755" w:type="dxa"/>
            <w:tcBorders>
              <w:top w:val="nil"/>
              <w:left w:val="nil"/>
              <w:bottom w:val="single" w:sz="4" w:space="0" w:color="auto"/>
              <w:right w:val="single" w:sz="4" w:space="0" w:color="auto"/>
            </w:tcBorders>
            <w:shd w:val="clear" w:color="auto" w:fill="auto"/>
            <w:vAlign w:val="center"/>
            <w:hideMark/>
          </w:tcPr>
          <w:p w14:paraId="40A4DFF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$413</w:t>
            </w:r>
          </w:p>
        </w:tc>
        <w:tc>
          <w:tcPr>
            <w:tcW w:w="887" w:type="dxa"/>
            <w:tcBorders>
              <w:top w:val="nil"/>
              <w:left w:val="nil"/>
              <w:bottom w:val="single" w:sz="4" w:space="0" w:color="auto"/>
              <w:right w:val="single" w:sz="4" w:space="0" w:color="auto"/>
            </w:tcBorders>
            <w:shd w:val="clear" w:color="auto" w:fill="auto"/>
            <w:vAlign w:val="center"/>
            <w:hideMark/>
          </w:tcPr>
          <w:p w14:paraId="10300F4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$439</w:t>
            </w:r>
          </w:p>
        </w:tc>
        <w:tc>
          <w:tcPr>
            <w:tcW w:w="63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1EC79BEC"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-$26</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6AB560E2"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106%</w:t>
            </w:r>
          </w:p>
        </w:tc>
      </w:tr>
      <w:tr w:rsidR="007C50EE" w:rsidRPr="00A1120E" w14:paraId="1B088F20"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3D08AE4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nil"/>
              <w:left w:val="nil"/>
              <w:bottom w:val="single" w:sz="4" w:space="0" w:color="auto"/>
              <w:right w:val="single" w:sz="4" w:space="0" w:color="auto"/>
            </w:tcBorders>
            <w:shd w:val="clear" w:color="auto" w:fill="auto"/>
            <w:noWrap/>
            <w:hideMark/>
          </w:tcPr>
          <w:p w14:paraId="11131E7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NOVOF1143</w:t>
            </w:r>
          </w:p>
        </w:tc>
        <w:tc>
          <w:tcPr>
            <w:tcW w:w="864" w:type="dxa"/>
            <w:tcBorders>
              <w:top w:val="nil"/>
              <w:left w:val="nil"/>
              <w:bottom w:val="single" w:sz="4" w:space="0" w:color="auto"/>
              <w:right w:val="single" w:sz="4" w:space="0" w:color="auto"/>
            </w:tcBorders>
            <w:shd w:val="clear" w:color="auto" w:fill="auto"/>
            <w:noWrap/>
            <w:hideMark/>
          </w:tcPr>
          <w:p w14:paraId="2585271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605101</w:t>
            </w:r>
          </w:p>
        </w:tc>
        <w:tc>
          <w:tcPr>
            <w:tcW w:w="4398" w:type="dxa"/>
            <w:tcBorders>
              <w:top w:val="nil"/>
              <w:left w:val="nil"/>
              <w:bottom w:val="single" w:sz="4" w:space="0" w:color="auto"/>
              <w:right w:val="single" w:sz="4" w:space="0" w:color="auto"/>
            </w:tcBorders>
            <w:shd w:val="clear" w:color="000000" w:fill="FFFFFF"/>
            <w:noWrap/>
            <w:hideMark/>
          </w:tcPr>
          <w:p w14:paraId="003A0929" w14:textId="77777777" w:rsidR="007C50EE" w:rsidRPr="00A1120E" w:rsidRDefault="003709A4"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Water</w:t>
            </w:r>
          </w:p>
        </w:tc>
        <w:tc>
          <w:tcPr>
            <w:tcW w:w="755" w:type="dxa"/>
            <w:tcBorders>
              <w:top w:val="nil"/>
              <w:left w:val="nil"/>
              <w:bottom w:val="single" w:sz="4" w:space="0" w:color="auto"/>
              <w:right w:val="single" w:sz="4" w:space="0" w:color="auto"/>
            </w:tcBorders>
            <w:shd w:val="clear" w:color="auto" w:fill="auto"/>
            <w:vAlign w:val="center"/>
            <w:hideMark/>
          </w:tcPr>
          <w:p w14:paraId="4D7E0EE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$225</w:t>
            </w:r>
          </w:p>
        </w:tc>
        <w:tc>
          <w:tcPr>
            <w:tcW w:w="887" w:type="dxa"/>
            <w:tcBorders>
              <w:top w:val="nil"/>
              <w:left w:val="nil"/>
              <w:bottom w:val="single" w:sz="4" w:space="0" w:color="auto"/>
              <w:right w:val="single" w:sz="4" w:space="0" w:color="auto"/>
            </w:tcBorders>
            <w:shd w:val="clear" w:color="auto" w:fill="auto"/>
            <w:vAlign w:val="center"/>
            <w:hideMark/>
          </w:tcPr>
          <w:p w14:paraId="780ED02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$173</w:t>
            </w:r>
          </w:p>
        </w:tc>
        <w:tc>
          <w:tcPr>
            <w:tcW w:w="630" w:type="dxa"/>
            <w:tcBorders>
              <w:top w:val="nil"/>
              <w:left w:val="nil"/>
              <w:bottom w:val="single" w:sz="4" w:space="0" w:color="auto"/>
              <w:right w:val="single" w:sz="4" w:space="0" w:color="auto"/>
            </w:tcBorders>
            <w:shd w:val="clear" w:color="auto" w:fill="auto"/>
            <w:vAlign w:val="center"/>
            <w:hideMark/>
          </w:tcPr>
          <w:p w14:paraId="6B53F8F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$52</w:t>
            </w:r>
          </w:p>
        </w:tc>
        <w:tc>
          <w:tcPr>
            <w:tcW w:w="814" w:type="dxa"/>
            <w:tcBorders>
              <w:top w:val="nil"/>
              <w:left w:val="single" w:sz="4" w:space="0" w:color="auto"/>
              <w:bottom w:val="single" w:sz="4" w:space="0" w:color="auto"/>
              <w:right w:val="single" w:sz="8" w:space="0" w:color="auto"/>
            </w:tcBorders>
            <w:shd w:val="clear" w:color="auto" w:fill="auto"/>
            <w:vAlign w:val="center"/>
            <w:hideMark/>
          </w:tcPr>
          <w:p w14:paraId="0F82767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77%</w:t>
            </w:r>
          </w:p>
        </w:tc>
      </w:tr>
      <w:tr w:rsidR="007C50EE" w:rsidRPr="00A1120E" w14:paraId="24D1BBC8"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32677FD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auto" w:fill="auto"/>
            <w:noWrap/>
            <w:hideMark/>
          </w:tcPr>
          <w:p w14:paraId="479F2973"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NOVOF1144</w:t>
            </w:r>
          </w:p>
        </w:tc>
        <w:tc>
          <w:tcPr>
            <w:tcW w:w="864" w:type="dxa"/>
            <w:tcBorders>
              <w:top w:val="nil"/>
              <w:left w:val="nil"/>
              <w:bottom w:val="single" w:sz="4" w:space="0" w:color="auto"/>
              <w:right w:val="single" w:sz="4" w:space="0" w:color="auto"/>
            </w:tcBorders>
            <w:shd w:val="clear" w:color="auto" w:fill="auto"/>
            <w:noWrap/>
            <w:hideMark/>
          </w:tcPr>
          <w:p w14:paraId="4006074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605201</w:t>
            </w:r>
          </w:p>
        </w:tc>
        <w:tc>
          <w:tcPr>
            <w:tcW w:w="4398" w:type="dxa"/>
            <w:tcBorders>
              <w:top w:val="nil"/>
              <w:left w:val="nil"/>
              <w:bottom w:val="single" w:sz="4" w:space="0" w:color="auto"/>
              <w:right w:val="single" w:sz="4" w:space="0" w:color="auto"/>
            </w:tcBorders>
            <w:shd w:val="clear" w:color="000000" w:fill="FFFFFF"/>
            <w:noWrap/>
            <w:hideMark/>
          </w:tcPr>
          <w:p w14:paraId="42521B37" w14:textId="77777777" w:rsidR="007C50EE" w:rsidRPr="00A1120E" w:rsidRDefault="003709A4"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Electricity</w:t>
            </w:r>
          </w:p>
        </w:tc>
        <w:tc>
          <w:tcPr>
            <w:tcW w:w="755" w:type="dxa"/>
            <w:tcBorders>
              <w:top w:val="nil"/>
              <w:left w:val="nil"/>
              <w:bottom w:val="single" w:sz="4" w:space="0" w:color="auto"/>
              <w:right w:val="single" w:sz="4" w:space="0" w:color="auto"/>
            </w:tcBorders>
            <w:shd w:val="clear" w:color="auto" w:fill="auto"/>
            <w:vAlign w:val="center"/>
            <w:hideMark/>
          </w:tcPr>
          <w:p w14:paraId="62EAE07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$225</w:t>
            </w:r>
          </w:p>
        </w:tc>
        <w:tc>
          <w:tcPr>
            <w:tcW w:w="887" w:type="dxa"/>
            <w:tcBorders>
              <w:top w:val="nil"/>
              <w:left w:val="nil"/>
              <w:bottom w:val="single" w:sz="4" w:space="0" w:color="auto"/>
              <w:right w:val="single" w:sz="4" w:space="0" w:color="auto"/>
            </w:tcBorders>
            <w:shd w:val="clear" w:color="auto" w:fill="auto"/>
            <w:vAlign w:val="center"/>
            <w:hideMark/>
          </w:tcPr>
          <w:p w14:paraId="67B182F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$161</w:t>
            </w:r>
          </w:p>
        </w:tc>
        <w:tc>
          <w:tcPr>
            <w:tcW w:w="630" w:type="dxa"/>
            <w:tcBorders>
              <w:top w:val="nil"/>
              <w:left w:val="nil"/>
              <w:bottom w:val="single" w:sz="4" w:space="0" w:color="auto"/>
              <w:right w:val="single" w:sz="4" w:space="0" w:color="auto"/>
            </w:tcBorders>
            <w:shd w:val="clear" w:color="auto" w:fill="auto"/>
            <w:vAlign w:val="center"/>
            <w:hideMark/>
          </w:tcPr>
          <w:p w14:paraId="1FF9A90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$64</w:t>
            </w:r>
          </w:p>
        </w:tc>
        <w:tc>
          <w:tcPr>
            <w:tcW w:w="814" w:type="dxa"/>
            <w:tcBorders>
              <w:top w:val="nil"/>
              <w:left w:val="single" w:sz="4" w:space="0" w:color="auto"/>
              <w:bottom w:val="single" w:sz="4" w:space="0" w:color="auto"/>
              <w:right w:val="single" w:sz="8" w:space="0" w:color="auto"/>
            </w:tcBorders>
            <w:shd w:val="clear" w:color="auto" w:fill="auto"/>
            <w:vAlign w:val="center"/>
            <w:hideMark/>
          </w:tcPr>
          <w:p w14:paraId="47D72C7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71%</w:t>
            </w:r>
          </w:p>
        </w:tc>
      </w:tr>
      <w:tr w:rsidR="007C50EE" w:rsidRPr="00A1120E" w14:paraId="0F1AFAB0" w14:textId="77777777" w:rsidTr="007C50EE">
        <w:trPr>
          <w:trHeight w:val="254"/>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1D1DA66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auto" w:fill="auto"/>
            <w:noWrap/>
            <w:hideMark/>
          </w:tcPr>
          <w:p w14:paraId="158465A1"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NOVOF1145</w:t>
            </w:r>
          </w:p>
        </w:tc>
        <w:tc>
          <w:tcPr>
            <w:tcW w:w="864" w:type="dxa"/>
            <w:tcBorders>
              <w:top w:val="nil"/>
              <w:left w:val="nil"/>
              <w:bottom w:val="single" w:sz="4" w:space="0" w:color="auto"/>
              <w:right w:val="single" w:sz="4" w:space="0" w:color="auto"/>
            </w:tcBorders>
            <w:shd w:val="clear" w:color="auto" w:fill="auto"/>
            <w:noWrap/>
            <w:hideMark/>
          </w:tcPr>
          <w:p w14:paraId="133B802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622801</w:t>
            </w:r>
          </w:p>
        </w:tc>
        <w:tc>
          <w:tcPr>
            <w:tcW w:w="4398" w:type="dxa"/>
            <w:tcBorders>
              <w:top w:val="nil"/>
              <w:left w:val="nil"/>
              <w:bottom w:val="single" w:sz="4" w:space="0" w:color="auto"/>
              <w:right w:val="single" w:sz="4" w:space="0" w:color="auto"/>
            </w:tcBorders>
            <w:shd w:val="clear" w:color="000000" w:fill="FFFFFF"/>
            <w:noWrap/>
            <w:hideMark/>
          </w:tcPr>
          <w:p w14:paraId="6CB0D1AD" w14:textId="77777777" w:rsidR="007C50EE" w:rsidRPr="00A1120E" w:rsidRDefault="003709A4"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Vehicle rental</w:t>
            </w:r>
          </w:p>
        </w:tc>
        <w:tc>
          <w:tcPr>
            <w:tcW w:w="755" w:type="dxa"/>
            <w:tcBorders>
              <w:top w:val="nil"/>
              <w:left w:val="nil"/>
              <w:bottom w:val="single" w:sz="4" w:space="0" w:color="auto"/>
              <w:right w:val="single" w:sz="4" w:space="0" w:color="auto"/>
            </w:tcBorders>
            <w:shd w:val="clear" w:color="auto" w:fill="auto"/>
            <w:vAlign w:val="center"/>
            <w:hideMark/>
          </w:tcPr>
          <w:p w14:paraId="5668D4C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$3 000</w:t>
            </w:r>
          </w:p>
        </w:tc>
        <w:tc>
          <w:tcPr>
            <w:tcW w:w="887" w:type="dxa"/>
            <w:tcBorders>
              <w:top w:val="nil"/>
              <w:left w:val="nil"/>
              <w:bottom w:val="single" w:sz="4" w:space="0" w:color="auto"/>
              <w:right w:val="single" w:sz="4" w:space="0" w:color="auto"/>
            </w:tcBorders>
            <w:shd w:val="clear" w:color="auto" w:fill="auto"/>
            <w:vAlign w:val="center"/>
            <w:hideMark/>
          </w:tcPr>
          <w:p w14:paraId="0EB8BF8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$3 000</w:t>
            </w:r>
          </w:p>
        </w:tc>
        <w:tc>
          <w:tcPr>
            <w:tcW w:w="630" w:type="dxa"/>
            <w:tcBorders>
              <w:top w:val="nil"/>
              <w:left w:val="nil"/>
              <w:bottom w:val="single" w:sz="4" w:space="0" w:color="auto"/>
              <w:right w:val="single" w:sz="4" w:space="0" w:color="auto"/>
            </w:tcBorders>
            <w:shd w:val="clear" w:color="auto" w:fill="auto"/>
            <w:vAlign w:val="center"/>
            <w:hideMark/>
          </w:tcPr>
          <w:p w14:paraId="6098459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4CB3218D"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3D500022"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190FEAF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auto" w:fill="auto"/>
            <w:noWrap/>
            <w:hideMark/>
          </w:tcPr>
          <w:p w14:paraId="12B59B9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NOVOF1146</w:t>
            </w:r>
          </w:p>
        </w:tc>
        <w:tc>
          <w:tcPr>
            <w:tcW w:w="864" w:type="dxa"/>
            <w:tcBorders>
              <w:top w:val="nil"/>
              <w:left w:val="nil"/>
              <w:bottom w:val="single" w:sz="4" w:space="0" w:color="auto"/>
              <w:right w:val="single" w:sz="4" w:space="0" w:color="auto"/>
            </w:tcBorders>
            <w:shd w:val="clear" w:color="auto" w:fill="auto"/>
            <w:noWrap/>
            <w:hideMark/>
          </w:tcPr>
          <w:p w14:paraId="5C1F8B0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604201</w:t>
            </w:r>
          </w:p>
        </w:tc>
        <w:tc>
          <w:tcPr>
            <w:tcW w:w="4398" w:type="dxa"/>
            <w:tcBorders>
              <w:top w:val="nil"/>
              <w:left w:val="nil"/>
              <w:bottom w:val="single" w:sz="4" w:space="0" w:color="auto"/>
              <w:right w:val="single" w:sz="4" w:space="0" w:color="auto"/>
            </w:tcBorders>
            <w:shd w:val="clear" w:color="000000" w:fill="FFFFFF"/>
            <w:noWrap/>
            <w:hideMark/>
          </w:tcPr>
          <w:p w14:paraId="4124B5AD" w14:textId="77777777" w:rsidR="007C50EE" w:rsidRPr="00A1120E" w:rsidRDefault="003709A4"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Purchase fuel</w:t>
            </w:r>
          </w:p>
        </w:tc>
        <w:tc>
          <w:tcPr>
            <w:tcW w:w="755" w:type="dxa"/>
            <w:tcBorders>
              <w:top w:val="nil"/>
              <w:left w:val="nil"/>
              <w:bottom w:val="single" w:sz="4" w:space="0" w:color="auto"/>
              <w:right w:val="single" w:sz="4" w:space="0" w:color="auto"/>
            </w:tcBorders>
            <w:shd w:val="clear" w:color="auto" w:fill="auto"/>
            <w:vAlign w:val="center"/>
            <w:hideMark/>
          </w:tcPr>
          <w:p w14:paraId="385A818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$900</w:t>
            </w:r>
          </w:p>
        </w:tc>
        <w:tc>
          <w:tcPr>
            <w:tcW w:w="887" w:type="dxa"/>
            <w:tcBorders>
              <w:top w:val="nil"/>
              <w:left w:val="nil"/>
              <w:bottom w:val="single" w:sz="4" w:space="0" w:color="auto"/>
              <w:right w:val="single" w:sz="4" w:space="0" w:color="auto"/>
            </w:tcBorders>
            <w:shd w:val="clear" w:color="auto" w:fill="auto"/>
            <w:vAlign w:val="center"/>
            <w:hideMark/>
          </w:tcPr>
          <w:p w14:paraId="0328873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$873</w:t>
            </w:r>
          </w:p>
        </w:tc>
        <w:tc>
          <w:tcPr>
            <w:tcW w:w="630" w:type="dxa"/>
            <w:tcBorders>
              <w:top w:val="nil"/>
              <w:left w:val="nil"/>
              <w:bottom w:val="single" w:sz="4" w:space="0" w:color="auto"/>
              <w:right w:val="single" w:sz="4" w:space="0" w:color="auto"/>
            </w:tcBorders>
            <w:shd w:val="clear" w:color="auto" w:fill="auto"/>
            <w:vAlign w:val="center"/>
            <w:hideMark/>
          </w:tcPr>
          <w:p w14:paraId="44D81B0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$27</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3191B16A"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97%</w:t>
            </w:r>
          </w:p>
        </w:tc>
      </w:tr>
      <w:tr w:rsidR="007C50EE" w:rsidRPr="00A1120E" w14:paraId="23B77EA9"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4121DCE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auto" w:fill="auto"/>
            <w:noWrap/>
            <w:hideMark/>
          </w:tcPr>
          <w:p w14:paraId="4B24B833"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NOVOF1147</w:t>
            </w:r>
          </w:p>
        </w:tc>
        <w:tc>
          <w:tcPr>
            <w:tcW w:w="864" w:type="dxa"/>
            <w:tcBorders>
              <w:top w:val="nil"/>
              <w:left w:val="nil"/>
              <w:bottom w:val="single" w:sz="4" w:space="0" w:color="auto"/>
              <w:right w:val="single" w:sz="4" w:space="0" w:color="auto"/>
            </w:tcBorders>
            <w:shd w:val="clear" w:color="auto" w:fill="auto"/>
            <w:noWrap/>
            <w:hideMark/>
          </w:tcPr>
          <w:p w14:paraId="5ABB696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604701</w:t>
            </w:r>
          </w:p>
        </w:tc>
        <w:tc>
          <w:tcPr>
            <w:tcW w:w="4398" w:type="dxa"/>
            <w:tcBorders>
              <w:top w:val="nil"/>
              <w:left w:val="nil"/>
              <w:bottom w:val="single" w:sz="4" w:space="0" w:color="auto"/>
              <w:right w:val="single" w:sz="4" w:space="0" w:color="auto"/>
            </w:tcBorders>
            <w:shd w:val="clear" w:color="000000" w:fill="FFFFFF"/>
            <w:noWrap/>
            <w:hideMark/>
          </w:tcPr>
          <w:p w14:paraId="62C744F8" w14:textId="77777777" w:rsidR="007C50EE" w:rsidRPr="00A1120E" w:rsidRDefault="003709A4"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Office supplies</w:t>
            </w:r>
          </w:p>
        </w:tc>
        <w:tc>
          <w:tcPr>
            <w:tcW w:w="755" w:type="dxa"/>
            <w:tcBorders>
              <w:top w:val="nil"/>
              <w:left w:val="nil"/>
              <w:bottom w:val="single" w:sz="4" w:space="0" w:color="auto"/>
              <w:right w:val="single" w:sz="4" w:space="0" w:color="auto"/>
            </w:tcBorders>
            <w:shd w:val="clear" w:color="auto" w:fill="auto"/>
            <w:vAlign w:val="center"/>
            <w:hideMark/>
          </w:tcPr>
          <w:p w14:paraId="11ADD2E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$750</w:t>
            </w:r>
          </w:p>
        </w:tc>
        <w:tc>
          <w:tcPr>
            <w:tcW w:w="887" w:type="dxa"/>
            <w:tcBorders>
              <w:top w:val="nil"/>
              <w:left w:val="nil"/>
              <w:bottom w:val="single" w:sz="4" w:space="0" w:color="auto"/>
              <w:right w:val="single" w:sz="4" w:space="0" w:color="auto"/>
            </w:tcBorders>
            <w:shd w:val="clear" w:color="auto" w:fill="auto"/>
            <w:vAlign w:val="center"/>
            <w:hideMark/>
          </w:tcPr>
          <w:p w14:paraId="5480EEF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$506</w:t>
            </w:r>
          </w:p>
        </w:tc>
        <w:tc>
          <w:tcPr>
            <w:tcW w:w="630" w:type="dxa"/>
            <w:tcBorders>
              <w:top w:val="nil"/>
              <w:left w:val="nil"/>
              <w:bottom w:val="single" w:sz="4" w:space="0" w:color="auto"/>
              <w:right w:val="single" w:sz="4" w:space="0" w:color="auto"/>
            </w:tcBorders>
            <w:shd w:val="clear" w:color="auto" w:fill="auto"/>
            <w:vAlign w:val="center"/>
            <w:hideMark/>
          </w:tcPr>
          <w:p w14:paraId="715B532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$244</w:t>
            </w:r>
          </w:p>
        </w:tc>
        <w:tc>
          <w:tcPr>
            <w:tcW w:w="814" w:type="dxa"/>
            <w:tcBorders>
              <w:top w:val="nil"/>
              <w:left w:val="single" w:sz="4" w:space="0" w:color="auto"/>
              <w:bottom w:val="single" w:sz="4" w:space="0" w:color="auto"/>
              <w:right w:val="single" w:sz="8" w:space="0" w:color="auto"/>
            </w:tcBorders>
            <w:shd w:val="clear" w:color="auto" w:fill="auto"/>
            <w:vAlign w:val="center"/>
            <w:hideMark/>
          </w:tcPr>
          <w:p w14:paraId="5792544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67%</w:t>
            </w:r>
          </w:p>
        </w:tc>
      </w:tr>
      <w:tr w:rsidR="007C50EE" w:rsidRPr="00A1120E" w14:paraId="52DB8BA6"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5182D79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auto" w:fill="auto"/>
            <w:noWrap/>
            <w:hideMark/>
          </w:tcPr>
          <w:p w14:paraId="23956631"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NOVOF1148</w:t>
            </w:r>
          </w:p>
        </w:tc>
        <w:tc>
          <w:tcPr>
            <w:tcW w:w="864" w:type="dxa"/>
            <w:tcBorders>
              <w:top w:val="nil"/>
              <w:left w:val="nil"/>
              <w:bottom w:val="single" w:sz="4" w:space="0" w:color="auto"/>
              <w:right w:val="single" w:sz="4" w:space="0" w:color="auto"/>
            </w:tcBorders>
            <w:shd w:val="clear" w:color="auto" w:fill="auto"/>
            <w:noWrap/>
            <w:hideMark/>
          </w:tcPr>
          <w:p w14:paraId="357E315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628801</w:t>
            </w:r>
          </w:p>
        </w:tc>
        <w:tc>
          <w:tcPr>
            <w:tcW w:w="4398" w:type="dxa"/>
            <w:tcBorders>
              <w:top w:val="nil"/>
              <w:left w:val="nil"/>
              <w:bottom w:val="single" w:sz="4" w:space="0" w:color="auto"/>
              <w:right w:val="single" w:sz="4" w:space="0" w:color="auto"/>
            </w:tcBorders>
            <w:shd w:val="clear" w:color="000000" w:fill="FFFFFF"/>
            <w:noWrap/>
            <w:hideMark/>
          </w:tcPr>
          <w:p w14:paraId="453740F4" w14:textId="77777777" w:rsidR="007C50EE" w:rsidRPr="00A1120E" w:rsidRDefault="003709A4" w:rsidP="003709A4">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Communication (Telephone, internet, printing of documents)</w:t>
            </w:r>
          </w:p>
        </w:tc>
        <w:tc>
          <w:tcPr>
            <w:tcW w:w="755" w:type="dxa"/>
            <w:tcBorders>
              <w:top w:val="nil"/>
              <w:left w:val="nil"/>
              <w:bottom w:val="single" w:sz="4" w:space="0" w:color="auto"/>
              <w:right w:val="single" w:sz="4" w:space="0" w:color="auto"/>
            </w:tcBorders>
            <w:shd w:val="clear" w:color="auto" w:fill="auto"/>
            <w:vAlign w:val="center"/>
            <w:hideMark/>
          </w:tcPr>
          <w:p w14:paraId="73C3978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$3 000</w:t>
            </w:r>
          </w:p>
        </w:tc>
        <w:tc>
          <w:tcPr>
            <w:tcW w:w="887" w:type="dxa"/>
            <w:tcBorders>
              <w:top w:val="nil"/>
              <w:left w:val="nil"/>
              <w:bottom w:val="single" w:sz="4" w:space="0" w:color="auto"/>
              <w:right w:val="single" w:sz="4" w:space="0" w:color="auto"/>
            </w:tcBorders>
            <w:shd w:val="clear" w:color="auto" w:fill="auto"/>
            <w:vAlign w:val="center"/>
            <w:hideMark/>
          </w:tcPr>
          <w:p w14:paraId="3198C31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$2 821</w:t>
            </w:r>
          </w:p>
        </w:tc>
        <w:tc>
          <w:tcPr>
            <w:tcW w:w="630" w:type="dxa"/>
            <w:tcBorders>
              <w:top w:val="nil"/>
              <w:left w:val="nil"/>
              <w:bottom w:val="single" w:sz="4" w:space="0" w:color="auto"/>
              <w:right w:val="single" w:sz="4" w:space="0" w:color="auto"/>
            </w:tcBorders>
            <w:shd w:val="clear" w:color="auto" w:fill="auto"/>
            <w:vAlign w:val="center"/>
            <w:hideMark/>
          </w:tcPr>
          <w:p w14:paraId="4C80902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$179</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7B284492"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94%</w:t>
            </w:r>
          </w:p>
        </w:tc>
      </w:tr>
      <w:tr w:rsidR="007C50EE" w:rsidRPr="00A1120E" w14:paraId="1CF9EFE1"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4B894DD3"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auto" w:fill="auto"/>
            <w:noWrap/>
            <w:hideMark/>
          </w:tcPr>
          <w:p w14:paraId="6D7B6E6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NOVOF1149</w:t>
            </w:r>
          </w:p>
        </w:tc>
        <w:tc>
          <w:tcPr>
            <w:tcW w:w="864" w:type="dxa"/>
            <w:tcBorders>
              <w:top w:val="nil"/>
              <w:left w:val="nil"/>
              <w:bottom w:val="single" w:sz="4" w:space="0" w:color="auto"/>
              <w:right w:val="single" w:sz="4" w:space="0" w:color="auto"/>
            </w:tcBorders>
            <w:shd w:val="clear" w:color="auto" w:fill="auto"/>
            <w:noWrap/>
            <w:hideMark/>
          </w:tcPr>
          <w:p w14:paraId="3347E5C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627203</w:t>
            </w:r>
          </w:p>
        </w:tc>
        <w:tc>
          <w:tcPr>
            <w:tcW w:w="4398" w:type="dxa"/>
            <w:tcBorders>
              <w:top w:val="nil"/>
              <w:left w:val="nil"/>
              <w:bottom w:val="single" w:sz="4" w:space="0" w:color="auto"/>
              <w:right w:val="single" w:sz="4" w:space="0" w:color="auto"/>
            </w:tcBorders>
            <w:shd w:val="clear" w:color="000000" w:fill="FFFFFF"/>
            <w:noWrap/>
            <w:hideMark/>
          </w:tcPr>
          <w:p w14:paraId="6845B95C" w14:textId="77777777" w:rsidR="007C50EE" w:rsidRPr="00A1120E" w:rsidRDefault="003709A4"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Design and printing of management tools</w:t>
            </w:r>
          </w:p>
        </w:tc>
        <w:tc>
          <w:tcPr>
            <w:tcW w:w="755" w:type="dxa"/>
            <w:tcBorders>
              <w:top w:val="nil"/>
              <w:left w:val="nil"/>
              <w:bottom w:val="single" w:sz="4" w:space="0" w:color="auto"/>
              <w:right w:val="single" w:sz="4" w:space="0" w:color="auto"/>
            </w:tcBorders>
            <w:shd w:val="clear" w:color="auto" w:fill="auto"/>
            <w:vAlign w:val="center"/>
            <w:hideMark/>
          </w:tcPr>
          <w:p w14:paraId="55E4EA9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$125</w:t>
            </w:r>
          </w:p>
        </w:tc>
        <w:tc>
          <w:tcPr>
            <w:tcW w:w="887" w:type="dxa"/>
            <w:tcBorders>
              <w:top w:val="nil"/>
              <w:left w:val="nil"/>
              <w:bottom w:val="single" w:sz="4" w:space="0" w:color="auto"/>
              <w:right w:val="single" w:sz="4" w:space="0" w:color="auto"/>
            </w:tcBorders>
            <w:shd w:val="clear" w:color="auto" w:fill="auto"/>
            <w:vAlign w:val="center"/>
            <w:hideMark/>
          </w:tcPr>
          <w:p w14:paraId="4A09945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$125</w:t>
            </w:r>
          </w:p>
        </w:tc>
        <w:tc>
          <w:tcPr>
            <w:tcW w:w="630" w:type="dxa"/>
            <w:tcBorders>
              <w:top w:val="nil"/>
              <w:left w:val="nil"/>
              <w:bottom w:val="single" w:sz="4" w:space="0" w:color="auto"/>
              <w:right w:val="single" w:sz="4" w:space="0" w:color="auto"/>
            </w:tcBorders>
            <w:shd w:val="clear" w:color="auto" w:fill="auto"/>
            <w:vAlign w:val="center"/>
            <w:hideMark/>
          </w:tcPr>
          <w:p w14:paraId="6C8C27B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57DB8E96"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65BF8541"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3B7446F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auto" w:fill="auto"/>
            <w:noWrap/>
            <w:hideMark/>
          </w:tcPr>
          <w:p w14:paraId="76D3E68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NOVOF1150</w:t>
            </w:r>
          </w:p>
        </w:tc>
        <w:tc>
          <w:tcPr>
            <w:tcW w:w="864" w:type="dxa"/>
            <w:tcBorders>
              <w:top w:val="nil"/>
              <w:left w:val="nil"/>
              <w:bottom w:val="single" w:sz="4" w:space="0" w:color="auto"/>
              <w:right w:val="single" w:sz="4" w:space="0" w:color="auto"/>
            </w:tcBorders>
            <w:shd w:val="clear" w:color="auto" w:fill="auto"/>
            <w:noWrap/>
            <w:hideMark/>
          </w:tcPr>
          <w:p w14:paraId="3A3F664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613101</w:t>
            </w:r>
          </w:p>
        </w:tc>
        <w:tc>
          <w:tcPr>
            <w:tcW w:w="4398" w:type="dxa"/>
            <w:tcBorders>
              <w:top w:val="nil"/>
              <w:left w:val="nil"/>
              <w:bottom w:val="single" w:sz="4" w:space="0" w:color="auto"/>
              <w:right w:val="single" w:sz="4" w:space="0" w:color="auto"/>
            </w:tcBorders>
            <w:shd w:val="clear" w:color="000000" w:fill="FFFFFF"/>
            <w:noWrap/>
            <w:hideMark/>
          </w:tcPr>
          <w:p w14:paraId="2D43128D" w14:textId="77777777" w:rsidR="007C50EE" w:rsidRPr="00A1120E" w:rsidRDefault="005E6478"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Transport for interns</w:t>
            </w:r>
          </w:p>
        </w:tc>
        <w:tc>
          <w:tcPr>
            <w:tcW w:w="755" w:type="dxa"/>
            <w:tcBorders>
              <w:top w:val="nil"/>
              <w:left w:val="nil"/>
              <w:bottom w:val="single" w:sz="4" w:space="0" w:color="auto"/>
              <w:right w:val="single" w:sz="4" w:space="0" w:color="auto"/>
            </w:tcBorders>
            <w:shd w:val="clear" w:color="auto" w:fill="auto"/>
            <w:vAlign w:val="center"/>
            <w:hideMark/>
          </w:tcPr>
          <w:p w14:paraId="012B688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87" w:type="dxa"/>
            <w:tcBorders>
              <w:top w:val="nil"/>
              <w:left w:val="nil"/>
              <w:bottom w:val="single" w:sz="4" w:space="0" w:color="auto"/>
              <w:right w:val="single" w:sz="4" w:space="0" w:color="auto"/>
            </w:tcBorders>
            <w:shd w:val="clear" w:color="auto" w:fill="auto"/>
            <w:vAlign w:val="center"/>
            <w:hideMark/>
          </w:tcPr>
          <w:p w14:paraId="795559C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630" w:type="dxa"/>
            <w:tcBorders>
              <w:top w:val="nil"/>
              <w:left w:val="nil"/>
              <w:bottom w:val="single" w:sz="4" w:space="0" w:color="auto"/>
              <w:right w:val="single" w:sz="4" w:space="0" w:color="auto"/>
            </w:tcBorders>
            <w:shd w:val="clear" w:color="auto" w:fill="auto"/>
            <w:vAlign w:val="center"/>
            <w:hideMark/>
          </w:tcPr>
          <w:p w14:paraId="5A613E1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nil"/>
              <w:left w:val="single" w:sz="4" w:space="0" w:color="auto"/>
              <w:bottom w:val="single" w:sz="4" w:space="0" w:color="auto"/>
              <w:right w:val="single" w:sz="8" w:space="0" w:color="auto"/>
            </w:tcBorders>
            <w:shd w:val="clear" w:color="auto" w:fill="auto"/>
            <w:vAlign w:val="center"/>
            <w:hideMark/>
          </w:tcPr>
          <w:p w14:paraId="5F98033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7C50EE" w:rsidRPr="00A1120E" w14:paraId="5577B98A"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7F68049F"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auto" w:fill="auto"/>
            <w:noWrap/>
            <w:hideMark/>
          </w:tcPr>
          <w:p w14:paraId="54864B2F"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NOVOF1151</w:t>
            </w:r>
          </w:p>
        </w:tc>
        <w:tc>
          <w:tcPr>
            <w:tcW w:w="864" w:type="dxa"/>
            <w:tcBorders>
              <w:top w:val="nil"/>
              <w:left w:val="nil"/>
              <w:bottom w:val="single" w:sz="4" w:space="0" w:color="auto"/>
              <w:right w:val="single" w:sz="4" w:space="0" w:color="auto"/>
            </w:tcBorders>
            <w:shd w:val="clear" w:color="000000" w:fill="FFFFFF"/>
            <w:noWrap/>
            <w:hideMark/>
          </w:tcPr>
          <w:p w14:paraId="3EFF3AF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627801</w:t>
            </w:r>
          </w:p>
        </w:tc>
        <w:tc>
          <w:tcPr>
            <w:tcW w:w="4398" w:type="dxa"/>
            <w:tcBorders>
              <w:top w:val="nil"/>
              <w:left w:val="nil"/>
              <w:bottom w:val="single" w:sz="4" w:space="0" w:color="auto"/>
              <w:right w:val="single" w:sz="4" w:space="0" w:color="auto"/>
            </w:tcBorders>
            <w:shd w:val="clear" w:color="000000" w:fill="FFFFFF"/>
            <w:noWrap/>
            <w:hideMark/>
          </w:tcPr>
          <w:p w14:paraId="6086F1D8" w14:textId="77777777" w:rsidR="007C50EE" w:rsidRPr="00A1120E" w:rsidRDefault="005E6478"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Projects visibility</w:t>
            </w:r>
          </w:p>
        </w:tc>
        <w:tc>
          <w:tcPr>
            <w:tcW w:w="755" w:type="dxa"/>
            <w:tcBorders>
              <w:top w:val="nil"/>
              <w:left w:val="nil"/>
              <w:bottom w:val="single" w:sz="4" w:space="0" w:color="auto"/>
              <w:right w:val="single" w:sz="4" w:space="0" w:color="auto"/>
            </w:tcBorders>
            <w:shd w:val="clear" w:color="auto" w:fill="auto"/>
            <w:vAlign w:val="center"/>
            <w:hideMark/>
          </w:tcPr>
          <w:p w14:paraId="33F8E7E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$2 833</w:t>
            </w:r>
          </w:p>
        </w:tc>
        <w:tc>
          <w:tcPr>
            <w:tcW w:w="887" w:type="dxa"/>
            <w:tcBorders>
              <w:top w:val="nil"/>
              <w:left w:val="nil"/>
              <w:bottom w:val="single" w:sz="4" w:space="0" w:color="auto"/>
              <w:right w:val="single" w:sz="4" w:space="0" w:color="auto"/>
            </w:tcBorders>
            <w:shd w:val="clear" w:color="auto" w:fill="auto"/>
            <w:vAlign w:val="center"/>
            <w:hideMark/>
          </w:tcPr>
          <w:p w14:paraId="6EE63D9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$2 833</w:t>
            </w:r>
          </w:p>
        </w:tc>
        <w:tc>
          <w:tcPr>
            <w:tcW w:w="630" w:type="dxa"/>
            <w:tcBorders>
              <w:top w:val="nil"/>
              <w:left w:val="nil"/>
              <w:bottom w:val="single" w:sz="4" w:space="0" w:color="auto"/>
              <w:right w:val="single" w:sz="4" w:space="0" w:color="auto"/>
            </w:tcBorders>
            <w:shd w:val="clear" w:color="auto" w:fill="auto"/>
            <w:vAlign w:val="center"/>
            <w:hideMark/>
          </w:tcPr>
          <w:p w14:paraId="11D6E46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7C048BE5"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75BC187C"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6D15CBF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auto" w:fill="auto"/>
            <w:noWrap/>
            <w:hideMark/>
          </w:tcPr>
          <w:p w14:paraId="783E5443"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NOVOF1152</w:t>
            </w:r>
          </w:p>
        </w:tc>
        <w:tc>
          <w:tcPr>
            <w:tcW w:w="864" w:type="dxa"/>
            <w:tcBorders>
              <w:top w:val="nil"/>
              <w:left w:val="nil"/>
              <w:bottom w:val="single" w:sz="4" w:space="0" w:color="auto"/>
              <w:right w:val="single" w:sz="4" w:space="0" w:color="auto"/>
            </w:tcBorders>
            <w:shd w:val="clear" w:color="auto" w:fill="auto"/>
            <w:vAlign w:val="bottom"/>
            <w:hideMark/>
          </w:tcPr>
          <w:p w14:paraId="0A337BA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658801</w:t>
            </w:r>
          </w:p>
        </w:tc>
        <w:tc>
          <w:tcPr>
            <w:tcW w:w="4398" w:type="dxa"/>
            <w:tcBorders>
              <w:top w:val="nil"/>
              <w:left w:val="nil"/>
              <w:bottom w:val="single" w:sz="4" w:space="0" w:color="auto"/>
              <w:right w:val="single" w:sz="4" w:space="0" w:color="auto"/>
            </w:tcBorders>
            <w:shd w:val="clear" w:color="auto" w:fill="auto"/>
            <w:vAlign w:val="bottom"/>
            <w:hideMark/>
          </w:tcPr>
          <w:p w14:paraId="741BDCD5" w14:textId="77777777" w:rsidR="007C50EE" w:rsidRPr="00A1120E" w:rsidRDefault="005E6478"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Contingencies  (other expense)</w:t>
            </w:r>
          </w:p>
        </w:tc>
        <w:tc>
          <w:tcPr>
            <w:tcW w:w="755" w:type="dxa"/>
            <w:tcBorders>
              <w:top w:val="nil"/>
              <w:left w:val="nil"/>
              <w:bottom w:val="single" w:sz="4" w:space="0" w:color="auto"/>
              <w:right w:val="single" w:sz="4" w:space="0" w:color="auto"/>
            </w:tcBorders>
            <w:shd w:val="clear" w:color="auto" w:fill="auto"/>
            <w:vAlign w:val="center"/>
            <w:hideMark/>
          </w:tcPr>
          <w:p w14:paraId="6BF3BA6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$200</w:t>
            </w:r>
          </w:p>
        </w:tc>
        <w:tc>
          <w:tcPr>
            <w:tcW w:w="887" w:type="dxa"/>
            <w:tcBorders>
              <w:top w:val="nil"/>
              <w:left w:val="nil"/>
              <w:bottom w:val="single" w:sz="4" w:space="0" w:color="auto"/>
              <w:right w:val="single" w:sz="4" w:space="0" w:color="auto"/>
            </w:tcBorders>
            <w:shd w:val="clear" w:color="auto" w:fill="auto"/>
            <w:vAlign w:val="center"/>
            <w:hideMark/>
          </w:tcPr>
          <w:p w14:paraId="0044134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$108</w:t>
            </w:r>
          </w:p>
        </w:tc>
        <w:tc>
          <w:tcPr>
            <w:tcW w:w="630" w:type="dxa"/>
            <w:tcBorders>
              <w:top w:val="nil"/>
              <w:left w:val="nil"/>
              <w:bottom w:val="single" w:sz="4" w:space="0" w:color="auto"/>
              <w:right w:val="single" w:sz="4" w:space="0" w:color="auto"/>
            </w:tcBorders>
            <w:shd w:val="clear" w:color="auto" w:fill="auto"/>
            <w:vAlign w:val="center"/>
            <w:hideMark/>
          </w:tcPr>
          <w:p w14:paraId="4EA3AA3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$92</w:t>
            </w:r>
          </w:p>
        </w:tc>
        <w:tc>
          <w:tcPr>
            <w:tcW w:w="814" w:type="dxa"/>
            <w:tcBorders>
              <w:top w:val="nil"/>
              <w:left w:val="single" w:sz="4" w:space="0" w:color="auto"/>
              <w:bottom w:val="single" w:sz="4" w:space="0" w:color="auto"/>
              <w:right w:val="single" w:sz="8" w:space="0" w:color="auto"/>
            </w:tcBorders>
            <w:shd w:val="clear" w:color="auto" w:fill="auto"/>
            <w:vAlign w:val="center"/>
            <w:hideMark/>
          </w:tcPr>
          <w:p w14:paraId="77C5AE4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54%</w:t>
            </w:r>
          </w:p>
        </w:tc>
      </w:tr>
      <w:tr w:rsidR="007C50EE" w:rsidRPr="00A1120E" w14:paraId="0DF8E567"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4C04318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auto" w:fill="auto"/>
            <w:noWrap/>
            <w:hideMark/>
          </w:tcPr>
          <w:p w14:paraId="57ECD1D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NOVOF1153</w:t>
            </w:r>
          </w:p>
        </w:tc>
        <w:tc>
          <w:tcPr>
            <w:tcW w:w="864" w:type="dxa"/>
            <w:tcBorders>
              <w:top w:val="nil"/>
              <w:left w:val="nil"/>
              <w:bottom w:val="single" w:sz="4" w:space="0" w:color="auto"/>
              <w:right w:val="single" w:sz="4" w:space="0" w:color="auto"/>
            </w:tcBorders>
            <w:shd w:val="clear" w:color="auto" w:fill="auto"/>
            <w:noWrap/>
            <w:hideMark/>
          </w:tcPr>
          <w:p w14:paraId="333B4873"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638301</w:t>
            </w:r>
          </w:p>
        </w:tc>
        <w:tc>
          <w:tcPr>
            <w:tcW w:w="4398" w:type="dxa"/>
            <w:tcBorders>
              <w:top w:val="nil"/>
              <w:left w:val="nil"/>
              <w:bottom w:val="single" w:sz="4" w:space="0" w:color="auto"/>
              <w:right w:val="single" w:sz="4" w:space="0" w:color="auto"/>
            </w:tcBorders>
            <w:shd w:val="clear" w:color="000000" w:fill="FFFFFF"/>
            <w:noWrap/>
            <w:hideMark/>
          </w:tcPr>
          <w:p w14:paraId="04573CB9"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Collation</w:t>
            </w:r>
          </w:p>
        </w:tc>
        <w:tc>
          <w:tcPr>
            <w:tcW w:w="755" w:type="dxa"/>
            <w:tcBorders>
              <w:top w:val="nil"/>
              <w:left w:val="nil"/>
              <w:bottom w:val="single" w:sz="4" w:space="0" w:color="auto"/>
              <w:right w:val="single" w:sz="4" w:space="0" w:color="auto"/>
            </w:tcBorders>
            <w:shd w:val="clear" w:color="auto" w:fill="auto"/>
            <w:vAlign w:val="center"/>
            <w:hideMark/>
          </w:tcPr>
          <w:p w14:paraId="21C129A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$600</w:t>
            </w:r>
          </w:p>
        </w:tc>
        <w:tc>
          <w:tcPr>
            <w:tcW w:w="887" w:type="dxa"/>
            <w:tcBorders>
              <w:top w:val="nil"/>
              <w:left w:val="nil"/>
              <w:bottom w:val="single" w:sz="4" w:space="0" w:color="auto"/>
              <w:right w:val="single" w:sz="4" w:space="0" w:color="auto"/>
            </w:tcBorders>
            <w:shd w:val="clear" w:color="auto" w:fill="auto"/>
            <w:vAlign w:val="center"/>
            <w:hideMark/>
          </w:tcPr>
          <w:p w14:paraId="0A669D3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$562</w:t>
            </w:r>
          </w:p>
        </w:tc>
        <w:tc>
          <w:tcPr>
            <w:tcW w:w="630" w:type="dxa"/>
            <w:tcBorders>
              <w:top w:val="nil"/>
              <w:left w:val="nil"/>
              <w:bottom w:val="single" w:sz="4" w:space="0" w:color="auto"/>
              <w:right w:val="single" w:sz="4" w:space="0" w:color="auto"/>
            </w:tcBorders>
            <w:shd w:val="clear" w:color="auto" w:fill="auto"/>
            <w:vAlign w:val="center"/>
            <w:hideMark/>
          </w:tcPr>
          <w:p w14:paraId="1DAB1D4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$38</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488E1643"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94%</w:t>
            </w:r>
          </w:p>
        </w:tc>
      </w:tr>
      <w:tr w:rsidR="007C50EE" w:rsidRPr="00A1120E" w14:paraId="68A1BDC8"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20856AD3"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auto" w:fill="auto"/>
            <w:noWrap/>
            <w:hideMark/>
          </w:tcPr>
          <w:p w14:paraId="395FE24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NOVOF1154</w:t>
            </w:r>
          </w:p>
        </w:tc>
        <w:tc>
          <w:tcPr>
            <w:tcW w:w="864" w:type="dxa"/>
            <w:tcBorders>
              <w:top w:val="nil"/>
              <w:left w:val="nil"/>
              <w:bottom w:val="single" w:sz="4" w:space="0" w:color="auto"/>
              <w:right w:val="single" w:sz="4" w:space="0" w:color="auto"/>
            </w:tcBorders>
            <w:shd w:val="clear" w:color="auto" w:fill="auto"/>
            <w:noWrap/>
            <w:hideMark/>
          </w:tcPr>
          <w:p w14:paraId="2E790F3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244444</w:t>
            </w:r>
          </w:p>
        </w:tc>
        <w:tc>
          <w:tcPr>
            <w:tcW w:w="4398" w:type="dxa"/>
            <w:tcBorders>
              <w:top w:val="nil"/>
              <w:left w:val="nil"/>
              <w:bottom w:val="single" w:sz="4" w:space="0" w:color="auto"/>
              <w:right w:val="single" w:sz="4" w:space="0" w:color="auto"/>
            </w:tcBorders>
            <w:shd w:val="clear" w:color="000000" w:fill="FFFFFF"/>
            <w:noWrap/>
            <w:hideMark/>
          </w:tcPr>
          <w:p w14:paraId="7549A51E" w14:textId="77777777" w:rsidR="007C50EE" w:rsidRPr="00A1120E" w:rsidRDefault="005E6478"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Equipment</w:t>
            </w:r>
          </w:p>
        </w:tc>
        <w:tc>
          <w:tcPr>
            <w:tcW w:w="755" w:type="dxa"/>
            <w:tcBorders>
              <w:top w:val="nil"/>
              <w:left w:val="nil"/>
              <w:bottom w:val="single" w:sz="4" w:space="0" w:color="auto"/>
              <w:right w:val="single" w:sz="4" w:space="0" w:color="auto"/>
            </w:tcBorders>
            <w:shd w:val="clear" w:color="auto" w:fill="auto"/>
            <w:vAlign w:val="center"/>
            <w:hideMark/>
          </w:tcPr>
          <w:p w14:paraId="25505E9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$417</w:t>
            </w:r>
          </w:p>
        </w:tc>
        <w:tc>
          <w:tcPr>
            <w:tcW w:w="887" w:type="dxa"/>
            <w:tcBorders>
              <w:top w:val="nil"/>
              <w:left w:val="nil"/>
              <w:bottom w:val="single" w:sz="4" w:space="0" w:color="auto"/>
              <w:right w:val="single" w:sz="4" w:space="0" w:color="auto"/>
            </w:tcBorders>
            <w:shd w:val="clear" w:color="auto" w:fill="auto"/>
            <w:vAlign w:val="center"/>
            <w:hideMark/>
          </w:tcPr>
          <w:p w14:paraId="1748C57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$420</w:t>
            </w:r>
          </w:p>
        </w:tc>
        <w:tc>
          <w:tcPr>
            <w:tcW w:w="63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5DCBD8BE"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-$3</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7046D68C"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101%</w:t>
            </w:r>
          </w:p>
        </w:tc>
      </w:tr>
      <w:tr w:rsidR="007C50EE" w:rsidRPr="00A1120E" w14:paraId="21C49F3D"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948A54"/>
            <w:noWrap/>
            <w:vAlign w:val="bottom"/>
            <w:hideMark/>
          </w:tcPr>
          <w:p w14:paraId="1FFA847D"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nil"/>
              <w:left w:val="nil"/>
              <w:bottom w:val="single" w:sz="4" w:space="0" w:color="auto"/>
              <w:right w:val="single" w:sz="4" w:space="0" w:color="auto"/>
            </w:tcBorders>
            <w:shd w:val="clear" w:color="000000" w:fill="948A54"/>
            <w:noWrap/>
            <w:hideMark/>
          </w:tcPr>
          <w:p w14:paraId="68B9794A"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single" w:sz="4" w:space="0" w:color="auto"/>
              <w:right w:val="single" w:sz="4" w:space="0" w:color="auto"/>
            </w:tcBorders>
            <w:shd w:val="clear" w:color="000000" w:fill="948A54"/>
            <w:noWrap/>
            <w:hideMark/>
          </w:tcPr>
          <w:p w14:paraId="2E6EE978"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nil"/>
              <w:left w:val="nil"/>
              <w:bottom w:val="single" w:sz="4" w:space="0" w:color="auto"/>
              <w:right w:val="single" w:sz="4" w:space="0" w:color="auto"/>
            </w:tcBorders>
            <w:shd w:val="clear" w:color="000000" w:fill="948A54"/>
            <w:noWrap/>
            <w:hideMark/>
          </w:tcPr>
          <w:p w14:paraId="6FFF7569"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4</w:t>
            </w:r>
          </w:p>
        </w:tc>
        <w:tc>
          <w:tcPr>
            <w:tcW w:w="755" w:type="dxa"/>
            <w:tcBorders>
              <w:top w:val="nil"/>
              <w:left w:val="nil"/>
              <w:bottom w:val="single" w:sz="4" w:space="0" w:color="auto"/>
              <w:right w:val="single" w:sz="4" w:space="0" w:color="auto"/>
            </w:tcBorders>
            <w:shd w:val="clear" w:color="000000" w:fill="948A54"/>
            <w:noWrap/>
            <w:hideMark/>
          </w:tcPr>
          <w:p w14:paraId="36482EA9"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$20 188</w:t>
            </w:r>
          </w:p>
        </w:tc>
        <w:tc>
          <w:tcPr>
            <w:tcW w:w="887" w:type="dxa"/>
            <w:tcBorders>
              <w:top w:val="nil"/>
              <w:left w:val="nil"/>
              <w:bottom w:val="single" w:sz="4" w:space="0" w:color="auto"/>
              <w:right w:val="single" w:sz="4" w:space="0" w:color="auto"/>
            </w:tcBorders>
            <w:shd w:val="clear" w:color="000000" w:fill="948A54"/>
            <w:noWrap/>
            <w:hideMark/>
          </w:tcPr>
          <w:p w14:paraId="0A32EA6E"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$19 771</w:t>
            </w:r>
          </w:p>
        </w:tc>
        <w:tc>
          <w:tcPr>
            <w:tcW w:w="630" w:type="dxa"/>
            <w:tcBorders>
              <w:top w:val="nil"/>
              <w:left w:val="nil"/>
              <w:bottom w:val="single" w:sz="4" w:space="0" w:color="auto"/>
              <w:right w:val="single" w:sz="4" w:space="0" w:color="auto"/>
            </w:tcBorders>
            <w:shd w:val="clear" w:color="000000" w:fill="948A54"/>
            <w:noWrap/>
            <w:hideMark/>
          </w:tcPr>
          <w:p w14:paraId="5E583A0D"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$417</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79B7F87C" w14:textId="77777777" w:rsidR="007C50EE" w:rsidRPr="00A1120E" w:rsidRDefault="007C50EE" w:rsidP="007C50EE">
            <w:pPr>
              <w:spacing w:after="0"/>
              <w:jc w:val="right"/>
              <w:rPr>
                <w:rFonts w:ascii="Book Antiqua" w:hAnsi="Book Antiqua" w:cs="Calibri"/>
                <w:b/>
                <w:bCs/>
                <w:color w:val="9C0006"/>
                <w:sz w:val="14"/>
                <w:szCs w:val="14"/>
                <w:lang w:val="en-US" w:eastAsia="fr-FR"/>
              </w:rPr>
            </w:pPr>
            <w:r w:rsidRPr="00A1120E">
              <w:rPr>
                <w:rFonts w:ascii="Book Antiqua" w:hAnsi="Book Antiqua" w:cs="Calibri"/>
                <w:b/>
                <w:bCs/>
                <w:color w:val="9C0006"/>
                <w:sz w:val="14"/>
                <w:szCs w:val="14"/>
                <w:lang w:val="en-US" w:eastAsia="fr-FR"/>
              </w:rPr>
              <w:t>98%</w:t>
            </w:r>
          </w:p>
        </w:tc>
      </w:tr>
      <w:tr w:rsidR="007C50EE" w:rsidRPr="00A1120E" w14:paraId="03081D50"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BFBFBF"/>
            <w:noWrap/>
            <w:vAlign w:val="bottom"/>
            <w:hideMark/>
          </w:tcPr>
          <w:p w14:paraId="0F1DBA1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000000" w:fill="C0C0C0"/>
            <w:noWrap/>
            <w:hideMark/>
          </w:tcPr>
          <w:p w14:paraId="02797A93"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NOVOF116</w:t>
            </w:r>
          </w:p>
        </w:tc>
        <w:tc>
          <w:tcPr>
            <w:tcW w:w="864" w:type="dxa"/>
            <w:tcBorders>
              <w:top w:val="nil"/>
              <w:left w:val="nil"/>
              <w:bottom w:val="single" w:sz="4" w:space="0" w:color="auto"/>
              <w:right w:val="single" w:sz="4" w:space="0" w:color="auto"/>
            </w:tcBorders>
            <w:shd w:val="clear" w:color="000000" w:fill="BFBFBF"/>
            <w:noWrap/>
            <w:hideMark/>
          </w:tcPr>
          <w:p w14:paraId="096007F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nil"/>
              <w:left w:val="nil"/>
              <w:bottom w:val="single" w:sz="4" w:space="0" w:color="auto"/>
              <w:right w:val="single" w:sz="4" w:space="0" w:color="auto"/>
            </w:tcBorders>
            <w:shd w:val="clear" w:color="000000" w:fill="BFBFBF"/>
            <w:noWrap/>
            <w:hideMark/>
          </w:tcPr>
          <w:p w14:paraId="441D2DF3" w14:textId="77777777" w:rsidR="007C50EE" w:rsidRPr="00A1120E" w:rsidRDefault="005E6478"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6"/>
                <w:szCs w:val="16"/>
                <w:lang w:val="en-US" w:eastAsia="fr-FR"/>
              </w:rPr>
              <w:t>TRAVEL AND CONFERENCES</w:t>
            </w:r>
          </w:p>
        </w:tc>
        <w:tc>
          <w:tcPr>
            <w:tcW w:w="755" w:type="dxa"/>
            <w:tcBorders>
              <w:top w:val="nil"/>
              <w:left w:val="nil"/>
              <w:bottom w:val="single" w:sz="4" w:space="0" w:color="auto"/>
              <w:right w:val="single" w:sz="4" w:space="0" w:color="auto"/>
            </w:tcBorders>
            <w:shd w:val="clear" w:color="000000" w:fill="BFBFBF"/>
            <w:noWrap/>
            <w:hideMark/>
          </w:tcPr>
          <w:p w14:paraId="2E7890BF"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87" w:type="dxa"/>
            <w:tcBorders>
              <w:top w:val="nil"/>
              <w:left w:val="nil"/>
              <w:bottom w:val="single" w:sz="4" w:space="0" w:color="auto"/>
              <w:right w:val="single" w:sz="4" w:space="0" w:color="auto"/>
            </w:tcBorders>
            <w:shd w:val="clear" w:color="000000" w:fill="BFBFBF"/>
            <w:noWrap/>
            <w:hideMark/>
          </w:tcPr>
          <w:p w14:paraId="6255B2E5"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630" w:type="dxa"/>
            <w:tcBorders>
              <w:top w:val="nil"/>
              <w:left w:val="nil"/>
              <w:bottom w:val="single" w:sz="4" w:space="0" w:color="auto"/>
              <w:right w:val="single" w:sz="4" w:space="0" w:color="auto"/>
            </w:tcBorders>
            <w:shd w:val="clear" w:color="000000" w:fill="BFBFBF"/>
            <w:noWrap/>
            <w:hideMark/>
          </w:tcPr>
          <w:p w14:paraId="0CBCEE49"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14" w:type="dxa"/>
            <w:tcBorders>
              <w:top w:val="nil"/>
              <w:left w:val="single" w:sz="4" w:space="0" w:color="auto"/>
              <w:bottom w:val="single" w:sz="4" w:space="0" w:color="auto"/>
              <w:right w:val="single" w:sz="8" w:space="0" w:color="auto"/>
            </w:tcBorders>
            <w:shd w:val="clear" w:color="000000" w:fill="BFBFBF"/>
            <w:noWrap/>
            <w:hideMark/>
          </w:tcPr>
          <w:p w14:paraId="470E19FF"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4050986B" w14:textId="77777777" w:rsidTr="007C50EE">
        <w:trPr>
          <w:trHeight w:val="334"/>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6959391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000000" w:fill="FFFFFF"/>
            <w:noWrap/>
            <w:hideMark/>
          </w:tcPr>
          <w:p w14:paraId="1EEFF59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NOVOF1161</w:t>
            </w:r>
          </w:p>
        </w:tc>
        <w:tc>
          <w:tcPr>
            <w:tcW w:w="864" w:type="dxa"/>
            <w:tcBorders>
              <w:top w:val="nil"/>
              <w:left w:val="nil"/>
              <w:bottom w:val="single" w:sz="4" w:space="0" w:color="auto"/>
              <w:right w:val="single" w:sz="4" w:space="0" w:color="auto"/>
            </w:tcBorders>
            <w:shd w:val="clear" w:color="000000" w:fill="FFFFFF"/>
            <w:noWrap/>
            <w:hideMark/>
          </w:tcPr>
          <w:p w14:paraId="76AD37E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618101</w:t>
            </w:r>
          </w:p>
        </w:tc>
        <w:tc>
          <w:tcPr>
            <w:tcW w:w="4398" w:type="dxa"/>
            <w:tcBorders>
              <w:top w:val="nil"/>
              <w:left w:val="nil"/>
              <w:bottom w:val="single" w:sz="4" w:space="0" w:color="auto"/>
              <w:right w:val="single" w:sz="4" w:space="0" w:color="auto"/>
            </w:tcBorders>
            <w:shd w:val="clear" w:color="000000" w:fill="FFFFFF"/>
            <w:hideMark/>
          </w:tcPr>
          <w:p w14:paraId="6E45C260" w14:textId="77777777" w:rsidR="007C50EE" w:rsidRPr="00A1120E" w:rsidRDefault="005E6478"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Resource Mobilization Trips &amp; International Conference Participation</w:t>
            </w:r>
          </w:p>
        </w:tc>
        <w:tc>
          <w:tcPr>
            <w:tcW w:w="755" w:type="dxa"/>
            <w:tcBorders>
              <w:top w:val="nil"/>
              <w:left w:val="nil"/>
              <w:bottom w:val="single" w:sz="4" w:space="0" w:color="auto"/>
              <w:right w:val="single" w:sz="4" w:space="0" w:color="auto"/>
            </w:tcBorders>
            <w:shd w:val="clear" w:color="auto" w:fill="auto"/>
            <w:vAlign w:val="center"/>
            <w:hideMark/>
          </w:tcPr>
          <w:p w14:paraId="053EBEA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$1 000</w:t>
            </w:r>
          </w:p>
        </w:tc>
        <w:tc>
          <w:tcPr>
            <w:tcW w:w="887" w:type="dxa"/>
            <w:tcBorders>
              <w:top w:val="nil"/>
              <w:left w:val="nil"/>
              <w:bottom w:val="single" w:sz="4" w:space="0" w:color="auto"/>
              <w:right w:val="single" w:sz="4" w:space="0" w:color="auto"/>
            </w:tcBorders>
            <w:shd w:val="clear" w:color="auto" w:fill="auto"/>
            <w:vAlign w:val="center"/>
            <w:hideMark/>
          </w:tcPr>
          <w:p w14:paraId="53250E8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$1 050</w:t>
            </w:r>
          </w:p>
        </w:tc>
        <w:tc>
          <w:tcPr>
            <w:tcW w:w="63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4FAAD5D6"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-$50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67DA648E"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105%</w:t>
            </w:r>
          </w:p>
        </w:tc>
      </w:tr>
      <w:tr w:rsidR="007C50EE" w:rsidRPr="00A1120E" w14:paraId="278564EB"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6EF40BDF"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000000" w:fill="FFFFFF"/>
            <w:noWrap/>
            <w:hideMark/>
          </w:tcPr>
          <w:p w14:paraId="2378636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NOVOF1162</w:t>
            </w:r>
          </w:p>
        </w:tc>
        <w:tc>
          <w:tcPr>
            <w:tcW w:w="864" w:type="dxa"/>
            <w:tcBorders>
              <w:top w:val="nil"/>
              <w:left w:val="nil"/>
              <w:bottom w:val="single" w:sz="4" w:space="0" w:color="auto"/>
              <w:right w:val="single" w:sz="4" w:space="0" w:color="auto"/>
            </w:tcBorders>
            <w:shd w:val="clear" w:color="000000" w:fill="FFFFFF"/>
            <w:noWrap/>
            <w:hideMark/>
          </w:tcPr>
          <w:p w14:paraId="5C89FD6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618103</w:t>
            </w:r>
          </w:p>
        </w:tc>
        <w:tc>
          <w:tcPr>
            <w:tcW w:w="4398" w:type="dxa"/>
            <w:tcBorders>
              <w:top w:val="nil"/>
              <w:left w:val="nil"/>
              <w:bottom w:val="single" w:sz="4" w:space="0" w:color="auto"/>
              <w:right w:val="single" w:sz="4" w:space="0" w:color="auto"/>
            </w:tcBorders>
            <w:shd w:val="clear" w:color="000000" w:fill="FFFFFF"/>
            <w:hideMark/>
          </w:tcPr>
          <w:p w14:paraId="34CBE902" w14:textId="77777777" w:rsidR="007C50EE" w:rsidRPr="00A1120E" w:rsidRDefault="005E6478"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Staff trips</w:t>
            </w:r>
          </w:p>
        </w:tc>
        <w:tc>
          <w:tcPr>
            <w:tcW w:w="755" w:type="dxa"/>
            <w:tcBorders>
              <w:top w:val="nil"/>
              <w:left w:val="nil"/>
              <w:bottom w:val="single" w:sz="4" w:space="0" w:color="auto"/>
              <w:right w:val="single" w:sz="4" w:space="0" w:color="auto"/>
            </w:tcBorders>
            <w:shd w:val="clear" w:color="auto" w:fill="auto"/>
            <w:vAlign w:val="center"/>
            <w:hideMark/>
          </w:tcPr>
          <w:p w14:paraId="0DB6C43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$4 267</w:t>
            </w:r>
          </w:p>
        </w:tc>
        <w:tc>
          <w:tcPr>
            <w:tcW w:w="887" w:type="dxa"/>
            <w:tcBorders>
              <w:top w:val="nil"/>
              <w:left w:val="nil"/>
              <w:bottom w:val="single" w:sz="4" w:space="0" w:color="auto"/>
              <w:right w:val="single" w:sz="4" w:space="0" w:color="auto"/>
            </w:tcBorders>
            <w:shd w:val="clear" w:color="auto" w:fill="auto"/>
            <w:vAlign w:val="center"/>
            <w:hideMark/>
          </w:tcPr>
          <w:p w14:paraId="3792980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$4 344</w:t>
            </w:r>
          </w:p>
        </w:tc>
        <w:tc>
          <w:tcPr>
            <w:tcW w:w="63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0DDEE571"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-$77</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3B14C990"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102%</w:t>
            </w:r>
          </w:p>
        </w:tc>
      </w:tr>
      <w:tr w:rsidR="007C50EE" w:rsidRPr="00A1120E" w14:paraId="18720B66"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437D496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000000" w:fill="FFFFFF"/>
            <w:noWrap/>
            <w:hideMark/>
          </w:tcPr>
          <w:p w14:paraId="38762A4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NOVOF1163</w:t>
            </w:r>
          </w:p>
        </w:tc>
        <w:tc>
          <w:tcPr>
            <w:tcW w:w="864" w:type="dxa"/>
            <w:tcBorders>
              <w:top w:val="nil"/>
              <w:left w:val="nil"/>
              <w:bottom w:val="single" w:sz="4" w:space="0" w:color="auto"/>
              <w:right w:val="single" w:sz="4" w:space="0" w:color="auto"/>
            </w:tcBorders>
            <w:shd w:val="clear" w:color="000000" w:fill="FFFFFF"/>
            <w:noWrap/>
            <w:hideMark/>
          </w:tcPr>
          <w:p w14:paraId="28406CD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638403</w:t>
            </w:r>
          </w:p>
        </w:tc>
        <w:tc>
          <w:tcPr>
            <w:tcW w:w="4398" w:type="dxa"/>
            <w:tcBorders>
              <w:top w:val="nil"/>
              <w:left w:val="nil"/>
              <w:bottom w:val="single" w:sz="4" w:space="0" w:color="auto"/>
              <w:right w:val="single" w:sz="4" w:space="0" w:color="auto"/>
            </w:tcBorders>
            <w:shd w:val="clear" w:color="000000" w:fill="FFFFFF"/>
            <w:hideMark/>
          </w:tcPr>
          <w:p w14:paraId="4A9C2A6E" w14:textId="77777777" w:rsidR="007C50EE" w:rsidRPr="00A1120E" w:rsidRDefault="005E6478"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Accommodation for staff on mission</w:t>
            </w:r>
          </w:p>
        </w:tc>
        <w:tc>
          <w:tcPr>
            <w:tcW w:w="755" w:type="dxa"/>
            <w:tcBorders>
              <w:top w:val="nil"/>
              <w:left w:val="nil"/>
              <w:bottom w:val="single" w:sz="4" w:space="0" w:color="auto"/>
              <w:right w:val="single" w:sz="4" w:space="0" w:color="auto"/>
            </w:tcBorders>
            <w:shd w:val="clear" w:color="auto" w:fill="auto"/>
            <w:vAlign w:val="center"/>
            <w:hideMark/>
          </w:tcPr>
          <w:p w14:paraId="64148BE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$1 067</w:t>
            </w:r>
          </w:p>
        </w:tc>
        <w:tc>
          <w:tcPr>
            <w:tcW w:w="887" w:type="dxa"/>
            <w:tcBorders>
              <w:top w:val="nil"/>
              <w:left w:val="nil"/>
              <w:bottom w:val="single" w:sz="4" w:space="0" w:color="auto"/>
              <w:right w:val="single" w:sz="4" w:space="0" w:color="auto"/>
            </w:tcBorders>
            <w:shd w:val="clear" w:color="auto" w:fill="auto"/>
            <w:vAlign w:val="center"/>
            <w:hideMark/>
          </w:tcPr>
          <w:p w14:paraId="034759B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$1 355</w:t>
            </w:r>
          </w:p>
        </w:tc>
        <w:tc>
          <w:tcPr>
            <w:tcW w:w="63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63495137"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-$288</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0EBD8A5F"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127%</w:t>
            </w:r>
          </w:p>
        </w:tc>
      </w:tr>
      <w:tr w:rsidR="007C50EE" w:rsidRPr="00A1120E" w14:paraId="2430E2BF"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6A2BF3F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000000" w:fill="FFFFFF"/>
            <w:noWrap/>
            <w:hideMark/>
          </w:tcPr>
          <w:p w14:paraId="333B0F2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NOVOF1164</w:t>
            </w:r>
          </w:p>
        </w:tc>
        <w:tc>
          <w:tcPr>
            <w:tcW w:w="864" w:type="dxa"/>
            <w:tcBorders>
              <w:top w:val="nil"/>
              <w:left w:val="nil"/>
              <w:bottom w:val="single" w:sz="4" w:space="0" w:color="auto"/>
              <w:right w:val="single" w:sz="4" w:space="0" w:color="auto"/>
            </w:tcBorders>
            <w:shd w:val="clear" w:color="000000" w:fill="FFFFFF"/>
            <w:noWrap/>
            <w:hideMark/>
          </w:tcPr>
          <w:p w14:paraId="7BC0ABB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638303</w:t>
            </w:r>
          </w:p>
        </w:tc>
        <w:tc>
          <w:tcPr>
            <w:tcW w:w="4398" w:type="dxa"/>
            <w:tcBorders>
              <w:top w:val="nil"/>
              <w:left w:val="nil"/>
              <w:bottom w:val="single" w:sz="4" w:space="0" w:color="auto"/>
              <w:right w:val="single" w:sz="4" w:space="0" w:color="auto"/>
            </w:tcBorders>
            <w:shd w:val="clear" w:color="000000" w:fill="FFFFFF"/>
            <w:hideMark/>
          </w:tcPr>
          <w:p w14:paraId="2987C0C7" w14:textId="77777777" w:rsidR="007C50EE" w:rsidRPr="00A1120E" w:rsidRDefault="005E6478"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Catering for staff on mission</w:t>
            </w:r>
          </w:p>
        </w:tc>
        <w:tc>
          <w:tcPr>
            <w:tcW w:w="755" w:type="dxa"/>
            <w:tcBorders>
              <w:top w:val="nil"/>
              <w:left w:val="nil"/>
              <w:bottom w:val="single" w:sz="4" w:space="0" w:color="auto"/>
              <w:right w:val="single" w:sz="4" w:space="0" w:color="auto"/>
            </w:tcBorders>
            <w:shd w:val="clear" w:color="auto" w:fill="auto"/>
            <w:vAlign w:val="center"/>
            <w:hideMark/>
          </w:tcPr>
          <w:p w14:paraId="57FB688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$320</w:t>
            </w:r>
          </w:p>
        </w:tc>
        <w:tc>
          <w:tcPr>
            <w:tcW w:w="887" w:type="dxa"/>
            <w:tcBorders>
              <w:top w:val="nil"/>
              <w:left w:val="nil"/>
              <w:bottom w:val="single" w:sz="4" w:space="0" w:color="auto"/>
              <w:right w:val="single" w:sz="4" w:space="0" w:color="auto"/>
            </w:tcBorders>
            <w:shd w:val="clear" w:color="auto" w:fill="auto"/>
            <w:vAlign w:val="center"/>
            <w:hideMark/>
          </w:tcPr>
          <w:p w14:paraId="62E62C3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$360</w:t>
            </w:r>
          </w:p>
        </w:tc>
        <w:tc>
          <w:tcPr>
            <w:tcW w:w="63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333BB2D2"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-$40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1447DE89"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113%</w:t>
            </w:r>
          </w:p>
        </w:tc>
      </w:tr>
      <w:tr w:rsidR="007C50EE" w:rsidRPr="00A1120E" w14:paraId="237CF9C4"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02777CF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000000" w:fill="FFFFFF"/>
            <w:noWrap/>
            <w:hideMark/>
          </w:tcPr>
          <w:p w14:paraId="3D02302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NOVOF1165</w:t>
            </w:r>
          </w:p>
        </w:tc>
        <w:tc>
          <w:tcPr>
            <w:tcW w:w="864" w:type="dxa"/>
            <w:tcBorders>
              <w:top w:val="nil"/>
              <w:left w:val="nil"/>
              <w:bottom w:val="single" w:sz="4" w:space="0" w:color="auto"/>
              <w:right w:val="single" w:sz="4" w:space="0" w:color="auto"/>
            </w:tcBorders>
            <w:shd w:val="clear" w:color="000000" w:fill="FFFFFF"/>
            <w:noWrap/>
            <w:hideMark/>
          </w:tcPr>
          <w:p w14:paraId="17FE1DE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622803</w:t>
            </w:r>
          </w:p>
        </w:tc>
        <w:tc>
          <w:tcPr>
            <w:tcW w:w="4398" w:type="dxa"/>
            <w:tcBorders>
              <w:top w:val="nil"/>
              <w:left w:val="nil"/>
              <w:bottom w:val="single" w:sz="4" w:space="0" w:color="auto"/>
              <w:right w:val="single" w:sz="4" w:space="0" w:color="auto"/>
            </w:tcBorders>
            <w:shd w:val="clear" w:color="000000" w:fill="FFFFFF"/>
            <w:hideMark/>
          </w:tcPr>
          <w:p w14:paraId="0ACD7685" w14:textId="77777777" w:rsidR="007C50EE" w:rsidRPr="00A1120E" w:rsidRDefault="005E6478"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Vehicle rental for staff during mission</w:t>
            </w:r>
          </w:p>
        </w:tc>
        <w:tc>
          <w:tcPr>
            <w:tcW w:w="755" w:type="dxa"/>
            <w:tcBorders>
              <w:top w:val="nil"/>
              <w:left w:val="nil"/>
              <w:bottom w:val="single" w:sz="4" w:space="0" w:color="auto"/>
              <w:right w:val="single" w:sz="4" w:space="0" w:color="auto"/>
            </w:tcBorders>
            <w:shd w:val="clear" w:color="auto" w:fill="auto"/>
            <w:vAlign w:val="center"/>
            <w:hideMark/>
          </w:tcPr>
          <w:p w14:paraId="074872C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$267</w:t>
            </w:r>
          </w:p>
        </w:tc>
        <w:tc>
          <w:tcPr>
            <w:tcW w:w="887" w:type="dxa"/>
            <w:tcBorders>
              <w:top w:val="nil"/>
              <w:left w:val="nil"/>
              <w:bottom w:val="single" w:sz="4" w:space="0" w:color="auto"/>
              <w:right w:val="single" w:sz="4" w:space="0" w:color="auto"/>
            </w:tcBorders>
            <w:shd w:val="clear" w:color="auto" w:fill="auto"/>
            <w:vAlign w:val="center"/>
            <w:hideMark/>
          </w:tcPr>
          <w:p w14:paraId="016736E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$345</w:t>
            </w:r>
          </w:p>
        </w:tc>
        <w:tc>
          <w:tcPr>
            <w:tcW w:w="63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6FB2C948"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-$78</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38E0CF49"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129%</w:t>
            </w:r>
          </w:p>
        </w:tc>
      </w:tr>
      <w:tr w:rsidR="007C50EE" w:rsidRPr="00A1120E" w14:paraId="5198BDAB"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0C868A4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000000" w:fill="FFFFFF"/>
            <w:noWrap/>
            <w:hideMark/>
          </w:tcPr>
          <w:p w14:paraId="20748B5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NOVOF1166</w:t>
            </w:r>
          </w:p>
        </w:tc>
        <w:tc>
          <w:tcPr>
            <w:tcW w:w="864" w:type="dxa"/>
            <w:tcBorders>
              <w:top w:val="nil"/>
              <w:left w:val="nil"/>
              <w:bottom w:val="single" w:sz="4" w:space="0" w:color="auto"/>
              <w:right w:val="single" w:sz="4" w:space="0" w:color="auto"/>
            </w:tcBorders>
            <w:shd w:val="clear" w:color="000000" w:fill="FFFFFF"/>
            <w:noWrap/>
            <w:hideMark/>
          </w:tcPr>
          <w:p w14:paraId="321304A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604203</w:t>
            </w:r>
          </w:p>
        </w:tc>
        <w:tc>
          <w:tcPr>
            <w:tcW w:w="4398" w:type="dxa"/>
            <w:tcBorders>
              <w:top w:val="nil"/>
              <w:left w:val="nil"/>
              <w:bottom w:val="single" w:sz="4" w:space="0" w:color="auto"/>
              <w:right w:val="single" w:sz="4" w:space="0" w:color="auto"/>
            </w:tcBorders>
            <w:shd w:val="clear" w:color="000000" w:fill="FFFFFF"/>
            <w:hideMark/>
          </w:tcPr>
          <w:p w14:paraId="1EA6C919" w14:textId="77777777" w:rsidR="007C50EE" w:rsidRPr="00A1120E" w:rsidRDefault="005E6478"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Purchase fuel during the mission</w:t>
            </w:r>
          </w:p>
        </w:tc>
        <w:tc>
          <w:tcPr>
            <w:tcW w:w="755" w:type="dxa"/>
            <w:tcBorders>
              <w:top w:val="nil"/>
              <w:left w:val="nil"/>
              <w:bottom w:val="single" w:sz="4" w:space="0" w:color="auto"/>
              <w:right w:val="single" w:sz="4" w:space="0" w:color="auto"/>
            </w:tcBorders>
            <w:shd w:val="clear" w:color="auto" w:fill="auto"/>
            <w:vAlign w:val="center"/>
            <w:hideMark/>
          </w:tcPr>
          <w:p w14:paraId="7F7D87A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$80</w:t>
            </w:r>
          </w:p>
        </w:tc>
        <w:tc>
          <w:tcPr>
            <w:tcW w:w="887" w:type="dxa"/>
            <w:tcBorders>
              <w:top w:val="nil"/>
              <w:left w:val="nil"/>
              <w:bottom w:val="single" w:sz="4" w:space="0" w:color="auto"/>
              <w:right w:val="single" w:sz="4" w:space="0" w:color="auto"/>
            </w:tcBorders>
            <w:shd w:val="clear" w:color="auto" w:fill="auto"/>
            <w:vAlign w:val="center"/>
            <w:hideMark/>
          </w:tcPr>
          <w:p w14:paraId="0DCA7ED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$70</w:t>
            </w:r>
          </w:p>
        </w:tc>
        <w:tc>
          <w:tcPr>
            <w:tcW w:w="630" w:type="dxa"/>
            <w:tcBorders>
              <w:top w:val="nil"/>
              <w:left w:val="nil"/>
              <w:bottom w:val="single" w:sz="4" w:space="0" w:color="auto"/>
              <w:right w:val="single" w:sz="4" w:space="0" w:color="auto"/>
            </w:tcBorders>
            <w:shd w:val="clear" w:color="auto" w:fill="auto"/>
            <w:vAlign w:val="center"/>
            <w:hideMark/>
          </w:tcPr>
          <w:p w14:paraId="2C6FEDB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5CFF84DB"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88%</w:t>
            </w:r>
          </w:p>
        </w:tc>
      </w:tr>
      <w:tr w:rsidR="007C50EE" w:rsidRPr="00A1120E" w14:paraId="52210992"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6BB1297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000000" w:fill="FFFFFF"/>
            <w:noWrap/>
            <w:hideMark/>
          </w:tcPr>
          <w:p w14:paraId="06911DC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NOVOF1167</w:t>
            </w:r>
          </w:p>
        </w:tc>
        <w:tc>
          <w:tcPr>
            <w:tcW w:w="864" w:type="dxa"/>
            <w:tcBorders>
              <w:top w:val="nil"/>
              <w:left w:val="nil"/>
              <w:bottom w:val="single" w:sz="4" w:space="0" w:color="auto"/>
              <w:right w:val="single" w:sz="4" w:space="0" w:color="auto"/>
            </w:tcBorders>
            <w:shd w:val="clear" w:color="000000" w:fill="FFFFFF"/>
            <w:noWrap/>
            <w:hideMark/>
          </w:tcPr>
          <w:p w14:paraId="08309A9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658804</w:t>
            </w:r>
          </w:p>
        </w:tc>
        <w:tc>
          <w:tcPr>
            <w:tcW w:w="4398" w:type="dxa"/>
            <w:tcBorders>
              <w:top w:val="nil"/>
              <w:left w:val="nil"/>
              <w:bottom w:val="single" w:sz="4" w:space="0" w:color="auto"/>
              <w:right w:val="single" w:sz="4" w:space="0" w:color="auto"/>
            </w:tcBorders>
            <w:shd w:val="clear" w:color="000000" w:fill="FFFFFF"/>
            <w:hideMark/>
          </w:tcPr>
          <w:p w14:paraId="4BA73BEA" w14:textId="77777777" w:rsidR="007C50EE" w:rsidRPr="00A1120E" w:rsidRDefault="005E6478"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Meetings with stakeholders</w:t>
            </w:r>
          </w:p>
        </w:tc>
        <w:tc>
          <w:tcPr>
            <w:tcW w:w="755" w:type="dxa"/>
            <w:tcBorders>
              <w:top w:val="nil"/>
              <w:left w:val="nil"/>
              <w:bottom w:val="single" w:sz="4" w:space="0" w:color="auto"/>
              <w:right w:val="single" w:sz="4" w:space="0" w:color="auto"/>
            </w:tcBorders>
            <w:shd w:val="clear" w:color="auto" w:fill="auto"/>
            <w:vAlign w:val="center"/>
            <w:hideMark/>
          </w:tcPr>
          <w:p w14:paraId="69B26E8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$267</w:t>
            </w:r>
          </w:p>
        </w:tc>
        <w:tc>
          <w:tcPr>
            <w:tcW w:w="887" w:type="dxa"/>
            <w:tcBorders>
              <w:top w:val="nil"/>
              <w:left w:val="nil"/>
              <w:bottom w:val="single" w:sz="4" w:space="0" w:color="auto"/>
              <w:right w:val="single" w:sz="4" w:space="0" w:color="auto"/>
            </w:tcBorders>
            <w:shd w:val="clear" w:color="auto" w:fill="auto"/>
            <w:vAlign w:val="center"/>
            <w:hideMark/>
          </w:tcPr>
          <w:p w14:paraId="7D4707C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$70</w:t>
            </w:r>
          </w:p>
        </w:tc>
        <w:tc>
          <w:tcPr>
            <w:tcW w:w="630" w:type="dxa"/>
            <w:tcBorders>
              <w:top w:val="nil"/>
              <w:left w:val="nil"/>
              <w:bottom w:val="single" w:sz="4" w:space="0" w:color="auto"/>
              <w:right w:val="single" w:sz="4" w:space="0" w:color="auto"/>
            </w:tcBorders>
            <w:shd w:val="clear" w:color="auto" w:fill="auto"/>
            <w:vAlign w:val="center"/>
            <w:hideMark/>
          </w:tcPr>
          <w:p w14:paraId="2903771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$197</w:t>
            </w:r>
          </w:p>
        </w:tc>
        <w:tc>
          <w:tcPr>
            <w:tcW w:w="814" w:type="dxa"/>
            <w:tcBorders>
              <w:top w:val="nil"/>
              <w:left w:val="single" w:sz="4" w:space="0" w:color="auto"/>
              <w:bottom w:val="single" w:sz="4" w:space="0" w:color="auto"/>
              <w:right w:val="single" w:sz="8" w:space="0" w:color="auto"/>
            </w:tcBorders>
            <w:shd w:val="clear" w:color="auto" w:fill="auto"/>
            <w:vAlign w:val="center"/>
            <w:hideMark/>
          </w:tcPr>
          <w:p w14:paraId="04FBFCE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26%</w:t>
            </w:r>
          </w:p>
        </w:tc>
      </w:tr>
      <w:tr w:rsidR="007C50EE" w:rsidRPr="00A1120E" w14:paraId="7743B335"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948A54"/>
            <w:noWrap/>
            <w:vAlign w:val="bottom"/>
            <w:hideMark/>
          </w:tcPr>
          <w:p w14:paraId="58790AF7"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nil"/>
              <w:left w:val="nil"/>
              <w:bottom w:val="single" w:sz="4" w:space="0" w:color="auto"/>
              <w:right w:val="single" w:sz="4" w:space="0" w:color="auto"/>
            </w:tcBorders>
            <w:shd w:val="clear" w:color="000000" w:fill="948A54"/>
            <w:noWrap/>
            <w:hideMark/>
          </w:tcPr>
          <w:p w14:paraId="36A69945"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single" w:sz="4" w:space="0" w:color="auto"/>
              <w:right w:val="single" w:sz="4" w:space="0" w:color="auto"/>
            </w:tcBorders>
            <w:shd w:val="clear" w:color="000000" w:fill="948A54"/>
            <w:noWrap/>
            <w:hideMark/>
          </w:tcPr>
          <w:p w14:paraId="3052C95A"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nil"/>
              <w:left w:val="nil"/>
              <w:bottom w:val="single" w:sz="4" w:space="0" w:color="auto"/>
              <w:right w:val="single" w:sz="4" w:space="0" w:color="auto"/>
            </w:tcBorders>
            <w:shd w:val="clear" w:color="000000" w:fill="948A54"/>
            <w:noWrap/>
            <w:hideMark/>
          </w:tcPr>
          <w:p w14:paraId="7303610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5</w:t>
            </w:r>
          </w:p>
        </w:tc>
        <w:tc>
          <w:tcPr>
            <w:tcW w:w="755" w:type="dxa"/>
            <w:tcBorders>
              <w:top w:val="nil"/>
              <w:left w:val="nil"/>
              <w:bottom w:val="single" w:sz="4" w:space="0" w:color="auto"/>
              <w:right w:val="single" w:sz="4" w:space="0" w:color="auto"/>
            </w:tcBorders>
            <w:shd w:val="clear" w:color="000000" w:fill="948A54"/>
            <w:noWrap/>
            <w:hideMark/>
          </w:tcPr>
          <w:p w14:paraId="63AD3F00"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$7 267</w:t>
            </w:r>
          </w:p>
        </w:tc>
        <w:tc>
          <w:tcPr>
            <w:tcW w:w="887" w:type="dxa"/>
            <w:tcBorders>
              <w:top w:val="nil"/>
              <w:left w:val="nil"/>
              <w:bottom w:val="single" w:sz="4" w:space="0" w:color="auto"/>
              <w:right w:val="single" w:sz="4" w:space="0" w:color="auto"/>
            </w:tcBorders>
            <w:shd w:val="clear" w:color="000000" w:fill="948A54"/>
            <w:noWrap/>
            <w:hideMark/>
          </w:tcPr>
          <w:p w14:paraId="0856C28A"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$7 594</w:t>
            </w:r>
          </w:p>
        </w:tc>
        <w:tc>
          <w:tcPr>
            <w:tcW w:w="630" w:type="dxa"/>
            <w:tcBorders>
              <w:top w:val="nil"/>
              <w:left w:val="nil"/>
              <w:bottom w:val="single" w:sz="4" w:space="0" w:color="auto"/>
              <w:right w:val="single" w:sz="4" w:space="0" w:color="auto"/>
            </w:tcBorders>
            <w:shd w:val="clear" w:color="000000" w:fill="948A54"/>
            <w:noWrap/>
            <w:hideMark/>
          </w:tcPr>
          <w:p w14:paraId="0371CBF4"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-$328</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3FA9FC60" w14:textId="77777777" w:rsidR="007C50EE" w:rsidRPr="00A1120E" w:rsidRDefault="007C50EE" w:rsidP="007C50EE">
            <w:pPr>
              <w:spacing w:after="0"/>
              <w:jc w:val="right"/>
              <w:rPr>
                <w:rFonts w:ascii="Book Antiqua" w:hAnsi="Book Antiqua" w:cs="Calibri"/>
                <w:b/>
                <w:bCs/>
                <w:color w:val="9C0006"/>
                <w:sz w:val="14"/>
                <w:szCs w:val="14"/>
                <w:lang w:val="en-US" w:eastAsia="fr-FR"/>
              </w:rPr>
            </w:pPr>
            <w:r w:rsidRPr="00A1120E">
              <w:rPr>
                <w:rFonts w:ascii="Book Antiqua" w:hAnsi="Book Antiqua" w:cs="Calibri"/>
                <w:b/>
                <w:bCs/>
                <w:color w:val="9C0006"/>
                <w:sz w:val="14"/>
                <w:szCs w:val="14"/>
                <w:lang w:val="en-US" w:eastAsia="fr-FR"/>
              </w:rPr>
              <w:t>105%</w:t>
            </w:r>
          </w:p>
        </w:tc>
      </w:tr>
      <w:tr w:rsidR="007C50EE" w:rsidRPr="00A1120E" w14:paraId="317CDD68"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BFBFBF"/>
            <w:noWrap/>
            <w:vAlign w:val="bottom"/>
            <w:hideMark/>
          </w:tcPr>
          <w:p w14:paraId="7B3EEB4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000000" w:fill="BFBFBF"/>
            <w:noWrap/>
            <w:hideMark/>
          </w:tcPr>
          <w:p w14:paraId="37D48903"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NOVOF117</w:t>
            </w:r>
          </w:p>
        </w:tc>
        <w:tc>
          <w:tcPr>
            <w:tcW w:w="864" w:type="dxa"/>
            <w:tcBorders>
              <w:top w:val="nil"/>
              <w:left w:val="nil"/>
              <w:bottom w:val="single" w:sz="4" w:space="0" w:color="auto"/>
              <w:right w:val="single" w:sz="4" w:space="0" w:color="auto"/>
            </w:tcBorders>
            <w:shd w:val="clear" w:color="000000" w:fill="BFBFBF"/>
            <w:noWrap/>
            <w:hideMark/>
          </w:tcPr>
          <w:p w14:paraId="6F9914EC"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nil"/>
              <w:left w:val="nil"/>
              <w:bottom w:val="single" w:sz="4" w:space="0" w:color="auto"/>
              <w:right w:val="single" w:sz="4" w:space="0" w:color="auto"/>
            </w:tcBorders>
            <w:shd w:val="clear" w:color="000000" w:fill="BFBFBF"/>
            <w:noWrap/>
            <w:hideMark/>
          </w:tcPr>
          <w:p w14:paraId="5EC4A3F5" w14:textId="77777777" w:rsidR="007C50EE" w:rsidRPr="00A1120E" w:rsidRDefault="00D408A4" w:rsidP="007C50EE">
            <w:pPr>
              <w:spacing w:after="0"/>
              <w:jc w:val="left"/>
              <w:rPr>
                <w:rFonts w:ascii="Book Antiqua" w:hAnsi="Book Antiqua" w:cs="Calibri"/>
                <w:b/>
                <w:bCs/>
                <w:sz w:val="14"/>
                <w:szCs w:val="14"/>
                <w:lang w:val="en-US" w:eastAsia="fr-FR"/>
              </w:rPr>
            </w:pPr>
            <w:r w:rsidRPr="00A1120E">
              <w:rPr>
                <w:rStyle w:val="shorttext"/>
                <w:rFonts w:ascii="Book Antiqua" w:hAnsi="Book Antiqua"/>
                <w:sz w:val="16"/>
                <w:szCs w:val="16"/>
                <w:lang w:val="en-US"/>
              </w:rPr>
              <w:t>CONSULTANTS AND CONTRACTUAL SERVICES</w:t>
            </w:r>
          </w:p>
        </w:tc>
        <w:tc>
          <w:tcPr>
            <w:tcW w:w="755" w:type="dxa"/>
            <w:tcBorders>
              <w:top w:val="nil"/>
              <w:left w:val="nil"/>
              <w:bottom w:val="single" w:sz="4" w:space="0" w:color="auto"/>
              <w:right w:val="single" w:sz="4" w:space="0" w:color="auto"/>
            </w:tcBorders>
            <w:shd w:val="clear" w:color="000000" w:fill="BFBFBF"/>
            <w:noWrap/>
            <w:hideMark/>
          </w:tcPr>
          <w:p w14:paraId="38D2E285"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87" w:type="dxa"/>
            <w:tcBorders>
              <w:top w:val="nil"/>
              <w:left w:val="nil"/>
              <w:bottom w:val="single" w:sz="4" w:space="0" w:color="auto"/>
              <w:right w:val="single" w:sz="4" w:space="0" w:color="auto"/>
            </w:tcBorders>
            <w:shd w:val="clear" w:color="000000" w:fill="BFBFBF"/>
            <w:noWrap/>
            <w:hideMark/>
          </w:tcPr>
          <w:p w14:paraId="0D48CD1B"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630" w:type="dxa"/>
            <w:tcBorders>
              <w:top w:val="nil"/>
              <w:left w:val="nil"/>
              <w:bottom w:val="single" w:sz="4" w:space="0" w:color="auto"/>
              <w:right w:val="single" w:sz="4" w:space="0" w:color="auto"/>
            </w:tcBorders>
            <w:shd w:val="clear" w:color="000000" w:fill="BFBFBF"/>
            <w:noWrap/>
            <w:hideMark/>
          </w:tcPr>
          <w:p w14:paraId="3CF12E8B"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14" w:type="dxa"/>
            <w:tcBorders>
              <w:top w:val="nil"/>
              <w:left w:val="single" w:sz="4" w:space="0" w:color="auto"/>
              <w:bottom w:val="single" w:sz="4" w:space="0" w:color="auto"/>
              <w:right w:val="single" w:sz="8" w:space="0" w:color="auto"/>
            </w:tcBorders>
            <w:shd w:val="clear" w:color="000000" w:fill="BFBFBF"/>
            <w:noWrap/>
            <w:hideMark/>
          </w:tcPr>
          <w:p w14:paraId="0B936B02"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3A97A93D"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1E46A2A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000000" w:fill="FFFFFF"/>
            <w:noWrap/>
            <w:hideMark/>
          </w:tcPr>
          <w:p w14:paraId="16DB435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NOVOF1171</w:t>
            </w:r>
          </w:p>
        </w:tc>
        <w:tc>
          <w:tcPr>
            <w:tcW w:w="864" w:type="dxa"/>
            <w:tcBorders>
              <w:top w:val="nil"/>
              <w:left w:val="nil"/>
              <w:bottom w:val="single" w:sz="4" w:space="0" w:color="auto"/>
              <w:right w:val="single" w:sz="4" w:space="0" w:color="auto"/>
            </w:tcBorders>
            <w:shd w:val="clear" w:color="000000" w:fill="FFFFFF"/>
            <w:noWrap/>
            <w:hideMark/>
          </w:tcPr>
          <w:p w14:paraId="74B2B2BF"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632401</w:t>
            </w:r>
          </w:p>
        </w:tc>
        <w:tc>
          <w:tcPr>
            <w:tcW w:w="4398" w:type="dxa"/>
            <w:tcBorders>
              <w:top w:val="nil"/>
              <w:left w:val="nil"/>
              <w:bottom w:val="single" w:sz="4" w:space="0" w:color="auto"/>
              <w:right w:val="single" w:sz="4" w:space="0" w:color="auto"/>
            </w:tcBorders>
            <w:shd w:val="clear" w:color="000000" w:fill="FFFFFF"/>
            <w:noWrap/>
            <w:hideMark/>
          </w:tcPr>
          <w:p w14:paraId="0680434D"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Consultants</w:t>
            </w:r>
          </w:p>
        </w:tc>
        <w:tc>
          <w:tcPr>
            <w:tcW w:w="755" w:type="dxa"/>
            <w:tcBorders>
              <w:top w:val="nil"/>
              <w:left w:val="nil"/>
              <w:bottom w:val="single" w:sz="4" w:space="0" w:color="auto"/>
              <w:right w:val="single" w:sz="4" w:space="0" w:color="auto"/>
            </w:tcBorders>
            <w:shd w:val="clear" w:color="auto" w:fill="auto"/>
            <w:vAlign w:val="center"/>
            <w:hideMark/>
          </w:tcPr>
          <w:p w14:paraId="01A2827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$600</w:t>
            </w:r>
          </w:p>
        </w:tc>
        <w:tc>
          <w:tcPr>
            <w:tcW w:w="887" w:type="dxa"/>
            <w:tcBorders>
              <w:top w:val="nil"/>
              <w:left w:val="nil"/>
              <w:bottom w:val="single" w:sz="4" w:space="0" w:color="auto"/>
              <w:right w:val="single" w:sz="4" w:space="0" w:color="auto"/>
            </w:tcBorders>
            <w:shd w:val="clear" w:color="auto" w:fill="auto"/>
            <w:vAlign w:val="center"/>
            <w:hideMark/>
          </w:tcPr>
          <w:p w14:paraId="5273F07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$600</w:t>
            </w:r>
          </w:p>
        </w:tc>
        <w:tc>
          <w:tcPr>
            <w:tcW w:w="630" w:type="dxa"/>
            <w:tcBorders>
              <w:top w:val="nil"/>
              <w:left w:val="nil"/>
              <w:bottom w:val="single" w:sz="4" w:space="0" w:color="auto"/>
              <w:right w:val="single" w:sz="4" w:space="0" w:color="auto"/>
            </w:tcBorders>
            <w:shd w:val="clear" w:color="auto" w:fill="auto"/>
            <w:vAlign w:val="center"/>
            <w:hideMark/>
          </w:tcPr>
          <w:p w14:paraId="44DDBC6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0991D4A6"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52E74C1A" w14:textId="77777777" w:rsidTr="007C50EE">
        <w:trPr>
          <w:trHeight w:val="267"/>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67446731"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000000" w:fill="FFFFFF"/>
            <w:noWrap/>
            <w:hideMark/>
          </w:tcPr>
          <w:p w14:paraId="4637C16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NOVOF1172</w:t>
            </w:r>
          </w:p>
        </w:tc>
        <w:tc>
          <w:tcPr>
            <w:tcW w:w="864" w:type="dxa"/>
            <w:tcBorders>
              <w:top w:val="nil"/>
              <w:left w:val="nil"/>
              <w:bottom w:val="single" w:sz="4" w:space="0" w:color="auto"/>
              <w:right w:val="single" w:sz="4" w:space="0" w:color="auto"/>
            </w:tcBorders>
            <w:shd w:val="clear" w:color="000000" w:fill="FFFFFF"/>
            <w:noWrap/>
            <w:hideMark/>
          </w:tcPr>
          <w:p w14:paraId="640471C0"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632401</w:t>
            </w:r>
          </w:p>
        </w:tc>
        <w:tc>
          <w:tcPr>
            <w:tcW w:w="4398" w:type="dxa"/>
            <w:tcBorders>
              <w:top w:val="nil"/>
              <w:left w:val="nil"/>
              <w:bottom w:val="single" w:sz="4" w:space="0" w:color="auto"/>
              <w:right w:val="single" w:sz="4" w:space="0" w:color="auto"/>
            </w:tcBorders>
            <w:shd w:val="clear" w:color="auto" w:fill="auto"/>
            <w:noWrap/>
            <w:hideMark/>
          </w:tcPr>
          <w:p w14:paraId="198CB5F5"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Audit</w:t>
            </w:r>
          </w:p>
        </w:tc>
        <w:tc>
          <w:tcPr>
            <w:tcW w:w="755" w:type="dxa"/>
            <w:tcBorders>
              <w:top w:val="nil"/>
              <w:left w:val="nil"/>
              <w:bottom w:val="single" w:sz="4" w:space="0" w:color="auto"/>
              <w:right w:val="single" w:sz="4" w:space="0" w:color="auto"/>
            </w:tcBorders>
            <w:shd w:val="clear" w:color="auto" w:fill="auto"/>
            <w:vAlign w:val="center"/>
            <w:hideMark/>
          </w:tcPr>
          <w:p w14:paraId="462D3E5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$1 218</w:t>
            </w:r>
          </w:p>
        </w:tc>
        <w:tc>
          <w:tcPr>
            <w:tcW w:w="887" w:type="dxa"/>
            <w:tcBorders>
              <w:top w:val="nil"/>
              <w:left w:val="nil"/>
              <w:bottom w:val="single" w:sz="4" w:space="0" w:color="auto"/>
              <w:right w:val="single" w:sz="4" w:space="0" w:color="auto"/>
            </w:tcBorders>
            <w:shd w:val="clear" w:color="auto" w:fill="auto"/>
            <w:vAlign w:val="center"/>
            <w:hideMark/>
          </w:tcPr>
          <w:p w14:paraId="50BE3EC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630" w:type="dxa"/>
            <w:tcBorders>
              <w:top w:val="nil"/>
              <w:left w:val="nil"/>
              <w:bottom w:val="single" w:sz="4" w:space="0" w:color="auto"/>
              <w:right w:val="single" w:sz="4" w:space="0" w:color="auto"/>
            </w:tcBorders>
            <w:shd w:val="clear" w:color="auto" w:fill="auto"/>
            <w:vAlign w:val="center"/>
            <w:hideMark/>
          </w:tcPr>
          <w:p w14:paraId="2D7ABBE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$1 218</w:t>
            </w:r>
          </w:p>
        </w:tc>
        <w:tc>
          <w:tcPr>
            <w:tcW w:w="814" w:type="dxa"/>
            <w:tcBorders>
              <w:top w:val="nil"/>
              <w:left w:val="single" w:sz="4" w:space="0" w:color="auto"/>
              <w:bottom w:val="single" w:sz="4" w:space="0" w:color="auto"/>
              <w:right w:val="single" w:sz="8" w:space="0" w:color="auto"/>
            </w:tcBorders>
            <w:shd w:val="clear" w:color="auto" w:fill="auto"/>
            <w:vAlign w:val="center"/>
            <w:hideMark/>
          </w:tcPr>
          <w:p w14:paraId="5887201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r>
      <w:tr w:rsidR="007C50EE" w:rsidRPr="00A1120E" w14:paraId="6C082381"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948A54"/>
            <w:noWrap/>
            <w:vAlign w:val="bottom"/>
            <w:hideMark/>
          </w:tcPr>
          <w:p w14:paraId="0E5F664D"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nil"/>
              <w:left w:val="nil"/>
              <w:bottom w:val="single" w:sz="4" w:space="0" w:color="auto"/>
              <w:right w:val="single" w:sz="4" w:space="0" w:color="auto"/>
            </w:tcBorders>
            <w:shd w:val="clear" w:color="000000" w:fill="948A54"/>
            <w:noWrap/>
            <w:hideMark/>
          </w:tcPr>
          <w:p w14:paraId="7CE45E2D"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single" w:sz="4" w:space="0" w:color="auto"/>
              <w:right w:val="single" w:sz="4" w:space="0" w:color="auto"/>
            </w:tcBorders>
            <w:shd w:val="clear" w:color="000000" w:fill="948A54"/>
            <w:noWrap/>
            <w:hideMark/>
          </w:tcPr>
          <w:p w14:paraId="5FFDEC1E"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02</w:t>
            </w:r>
          </w:p>
        </w:tc>
        <w:tc>
          <w:tcPr>
            <w:tcW w:w="4398" w:type="dxa"/>
            <w:tcBorders>
              <w:top w:val="nil"/>
              <w:left w:val="nil"/>
              <w:bottom w:val="single" w:sz="4" w:space="0" w:color="auto"/>
              <w:right w:val="single" w:sz="4" w:space="0" w:color="auto"/>
            </w:tcBorders>
            <w:shd w:val="clear" w:color="000000" w:fill="948A54"/>
            <w:noWrap/>
            <w:hideMark/>
          </w:tcPr>
          <w:p w14:paraId="2B5819D6"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6</w:t>
            </w:r>
          </w:p>
        </w:tc>
        <w:tc>
          <w:tcPr>
            <w:tcW w:w="755" w:type="dxa"/>
            <w:tcBorders>
              <w:top w:val="nil"/>
              <w:left w:val="nil"/>
              <w:bottom w:val="single" w:sz="4" w:space="0" w:color="auto"/>
              <w:right w:val="single" w:sz="4" w:space="0" w:color="auto"/>
            </w:tcBorders>
            <w:shd w:val="clear" w:color="000000" w:fill="948A54"/>
            <w:noWrap/>
            <w:hideMark/>
          </w:tcPr>
          <w:p w14:paraId="6DE3DF89"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$1 817,65</w:t>
            </w:r>
          </w:p>
        </w:tc>
        <w:tc>
          <w:tcPr>
            <w:tcW w:w="887" w:type="dxa"/>
            <w:tcBorders>
              <w:top w:val="nil"/>
              <w:left w:val="nil"/>
              <w:bottom w:val="single" w:sz="4" w:space="0" w:color="auto"/>
              <w:right w:val="single" w:sz="4" w:space="0" w:color="auto"/>
            </w:tcBorders>
            <w:shd w:val="clear" w:color="000000" w:fill="948A54"/>
            <w:noWrap/>
            <w:hideMark/>
          </w:tcPr>
          <w:p w14:paraId="5A037ED5"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$600,00</w:t>
            </w:r>
          </w:p>
        </w:tc>
        <w:tc>
          <w:tcPr>
            <w:tcW w:w="630" w:type="dxa"/>
            <w:tcBorders>
              <w:top w:val="nil"/>
              <w:left w:val="nil"/>
              <w:bottom w:val="single" w:sz="4" w:space="0" w:color="auto"/>
              <w:right w:val="single" w:sz="4" w:space="0" w:color="auto"/>
            </w:tcBorders>
            <w:shd w:val="clear" w:color="000000" w:fill="948A54"/>
            <w:noWrap/>
            <w:hideMark/>
          </w:tcPr>
          <w:p w14:paraId="53259927"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$1 217,65</w:t>
            </w:r>
          </w:p>
        </w:tc>
        <w:tc>
          <w:tcPr>
            <w:tcW w:w="814" w:type="dxa"/>
            <w:tcBorders>
              <w:top w:val="nil"/>
              <w:left w:val="single" w:sz="4" w:space="0" w:color="auto"/>
              <w:bottom w:val="single" w:sz="4" w:space="0" w:color="auto"/>
              <w:right w:val="single" w:sz="8" w:space="0" w:color="auto"/>
            </w:tcBorders>
            <w:shd w:val="clear" w:color="000000" w:fill="948A54"/>
            <w:vAlign w:val="center"/>
            <w:hideMark/>
          </w:tcPr>
          <w:p w14:paraId="64715CF6"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33%</w:t>
            </w:r>
          </w:p>
        </w:tc>
      </w:tr>
      <w:tr w:rsidR="007C50EE" w:rsidRPr="00A1120E" w14:paraId="2094894E"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BFBFBF"/>
            <w:noWrap/>
            <w:vAlign w:val="bottom"/>
            <w:hideMark/>
          </w:tcPr>
          <w:p w14:paraId="0F46F96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000000" w:fill="BFBFBF"/>
            <w:noWrap/>
            <w:hideMark/>
          </w:tcPr>
          <w:p w14:paraId="30DAFA33"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NOVOF211</w:t>
            </w:r>
          </w:p>
        </w:tc>
        <w:tc>
          <w:tcPr>
            <w:tcW w:w="864" w:type="dxa"/>
            <w:tcBorders>
              <w:top w:val="nil"/>
              <w:left w:val="nil"/>
              <w:bottom w:val="single" w:sz="4" w:space="0" w:color="auto"/>
              <w:right w:val="single" w:sz="4" w:space="0" w:color="auto"/>
            </w:tcBorders>
            <w:shd w:val="clear" w:color="000000" w:fill="BFBFBF"/>
            <w:noWrap/>
            <w:hideMark/>
          </w:tcPr>
          <w:p w14:paraId="5BBD543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nil"/>
              <w:left w:val="nil"/>
              <w:bottom w:val="single" w:sz="4" w:space="0" w:color="auto"/>
              <w:right w:val="single" w:sz="4" w:space="0" w:color="auto"/>
            </w:tcBorders>
            <w:shd w:val="clear" w:color="000000" w:fill="BFBFBF"/>
            <w:noWrap/>
            <w:hideMark/>
          </w:tcPr>
          <w:p w14:paraId="0953913A" w14:textId="77777777" w:rsidR="007C50EE" w:rsidRPr="00A1120E" w:rsidRDefault="00D408A4"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6"/>
                <w:szCs w:val="16"/>
                <w:lang w:val="en-US" w:eastAsia="fr-FR"/>
              </w:rPr>
              <w:t>OTHER FEES</w:t>
            </w:r>
          </w:p>
        </w:tc>
        <w:tc>
          <w:tcPr>
            <w:tcW w:w="755" w:type="dxa"/>
            <w:tcBorders>
              <w:top w:val="nil"/>
              <w:left w:val="nil"/>
              <w:bottom w:val="single" w:sz="4" w:space="0" w:color="auto"/>
              <w:right w:val="single" w:sz="4" w:space="0" w:color="auto"/>
            </w:tcBorders>
            <w:shd w:val="clear" w:color="000000" w:fill="BFBFBF"/>
            <w:noWrap/>
            <w:hideMark/>
          </w:tcPr>
          <w:p w14:paraId="65F7251A"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87" w:type="dxa"/>
            <w:tcBorders>
              <w:top w:val="nil"/>
              <w:left w:val="nil"/>
              <w:bottom w:val="single" w:sz="4" w:space="0" w:color="auto"/>
              <w:right w:val="single" w:sz="4" w:space="0" w:color="auto"/>
            </w:tcBorders>
            <w:shd w:val="clear" w:color="000000" w:fill="BFBFBF"/>
            <w:noWrap/>
            <w:hideMark/>
          </w:tcPr>
          <w:p w14:paraId="555737C7"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630" w:type="dxa"/>
            <w:tcBorders>
              <w:top w:val="nil"/>
              <w:left w:val="nil"/>
              <w:bottom w:val="single" w:sz="4" w:space="0" w:color="auto"/>
              <w:right w:val="single" w:sz="4" w:space="0" w:color="auto"/>
            </w:tcBorders>
            <w:shd w:val="clear" w:color="000000" w:fill="BFBFBF"/>
            <w:noWrap/>
            <w:hideMark/>
          </w:tcPr>
          <w:p w14:paraId="0E03A543"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14" w:type="dxa"/>
            <w:tcBorders>
              <w:top w:val="nil"/>
              <w:left w:val="single" w:sz="4" w:space="0" w:color="auto"/>
              <w:bottom w:val="single" w:sz="4" w:space="0" w:color="auto"/>
              <w:right w:val="single" w:sz="8" w:space="0" w:color="auto"/>
            </w:tcBorders>
            <w:shd w:val="clear" w:color="000000" w:fill="BFBFBF"/>
            <w:noWrap/>
            <w:hideMark/>
          </w:tcPr>
          <w:p w14:paraId="3CE7B842"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3721B0A5"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7D643A31"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000000" w:fill="FFFFFF"/>
            <w:noWrap/>
            <w:hideMark/>
          </w:tcPr>
          <w:p w14:paraId="0919673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NOVOF2111</w:t>
            </w:r>
          </w:p>
        </w:tc>
        <w:tc>
          <w:tcPr>
            <w:tcW w:w="864" w:type="dxa"/>
            <w:tcBorders>
              <w:top w:val="nil"/>
              <w:left w:val="nil"/>
              <w:bottom w:val="single" w:sz="4" w:space="0" w:color="auto"/>
              <w:right w:val="single" w:sz="4" w:space="0" w:color="auto"/>
            </w:tcBorders>
            <w:shd w:val="clear" w:color="000000" w:fill="FFFFFF"/>
            <w:noWrap/>
            <w:hideMark/>
          </w:tcPr>
          <w:p w14:paraId="2E9A1EF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658802</w:t>
            </w:r>
          </w:p>
        </w:tc>
        <w:tc>
          <w:tcPr>
            <w:tcW w:w="4398" w:type="dxa"/>
            <w:tcBorders>
              <w:top w:val="nil"/>
              <w:left w:val="nil"/>
              <w:bottom w:val="single" w:sz="4" w:space="0" w:color="auto"/>
              <w:right w:val="single" w:sz="4" w:space="0" w:color="auto"/>
            </w:tcBorders>
            <w:shd w:val="clear" w:color="000000" w:fill="FFFFFF"/>
            <w:noWrap/>
            <w:hideMark/>
          </w:tcPr>
          <w:p w14:paraId="69A2F672" w14:textId="77777777" w:rsidR="007C50EE" w:rsidRPr="00A1120E" w:rsidRDefault="00D408A4"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ADMINISTRATION FEES</w:t>
            </w:r>
          </w:p>
        </w:tc>
        <w:tc>
          <w:tcPr>
            <w:tcW w:w="755" w:type="dxa"/>
            <w:tcBorders>
              <w:top w:val="nil"/>
              <w:left w:val="nil"/>
              <w:bottom w:val="single" w:sz="4" w:space="0" w:color="auto"/>
              <w:right w:val="single" w:sz="4" w:space="0" w:color="auto"/>
            </w:tcBorders>
            <w:shd w:val="clear" w:color="auto" w:fill="auto"/>
            <w:vAlign w:val="center"/>
            <w:hideMark/>
          </w:tcPr>
          <w:p w14:paraId="2BD551E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87" w:type="dxa"/>
            <w:tcBorders>
              <w:top w:val="nil"/>
              <w:left w:val="nil"/>
              <w:bottom w:val="single" w:sz="4" w:space="0" w:color="auto"/>
              <w:right w:val="single" w:sz="4" w:space="0" w:color="auto"/>
            </w:tcBorders>
            <w:shd w:val="clear" w:color="auto" w:fill="auto"/>
            <w:vAlign w:val="center"/>
            <w:hideMark/>
          </w:tcPr>
          <w:p w14:paraId="31B3C04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630" w:type="dxa"/>
            <w:tcBorders>
              <w:top w:val="nil"/>
              <w:left w:val="nil"/>
              <w:bottom w:val="single" w:sz="4" w:space="0" w:color="auto"/>
              <w:right w:val="single" w:sz="4" w:space="0" w:color="auto"/>
            </w:tcBorders>
            <w:shd w:val="clear" w:color="auto" w:fill="auto"/>
            <w:vAlign w:val="center"/>
            <w:hideMark/>
          </w:tcPr>
          <w:p w14:paraId="57E3D72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nil"/>
              <w:left w:val="single" w:sz="4" w:space="0" w:color="auto"/>
              <w:bottom w:val="single" w:sz="4" w:space="0" w:color="auto"/>
              <w:right w:val="single" w:sz="8" w:space="0" w:color="auto"/>
            </w:tcBorders>
            <w:shd w:val="clear" w:color="auto" w:fill="auto"/>
            <w:vAlign w:val="center"/>
            <w:hideMark/>
          </w:tcPr>
          <w:p w14:paraId="5AC0F27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7C50EE" w:rsidRPr="00A1120E" w14:paraId="061675F6"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22826A6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lastRenderedPageBreak/>
              <w:t>F</w:t>
            </w:r>
          </w:p>
        </w:tc>
        <w:tc>
          <w:tcPr>
            <w:tcW w:w="952" w:type="dxa"/>
            <w:tcBorders>
              <w:top w:val="nil"/>
              <w:left w:val="nil"/>
              <w:bottom w:val="single" w:sz="4" w:space="0" w:color="auto"/>
              <w:right w:val="single" w:sz="4" w:space="0" w:color="auto"/>
            </w:tcBorders>
            <w:shd w:val="clear" w:color="000000" w:fill="FFFFFF"/>
            <w:noWrap/>
            <w:hideMark/>
          </w:tcPr>
          <w:p w14:paraId="0037ED2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NOVOF2112</w:t>
            </w:r>
          </w:p>
        </w:tc>
        <w:tc>
          <w:tcPr>
            <w:tcW w:w="864" w:type="dxa"/>
            <w:tcBorders>
              <w:top w:val="nil"/>
              <w:left w:val="nil"/>
              <w:bottom w:val="single" w:sz="4" w:space="0" w:color="auto"/>
              <w:right w:val="single" w:sz="4" w:space="0" w:color="auto"/>
            </w:tcBorders>
            <w:shd w:val="clear" w:color="000000" w:fill="FFFFFF"/>
            <w:noWrap/>
            <w:hideMark/>
          </w:tcPr>
          <w:p w14:paraId="7C9273F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631801</w:t>
            </w:r>
          </w:p>
        </w:tc>
        <w:tc>
          <w:tcPr>
            <w:tcW w:w="4398" w:type="dxa"/>
            <w:tcBorders>
              <w:top w:val="nil"/>
              <w:left w:val="nil"/>
              <w:bottom w:val="single" w:sz="4" w:space="0" w:color="auto"/>
              <w:right w:val="single" w:sz="4" w:space="0" w:color="auto"/>
            </w:tcBorders>
            <w:shd w:val="clear" w:color="000000" w:fill="FFFFFF"/>
            <w:noWrap/>
            <w:hideMark/>
          </w:tcPr>
          <w:p w14:paraId="1977D9C6" w14:textId="77777777" w:rsidR="007C50EE" w:rsidRPr="00A1120E" w:rsidRDefault="00D408A4"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BANK S CHARGE</w:t>
            </w:r>
          </w:p>
        </w:tc>
        <w:tc>
          <w:tcPr>
            <w:tcW w:w="755" w:type="dxa"/>
            <w:tcBorders>
              <w:top w:val="nil"/>
              <w:left w:val="nil"/>
              <w:bottom w:val="single" w:sz="4" w:space="0" w:color="auto"/>
              <w:right w:val="single" w:sz="4" w:space="0" w:color="auto"/>
            </w:tcBorders>
            <w:shd w:val="clear" w:color="auto" w:fill="auto"/>
            <w:vAlign w:val="center"/>
            <w:hideMark/>
          </w:tcPr>
          <w:p w14:paraId="25EA395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$2 500</w:t>
            </w:r>
          </w:p>
        </w:tc>
        <w:tc>
          <w:tcPr>
            <w:tcW w:w="887" w:type="dxa"/>
            <w:tcBorders>
              <w:top w:val="nil"/>
              <w:left w:val="nil"/>
              <w:bottom w:val="single" w:sz="4" w:space="0" w:color="auto"/>
              <w:right w:val="single" w:sz="4" w:space="0" w:color="auto"/>
            </w:tcBorders>
            <w:shd w:val="clear" w:color="auto" w:fill="auto"/>
            <w:vAlign w:val="center"/>
            <w:hideMark/>
          </w:tcPr>
          <w:p w14:paraId="25A702E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$2 425</w:t>
            </w:r>
          </w:p>
        </w:tc>
        <w:tc>
          <w:tcPr>
            <w:tcW w:w="630" w:type="dxa"/>
            <w:tcBorders>
              <w:top w:val="nil"/>
              <w:left w:val="nil"/>
              <w:bottom w:val="single" w:sz="4" w:space="0" w:color="auto"/>
              <w:right w:val="single" w:sz="4" w:space="0" w:color="auto"/>
            </w:tcBorders>
            <w:shd w:val="clear" w:color="auto" w:fill="auto"/>
            <w:vAlign w:val="center"/>
            <w:hideMark/>
          </w:tcPr>
          <w:p w14:paraId="1327C75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$75</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78162F03"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97%</w:t>
            </w:r>
          </w:p>
        </w:tc>
      </w:tr>
      <w:tr w:rsidR="007C50EE" w:rsidRPr="00A1120E" w14:paraId="15832446"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948A54"/>
            <w:noWrap/>
            <w:vAlign w:val="bottom"/>
            <w:hideMark/>
          </w:tcPr>
          <w:p w14:paraId="26B81930"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nil"/>
              <w:left w:val="nil"/>
              <w:bottom w:val="single" w:sz="4" w:space="0" w:color="auto"/>
              <w:right w:val="single" w:sz="4" w:space="0" w:color="auto"/>
            </w:tcBorders>
            <w:shd w:val="clear" w:color="000000" w:fill="948A54"/>
            <w:noWrap/>
            <w:hideMark/>
          </w:tcPr>
          <w:p w14:paraId="7FAB1077"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single" w:sz="4" w:space="0" w:color="auto"/>
              <w:right w:val="single" w:sz="4" w:space="0" w:color="auto"/>
            </w:tcBorders>
            <w:shd w:val="clear" w:color="000000" w:fill="948A54"/>
            <w:noWrap/>
            <w:hideMark/>
          </w:tcPr>
          <w:p w14:paraId="60A390C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02</w:t>
            </w:r>
          </w:p>
        </w:tc>
        <w:tc>
          <w:tcPr>
            <w:tcW w:w="4398" w:type="dxa"/>
            <w:tcBorders>
              <w:top w:val="nil"/>
              <w:left w:val="nil"/>
              <w:bottom w:val="single" w:sz="4" w:space="0" w:color="auto"/>
              <w:right w:val="single" w:sz="4" w:space="0" w:color="auto"/>
            </w:tcBorders>
            <w:shd w:val="clear" w:color="000000" w:fill="948A54"/>
            <w:noWrap/>
            <w:hideMark/>
          </w:tcPr>
          <w:p w14:paraId="7DF508C3"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7</w:t>
            </w:r>
          </w:p>
        </w:tc>
        <w:tc>
          <w:tcPr>
            <w:tcW w:w="755" w:type="dxa"/>
            <w:tcBorders>
              <w:top w:val="nil"/>
              <w:left w:val="nil"/>
              <w:bottom w:val="single" w:sz="4" w:space="0" w:color="auto"/>
              <w:right w:val="single" w:sz="4" w:space="0" w:color="auto"/>
            </w:tcBorders>
            <w:shd w:val="clear" w:color="000000" w:fill="948A54"/>
            <w:noWrap/>
            <w:hideMark/>
          </w:tcPr>
          <w:p w14:paraId="3C5E1A13"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$2 500,00</w:t>
            </w:r>
          </w:p>
        </w:tc>
        <w:tc>
          <w:tcPr>
            <w:tcW w:w="887" w:type="dxa"/>
            <w:tcBorders>
              <w:top w:val="nil"/>
              <w:left w:val="nil"/>
              <w:bottom w:val="single" w:sz="4" w:space="0" w:color="auto"/>
              <w:right w:val="single" w:sz="4" w:space="0" w:color="auto"/>
            </w:tcBorders>
            <w:shd w:val="clear" w:color="000000" w:fill="948A54"/>
            <w:noWrap/>
            <w:hideMark/>
          </w:tcPr>
          <w:p w14:paraId="011B20D9"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$2 425,00</w:t>
            </w:r>
          </w:p>
        </w:tc>
        <w:tc>
          <w:tcPr>
            <w:tcW w:w="630" w:type="dxa"/>
            <w:tcBorders>
              <w:top w:val="nil"/>
              <w:left w:val="nil"/>
              <w:bottom w:val="single" w:sz="4" w:space="0" w:color="auto"/>
              <w:right w:val="single" w:sz="4" w:space="0" w:color="auto"/>
            </w:tcBorders>
            <w:shd w:val="clear" w:color="000000" w:fill="948A54"/>
            <w:noWrap/>
            <w:hideMark/>
          </w:tcPr>
          <w:p w14:paraId="08C7E56D"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$75,00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77B929BD" w14:textId="77777777" w:rsidR="007C50EE" w:rsidRPr="00A1120E" w:rsidRDefault="007C50EE" w:rsidP="007C50EE">
            <w:pPr>
              <w:spacing w:after="0"/>
              <w:jc w:val="right"/>
              <w:rPr>
                <w:rFonts w:ascii="Book Antiqua" w:hAnsi="Book Antiqua" w:cs="Calibri"/>
                <w:b/>
                <w:bCs/>
                <w:color w:val="9C0006"/>
                <w:sz w:val="14"/>
                <w:szCs w:val="14"/>
                <w:lang w:val="en-US" w:eastAsia="fr-FR"/>
              </w:rPr>
            </w:pPr>
            <w:r w:rsidRPr="00A1120E">
              <w:rPr>
                <w:rFonts w:ascii="Book Antiqua" w:hAnsi="Book Antiqua" w:cs="Calibri"/>
                <w:b/>
                <w:bCs/>
                <w:color w:val="9C0006"/>
                <w:sz w:val="14"/>
                <w:szCs w:val="14"/>
                <w:lang w:val="en-US" w:eastAsia="fr-FR"/>
              </w:rPr>
              <w:t>97%</w:t>
            </w:r>
          </w:p>
        </w:tc>
      </w:tr>
      <w:tr w:rsidR="007C50EE" w:rsidRPr="00A1120E" w14:paraId="0D2A2B13"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BFBFBF"/>
            <w:noWrap/>
            <w:vAlign w:val="bottom"/>
            <w:hideMark/>
          </w:tcPr>
          <w:p w14:paraId="63133CD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000000" w:fill="BFBFBF"/>
            <w:noWrap/>
            <w:hideMark/>
          </w:tcPr>
          <w:p w14:paraId="7410D7EB"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NOVOF212</w:t>
            </w:r>
          </w:p>
        </w:tc>
        <w:tc>
          <w:tcPr>
            <w:tcW w:w="864" w:type="dxa"/>
            <w:tcBorders>
              <w:top w:val="nil"/>
              <w:left w:val="nil"/>
              <w:bottom w:val="single" w:sz="4" w:space="0" w:color="auto"/>
              <w:right w:val="single" w:sz="4" w:space="0" w:color="auto"/>
            </w:tcBorders>
            <w:shd w:val="clear" w:color="000000" w:fill="BFBFBF"/>
            <w:noWrap/>
            <w:hideMark/>
          </w:tcPr>
          <w:p w14:paraId="453842D7"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nil"/>
              <w:left w:val="nil"/>
              <w:bottom w:val="single" w:sz="4" w:space="0" w:color="auto"/>
              <w:right w:val="single" w:sz="4" w:space="0" w:color="auto"/>
            </w:tcBorders>
            <w:shd w:val="clear" w:color="000000" w:fill="BFBFBF"/>
            <w:noWrap/>
            <w:hideMark/>
          </w:tcPr>
          <w:p w14:paraId="1A68FE4F" w14:textId="77777777" w:rsidR="007C50EE" w:rsidRPr="00A1120E" w:rsidRDefault="00AD4623"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6"/>
                <w:szCs w:val="16"/>
                <w:lang w:val="en-US" w:eastAsia="fr-FR"/>
              </w:rPr>
              <w:t>EQUITY ET EVACUATION</w:t>
            </w:r>
          </w:p>
        </w:tc>
        <w:tc>
          <w:tcPr>
            <w:tcW w:w="755" w:type="dxa"/>
            <w:tcBorders>
              <w:top w:val="nil"/>
              <w:left w:val="nil"/>
              <w:bottom w:val="single" w:sz="4" w:space="0" w:color="auto"/>
              <w:right w:val="single" w:sz="4" w:space="0" w:color="auto"/>
            </w:tcBorders>
            <w:shd w:val="clear" w:color="000000" w:fill="BFBFBF"/>
            <w:noWrap/>
            <w:hideMark/>
          </w:tcPr>
          <w:p w14:paraId="48F0EC1F"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87" w:type="dxa"/>
            <w:tcBorders>
              <w:top w:val="nil"/>
              <w:left w:val="nil"/>
              <w:bottom w:val="single" w:sz="4" w:space="0" w:color="auto"/>
              <w:right w:val="single" w:sz="4" w:space="0" w:color="auto"/>
            </w:tcBorders>
            <w:shd w:val="clear" w:color="000000" w:fill="BFBFBF"/>
            <w:noWrap/>
            <w:hideMark/>
          </w:tcPr>
          <w:p w14:paraId="5D9F4FC8"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630" w:type="dxa"/>
            <w:tcBorders>
              <w:top w:val="nil"/>
              <w:left w:val="nil"/>
              <w:bottom w:val="single" w:sz="4" w:space="0" w:color="auto"/>
              <w:right w:val="single" w:sz="4" w:space="0" w:color="auto"/>
            </w:tcBorders>
            <w:shd w:val="clear" w:color="000000" w:fill="BFBFBF"/>
            <w:noWrap/>
            <w:hideMark/>
          </w:tcPr>
          <w:p w14:paraId="43C4826C"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14" w:type="dxa"/>
            <w:tcBorders>
              <w:top w:val="nil"/>
              <w:left w:val="single" w:sz="4" w:space="0" w:color="auto"/>
              <w:bottom w:val="single" w:sz="4" w:space="0" w:color="auto"/>
              <w:right w:val="single" w:sz="8" w:space="0" w:color="auto"/>
            </w:tcBorders>
            <w:shd w:val="clear" w:color="000000" w:fill="BFBFBF"/>
            <w:noWrap/>
            <w:hideMark/>
          </w:tcPr>
          <w:p w14:paraId="64CC501C"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254455B3"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25C336C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000000" w:fill="FFFFFF"/>
            <w:noWrap/>
            <w:hideMark/>
          </w:tcPr>
          <w:p w14:paraId="4D18E641"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NOVOF2121</w:t>
            </w:r>
          </w:p>
        </w:tc>
        <w:tc>
          <w:tcPr>
            <w:tcW w:w="864" w:type="dxa"/>
            <w:tcBorders>
              <w:top w:val="nil"/>
              <w:left w:val="nil"/>
              <w:bottom w:val="single" w:sz="4" w:space="0" w:color="auto"/>
              <w:right w:val="single" w:sz="4" w:space="0" w:color="auto"/>
            </w:tcBorders>
            <w:shd w:val="clear" w:color="000000" w:fill="FFFFFF"/>
            <w:noWrap/>
            <w:hideMark/>
          </w:tcPr>
          <w:p w14:paraId="4F46186A"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278801</w:t>
            </w:r>
          </w:p>
        </w:tc>
        <w:tc>
          <w:tcPr>
            <w:tcW w:w="4398" w:type="dxa"/>
            <w:tcBorders>
              <w:top w:val="nil"/>
              <w:left w:val="nil"/>
              <w:bottom w:val="single" w:sz="4" w:space="0" w:color="auto"/>
              <w:right w:val="single" w:sz="4" w:space="0" w:color="auto"/>
            </w:tcBorders>
            <w:shd w:val="clear" w:color="000000" w:fill="FFFFFF"/>
            <w:noWrap/>
            <w:hideMark/>
          </w:tcPr>
          <w:p w14:paraId="4F237B51" w14:textId="77777777" w:rsidR="007C50EE" w:rsidRPr="00A1120E" w:rsidRDefault="00AD4623"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Constitution of equity</w:t>
            </w:r>
          </w:p>
        </w:tc>
        <w:tc>
          <w:tcPr>
            <w:tcW w:w="755" w:type="dxa"/>
            <w:tcBorders>
              <w:top w:val="nil"/>
              <w:left w:val="nil"/>
              <w:bottom w:val="single" w:sz="4" w:space="0" w:color="auto"/>
              <w:right w:val="single" w:sz="4" w:space="0" w:color="auto"/>
            </w:tcBorders>
            <w:shd w:val="clear" w:color="auto" w:fill="auto"/>
            <w:vAlign w:val="center"/>
            <w:hideMark/>
          </w:tcPr>
          <w:p w14:paraId="1F3E9FF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87" w:type="dxa"/>
            <w:tcBorders>
              <w:top w:val="nil"/>
              <w:left w:val="nil"/>
              <w:bottom w:val="single" w:sz="4" w:space="0" w:color="auto"/>
              <w:right w:val="single" w:sz="4" w:space="0" w:color="auto"/>
            </w:tcBorders>
            <w:shd w:val="clear" w:color="auto" w:fill="auto"/>
            <w:vAlign w:val="center"/>
            <w:hideMark/>
          </w:tcPr>
          <w:p w14:paraId="408C139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630" w:type="dxa"/>
            <w:tcBorders>
              <w:top w:val="nil"/>
              <w:left w:val="nil"/>
              <w:bottom w:val="single" w:sz="4" w:space="0" w:color="auto"/>
              <w:right w:val="single" w:sz="4" w:space="0" w:color="auto"/>
            </w:tcBorders>
            <w:shd w:val="clear" w:color="auto" w:fill="auto"/>
            <w:vAlign w:val="center"/>
            <w:hideMark/>
          </w:tcPr>
          <w:p w14:paraId="58D82C3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nil"/>
              <w:left w:val="single" w:sz="4" w:space="0" w:color="auto"/>
              <w:bottom w:val="single" w:sz="4" w:space="0" w:color="auto"/>
              <w:right w:val="single" w:sz="8" w:space="0" w:color="auto"/>
            </w:tcBorders>
            <w:shd w:val="clear" w:color="auto" w:fill="auto"/>
            <w:vAlign w:val="center"/>
            <w:hideMark/>
          </w:tcPr>
          <w:p w14:paraId="782457A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7C50EE" w:rsidRPr="00A1120E" w14:paraId="06BC4E25"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4998836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000000" w:fill="FFFFFF"/>
            <w:noWrap/>
            <w:hideMark/>
          </w:tcPr>
          <w:p w14:paraId="7AF4E16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NOVOF2122</w:t>
            </w:r>
          </w:p>
        </w:tc>
        <w:tc>
          <w:tcPr>
            <w:tcW w:w="864" w:type="dxa"/>
            <w:tcBorders>
              <w:top w:val="nil"/>
              <w:left w:val="nil"/>
              <w:bottom w:val="single" w:sz="4" w:space="0" w:color="auto"/>
              <w:right w:val="single" w:sz="4" w:space="0" w:color="auto"/>
            </w:tcBorders>
            <w:shd w:val="clear" w:color="000000" w:fill="FFFFFF"/>
            <w:noWrap/>
            <w:hideMark/>
          </w:tcPr>
          <w:p w14:paraId="1F78ED7D"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618102</w:t>
            </w:r>
          </w:p>
        </w:tc>
        <w:tc>
          <w:tcPr>
            <w:tcW w:w="4398" w:type="dxa"/>
            <w:tcBorders>
              <w:top w:val="nil"/>
              <w:left w:val="nil"/>
              <w:bottom w:val="single" w:sz="4" w:space="0" w:color="auto"/>
              <w:right w:val="single" w:sz="4" w:space="0" w:color="auto"/>
            </w:tcBorders>
            <w:shd w:val="clear" w:color="000000" w:fill="FFFFFF"/>
            <w:noWrap/>
            <w:hideMark/>
          </w:tcPr>
          <w:p w14:paraId="7D3B949F" w14:textId="77777777" w:rsidR="007C50EE" w:rsidRPr="00A1120E" w:rsidRDefault="00AD4623"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Travel expenses for emergency evacuation</w:t>
            </w:r>
          </w:p>
        </w:tc>
        <w:tc>
          <w:tcPr>
            <w:tcW w:w="755" w:type="dxa"/>
            <w:tcBorders>
              <w:top w:val="nil"/>
              <w:left w:val="nil"/>
              <w:bottom w:val="single" w:sz="4" w:space="0" w:color="auto"/>
              <w:right w:val="single" w:sz="4" w:space="0" w:color="auto"/>
            </w:tcBorders>
            <w:shd w:val="clear" w:color="auto" w:fill="auto"/>
            <w:vAlign w:val="center"/>
            <w:hideMark/>
          </w:tcPr>
          <w:p w14:paraId="71C18B2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87" w:type="dxa"/>
            <w:tcBorders>
              <w:top w:val="nil"/>
              <w:left w:val="nil"/>
              <w:bottom w:val="single" w:sz="4" w:space="0" w:color="auto"/>
              <w:right w:val="single" w:sz="4" w:space="0" w:color="auto"/>
            </w:tcBorders>
            <w:shd w:val="clear" w:color="auto" w:fill="auto"/>
            <w:vAlign w:val="center"/>
            <w:hideMark/>
          </w:tcPr>
          <w:p w14:paraId="2904268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630" w:type="dxa"/>
            <w:tcBorders>
              <w:top w:val="nil"/>
              <w:left w:val="nil"/>
              <w:bottom w:val="single" w:sz="4" w:space="0" w:color="auto"/>
              <w:right w:val="single" w:sz="4" w:space="0" w:color="auto"/>
            </w:tcBorders>
            <w:shd w:val="clear" w:color="auto" w:fill="auto"/>
            <w:vAlign w:val="center"/>
            <w:hideMark/>
          </w:tcPr>
          <w:p w14:paraId="1F467D9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nil"/>
              <w:left w:val="single" w:sz="4" w:space="0" w:color="auto"/>
              <w:bottom w:val="single" w:sz="4" w:space="0" w:color="auto"/>
              <w:right w:val="single" w:sz="8" w:space="0" w:color="auto"/>
            </w:tcBorders>
            <w:shd w:val="clear" w:color="auto" w:fill="auto"/>
            <w:vAlign w:val="center"/>
            <w:hideMark/>
          </w:tcPr>
          <w:p w14:paraId="6E4C789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7C50EE" w:rsidRPr="00A1120E" w14:paraId="77B2FB1A"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010EA7F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000000" w:fill="FFFFFF"/>
            <w:noWrap/>
            <w:hideMark/>
          </w:tcPr>
          <w:p w14:paraId="2A4DEC3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NOVOF2123</w:t>
            </w:r>
          </w:p>
        </w:tc>
        <w:tc>
          <w:tcPr>
            <w:tcW w:w="864" w:type="dxa"/>
            <w:tcBorders>
              <w:top w:val="nil"/>
              <w:left w:val="nil"/>
              <w:bottom w:val="single" w:sz="4" w:space="0" w:color="auto"/>
              <w:right w:val="single" w:sz="4" w:space="0" w:color="auto"/>
            </w:tcBorders>
            <w:shd w:val="clear" w:color="000000" w:fill="FFFFFF"/>
            <w:noWrap/>
            <w:hideMark/>
          </w:tcPr>
          <w:p w14:paraId="0A6B089E"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638302</w:t>
            </w:r>
          </w:p>
        </w:tc>
        <w:tc>
          <w:tcPr>
            <w:tcW w:w="4398" w:type="dxa"/>
            <w:tcBorders>
              <w:top w:val="nil"/>
              <w:left w:val="nil"/>
              <w:bottom w:val="single" w:sz="4" w:space="0" w:color="auto"/>
              <w:right w:val="single" w:sz="4" w:space="0" w:color="auto"/>
            </w:tcBorders>
            <w:shd w:val="clear" w:color="000000" w:fill="FFFFFF"/>
            <w:noWrap/>
            <w:hideMark/>
          </w:tcPr>
          <w:p w14:paraId="47365B32" w14:textId="77777777" w:rsidR="007C50EE" w:rsidRPr="00A1120E" w:rsidRDefault="00AD4623"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Catering during the emergency evacuation</w:t>
            </w:r>
          </w:p>
        </w:tc>
        <w:tc>
          <w:tcPr>
            <w:tcW w:w="755" w:type="dxa"/>
            <w:tcBorders>
              <w:top w:val="nil"/>
              <w:left w:val="nil"/>
              <w:bottom w:val="single" w:sz="4" w:space="0" w:color="auto"/>
              <w:right w:val="single" w:sz="4" w:space="0" w:color="auto"/>
            </w:tcBorders>
            <w:shd w:val="clear" w:color="auto" w:fill="auto"/>
            <w:vAlign w:val="center"/>
            <w:hideMark/>
          </w:tcPr>
          <w:p w14:paraId="0B555B6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87" w:type="dxa"/>
            <w:tcBorders>
              <w:top w:val="nil"/>
              <w:left w:val="nil"/>
              <w:bottom w:val="single" w:sz="4" w:space="0" w:color="auto"/>
              <w:right w:val="single" w:sz="4" w:space="0" w:color="auto"/>
            </w:tcBorders>
            <w:shd w:val="clear" w:color="auto" w:fill="auto"/>
            <w:vAlign w:val="center"/>
            <w:hideMark/>
          </w:tcPr>
          <w:p w14:paraId="64A1470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630" w:type="dxa"/>
            <w:tcBorders>
              <w:top w:val="nil"/>
              <w:left w:val="nil"/>
              <w:bottom w:val="single" w:sz="4" w:space="0" w:color="auto"/>
              <w:right w:val="single" w:sz="4" w:space="0" w:color="auto"/>
            </w:tcBorders>
            <w:shd w:val="clear" w:color="auto" w:fill="auto"/>
            <w:vAlign w:val="center"/>
            <w:hideMark/>
          </w:tcPr>
          <w:p w14:paraId="1A2FB17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nil"/>
              <w:left w:val="single" w:sz="4" w:space="0" w:color="auto"/>
              <w:bottom w:val="single" w:sz="4" w:space="0" w:color="auto"/>
              <w:right w:val="single" w:sz="8" w:space="0" w:color="auto"/>
            </w:tcBorders>
            <w:shd w:val="clear" w:color="auto" w:fill="auto"/>
            <w:vAlign w:val="center"/>
            <w:hideMark/>
          </w:tcPr>
          <w:p w14:paraId="32B8D43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7C50EE" w:rsidRPr="00A1120E" w14:paraId="3B324057"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center"/>
            <w:hideMark/>
          </w:tcPr>
          <w:p w14:paraId="2858179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952" w:type="dxa"/>
            <w:tcBorders>
              <w:top w:val="nil"/>
              <w:left w:val="nil"/>
              <w:bottom w:val="single" w:sz="4" w:space="0" w:color="auto"/>
              <w:right w:val="single" w:sz="4" w:space="0" w:color="auto"/>
            </w:tcBorders>
            <w:shd w:val="clear" w:color="000000" w:fill="FFFFFF"/>
            <w:noWrap/>
            <w:hideMark/>
          </w:tcPr>
          <w:p w14:paraId="568D111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NOVOF2124</w:t>
            </w:r>
          </w:p>
        </w:tc>
        <w:tc>
          <w:tcPr>
            <w:tcW w:w="864" w:type="dxa"/>
            <w:tcBorders>
              <w:top w:val="nil"/>
              <w:left w:val="nil"/>
              <w:bottom w:val="single" w:sz="4" w:space="0" w:color="auto"/>
              <w:right w:val="single" w:sz="4" w:space="0" w:color="auto"/>
            </w:tcBorders>
            <w:shd w:val="clear" w:color="000000" w:fill="FFFFFF"/>
            <w:noWrap/>
            <w:hideMark/>
          </w:tcPr>
          <w:p w14:paraId="7CD532AF"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638401</w:t>
            </w:r>
          </w:p>
        </w:tc>
        <w:tc>
          <w:tcPr>
            <w:tcW w:w="4398" w:type="dxa"/>
            <w:tcBorders>
              <w:top w:val="nil"/>
              <w:left w:val="nil"/>
              <w:bottom w:val="single" w:sz="4" w:space="0" w:color="auto"/>
              <w:right w:val="single" w:sz="4" w:space="0" w:color="auto"/>
            </w:tcBorders>
            <w:shd w:val="clear" w:color="000000" w:fill="FFFFFF"/>
            <w:noWrap/>
            <w:hideMark/>
          </w:tcPr>
          <w:p w14:paraId="1A065E89" w14:textId="77777777" w:rsidR="007C50EE" w:rsidRPr="00A1120E" w:rsidRDefault="00AD4623"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Accommodation during emergency evacuation</w:t>
            </w:r>
          </w:p>
        </w:tc>
        <w:tc>
          <w:tcPr>
            <w:tcW w:w="755" w:type="dxa"/>
            <w:tcBorders>
              <w:top w:val="nil"/>
              <w:left w:val="nil"/>
              <w:bottom w:val="single" w:sz="4" w:space="0" w:color="auto"/>
              <w:right w:val="single" w:sz="4" w:space="0" w:color="auto"/>
            </w:tcBorders>
            <w:shd w:val="clear" w:color="auto" w:fill="auto"/>
            <w:vAlign w:val="center"/>
            <w:hideMark/>
          </w:tcPr>
          <w:p w14:paraId="0165641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87" w:type="dxa"/>
            <w:tcBorders>
              <w:top w:val="nil"/>
              <w:left w:val="nil"/>
              <w:bottom w:val="single" w:sz="4" w:space="0" w:color="auto"/>
              <w:right w:val="single" w:sz="4" w:space="0" w:color="auto"/>
            </w:tcBorders>
            <w:shd w:val="clear" w:color="auto" w:fill="auto"/>
            <w:vAlign w:val="center"/>
            <w:hideMark/>
          </w:tcPr>
          <w:p w14:paraId="29BDBAA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630" w:type="dxa"/>
            <w:tcBorders>
              <w:top w:val="nil"/>
              <w:left w:val="nil"/>
              <w:bottom w:val="single" w:sz="4" w:space="0" w:color="auto"/>
              <w:right w:val="single" w:sz="4" w:space="0" w:color="auto"/>
            </w:tcBorders>
            <w:shd w:val="clear" w:color="auto" w:fill="auto"/>
            <w:vAlign w:val="center"/>
            <w:hideMark/>
          </w:tcPr>
          <w:p w14:paraId="6EAE222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nil"/>
              <w:left w:val="single" w:sz="4" w:space="0" w:color="auto"/>
              <w:bottom w:val="single" w:sz="4" w:space="0" w:color="auto"/>
              <w:right w:val="single" w:sz="8" w:space="0" w:color="auto"/>
            </w:tcBorders>
            <w:shd w:val="clear" w:color="auto" w:fill="auto"/>
            <w:vAlign w:val="center"/>
            <w:hideMark/>
          </w:tcPr>
          <w:p w14:paraId="29624D0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7C50EE" w:rsidRPr="00A1120E" w14:paraId="561A9099"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948A54"/>
            <w:noWrap/>
            <w:vAlign w:val="bottom"/>
            <w:hideMark/>
          </w:tcPr>
          <w:p w14:paraId="11DB1CEE"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nil"/>
              <w:left w:val="nil"/>
              <w:bottom w:val="single" w:sz="4" w:space="0" w:color="auto"/>
              <w:right w:val="single" w:sz="4" w:space="0" w:color="auto"/>
            </w:tcBorders>
            <w:shd w:val="clear" w:color="000000" w:fill="948A54"/>
            <w:noWrap/>
            <w:hideMark/>
          </w:tcPr>
          <w:p w14:paraId="1DF18957"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single" w:sz="4" w:space="0" w:color="auto"/>
              <w:right w:val="single" w:sz="4" w:space="0" w:color="auto"/>
            </w:tcBorders>
            <w:shd w:val="clear" w:color="000000" w:fill="948A54"/>
            <w:noWrap/>
            <w:hideMark/>
          </w:tcPr>
          <w:p w14:paraId="562E8EE5"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nil"/>
              <w:left w:val="nil"/>
              <w:bottom w:val="single" w:sz="4" w:space="0" w:color="auto"/>
              <w:right w:val="single" w:sz="4" w:space="0" w:color="auto"/>
            </w:tcBorders>
            <w:shd w:val="clear" w:color="000000" w:fill="948A54"/>
            <w:noWrap/>
            <w:hideMark/>
          </w:tcPr>
          <w:p w14:paraId="532CBB2F"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8</w:t>
            </w:r>
          </w:p>
        </w:tc>
        <w:tc>
          <w:tcPr>
            <w:tcW w:w="755" w:type="dxa"/>
            <w:tcBorders>
              <w:top w:val="nil"/>
              <w:left w:val="nil"/>
              <w:bottom w:val="single" w:sz="4" w:space="0" w:color="auto"/>
              <w:right w:val="single" w:sz="4" w:space="0" w:color="auto"/>
            </w:tcBorders>
            <w:shd w:val="clear" w:color="000000" w:fill="948A54"/>
            <w:noWrap/>
            <w:hideMark/>
          </w:tcPr>
          <w:p w14:paraId="7615EBAA"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887" w:type="dxa"/>
            <w:tcBorders>
              <w:top w:val="nil"/>
              <w:left w:val="nil"/>
              <w:bottom w:val="single" w:sz="4" w:space="0" w:color="auto"/>
              <w:right w:val="single" w:sz="4" w:space="0" w:color="auto"/>
            </w:tcBorders>
            <w:shd w:val="clear" w:color="000000" w:fill="948A54"/>
            <w:noWrap/>
            <w:hideMark/>
          </w:tcPr>
          <w:p w14:paraId="41FEC0AF"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630" w:type="dxa"/>
            <w:tcBorders>
              <w:top w:val="nil"/>
              <w:left w:val="nil"/>
              <w:bottom w:val="single" w:sz="4" w:space="0" w:color="auto"/>
              <w:right w:val="single" w:sz="4" w:space="0" w:color="auto"/>
            </w:tcBorders>
            <w:shd w:val="clear" w:color="000000" w:fill="948A54"/>
            <w:noWrap/>
            <w:hideMark/>
          </w:tcPr>
          <w:p w14:paraId="6532D103"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814" w:type="dxa"/>
            <w:tcBorders>
              <w:top w:val="nil"/>
              <w:left w:val="single" w:sz="4" w:space="0" w:color="auto"/>
              <w:bottom w:val="single" w:sz="4" w:space="0" w:color="auto"/>
              <w:right w:val="single" w:sz="8" w:space="0" w:color="auto"/>
            </w:tcBorders>
            <w:shd w:val="clear" w:color="000000" w:fill="948A54"/>
            <w:vAlign w:val="center"/>
            <w:hideMark/>
          </w:tcPr>
          <w:p w14:paraId="69895F51"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#DIV/0!</w:t>
            </w:r>
          </w:p>
        </w:tc>
      </w:tr>
      <w:tr w:rsidR="007C50EE" w:rsidRPr="00A1120E" w14:paraId="6FBCD2B3"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D8E4BC"/>
            <w:noWrap/>
            <w:vAlign w:val="bottom"/>
            <w:hideMark/>
          </w:tcPr>
          <w:p w14:paraId="542A262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nil"/>
            </w:tcBorders>
            <w:shd w:val="clear" w:color="000000" w:fill="D8E4BC"/>
            <w:noWrap/>
            <w:hideMark/>
          </w:tcPr>
          <w:p w14:paraId="7007A26D"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3.0.0</w:t>
            </w:r>
          </w:p>
        </w:tc>
        <w:tc>
          <w:tcPr>
            <w:tcW w:w="864" w:type="dxa"/>
            <w:tcBorders>
              <w:top w:val="nil"/>
              <w:left w:val="nil"/>
              <w:bottom w:val="single" w:sz="4" w:space="0" w:color="auto"/>
              <w:right w:val="nil"/>
            </w:tcBorders>
            <w:shd w:val="clear" w:color="000000" w:fill="D8E4BC"/>
            <w:noWrap/>
            <w:hideMark/>
          </w:tcPr>
          <w:p w14:paraId="6FEF2921"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nil"/>
              <w:left w:val="single" w:sz="4" w:space="0" w:color="auto"/>
              <w:bottom w:val="single" w:sz="4" w:space="0" w:color="auto"/>
              <w:right w:val="single" w:sz="4" w:space="0" w:color="auto"/>
            </w:tcBorders>
            <w:shd w:val="clear" w:color="000000" w:fill="D8E4BC"/>
            <w:noWrap/>
            <w:hideMark/>
          </w:tcPr>
          <w:p w14:paraId="4509C8CE" w14:textId="77777777" w:rsidR="007C50EE" w:rsidRPr="00A1120E" w:rsidRDefault="00AD4623" w:rsidP="00AD4623">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ACTIVITIES</w:t>
            </w:r>
          </w:p>
        </w:tc>
        <w:tc>
          <w:tcPr>
            <w:tcW w:w="755" w:type="dxa"/>
            <w:tcBorders>
              <w:top w:val="nil"/>
              <w:left w:val="nil"/>
              <w:bottom w:val="single" w:sz="4" w:space="0" w:color="auto"/>
              <w:right w:val="single" w:sz="4" w:space="0" w:color="auto"/>
            </w:tcBorders>
            <w:shd w:val="clear" w:color="000000" w:fill="D8E4BC"/>
            <w:noWrap/>
            <w:hideMark/>
          </w:tcPr>
          <w:p w14:paraId="23695D61"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87" w:type="dxa"/>
            <w:tcBorders>
              <w:top w:val="nil"/>
              <w:left w:val="nil"/>
              <w:bottom w:val="single" w:sz="4" w:space="0" w:color="auto"/>
              <w:right w:val="single" w:sz="4" w:space="0" w:color="auto"/>
            </w:tcBorders>
            <w:shd w:val="clear" w:color="000000" w:fill="D8E4BC"/>
            <w:noWrap/>
            <w:hideMark/>
          </w:tcPr>
          <w:p w14:paraId="1C302436"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630" w:type="dxa"/>
            <w:tcBorders>
              <w:top w:val="nil"/>
              <w:left w:val="nil"/>
              <w:bottom w:val="single" w:sz="4" w:space="0" w:color="auto"/>
              <w:right w:val="single" w:sz="4" w:space="0" w:color="auto"/>
            </w:tcBorders>
            <w:shd w:val="clear" w:color="000000" w:fill="D8E4BC"/>
            <w:noWrap/>
            <w:hideMark/>
          </w:tcPr>
          <w:p w14:paraId="7DE9FA83"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14" w:type="dxa"/>
            <w:tcBorders>
              <w:top w:val="nil"/>
              <w:left w:val="single" w:sz="4" w:space="0" w:color="auto"/>
              <w:bottom w:val="single" w:sz="4" w:space="0" w:color="auto"/>
              <w:right w:val="single" w:sz="8" w:space="0" w:color="auto"/>
            </w:tcBorders>
            <w:shd w:val="clear" w:color="000000" w:fill="D8E4BC"/>
            <w:noWrap/>
            <w:hideMark/>
          </w:tcPr>
          <w:p w14:paraId="143C7E0F"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r>
      <w:tr w:rsidR="007C50EE" w:rsidRPr="00A1120E" w14:paraId="001B4D29"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BFBFBF"/>
            <w:noWrap/>
            <w:vAlign w:val="bottom"/>
            <w:hideMark/>
          </w:tcPr>
          <w:p w14:paraId="39EC014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single" w:sz="4" w:space="0" w:color="auto"/>
              <w:left w:val="nil"/>
              <w:bottom w:val="single" w:sz="4" w:space="0" w:color="auto"/>
              <w:right w:val="single" w:sz="4" w:space="0" w:color="auto"/>
            </w:tcBorders>
            <w:shd w:val="clear" w:color="000000" w:fill="BFBFBF"/>
            <w:noWrap/>
            <w:hideMark/>
          </w:tcPr>
          <w:p w14:paraId="2DFA027F"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NOVOR311</w:t>
            </w:r>
          </w:p>
        </w:tc>
        <w:tc>
          <w:tcPr>
            <w:tcW w:w="864" w:type="dxa"/>
            <w:tcBorders>
              <w:top w:val="single" w:sz="4" w:space="0" w:color="auto"/>
              <w:left w:val="nil"/>
              <w:bottom w:val="single" w:sz="4" w:space="0" w:color="auto"/>
              <w:right w:val="single" w:sz="4" w:space="0" w:color="auto"/>
            </w:tcBorders>
            <w:shd w:val="clear" w:color="000000" w:fill="BFBFBF"/>
            <w:noWrap/>
            <w:hideMark/>
          </w:tcPr>
          <w:p w14:paraId="6B3E85B8"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single" w:sz="4" w:space="0" w:color="auto"/>
              <w:left w:val="nil"/>
              <w:bottom w:val="single" w:sz="4" w:space="0" w:color="auto"/>
              <w:right w:val="single" w:sz="4" w:space="0" w:color="auto"/>
            </w:tcBorders>
            <w:shd w:val="clear" w:color="000000" w:fill="BFBFBF"/>
            <w:noWrap/>
            <w:hideMark/>
          </w:tcPr>
          <w:p w14:paraId="589CDDE7"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55" w:type="dxa"/>
            <w:tcBorders>
              <w:top w:val="nil"/>
              <w:left w:val="nil"/>
              <w:bottom w:val="single" w:sz="4" w:space="0" w:color="auto"/>
              <w:right w:val="single" w:sz="4" w:space="0" w:color="auto"/>
            </w:tcBorders>
            <w:shd w:val="clear" w:color="000000" w:fill="BFBFBF"/>
            <w:noWrap/>
            <w:hideMark/>
          </w:tcPr>
          <w:p w14:paraId="14F9BCB7"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887" w:type="dxa"/>
            <w:tcBorders>
              <w:top w:val="nil"/>
              <w:left w:val="nil"/>
              <w:bottom w:val="single" w:sz="4" w:space="0" w:color="auto"/>
              <w:right w:val="single" w:sz="4" w:space="0" w:color="auto"/>
            </w:tcBorders>
            <w:shd w:val="clear" w:color="000000" w:fill="BFBFBF"/>
            <w:noWrap/>
            <w:hideMark/>
          </w:tcPr>
          <w:p w14:paraId="4BC96B22"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630" w:type="dxa"/>
            <w:tcBorders>
              <w:top w:val="nil"/>
              <w:left w:val="nil"/>
              <w:bottom w:val="single" w:sz="4" w:space="0" w:color="auto"/>
              <w:right w:val="single" w:sz="4" w:space="0" w:color="auto"/>
            </w:tcBorders>
            <w:shd w:val="clear" w:color="000000" w:fill="BFBFBF"/>
            <w:noWrap/>
            <w:hideMark/>
          </w:tcPr>
          <w:p w14:paraId="091FC91A"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814" w:type="dxa"/>
            <w:tcBorders>
              <w:top w:val="nil"/>
              <w:left w:val="single" w:sz="4" w:space="0" w:color="auto"/>
              <w:bottom w:val="single" w:sz="4" w:space="0" w:color="auto"/>
              <w:right w:val="single" w:sz="8" w:space="0" w:color="auto"/>
            </w:tcBorders>
            <w:shd w:val="clear" w:color="000000" w:fill="BFBFBF"/>
            <w:noWrap/>
            <w:hideMark/>
          </w:tcPr>
          <w:p w14:paraId="2372A471"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r>
      <w:tr w:rsidR="007C50EE" w:rsidRPr="00A1120E" w14:paraId="5D7CF7A3"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326BC3A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nil"/>
              <w:right w:val="single" w:sz="8" w:space="0" w:color="auto"/>
            </w:tcBorders>
            <w:shd w:val="clear" w:color="auto" w:fill="auto"/>
            <w:noWrap/>
            <w:vAlign w:val="bottom"/>
            <w:hideMark/>
          </w:tcPr>
          <w:p w14:paraId="6B3DF2D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NOVOR3111</w:t>
            </w:r>
          </w:p>
        </w:tc>
        <w:tc>
          <w:tcPr>
            <w:tcW w:w="864" w:type="dxa"/>
            <w:tcBorders>
              <w:top w:val="nil"/>
              <w:left w:val="nil"/>
              <w:bottom w:val="single" w:sz="4" w:space="0" w:color="auto"/>
              <w:right w:val="single" w:sz="4" w:space="0" w:color="auto"/>
            </w:tcBorders>
            <w:shd w:val="clear" w:color="000000" w:fill="FFFFFF"/>
            <w:noWrap/>
            <w:hideMark/>
          </w:tcPr>
          <w:p w14:paraId="429A6FD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658803</w:t>
            </w:r>
          </w:p>
        </w:tc>
        <w:tc>
          <w:tcPr>
            <w:tcW w:w="4398" w:type="dxa"/>
            <w:tcBorders>
              <w:top w:val="nil"/>
              <w:left w:val="nil"/>
              <w:bottom w:val="single" w:sz="4" w:space="0" w:color="auto"/>
              <w:right w:val="single" w:sz="4" w:space="0" w:color="auto"/>
            </w:tcBorders>
            <w:shd w:val="clear" w:color="000000" w:fill="FFFFFF"/>
            <w:noWrap/>
            <w:hideMark/>
          </w:tcPr>
          <w:p w14:paraId="39C21CAB" w14:textId="77777777" w:rsidR="007C50EE" w:rsidRPr="00A1120E" w:rsidRDefault="00AD4623"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Grants for organizations</w:t>
            </w:r>
          </w:p>
        </w:tc>
        <w:tc>
          <w:tcPr>
            <w:tcW w:w="755" w:type="dxa"/>
            <w:tcBorders>
              <w:top w:val="nil"/>
              <w:left w:val="nil"/>
              <w:bottom w:val="single" w:sz="4" w:space="0" w:color="auto"/>
              <w:right w:val="single" w:sz="4" w:space="0" w:color="auto"/>
            </w:tcBorders>
            <w:shd w:val="clear" w:color="auto" w:fill="auto"/>
            <w:vAlign w:val="center"/>
            <w:hideMark/>
          </w:tcPr>
          <w:p w14:paraId="66D2AC7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$120 000</w:t>
            </w:r>
          </w:p>
        </w:tc>
        <w:tc>
          <w:tcPr>
            <w:tcW w:w="887" w:type="dxa"/>
            <w:tcBorders>
              <w:top w:val="nil"/>
              <w:left w:val="nil"/>
              <w:bottom w:val="single" w:sz="4" w:space="0" w:color="auto"/>
              <w:right w:val="single" w:sz="4" w:space="0" w:color="auto"/>
            </w:tcBorders>
            <w:shd w:val="clear" w:color="auto" w:fill="auto"/>
            <w:vAlign w:val="center"/>
            <w:hideMark/>
          </w:tcPr>
          <w:p w14:paraId="3B2FB4C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$120 000</w:t>
            </w:r>
          </w:p>
        </w:tc>
        <w:tc>
          <w:tcPr>
            <w:tcW w:w="630" w:type="dxa"/>
            <w:tcBorders>
              <w:top w:val="nil"/>
              <w:left w:val="nil"/>
              <w:bottom w:val="single" w:sz="4" w:space="0" w:color="auto"/>
              <w:right w:val="single" w:sz="4" w:space="0" w:color="auto"/>
            </w:tcBorders>
            <w:shd w:val="clear" w:color="auto" w:fill="auto"/>
            <w:vAlign w:val="center"/>
            <w:hideMark/>
          </w:tcPr>
          <w:p w14:paraId="3037758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5AA3EB0B"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77AFD76F"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948A54"/>
            <w:noWrap/>
            <w:vAlign w:val="bottom"/>
            <w:hideMark/>
          </w:tcPr>
          <w:p w14:paraId="1E34FE9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single" w:sz="4" w:space="0" w:color="auto"/>
              <w:left w:val="nil"/>
              <w:bottom w:val="single" w:sz="4" w:space="0" w:color="auto"/>
              <w:right w:val="single" w:sz="4" w:space="0" w:color="auto"/>
            </w:tcBorders>
            <w:shd w:val="clear" w:color="000000" w:fill="948A54"/>
            <w:noWrap/>
            <w:hideMark/>
          </w:tcPr>
          <w:p w14:paraId="72186AB4"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single" w:sz="4" w:space="0" w:color="auto"/>
              <w:right w:val="single" w:sz="4" w:space="0" w:color="auto"/>
            </w:tcBorders>
            <w:shd w:val="clear" w:color="000000" w:fill="948A54"/>
            <w:noWrap/>
            <w:hideMark/>
          </w:tcPr>
          <w:p w14:paraId="2DC278E6"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nil"/>
              <w:left w:val="nil"/>
              <w:bottom w:val="single" w:sz="4" w:space="0" w:color="auto"/>
              <w:right w:val="single" w:sz="4" w:space="0" w:color="auto"/>
            </w:tcBorders>
            <w:shd w:val="clear" w:color="000000" w:fill="948A54"/>
            <w:noWrap/>
            <w:hideMark/>
          </w:tcPr>
          <w:p w14:paraId="18A4CCA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9</w:t>
            </w:r>
          </w:p>
        </w:tc>
        <w:tc>
          <w:tcPr>
            <w:tcW w:w="755" w:type="dxa"/>
            <w:tcBorders>
              <w:top w:val="nil"/>
              <w:left w:val="nil"/>
              <w:bottom w:val="single" w:sz="4" w:space="0" w:color="auto"/>
              <w:right w:val="single" w:sz="4" w:space="0" w:color="auto"/>
            </w:tcBorders>
            <w:shd w:val="clear" w:color="000000" w:fill="948A54"/>
            <w:noWrap/>
            <w:hideMark/>
          </w:tcPr>
          <w:p w14:paraId="054ACB07"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$120 000</w:t>
            </w:r>
          </w:p>
        </w:tc>
        <w:tc>
          <w:tcPr>
            <w:tcW w:w="887" w:type="dxa"/>
            <w:tcBorders>
              <w:top w:val="nil"/>
              <w:left w:val="nil"/>
              <w:bottom w:val="single" w:sz="4" w:space="0" w:color="auto"/>
              <w:right w:val="single" w:sz="4" w:space="0" w:color="auto"/>
            </w:tcBorders>
            <w:shd w:val="clear" w:color="000000" w:fill="948A54"/>
            <w:noWrap/>
            <w:hideMark/>
          </w:tcPr>
          <w:p w14:paraId="215B882A"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$120 000</w:t>
            </w:r>
          </w:p>
        </w:tc>
        <w:tc>
          <w:tcPr>
            <w:tcW w:w="630" w:type="dxa"/>
            <w:tcBorders>
              <w:top w:val="nil"/>
              <w:left w:val="nil"/>
              <w:bottom w:val="single" w:sz="4" w:space="0" w:color="auto"/>
              <w:right w:val="single" w:sz="4" w:space="0" w:color="auto"/>
            </w:tcBorders>
            <w:shd w:val="clear" w:color="000000" w:fill="948A54"/>
            <w:noWrap/>
            <w:hideMark/>
          </w:tcPr>
          <w:p w14:paraId="4F8364B6"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7EBB6F75" w14:textId="77777777" w:rsidR="007C50EE" w:rsidRPr="00A1120E" w:rsidRDefault="007C50EE" w:rsidP="007C50EE">
            <w:pPr>
              <w:spacing w:after="0"/>
              <w:jc w:val="right"/>
              <w:rPr>
                <w:rFonts w:ascii="Book Antiqua" w:hAnsi="Book Antiqua" w:cs="Calibri"/>
                <w:b/>
                <w:bCs/>
                <w:color w:val="9C0006"/>
                <w:sz w:val="14"/>
                <w:szCs w:val="14"/>
                <w:lang w:val="en-US" w:eastAsia="fr-FR"/>
              </w:rPr>
            </w:pPr>
            <w:r w:rsidRPr="00A1120E">
              <w:rPr>
                <w:rFonts w:ascii="Book Antiqua" w:hAnsi="Book Antiqua" w:cs="Calibri"/>
                <w:b/>
                <w:bCs/>
                <w:color w:val="9C0006"/>
                <w:sz w:val="14"/>
                <w:szCs w:val="14"/>
                <w:lang w:val="en-US" w:eastAsia="fr-FR"/>
              </w:rPr>
              <w:t>100%</w:t>
            </w:r>
          </w:p>
        </w:tc>
      </w:tr>
      <w:tr w:rsidR="007C50EE" w:rsidRPr="00A1120E" w14:paraId="0ED0057A"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BFBFBF"/>
            <w:noWrap/>
            <w:vAlign w:val="bottom"/>
            <w:hideMark/>
          </w:tcPr>
          <w:p w14:paraId="2FE8A7F3"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nil"/>
              <w:left w:val="nil"/>
              <w:bottom w:val="single" w:sz="4" w:space="0" w:color="auto"/>
              <w:right w:val="single" w:sz="4" w:space="0" w:color="auto"/>
            </w:tcBorders>
            <w:shd w:val="clear" w:color="000000" w:fill="BFBFBF"/>
            <w:noWrap/>
            <w:hideMark/>
          </w:tcPr>
          <w:p w14:paraId="0B7FDB0A"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NOVOR321</w:t>
            </w:r>
          </w:p>
        </w:tc>
        <w:tc>
          <w:tcPr>
            <w:tcW w:w="864" w:type="dxa"/>
            <w:tcBorders>
              <w:top w:val="nil"/>
              <w:left w:val="nil"/>
              <w:bottom w:val="single" w:sz="4" w:space="0" w:color="auto"/>
              <w:right w:val="single" w:sz="4" w:space="0" w:color="auto"/>
            </w:tcBorders>
            <w:shd w:val="clear" w:color="000000" w:fill="BFBFBF"/>
            <w:noWrap/>
            <w:hideMark/>
          </w:tcPr>
          <w:p w14:paraId="4302C63B"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nil"/>
              <w:left w:val="nil"/>
              <w:bottom w:val="single" w:sz="4" w:space="0" w:color="auto"/>
              <w:right w:val="single" w:sz="4" w:space="0" w:color="auto"/>
            </w:tcBorders>
            <w:shd w:val="clear" w:color="000000" w:fill="BFBFBF"/>
            <w:noWrap/>
            <w:hideMark/>
          </w:tcPr>
          <w:p w14:paraId="5C7B96BB"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55" w:type="dxa"/>
            <w:tcBorders>
              <w:top w:val="nil"/>
              <w:left w:val="nil"/>
              <w:bottom w:val="single" w:sz="4" w:space="0" w:color="auto"/>
              <w:right w:val="single" w:sz="4" w:space="0" w:color="auto"/>
            </w:tcBorders>
            <w:shd w:val="clear" w:color="000000" w:fill="BFBFBF"/>
            <w:hideMark/>
          </w:tcPr>
          <w:p w14:paraId="0C5260D9"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887" w:type="dxa"/>
            <w:tcBorders>
              <w:top w:val="nil"/>
              <w:left w:val="nil"/>
              <w:bottom w:val="single" w:sz="4" w:space="0" w:color="auto"/>
              <w:right w:val="single" w:sz="4" w:space="0" w:color="auto"/>
            </w:tcBorders>
            <w:shd w:val="clear" w:color="000000" w:fill="BFBFBF"/>
            <w:hideMark/>
          </w:tcPr>
          <w:p w14:paraId="4F5A214C"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630" w:type="dxa"/>
            <w:tcBorders>
              <w:top w:val="nil"/>
              <w:left w:val="nil"/>
              <w:bottom w:val="single" w:sz="4" w:space="0" w:color="auto"/>
              <w:right w:val="single" w:sz="4" w:space="0" w:color="auto"/>
            </w:tcBorders>
            <w:shd w:val="clear" w:color="000000" w:fill="BFBFBF"/>
            <w:hideMark/>
          </w:tcPr>
          <w:p w14:paraId="4FBC50DA"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814" w:type="dxa"/>
            <w:tcBorders>
              <w:top w:val="nil"/>
              <w:left w:val="single" w:sz="4" w:space="0" w:color="auto"/>
              <w:bottom w:val="single" w:sz="4" w:space="0" w:color="auto"/>
              <w:right w:val="single" w:sz="8" w:space="0" w:color="auto"/>
            </w:tcBorders>
            <w:shd w:val="clear" w:color="000000" w:fill="BFBFBF"/>
            <w:hideMark/>
          </w:tcPr>
          <w:p w14:paraId="067698C9"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r>
      <w:tr w:rsidR="007C50EE" w:rsidRPr="00A1120E" w14:paraId="19FF9F32" w14:textId="77777777" w:rsidTr="007C50EE">
        <w:trPr>
          <w:trHeight w:val="334"/>
        </w:trPr>
        <w:tc>
          <w:tcPr>
            <w:tcW w:w="755" w:type="dxa"/>
            <w:tcBorders>
              <w:top w:val="nil"/>
              <w:left w:val="single" w:sz="8" w:space="0" w:color="auto"/>
              <w:bottom w:val="single" w:sz="4" w:space="0" w:color="auto"/>
              <w:right w:val="single" w:sz="4" w:space="0" w:color="auto"/>
            </w:tcBorders>
            <w:shd w:val="clear" w:color="000000" w:fill="B1A0C7"/>
            <w:noWrap/>
            <w:vAlign w:val="bottom"/>
            <w:hideMark/>
          </w:tcPr>
          <w:p w14:paraId="5D6EE479"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952" w:type="dxa"/>
            <w:tcBorders>
              <w:top w:val="nil"/>
              <w:left w:val="nil"/>
              <w:bottom w:val="single" w:sz="4" w:space="0" w:color="auto"/>
              <w:right w:val="single" w:sz="4" w:space="0" w:color="auto"/>
            </w:tcBorders>
            <w:shd w:val="clear" w:color="000000" w:fill="B1A0C7"/>
            <w:noWrap/>
            <w:hideMark/>
          </w:tcPr>
          <w:p w14:paraId="023FD6EB"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3.2.1</w:t>
            </w:r>
          </w:p>
        </w:tc>
        <w:tc>
          <w:tcPr>
            <w:tcW w:w="864" w:type="dxa"/>
            <w:tcBorders>
              <w:top w:val="nil"/>
              <w:left w:val="nil"/>
              <w:bottom w:val="single" w:sz="4" w:space="0" w:color="auto"/>
              <w:right w:val="single" w:sz="4" w:space="0" w:color="auto"/>
            </w:tcBorders>
            <w:shd w:val="clear" w:color="000000" w:fill="B1A0C7"/>
            <w:noWrap/>
            <w:hideMark/>
          </w:tcPr>
          <w:p w14:paraId="6624AA7E"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nil"/>
              <w:left w:val="nil"/>
              <w:bottom w:val="single" w:sz="4" w:space="0" w:color="auto"/>
              <w:right w:val="single" w:sz="4" w:space="0" w:color="auto"/>
            </w:tcBorders>
            <w:shd w:val="clear" w:color="000000" w:fill="B1A0C7"/>
            <w:hideMark/>
          </w:tcPr>
          <w:p w14:paraId="27AD9BAA" w14:textId="77777777" w:rsidR="007C50EE" w:rsidRPr="00A1120E" w:rsidRDefault="00AD4623"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Training of beneficiaries on project cycle management </w:t>
            </w:r>
          </w:p>
        </w:tc>
        <w:tc>
          <w:tcPr>
            <w:tcW w:w="755" w:type="dxa"/>
            <w:tcBorders>
              <w:top w:val="nil"/>
              <w:left w:val="nil"/>
              <w:bottom w:val="single" w:sz="4" w:space="0" w:color="auto"/>
              <w:right w:val="single" w:sz="4" w:space="0" w:color="auto"/>
            </w:tcBorders>
            <w:shd w:val="clear" w:color="000000" w:fill="B1A0C7"/>
            <w:noWrap/>
            <w:hideMark/>
          </w:tcPr>
          <w:p w14:paraId="4A3984DA"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87" w:type="dxa"/>
            <w:tcBorders>
              <w:top w:val="nil"/>
              <w:left w:val="nil"/>
              <w:bottom w:val="single" w:sz="4" w:space="0" w:color="auto"/>
              <w:right w:val="single" w:sz="4" w:space="0" w:color="auto"/>
            </w:tcBorders>
            <w:shd w:val="clear" w:color="000000" w:fill="B1A0C7"/>
            <w:noWrap/>
            <w:hideMark/>
          </w:tcPr>
          <w:p w14:paraId="1BAA6C99"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630" w:type="dxa"/>
            <w:tcBorders>
              <w:top w:val="nil"/>
              <w:left w:val="nil"/>
              <w:bottom w:val="single" w:sz="4" w:space="0" w:color="auto"/>
              <w:right w:val="single" w:sz="4" w:space="0" w:color="auto"/>
            </w:tcBorders>
            <w:shd w:val="clear" w:color="000000" w:fill="B1A0C7"/>
            <w:noWrap/>
            <w:hideMark/>
          </w:tcPr>
          <w:p w14:paraId="7414F568"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14" w:type="dxa"/>
            <w:tcBorders>
              <w:top w:val="nil"/>
              <w:left w:val="single" w:sz="4" w:space="0" w:color="auto"/>
              <w:bottom w:val="single" w:sz="4" w:space="0" w:color="auto"/>
              <w:right w:val="single" w:sz="8" w:space="0" w:color="auto"/>
            </w:tcBorders>
            <w:shd w:val="clear" w:color="000000" w:fill="B1A0C7"/>
            <w:noWrap/>
            <w:hideMark/>
          </w:tcPr>
          <w:p w14:paraId="63179017"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37BDFC43"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7E8AF6A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3425A5C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NOVOR3211</w:t>
            </w:r>
          </w:p>
        </w:tc>
        <w:tc>
          <w:tcPr>
            <w:tcW w:w="864" w:type="dxa"/>
            <w:tcBorders>
              <w:top w:val="nil"/>
              <w:left w:val="nil"/>
              <w:bottom w:val="single" w:sz="4" w:space="0" w:color="auto"/>
              <w:right w:val="single" w:sz="4" w:space="0" w:color="auto"/>
            </w:tcBorders>
            <w:shd w:val="clear" w:color="000000" w:fill="FFFFFF"/>
            <w:noWrap/>
            <w:hideMark/>
          </w:tcPr>
          <w:p w14:paraId="2354E0C4"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613102</w:t>
            </w:r>
          </w:p>
        </w:tc>
        <w:tc>
          <w:tcPr>
            <w:tcW w:w="4398" w:type="dxa"/>
            <w:tcBorders>
              <w:top w:val="nil"/>
              <w:left w:val="nil"/>
              <w:bottom w:val="single" w:sz="4" w:space="0" w:color="auto"/>
              <w:right w:val="single" w:sz="4" w:space="0" w:color="auto"/>
            </w:tcBorders>
            <w:shd w:val="clear" w:color="000000" w:fill="FFFFFF"/>
            <w:hideMark/>
          </w:tcPr>
          <w:p w14:paraId="0A3F7827" w14:textId="77777777" w:rsidR="007C50EE" w:rsidRPr="00A1120E" w:rsidRDefault="00AD4623"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Trips for participants</w:t>
            </w:r>
          </w:p>
        </w:tc>
        <w:tc>
          <w:tcPr>
            <w:tcW w:w="755" w:type="dxa"/>
            <w:tcBorders>
              <w:top w:val="nil"/>
              <w:left w:val="nil"/>
              <w:bottom w:val="single" w:sz="4" w:space="0" w:color="auto"/>
              <w:right w:val="single" w:sz="4" w:space="0" w:color="auto"/>
            </w:tcBorders>
            <w:shd w:val="clear" w:color="auto" w:fill="auto"/>
            <w:vAlign w:val="center"/>
            <w:hideMark/>
          </w:tcPr>
          <w:p w14:paraId="3FF1257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$11 333</w:t>
            </w:r>
          </w:p>
        </w:tc>
        <w:tc>
          <w:tcPr>
            <w:tcW w:w="887" w:type="dxa"/>
            <w:tcBorders>
              <w:top w:val="nil"/>
              <w:left w:val="nil"/>
              <w:bottom w:val="single" w:sz="4" w:space="0" w:color="auto"/>
              <w:right w:val="single" w:sz="4" w:space="0" w:color="auto"/>
            </w:tcBorders>
            <w:shd w:val="clear" w:color="auto" w:fill="auto"/>
            <w:vAlign w:val="center"/>
            <w:hideMark/>
          </w:tcPr>
          <w:p w14:paraId="21363F8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$11 585</w:t>
            </w:r>
          </w:p>
        </w:tc>
        <w:tc>
          <w:tcPr>
            <w:tcW w:w="63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392F47CD"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-$251</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65E25AB0"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102%</w:t>
            </w:r>
          </w:p>
        </w:tc>
      </w:tr>
      <w:tr w:rsidR="007C50EE" w:rsidRPr="00A1120E" w14:paraId="2ECFBF53"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0E83668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6200971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NOVOR3212</w:t>
            </w:r>
          </w:p>
        </w:tc>
        <w:tc>
          <w:tcPr>
            <w:tcW w:w="864" w:type="dxa"/>
            <w:tcBorders>
              <w:top w:val="nil"/>
              <w:left w:val="nil"/>
              <w:bottom w:val="single" w:sz="4" w:space="0" w:color="auto"/>
              <w:right w:val="single" w:sz="4" w:space="0" w:color="auto"/>
            </w:tcBorders>
            <w:shd w:val="clear" w:color="000000" w:fill="FFFFFF"/>
            <w:noWrap/>
            <w:hideMark/>
          </w:tcPr>
          <w:p w14:paraId="4BB03B18"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638402</w:t>
            </w:r>
          </w:p>
        </w:tc>
        <w:tc>
          <w:tcPr>
            <w:tcW w:w="4398" w:type="dxa"/>
            <w:tcBorders>
              <w:top w:val="nil"/>
              <w:left w:val="nil"/>
              <w:bottom w:val="single" w:sz="4" w:space="0" w:color="auto"/>
              <w:right w:val="single" w:sz="4" w:space="0" w:color="auto"/>
            </w:tcBorders>
            <w:shd w:val="clear" w:color="000000" w:fill="FFFFFF"/>
            <w:hideMark/>
          </w:tcPr>
          <w:p w14:paraId="42D7F258" w14:textId="77777777" w:rsidR="007C50EE" w:rsidRPr="00A1120E" w:rsidRDefault="00AD4623"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Accommodations for participants</w:t>
            </w:r>
          </w:p>
        </w:tc>
        <w:tc>
          <w:tcPr>
            <w:tcW w:w="755" w:type="dxa"/>
            <w:tcBorders>
              <w:top w:val="nil"/>
              <w:left w:val="nil"/>
              <w:bottom w:val="single" w:sz="4" w:space="0" w:color="auto"/>
              <w:right w:val="single" w:sz="4" w:space="0" w:color="auto"/>
            </w:tcBorders>
            <w:shd w:val="clear" w:color="auto" w:fill="auto"/>
            <w:vAlign w:val="center"/>
            <w:hideMark/>
          </w:tcPr>
          <w:p w14:paraId="7178DFA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$11 667</w:t>
            </w:r>
          </w:p>
        </w:tc>
        <w:tc>
          <w:tcPr>
            <w:tcW w:w="887" w:type="dxa"/>
            <w:tcBorders>
              <w:top w:val="nil"/>
              <w:left w:val="nil"/>
              <w:bottom w:val="single" w:sz="4" w:space="0" w:color="auto"/>
              <w:right w:val="single" w:sz="4" w:space="0" w:color="auto"/>
            </w:tcBorders>
            <w:shd w:val="clear" w:color="auto" w:fill="auto"/>
            <w:vAlign w:val="center"/>
            <w:hideMark/>
          </w:tcPr>
          <w:p w14:paraId="4528E0A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$11 780</w:t>
            </w:r>
          </w:p>
        </w:tc>
        <w:tc>
          <w:tcPr>
            <w:tcW w:w="63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4C3F88E3"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-$113</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3C734FF8"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101%</w:t>
            </w:r>
          </w:p>
        </w:tc>
      </w:tr>
      <w:tr w:rsidR="007C50EE" w:rsidRPr="00A1120E" w14:paraId="4FEBC4C6"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72EBB20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5718F54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NOVOR3213</w:t>
            </w:r>
          </w:p>
        </w:tc>
        <w:tc>
          <w:tcPr>
            <w:tcW w:w="864" w:type="dxa"/>
            <w:tcBorders>
              <w:top w:val="nil"/>
              <w:left w:val="nil"/>
              <w:bottom w:val="single" w:sz="4" w:space="0" w:color="auto"/>
              <w:right w:val="single" w:sz="4" w:space="0" w:color="auto"/>
            </w:tcBorders>
            <w:shd w:val="clear" w:color="000000" w:fill="FFFFFF"/>
            <w:noWrap/>
            <w:hideMark/>
          </w:tcPr>
          <w:p w14:paraId="73869D0D"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638303</w:t>
            </w:r>
          </w:p>
        </w:tc>
        <w:tc>
          <w:tcPr>
            <w:tcW w:w="4398" w:type="dxa"/>
            <w:tcBorders>
              <w:top w:val="nil"/>
              <w:left w:val="nil"/>
              <w:bottom w:val="single" w:sz="4" w:space="0" w:color="auto"/>
              <w:right w:val="single" w:sz="4" w:space="0" w:color="auto"/>
            </w:tcBorders>
            <w:shd w:val="clear" w:color="000000" w:fill="FFFFFF"/>
            <w:hideMark/>
          </w:tcPr>
          <w:p w14:paraId="0E43EA05" w14:textId="77777777" w:rsidR="007C50EE" w:rsidRPr="00A1120E" w:rsidRDefault="00AD4623"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Evening catering for accommodated participants</w:t>
            </w:r>
          </w:p>
        </w:tc>
        <w:tc>
          <w:tcPr>
            <w:tcW w:w="755" w:type="dxa"/>
            <w:tcBorders>
              <w:top w:val="nil"/>
              <w:left w:val="nil"/>
              <w:bottom w:val="single" w:sz="4" w:space="0" w:color="auto"/>
              <w:right w:val="single" w:sz="4" w:space="0" w:color="auto"/>
            </w:tcBorders>
            <w:shd w:val="clear" w:color="auto" w:fill="auto"/>
            <w:vAlign w:val="center"/>
            <w:hideMark/>
          </w:tcPr>
          <w:p w14:paraId="5E7583A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$2 333</w:t>
            </w:r>
          </w:p>
        </w:tc>
        <w:tc>
          <w:tcPr>
            <w:tcW w:w="887" w:type="dxa"/>
            <w:tcBorders>
              <w:top w:val="nil"/>
              <w:left w:val="nil"/>
              <w:bottom w:val="single" w:sz="4" w:space="0" w:color="auto"/>
              <w:right w:val="single" w:sz="4" w:space="0" w:color="auto"/>
            </w:tcBorders>
            <w:shd w:val="clear" w:color="auto" w:fill="auto"/>
            <w:vAlign w:val="center"/>
            <w:hideMark/>
          </w:tcPr>
          <w:p w14:paraId="5D49771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$2 090</w:t>
            </w:r>
          </w:p>
        </w:tc>
        <w:tc>
          <w:tcPr>
            <w:tcW w:w="630" w:type="dxa"/>
            <w:tcBorders>
              <w:top w:val="nil"/>
              <w:left w:val="nil"/>
              <w:bottom w:val="single" w:sz="4" w:space="0" w:color="auto"/>
              <w:right w:val="single" w:sz="4" w:space="0" w:color="auto"/>
            </w:tcBorders>
            <w:shd w:val="clear" w:color="auto" w:fill="auto"/>
            <w:vAlign w:val="center"/>
            <w:hideMark/>
          </w:tcPr>
          <w:p w14:paraId="666A6EC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$243</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1C284500"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90%</w:t>
            </w:r>
          </w:p>
        </w:tc>
      </w:tr>
      <w:tr w:rsidR="007C50EE" w:rsidRPr="00A1120E" w14:paraId="3712E626"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22E8CD7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581F8A3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NOVOR3214</w:t>
            </w:r>
          </w:p>
        </w:tc>
        <w:tc>
          <w:tcPr>
            <w:tcW w:w="864" w:type="dxa"/>
            <w:tcBorders>
              <w:top w:val="nil"/>
              <w:left w:val="nil"/>
              <w:bottom w:val="single" w:sz="4" w:space="0" w:color="auto"/>
              <w:right w:val="single" w:sz="4" w:space="0" w:color="auto"/>
            </w:tcBorders>
            <w:shd w:val="clear" w:color="000000" w:fill="FFFFFF"/>
            <w:noWrap/>
            <w:hideMark/>
          </w:tcPr>
          <w:p w14:paraId="4D06A2CB"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622202</w:t>
            </w:r>
          </w:p>
        </w:tc>
        <w:tc>
          <w:tcPr>
            <w:tcW w:w="4398" w:type="dxa"/>
            <w:tcBorders>
              <w:top w:val="nil"/>
              <w:left w:val="nil"/>
              <w:bottom w:val="single" w:sz="4" w:space="0" w:color="auto"/>
              <w:right w:val="single" w:sz="4" w:space="0" w:color="auto"/>
            </w:tcBorders>
            <w:shd w:val="clear" w:color="000000" w:fill="FFFFFF"/>
            <w:hideMark/>
          </w:tcPr>
          <w:p w14:paraId="12A029C7" w14:textId="77777777" w:rsidR="007C50EE" w:rsidRPr="00A1120E" w:rsidRDefault="00AD4623"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Conference Hall rental</w:t>
            </w:r>
          </w:p>
        </w:tc>
        <w:tc>
          <w:tcPr>
            <w:tcW w:w="755" w:type="dxa"/>
            <w:tcBorders>
              <w:top w:val="nil"/>
              <w:left w:val="nil"/>
              <w:bottom w:val="single" w:sz="4" w:space="0" w:color="auto"/>
              <w:right w:val="single" w:sz="4" w:space="0" w:color="auto"/>
            </w:tcBorders>
            <w:shd w:val="clear" w:color="auto" w:fill="auto"/>
            <w:vAlign w:val="center"/>
            <w:hideMark/>
          </w:tcPr>
          <w:p w14:paraId="256F7D9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$400</w:t>
            </w:r>
          </w:p>
        </w:tc>
        <w:tc>
          <w:tcPr>
            <w:tcW w:w="887" w:type="dxa"/>
            <w:tcBorders>
              <w:top w:val="nil"/>
              <w:left w:val="nil"/>
              <w:bottom w:val="single" w:sz="4" w:space="0" w:color="auto"/>
              <w:right w:val="single" w:sz="4" w:space="0" w:color="auto"/>
            </w:tcBorders>
            <w:shd w:val="clear" w:color="auto" w:fill="auto"/>
            <w:vAlign w:val="center"/>
            <w:hideMark/>
          </w:tcPr>
          <w:p w14:paraId="413158C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$500</w:t>
            </w:r>
          </w:p>
        </w:tc>
        <w:tc>
          <w:tcPr>
            <w:tcW w:w="63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1D27A51C"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14F5DC58"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125%</w:t>
            </w:r>
          </w:p>
        </w:tc>
      </w:tr>
      <w:tr w:rsidR="007C50EE" w:rsidRPr="00A1120E" w14:paraId="586C964C"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6B1412E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7C25EC4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NOVOR3215</w:t>
            </w:r>
          </w:p>
        </w:tc>
        <w:tc>
          <w:tcPr>
            <w:tcW w:w="864" w:type="dxa"/>
            <w:tcBorders>
              <w:top w:val="nil"/>
              <w:left w:val="nil"/>
              <w:bottom w:val="single" w:sz="4" w:space="0" w:color="auto"/>
              <w:right w:val="single" w:sz="4" w:space="0" w:color="auto"/>
            </w:tcBorders>
            <w:shd w:val="clear" w:color="000000" w:fill="FFFFFF"/>
            <w:noWrap/>
            <w:hideMark/>
          </w:tcPr>
          <w:p w14:paraId="55E54644"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622802</w:t>
            </w:r>
          </w:p>
        </w:tc>
        <w:tc>
          <w:tcPr>
            <w:tcW w:w="4398" w:type="dxa"/>
            <w:tcBorders>
              <w:top w:val="nil"/>
              <w:left w:val="nil"/>
              <w:bottom w:val="single" w:sz="4" w:space="0" w:color="auto"/>
              <w:right w:val="single" w:sz="4" w:space="0" w:color="auto"/>
            </w:tcBorders>
            <w:shd w:val="clear" w:color="000000" w:fill="FFFFFF"/>
            <w:hideMark/>
          </w:tcPr>
          <w:p w14:paraId="57C571A6" w14:textId="77777777" w:rsidR="007C50EE" w:rsidRPr="00A1120E" w:rsidRDefault="00AD4623"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Vehicle rental</w:t>
            </w:r>
          </w:p>
        </w:tc>
        <w:tc>
          <w:tcPr>
            <w:tcW w:w="755" w:type="dxa"/>
            <w:tcBorders>
              <w:top w:val="nil"/>
              <w:left w:val="nil"/>
              <w:bottom w:val="single" w:sz="4" w:space="0" w:color="auto"/>
              <w:right w:val="single" w:sz="4" w:space="0" w:color="auto"/>
            </w:tcBorders>
            <w:shd w:val="clear" w:color="auto" w:fill="auto"/>
            <w:vAlign w:val="center"/>
            <w:hideMark/>
          </w:tcPr>
          <w:p w14:paraId="4CA5CA1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87" w:type="dxa"/>
            <w:tcBorders>
              <w:top w:val="nil"/>
              <w:left w:val="nil"/>
              <w:bottom w:val="single" w:sz="4" w:space="0" w:color="auto"/>
              <w:right w:val="single" w:sz="4" w:space="0" w:color="auto"/>
            </w:tcBorders>
            <w:shd w:val="clear" w:color="auto" w:fill="auto"/>
            <w:vAlign w:val="center"/>
            <w:hideMark/>
          </w:tcPr>
          <w:p w14:paraId="0F45C31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630" w:type="dxa"/>
            <w:tcBorders>
              <w:top w:val="nil"/>
              <w:left w:val="nil"/>
              <w:bottom w:val="single" w:sz="4" w:space="0" w:color="auto"/>
              <w:right w:val="single" w:sz="4" w:space="0" w:color="auto"/>
            </w:tcBorders>
            <w:shd w:val="clear" w:color="auto" w:fill="auto"/>
            <w:vAlign w:val="center"/>
            <w:hideMark/>
          </w:tcPr>
          <w:p w14:paraId="02595BA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nil"/>
              <w:left w:val="single" w:sz="4" w:space="0" w:color="auto"/>
              <w:bottom w:val="single" w:sz="4" w:space="0" w:color="auto"/>
              <w:right w:val="single" w:sz="8" w:space="0" w:color="auto"/>
            </w:tcBorders>
            <w:shd w:val="clear" w:color="auto" w:fill="auto"/>
            <w:vAlign w:val="center"/>
            <w:hideMark/>
          </w:tcPr>
          <w:p w14:paraId="391E3F3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7C50EE" w:rsidRPr="00A1120E" w14:paraId="02E546FF"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58CEC69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0FA6492F"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NOVOR3216</w:t>
            </w:r>
          </w:p>
        </w:tc>
        <w:tc>
          <w:tcPr>
            <w:tcW w:w="864" w:type="dxa"/>
            <w:tcBorders>
              <w:top w:val="nil"/>
              <w:left w:val="nil"/>
              <w:bottom w:val="single" w:sz="4" w:space="0" w:color="auto"/>
              <w:right w:val="single" w:sz="4" w:space="0" w:color="auto"/>
            </w:tcBorders>
            <w:shd w:val="clear" w:color="000000" w:fill="FFFFFF"/>
            <w:noWrap/>
            <w:hideMark/>
          </w:tcPr>
          <w:p w14:paraId="795242DF"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604202</w:t>
            </w:r>
          </w:p>
        </w:tc>
        <w:tc>
          <w:tcPr>
            <w:tcW w:w="4398" w:type="dxa"/>
            <w:tcBorders>
              <w:top w:val="nil"/>
              <w:left w:val="nil"/>
              <w:bottom w:val="single" w:sz="4" w:space="0" w:color="auto"/>
              <w:right w:val="single" w:sz="4" w:space="0" w:color="auto"/>
            </w:tcBorders>
            <w:shd w:val="clear" w:color="000000" w:fill="FFFFFF"/>
            <w:hideMark/>
          </w:tcPr>
          <w:p w14:paraId="63DC6B0E" w14:textId="77777777" w:rsidR="007C50EE" w:rsidRPr="00A1120E" w:rsidRDefault="00AD4623"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Purchase fuel</w:t>
            </w:r>
          </w:p>
        </w:tc>
        <w:tc>
          <w:tcPr>
            <w:tcW w:w="755" w:type="dxa"/>
            <w:tcBorders>
              <w:top w:val="nil"/>
              <w:left w:val="nil"/>
              <w:bottom w:val="single" w:sz="4" w:space="0" w:color="auto"/>
              <w:right w:val="single" w:sz="4" w:space="0" w:color="auto"/>
            </w:tcBorders>
            <w:shd w:val="clear" w:color="auto" w:fill="auto"/>
            <w:vAlign w:val="center"/>
            <w:hideMark/>
          </w:tcPr>
          <w:p w14:paraId="1A03F6A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87" w:type="dxa"/>
            <w:tcBorders>
              <w:top w:val="nil"/>
              <w:left w:val="nil"/>
              <w:bottom w:val="single" w:sz="4" w:space="0" w:color="auto"/>
              <w:right w:val="single" w:sz="4" w:space="0" w:color="auto"/>
            </w:tcBorders>
            <w:shd w:val="clear" w:color="auto" w:fill="auto"/>
            <w:vAlign w:val="center"/>
            <w:hideMark/>
          </w:tcPr>
          <w:p w14:paraId="2519C36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630" w:type="dxa"/>
            <w:tcBorders>
              <w:top w:val="nil"/>
              <w:left w:val="nil"/>
              <w:bottom w:val="single" w:sz="4" w:space="0" w:color="auto"/>
              <w:right w:val="single" w:sz="4" w:space="0" w:color="auto"/>
            </w:tcBorders>
            <w:shd w:val="clear" w:color="auto" w:fill="auto"/>
            <w:vAlign w:val="center"/>
            <w:hideMark/>
          </w:tcPr>
          <w:p w14:paraId="686A076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nil"/>
              <w:left w:val="single" w:sz="4" w:space="0" w:color="auto"/>
              <w:bottom w:val="single" w:sz="4" w:space="0" w:color="auto"/>
              <w:right w:val="single" w:sz="8" w:space="0" w:color="auto"/>
            </w:tcBorders>
            <w:shd w:val="clear" w:color="auto" w:fill="auto"/>
            <w:vAlign w:val="center"/>
            <w:hideMark/>
          </w:tcPr>
          <w:p w14:paraId="46AA009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7C50EE" w:rsidRPr="00A1120E" w14:paraId="39A03CFA"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30E1699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529BE413"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NOVOR3217</w:t>
            </w:r>
          </w:p>
        </w:tc>
        <w:tc>
          <w:tcPr>
            <w:tcW w:w="864" w:type="dxa"/>
            <w:tcBorders>
              <w:top w:val="nil"/>
              <w:left w:val="nil"/>
              <w:bottom w:val="single" w:sz="4" w:space="0" w:color="auto"/>
              <w:right w:val="single" w:sz="4" w:space="0" w:color="auto"/>
            </w:tcBorders>
            <w:shd w:val="clear" w:color="000000" w:fill="FFFFFF"/>
            <w:noWrap/>
            <w:hideMark/>
          </w:tcPr>
          <w:p w14:paraId="41899C2C"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638301</w:t>
            </w:r>
          </w:p>
        </w:tc>
        <w:tc>
          <w:tcPr>
            <w:tcW w:w="4398" w:type="dxa"/>
            <w:tcBorders>
              <w:top w:val="nil"/>
              <w:left w:val="nil"/>
              <w:bottom w:val="single" w:sz="4" w:space="0" w:color="auto"/>
              <w:right w:val="single" w:sz="4" w:space="0" w:color="auto"/>
            </w:tcBorders>
            <w:shd w:val="clear" w:color="000000" w:fill="FFFFFF"/>
            <w:hideMark/>
          </w:tcPr>
          <w:p w14:paraId="573913B5" w14:textId="77777777" w:rsidR="007C50EE" w:rsidRPr="00A1120E" w:rsidRDefault="0000341A"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 xml:space="preserve">Catering during activities (coffee break, </w:t>
            </w:r>
            <w:r w:rsidR="006309B7" w:rsidRPr="00A1120E">
              <w:rPr>
                <w:rFonts w:ascii="Book Antiqua" w:hAnsi="Book Antiqua" w:cs="Calibri"/>
                <w:sz w:val="16"/>
                <w:szCs w:val="16"/>
                <w:lang w:val="en-US" w:eastAsia="fr-FR"/>
              </w:rPr>
              <w:t>lunch break</w:t>
            </w:r>
            <w:r w:rsidRPr="00A1120E">
              <w:rPr>
                <w:rFonts w:ascii="Book Antiqua" w:hAnsi="Book Antiqua" w:cs="Calibri"/>
                <w:sz w:val="16"/>
                <w:szCs w:val="16"/>
                <w:lang w:val="en-US" w:eastAsia="fr-FR"/>
              </w:rPr>
              <w:t>)</w:t>
            </w:r>
          </w:p>
        </w:tc>
        <w:tc>
          <w:tcPr>
            <w:tcW w:w="755" w:type="dxa"/>
            <w:tcBorders>
              <w:top w:val="nil"/>
              <w:left w:val="nil"/>
              <w:bottom w:val="single" w:sz="4" w:space="0" w:color="auto"/>
              <w:right w:val="single" w:sz="4" w:space="0" w:color="auto"/>
            </w:tcBorders>
            <w:shd w:val="clear" w:color="auto" w:fill="auto"/>
            <w:vAlign w:val="center"/>
            <w:hideMark/>
          </w:tcPr>
          <w:p w14:paraId="43B5EAC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$3 000</w:t>
            </w:r>
          </w:p>
        </w:tc>
        <w:tc>
          <w:tcPr>
            <w:tcW w:w="887" w:type="dxa"/>
            <w:tcBorders>
              <w:top w:val="nil"/>
              <w:left w:val="nil"/>
              <w:bottom w:val="single" w:sz="4" w:space="0" w:color="auto"/>
              <w:right w:val="single" w:sz="4" w:space="0" w:color="auto"/>
            </w:tcBorders>
            <w:shd w:val="clear" w:color="auto" w:fill="auto"/>
            <w:vAlign w:val="center"/>
            <w:hideMark/>
          </w:tcPr>
          <w:p w14:paraId="34FCE74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$3 000</w:t>
            </w:r>
          </w:p>
        </w:tc>
        <w:tc>
          <w:tcPr>
            <w:tcW w:w="630" w:type="dxa"/>
            <w:tcBorders>
              <w:top w:val="nil"/>
              <w:left w:val="nil"/>
              <w:bottom w:val="single" w:sz="4" w:space="0" w:color="auto"/>
              <w:right w:val="single" w:sz="4" w:space="0" w:color="auto"/>
            </w:tcBorders>
            <w:shd w:val="clear" w:color="auto" w:fill="auto"/>
            <w:vAlign w:val="center"/>
            <w:hideMark/>
          </w:tcPr>
          <w:p w14:paraId="65425D5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3E03FA25"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7584C709"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53500D0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410F8C1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NOVOR3218</w:t>
            </w:r>
          </w:p>
        </w:tc>
        <w:tc>
          <w:tcPr>
            <w:tcW w:w="864" w:type="dxa"/>
            <w:tcBorders>
              <w:top w:val="nil"/>
              <w:left w:val="nil"/>
              <w:bottom w:val="single" w:sz="4" w:space="0" w:color="auto"/>
              <w:right w:val="single" w:sz="4" w:space="0" w:color="auto"/>
            </w:tcBorders>
            <w:shd w:val="clear" w:color="000000" w:fill="FFFFFF"/>
            <w:noWrap/>
            <w:hideMark/>
          </w:tcPr>
          <w:p w14:paraId="0C7E5F6C"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632402</w:t>
            </w:r>
          </w:p>
        </w:tc>
        <w:tc>
          <w:tcPr>
            <w:tcW w:w="4398" w:type="dxa"/>
            <w:tcBorders>
              <w:top w:val="nil"/>
              <w:left w:val="nil"/>
              <w:bottom w:val="single" w:sz="4" w:space="0" w:color="auto"/>
              <w:right w:val="single" w:sz="4" w:space="0" w:color="auto"/>
            </w:tcBorders>
            <w:shd w:val="clear" w:color="000000" w:fill="FFFFFF"/>
            <w:hideMark/>
          </w:tcPr>
          <w:p w14:paraId="671F5885" w14:textId="77777777" w:rsidR="007C50EE" w:rsidRPr="00A1120E" w:rsidRDefault="006309B7"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Moderator fee</w:t>
            </w:r>
          </w:p>
        </w:tc>
        <w:tc>
          <w:tcPr>
            <w:tcW w:w="755" w:type="dxa"/>
            <w:tcBorders>
              <w:top w:val="nil"/>
              <w:left w:val="nil"/>
              <w:bottom w:val="single" w:sz="4" w:space="0" w:color="auto"/>
              <w:right w:val="single" w:sz="4" w:space="0" w:color="auto"/>
            </w:tcBorders>
            <w:shd w:val="clear" w:color="auto" w:fill="auto"/>
            <w:vAlign w:val="center"/>
            <w:hideMark/>
          </w:tcPr>
          <w:p w14:paraId="3893DF8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$400</w:t>
            </w:r>
          </w:p>
        </w:tc>
        <w:tc>
          <w:tcPr>
            <w:tcW w:w="887" w:type="dxa"/>
            <w:tcBorders>
              <w:top w:val="nil"/>
              <w:left w:val="nil"/>
              <w:bottom w:val="single" w:sz="4" w:space="0" w:color="auto"/>
              <w:right w:val="single" w:sz="4" w:space="0" w:color="auto"/>
            </w:tcBorders>
            <w:shd w:val="clear" w:color="auto" w:fill="auto"/>
            <w:vAlign w:val="center"/>
            <w:hideMark/>
          </w:tcPr>
          <w:p w14:paraId="1BF3FA0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$400</w:t>
            </w:r>
          </w:p>
        </w:tc>
        <w:tc>
          <w:tcPr>
            <w:tcW w:w="630" w:type="dxa"/>
            <w:tcBorders>
              <w:top w:val="nil"/>
              <w:left w:val="nil"/>
              <w:bottom w:val="single" w:sz="4" w:space="0" w:color="auto"/>
              <w:right w:val="single" w:sz="4" w:space="0" w:color="auto"/>
            </w:tcBorders>
            <w:shd w:val="clear" w:color="auto" w:fill="auto"/>
            <w:vAlign w:val="center"/>
            <w:hideMark/>
          </w:tcPr>
          <w:p w14:paraId="79CB447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060E8158"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1AECBC2C"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01D49BB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546636E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NOVOR3219</w:t>
            </w:r>
          </w:p>
        </w:tc>
        <w:tc>
          <w:tcPr>
            <w:tcW w:w="864" w:type="dxa"/>
            <w:tcBorders>
              <w:top w:val="nil"/>
              <w:left w:val="nil"/>
              <w:bottom w:val="single" w:sz="4" w:space="0" w:color="auto"/>
              <w:right w:val="single" w:sz="4" w:space="0" w:color="auto"/>
            </w:tcBorders>
            <w:shd w:val="clear" w:color="000000" w:fill="FFFFFF"/>
            <w:noWrap/>
            <w:hideMark/>
          </w:tcPr>
          <w:p w14:paraId="70555F69"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632403</w:t>
            </w:r>
          </w:p>
        </w:tc>
        <w:tc>
          <w:tcPr>
            <w:tcW w:w="4398" w:type="dxa"/>
            <w:tcBorders>
              <w:top w:val="nil"/>
              <w:left w:val="nil"/>
              <w:bottom w:val="single" w:sz="4" w:space="0" w:color="auto"/>
              <w:right w:val="single" w:sz="4" w:space="0" w:color="auto"/>
            </w:tcBorders>
            <w:shd w:val="clear" w:color="000000" w:fill="FFFFFF"/>
            <w:hideMark/>
          </w:tcPr>
          <w:p w14:paraId="163A3D07" w14:textId="77777777" w:rsidR="007C50EE" w:rsidRPr="00A1120E" w:rsidRDefault="006309B7"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Trainer fee</w:t>
            </w:r>
          </w:p>
        </w:tc>
        <w:tc>
          <w:tcPr>
            <w:tcW w:w="755" w:type="dxa"/>
            <w:tcBorders>
              <w:top w:val="nil"/>
              <w:left w:val="nil"/>
              <w:bottom w:val="single" w:sz="4" w:space="0" w:color="auto"/>
              <w:right w:val="single" w:sz="4" w:space="0" w:color="auto"/>
            </w:tcBorders>
            <w:shd w:val="clear" w:color="auto" w:fill="auto"/>
            <w:vAlign w:val="center"/>
            <w:hideMark/>
          </w:tcPr>
          <w:p w14:paraId="5343EF0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$1 200</w:t>
            </w:r>
          </w:p>
        </w:tc>
        <w:tc>
          <w:tcPr>
            <w:tcW w:w="887" w:type="dxa"/>
            <w:tcBorders>
              <w:top w:val="nil"/>
              <w:left w:val="nil"/>
              <w:bottom w:val="single" w:sz="4" w:space="0" w:color="auto"/>
              <w:right w:val="single" w:sz="4" w:space="0" w:color="auto"/>
            </w:tcBorders>
            <w:shd w:val="clear" w:color="auto" w:fill="auto"/>
            <w:vAlign w:val="center"/>
            <w:hideMark/>
          </w:tcPr>
          <w:p w14:paraId="70352C2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$1 200</w:t>
            </w:r>
          </w:p>
        </w:tc>
        <w:tc>
          <w:tcPr>
            <w:tcW w:w="630" w:type="dxa"/>
            <w:tcBorders>
              <w:top w:val="nil"/>
              <w:left w:val="nil"/>
              <w:bottom w:val="single" w:sz="4" w:space="0" w:color="auto"/>
              <w:right w:val="single" w:sz="4" w:space="0" w:color="auto"/>
            </w:tcBorders>
            <w:shd w:val="clear" w:color="auto" w:fill="auto"/>
            <w:vAlign w:val="center"/>
            <w:hideMark/>
          </w:tcPr>
          <w:p w14:paraId="42EB4A0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5784C0FE"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6D3D8220"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06FBAD0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002A364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NOVOR3220</w:t>
            </w:r>
          </w:p>
        </w:tc>
        <w:tc>
          <w:tcPr>
            <w:tcW w:w="864" w:type="dxa"/>
            <w:tcBorders>
              <w:top w:val="nil"/>
              <w:left w:val="nil"/>
              <w:bottom w:val="single" w:sz="4" w:space="0" w:color="auto"/>
              <w:right w:val="single" w:sz="4" w:space="0" w:color="auto"/>
            </w:tcBorders>
            <w:shd w:val="clear" w:color="000000" w:fill="FFFFFF"/>
            <w:noWrap/>
            <w:hideMark/>
          </w:tcPr>
          <w:p w14:paraId="6E71B708"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632401</w:t>
            </w:r>
          </w:p>
        </w:tc>
        <w:tc>
          <w:tcPr>
            <w:tcW w:w="4398" w:type="dxa"/>
            <w:tcBorders>
              <w:top w:val="nil"/>
              <w:left w:val="nil"/>
              <w:bottom w:val="single" w:sz="4" w:space="0" w:color="auto"/>
              <w:right w:val="single" w:sz="4" w:space="0" w:color="auto"/>
            </w:tcBorders>
            <w:shd w:val="clear" w:color="000000" w:fill="FFFFFF"/>
            <w:hideMark/>
          </w:tcPr>
          <w:p w14:paraId="1B879B4E" w14:textId="77777777" w:rsidR="007C50EE" w:rsidRPr="00A1120E" w:rsidRDefault="006309B7"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Reporter fee</w:t>
            </w:r>
          </w:p>
        </w:tc>
        <w:tc>
          <w:tcPr>
            <w:tcW w:w="755" w:type="dxa"/>
            <w:tcBorders>
              <w:top w:val="nil"/>
              <w:left w:val="nil"/>
              <w:bottom w:val="single" w:sz="4" w:space="0" w:color="auto"/>
              <w:right w:val="single" w:sz="4" w:space="0" w:color="auto"/>
            </w:tcBorders>
            <w:shd w:val="clear" w:color="auto" w:fill="auto"/>
            <w:vAlign w:val="center"/>
            <w:hideMark/>
          </w:tcPr>
          <w:p w14:paraId="3C5DC8B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$500</w:t>
            </w:r>
          </w:p>
        </w:tc>
        <w:tc>
          <w:tcPr>
            <w:tcW w:w="887" w:type="dxa"/>
            <w:tcBorders>
              <w:top w:val="nil"/>
              <w:left w:val="nil"/>
              <w:bottom w:val="single" w:sz="4" w:space="0" w:color="auto"/>
              <w:right w:val="single" w:sz="4" w:space="0" w:color="auto"/>
            </w:tcBorders>
            <w:shd w:val="clear" w:color="auto" w:fill="auto"/>
            <w:vAlign w:val="center"/>
            <w:hideMark/>
          </w:tcPr>
          <w:p w14:paraId="74E9017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$400</w:t>
            </w:r>
          </w:p>
        </w:tc>
        <w:tc>
          <w:tcPr>
            <w:tcW w:w="630" w:type="dxa"/>
            <w:tcBorders>
              <w:top w:val="nil"/>
              <w:left w:val="nil"/>
              <w:bottom w:val="single" w:sz="4" w:space="0" w:color="auto"/>
              <w:right w:val="single" w:sz="4" w:space="0" w:color="auto"/>
            </w:tcBorders>
            <w:shd w:val="clear" w:color="auto" w:fill="auto"/>
            <w:vAlign w:val="center"/>
            <w:hideMark/>
          </w:tcPr>
          <w:p w14:paraId="29EA4A4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w:t>
            </w:r>
          </w:p>
        </w:tc>
        <w:tc>
          <w:tcPr>
            <w:tcW w:w="814" w:type="dxa"/>
            <w:tcBorders>
              <w:top w:val="nil"/>
              <w:left w:val="single" w:sz="4" w:space="0" w:color="auto"/>
              <w:bottom w:val="single" w:sz="4" w:space="0" w:color="auto"/>
              <w:right w:val="single" w:sz="8" w:space="0" w:color="auto"/>
            </w:tcBorders>
            <w:shd w:val="clear" w:color="auto" w:fill="auto"/>
            <w:vAlign w:val="center"/>
            <w:hideMark/>
          </w:tcPr>
          <w:p w14:paraId="1C2FB4F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80%</w:t>
            </w:r>
          </w:p>
        </w:tc>
      </w:tr>
      <w:tr w:rsidR="007C50EE" w:rsidRPr="00A1120E" w14:paraId="60AE933D"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6BB5FA23"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3F49FBF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NOVOR3221</w:t>
            </w:r>
          </w:p>
        </w:tc>
        <w:tc>
          <w:tcPr>
            <w:tcW w:w="864" w:type="dxa"/>
            <w:tcBorders>
              <w:top w:val="nil"/>
              <w:left w:val="nil"/>
              <w:bottom w:val="single" w:sz="4" w:space="0" w:color="auto"/>
              <w:right w:val="single" w:sz="4" w:space="0" w:color="auto"/>
            </w:tcBorders>
            <w:shd w:val="clear" w:color="000000" w:fill="FFFFFF"/>
            <w:noWrap/>
            <w:hideMark/>
          </w:tcPr>
          <w:p w14:paraId="1452FD55"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627202</w:t>
            </w:r>
          </w:p>
        </w:tc>
        <w:tc>
          <w:tcPr>
            <w:tcW w:w="4398" w:type="dxa"/>
            <w:tcBorders>
              <w:top w:val="nil"/>
              <w:left w:val="nil"/>
              <w:bottom w:val="single" w:sz="4" w:space="0" w:color="auto"/>
              <w:right w:val="single" w:sz="4" w:space="0" w:color="auto"/>
            </w:tcBorders>
            <w:shd w:val="clear" w:color="000000" w:fill="FFFFFF"/>
            <w:hideMark/>
          </w:tcPr>
          <w:p w14:paraId="4ECD62DF" w14:textId="77777777" w:rsidR="007C50EE" w:rsidRPr="00A1120E" w:rsidRDefault="003C2907"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Printing banners </w:t>
            </w:r>
          </w:p>
        </w:tc>
        <w:tc>
          <w:tcPr>
            <w:tcW w:w="755" w:type="dxa"/>
            <w:tcBorders>
              <w:top w:val="nil"/>
              <w:left w:val="nil"/>
              <w:bottom w:val="single" w:sz="4" w:space="0" w:color="auto"/>
              <w:right w:val="single" w:sz="4" w:space="0" w:color="auto"/>
            </w:tcBorders>
            <w:shd w:val="clear" w:color="auto" w:fill="auto"/>
            <w:vAlign w:val="center"/>
            <w:hideMark/>
          </w:tcPr>
          <w:p w14:paraId="3856D94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$133</w:t>
            </w:r>
          </w:p>
        </w:tc>
        <w:tc>
          <w:tcPr>
            <w:tcW w:w="887" w:type="dxa"/>
            <w:tcBorders>
              <w:top w:val="nil"/>
              <w:left w:val="nil"/>
              <w:bottom w:val="single" w:sz="4" w:space="0" w:color="auto"/>
              <w:right w:val="single" w:sz="4" w:space="0" w:color="auto"/>
            </w:tcBorders>
            <w:shd w:val="clear" w:color="auto" w:fill="auto"/>
            <w:vAlign w:val="center"/>
            <w:hideMark/>
          </w:tcPr>
          <w:p w14:paraId="76DB6C6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$150</w:t>
            </w:r>
          </w:p>
        </w:tc>
        <w:tc>
          <w:tcPr>
            <w:tcW w:w="63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5ADBDC21"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-$17</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3F98B6EE"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113%</w:t>
            </w:r>
          </w:p>
        </w:tc>
      </w:tr>
      <w:tr w:rsidR="007C50EE" w:rsidRPr="00A1120E" w14:paraId="517E6F74"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24536FA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2FEEB04F"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NOVOR3222</w:t>
            </w:r>
          </w:p>
        </w:tc>
        <w:tc>
          <w:tcPr>
            <w:tcW w:w="864" w:type="dxa"/>
            <w:tcBorders>
              <w:top w:val="nil"/>
              <w:left w:val="nil"/>
              <w:bottom w:val="single" w:sz="4" w:space="0" w:color="auto"/>
              <w:right w:val="single" w:sz="4" w:space="0" w:color="auto"/>
            </w:tcBorders>
            <w:shd w:val="clear" w:color="000000" w:fill="FFFFFF"/>
            <w:noWrap/>
            <w:hideMark/>
          </w:tcPr>
          <w:p w14:paraId="72EE9658"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627201</w:t>
            </w:r>
          </w:p>
        </w:tc>
        <w:tc>
          <w:tcPr>
            <w:tcW w:w="4398" w:type="dxa"/>
            <w:tcBorders>
              <w:top w:val="nil"/>
              <w:left w:val="nil"/>
              <w:bottom w:val="single" w:sz="4" w:space="0" w:color="auto"/>
              <w:right w:val="single" w:sz="4" w:space="0" w:color="auto"/>
            </w:tcBorders>
            <w:shd w:val="clear" w:color="000000" w:fill="FFFFFF"/>
            <w:hideMark/>
          </w:tcPr>
          <w:p w14:paraId="460AB165" w14:textId="77777777" w:rsidR="007C50EE" w:rsidRPr="00A1120E" w:rsidRDefault="003C2907"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Printing modules </w:t>
            </w:r>
          </w:p>
        </w:tc>
        <w:tc>
          <w:tcPr>
            <w:tcW w:w="755" w:type="dxa"/>
            <w:tcBorders>
              <w:top w:val="nil"/>
              <w:left w:val="nil"/>
              <w:bottom w:val="single" w:sz="4" w:space="0" w:color="auto"/>
              <w:right w:val="single" w:sz="4" w:space="0" w:color="auto"/>
            </w:tcBorders>
            <w:shd w:val="clear" w:color="auto" w:fill="auto"/>
            <w:vAlign w:val="center"/>
            <w:hideMark/>
          </w:tcPr>
          <w:p w14:paraId="23443A3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87" w:type="dxa"/>
            <w:tcBorders>
              <w:top w:val="nil"/>
              <w:left w:val="nil"/>
              <w:bottom w:val="single" w:sz="4" w:space="0" w:color="auto"/>
              <w:right w:val="single" w:sz="4" w:space="0" w:color="auto"/>
            </w:tcBorders>
            <w:shd w:val="clear" w:color="auto" w:fill="auto"/>
            <w:vAlign w:val="center"/>
            <w:hideMark/>
          </w:tcPr>
          <w:p w14:paraId="0B7B527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630" w:type="dxa"/>
            <w:tcBorders>
              <w:top w:val="nil"/>
              <w:left w:val="nil"/>
              <w:bottom w:val="single" w:sz="4" w:space="0" w:color="auto"/>
              <w:right w:val="single" w:sz="4" w:space="0" w:color="auto"/>
            </w:tcBorders>
            <w:shd w:val="clear" w:color="auto" w:fill="auto"/>
            <w:vAlign w:val="center"/>
            <w:hideMark/>
          </w:tcPr>
          <w:p w14:paraId="15174EF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nil"/>
              <w:left w:val="single" w:sz="4" w:space="0" w:color="auto"/>
              <w:bottom w:val="single" w:sz="4" w:space="0" w:color="auto"/>
              <w:right w:val="single" w:sz="8" w:space="0" w:color="auto"/>
            </w:tcBorders>
            <w:shd w:val="clear" w:color="auto" w:fill="auto"/>
            <w:vAlign w:val="center"/>
            <w:hideMark/>
          </w:tcPr>
          <w:p w14:paraId="3A3D01E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7C50EE" w:rsidRPr="00A1120E" w14:paraId="497A44CD"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7A8696F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185B970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NOVOR3223</w:t>
            </w:r>
          </w:p>
        </w:tc>
        <w:tc>
          <w:tcPr>
            <w:tcW w:w="864" w:type="dxa"/>
            <w:tcBorders>
              <w:top w:val="nil"/>
              <w:left w:val="nil"/>
              <w:bottom w:val="single" w:sz="4" w:space="0" w:color="auto"/>
              <w:right w:val="single" w:sz="4" w:space="0" w:color="auto"/>
            </w:tcBorders>
            <w:shd w:val="clear" w:color="000000" w:fill="FFFFFF"/>
            <w:noWrap/>
            <w:hideMark/>
          </w:tcPr>
          <w:p w14:paraId="0CBD6154"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604701</w:t>
            </w:r>
          </w:p>
        </w:tc>
        <w:tc>
          <w:tcPr>
            <w:tcW w:w="4398" w:type="dxa"/>
            <w:tcBorders>
              <w:top w:val="nil"/>
              <w:left w:val="nil"/>
              <w:bottom w:val="single" w:sz="4" w:space="0" w:color="auto"/>
              <w:right w:val="single" w:sz="4" w:space="0" w:color="auto"/>
            </w:tcBorders>
            <w:shd w:val="clear" w:color="000000" w:fill="FFFFFF"/>
            <w:hideMark/>
          </w:tcPr>
          <w:p w14:paraId="584B8411" w14:textId="77777777" w:rsidR="007C50EE" w:rsidRPr="00A1120E" w:rsidRDefault="00B6764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Purchase furniture </w:t>
            </w:r>
          </w:p>
        </w:tc>
        <w:tc>
          <w:tcPr>
            <w:tcW w:w="755" w:type="dxa"/>
            <w:tcBorders>
              <w:top w:val="nil"/>
              <w:left w:val="nil"/>
              <w:bottom w:val="single" w:sz="4" w:space="0" w:color="auto"/>
              <w:right w:val="single" w:sz="4" w:space="0" w:color="auto"/>
            </w:tcBorders>
            <w:shd w:val="clear" w:color="auto" w:fill="auto"/>
            <w:vAlign w:val="center"/>
            <w:hideMark/>
          </w:tcPr>
          <w:p w14:paraId="641674F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$167</w:t>
            </w:r>
          </w:p>
        </w:tc>
        <w:tc>
          <w:tcPr>
            <w:tcW w:w="887" w:type="dxa"/>
            <w:tcBorders>
              <w:top w:val="nil"/>
              <w:left w:val="nil"/>
              <w:bottom w:val="single" w:sz="4" w:space="0" w:color="auto"/>
              <w:right w:val="single" w:sz="4" w:space="0" w:color="auto"/>
            </w:tcBorders>
            <w:shd w:val="clear" w:color="auto" w:fill="auto"/>
            <w:vAlign w:val="center"/>
            <w:hideMark/>
          </w:tcPr>
          <w:p w14:paraId="4C92EE9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$172</w:t>
            </w:r>
          </w:p>
        </w:tc>
        <w:tc>
          <w:tcPr>
            <w:tcW w:w="63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3BD716A7"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-$5</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458CE6AD"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103%</w:t>
            </w:r>
          </w:p>
        </w:tc>
      </w:tr>
      <w:tr w:rsidR="007C50EE" w:rsidRPr="00A1120E" w14:paraId="2E4E6DC3"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72AE510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24674A3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NOVOR3224</w:t>
            </w:r>
          </w:p>
        </w:tc>
        <w:tc>
          <w:tcPr>
            <w:tcW w:w="864" w:type="dxa"/>
            <w:tcBorders>
              <w:top w:val="nil"/>
              <w:left w:val="nil"/>
              <w:bottom w:val="single" w:sz="4" w:space="0" w:color="auto"/>
              <w:right w:val="single" w:sz="4" w:space="0" w:color="auto"/>
            </w:tcBorders>
            <w:shd w:val="clear" w:color="000000" w:fill="FFFFFF"/>
            <w:noWrap/>
            <w:hideMark/>
          </w:tcPr>
          <w:p w14:paraId="2997F821"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628802</w:t>
            </w:r>
          </w:p>
        </w:tc>
        <w:tc>
          <w:tcPr>
            <w:tcW w:w="4398" w:type="dxa"/>
            <w:tcBorders>
              <w:top w:val="nil"/>
              <w:left w:val="nil"/>
              <w:bottom w:val="single" w:sz="4" w:space="0" w:color="auto"/>
              <w:right w:val="single" w:sz="4" w:space="0" w:color="auto"/>
            </w:tcBorders>
            <w:shd w:val="clear" w:color="000000" w:fill="FFFFFF"/>
            <w:hideMark/>
          </w:tcPr>
          <w:p w14:paraId="4616C807" w14:textId="77777777" w:rsidR="007C50EE" w:rsidRPr="00A1120E" w:rsidRDefault="00B6764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Media coverage </w:t>
            </w:r>
          </w:p>
        </w:tc>
        <w:tc>
          <w:tcPr>
            <w:tcW w:w="755" w:type="dxa"/>
            <w:tcBorders>
              <w:top w:val="nil"/>
              <w:left w:val="nil"/>
              <w:bottom w:val="single" w:sz="4" w:space="0" w:color="auto"/>
              <w:right w:val="single" w:sz="4" w:space="0" w:color="auto"/>
            </w:tcBorders>
            <w:shd w:val="clear" w:color="auto" w:fill="auto"/>
            <w:vAlign w:val="center"/>
            <w:hideMark/>
          </w:tcPr>
          <w:p w14:paraId="73049DA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$400</w:t>
            </w:r>
          </w:p>
        </w:tc>
        <w:tc>
          <w:tcPr>
            <w:tcW w:w="887" w:type="dxa"/>
            <w:tcBorders>
              <w:top w:val="nil"/>
              <w:left w:val="nil"/>
              <w:bottom w:val="single" w:sz="4" w:space="0" w:color="auto"/>
              <w:right w:val="single" w:sz="4" w:space="0" w:color="auto"/>
            </w:tcBorders>
            <w:shd w:val="clear" w:color="auto" w:fill="auto"/>
            <w:vAlign w:val="center"/>
            <w:hideMark/>
          </w:tcPr>
          <w:p w14:paraId="13217CE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$370</w:t>
            </w:r>
          </w:p>
        </w:tc>
        <w:tc>
          <w:tcPr>
            <w:tcW w:w="630" w:type="dxa"/>
            <w:tcBorders>
              <w:top w:val="nil"/>
              <w:left w:val="nil"/>
              <w:bottom w:val="single" w:sz="4" w:space="0" w:color="auto"/>
              <w:right w:val="single" w:sz="4" w:space="0" w:color="auto"/>
            </w:tcBorders>
            <w:shd w:val="clear" w:color="auto" w:fill="auto"/>
            <w:vAlign w:val="center"/>
            <w:hideMark/>
          </w:tcPr>
          <w:p w14:paraId="06C113A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381C3C9F"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93%</w:t>
            </w:r>
          </w:p>
        </w:tc>
      </w:tr>
      <w:tr w:rsidR="007C50EE" w:rsidRPr="00A1120E" w14:paraId="7EB9C946"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948A54"/>
            <w:noWrap/>
            <w:vAlign w:val="bottom"/>
            <w:hideMark/>
          </w:tcPr>
          <w:p w14:paraId="11D5AF0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nil"/>
              <w:left w:val="nil"/>
              <w:bottom w:val="single" w:sz="4" w:space="0" w:color="auto"/>
              <w:right w:val="single" w:sz="4" w:space="0" w:color="auto"/>
            </w:tcBorders>
            <w:shd w:val="clear" w:color="000000" w:fill="948A54"/>
            <w:noWrap/>
            <w:hideMark/>
          </w:tcPr>
          <w:p w14:paraId="4DA95E10"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single" w:sz="4" w:space="0" w:color="auto"/>
              <w:right w:val="single" w:sz="4" w:space="0" w:color="auto"/>
            </w:tcBorders>
            <w:shd w:val="clear" w:color="000000" w:fill="948A54"/>
            <w:noWrap/>
            <w:hideMark/>
          </w:tcPr>
          <w:p w14:paraId="758A6B91"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nil"/>
              <w:left w:val="nil"/>
              <w:bottom w:val="single" w:sz="4" w:space="0" w:color="auto"/>
              <w:right w:val="single" w:sz="4" w:space="0" w:color="auto"/>
            </w:tcBorders>
            <w:shd w:val="clear" w:color="000000" w:fill="948A54"/>
            <w:noWrap/>
            <w:hideMark/>
          </w:tcPr>
          <w:p w14:paraId="5A4D9F1F"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10</w:t>
            </w:r>
          </w:p>
        </w:tc>
        <w:tc>
          <w:tcPr>
            <w:tcW w:w="755" w:type="dxa"/>
            <w:tcBorders>
              <w:top w:val="nil"/>
              <w:left w:val="nil"/>
              <w:bottom w:val="single" w:sz="4" w:space="0" w:color="auto"/>
              <w:right w:val="single" w:sz="4" w:space="0" w:color="auto"/>
            </w:tcBorders>
            <w:shd w:val="clear" w:color="000000" w:fill="948A54"/>
            <w:noWrap/>
            <w:hideMark/>
          </w:tcPr>
          <w:p w14:paraId="6EDE556E"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$31 533</w:t>
            </w:r>
          </w:p>
        </w:tc>
        <w:tc>
          <w:tcPr>
            <w:tcW w:w="887" w:type="dxa"/>
            <w:tcBorders>
              <w:top w:val="nil"/>
              <w:left w:val="nil"/>
              <w:bottom w:val="single" w:sz="4" w:space="0" w:color="auto"/>
              <w:right w:val="single" w:sz="4" w:space="0" w:color="auto"/>
            </w:tcBorders>
            <w:shd w:val="clear" w:color="000000" w:fill="948A54"/>
            <w:noWrap/>
            <w:hideMark/>
          </w:tcPr>
          <w:p w14:paraId="62804FC0"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$31 647</w:t>
            </w:r>
          </w:p>
        </w:tc>
        <w:tc>
          <w:tcPr>
            <w:tcW w:w="630" w:type="dxa"/>
            <w:tcBorders>
              <w:top w:val="nil"/>
              <w:left w:val="nil"/>
              <w:bottom w:val="single" w:sz="4" w:space="0" w:color="auto"/>
              <w:right w:val="single" w:sz="4" w:space="0" w:color="auto"/>
            </w:tcBorders>
            <w:shd w:val="clear" w:color="000000" w:fill="948A54"/>
            <w:noWrap/>
            <w:hideMark/>
          </w:tcPr>
          <w:p w14:paraId="6F805D14"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-$113</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2A7FAA6C" w14:textId="77777777" w:rsidR="007C50EE" w:rsidRPr="00A1120E" w:rsidRDefault="007C50EE" w:rsidP="007C50EE">
            <w:pPr>
              <w:spacing w:after="0"/>
              <w:jc w:val="right"/>
              <w:rPr>
                <w:rFonts w:ascii="Book Antiqua" w:hAnsi="Book Antiqua" w:cs="Calibri"/>
                <w:b/>
                <w:bCs/>
                <w:color w:val="9C0006"/>
                <w:sz w:val="14"/>
                <w:szCs w:val="14"/>
                <w:lang w:val="en-US" w:eastAsia="fr-FR"/>
              </w:rPr>
            </w:pPr>
            <w:r w:rsidRPr="00A1120E">
              <w:rPr>
                <w:rFonts w:ascii="Book Antiqua" w:hAnsi="Book Antiqua" w:cs="Calibri"/>
                <w:b/>
                <w:bCs/>
                <w:color w:val="9C0006"/>
                <w:sz w:val="14"/>
                <w:szCs w:val="14"/>
                <w:lang w:val="en-US" w:eastAsia="fr-FR"/>
              </w:rPr>
              <w:t>100%</w:t>
            </w:r>
          </w:p>
        </w:tc>
      </w:tr>
      <w:tr w:rsidR="007C50EE" w:rsidRPr="00A1120E" w14:paraId="629FCAC2"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BFBFBF"/>
            <w:noWrap/>
            <w:vAlign w:val="bottom"/>
            <w:hideMark/>
          </w:tcPr>
          <w:p w14:paraId="386B6CAE"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nil"/>
              <w:left w:val="nil"/>
              <w:bottom w:val="single" w:sz="4" w:space="0" w:color="auto"/>
              <w:right w:val="single" w:sz="4" w:space="0" w:color="auto"/>
            </w:tcBorders>
            <w:shd w:val="clear" w:color="000000" w:fill="BFBFBF"/>
            <w:noWrap/>
            <w:hideMark/>
          </w:tcPr>
          <w:p w14:paraId="0C351892"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NOVOR331</w:t>
            </w:r>
          </w:p>
        </w:tc>
        <w:tc>
          <w:tcPr>
            <w:tcW w:w="864" w:type="dxa"/>
            <w:tcBorders>
              <w:top w:val="nil"/>
              <w:left w:val="nil"/>
              <w:bottom w:val="single" w:sz="4" w:space="0" w:color="auto"/>
              <w:right w:val="single" w:sz="4" w:space="0" w:color="auto"/>
            </w:tcBorders>
            <w:shd w:val="clear" w:color="000000" w:fill="BFBFBF"/>
            <w:noWrap/>
            <w:hideMark/>
          </w:tcPr>
          <w:p w14:paraId="6BFC45D8"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nil"/>
              <w:left w:val="nil"/>
              <w:bottom w:val="single" w:sz="4" w:space="0" w:color="auto"/>
              <w:right w:val="single" w:sz="4" w:space="0" w:color="auto"/>
            </w:tcBorders>
            <w:shd w:val="clear" w:color="000000" w:fill="BFBFBF"/>
            <w:noWrap/>
            <w:hideMark/>
          </w:tcPr>
          <w:p w14:paraId="48106123"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55" w:type="dxa"/>
            <w:tcBorders>
              <w:top w:val="nil"/>
              <w:left w:val="nil"/>
              <w:bottom w:val="single" w:sz="4" w:space="0" w:color="auto"/>
              <w:right w:val="single" w:sz="4" w:space="0" w:color="auto"/>
            </w:tcBorders>
            <w:shd w:val="clear" w:color="000000" w:fill="BFBFBF"/>
            <w:hideMark/>
          </w:tcPr>
          <w:p w14:paraId="376B4452"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887" w:type="dxa"/>
            <w:tcBorders>
              <w:top w:val="nil"/>
              <w:left w:val="nil"/>
              <w:bottom w:val="single" w:sz="4" w:space="0" w:color="auto"/>
              <w:right w:val="single" w:sz="4" w:space="0" w:color="auto"/>
            </w:tcBorders>
            <w:shd w:val="clear" w:color="000000" w:fill="BFBFBF"/>
            <w:hideMark/>
          </w:tcPr>
          <w:p w14:paraId="2928D801"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630" w:type="dxa"/>
            <w:tcBorders>
              <w:top w:val="nil"/>
              <w:left w:val="nil"/>
              <w:bottom w:val="single" w:sz="4" w:space="0" w:color="auto"/>
              <w:right w:val="single" w:sz="4" w:space="0" w:color="auto"/>
            </w:tcBorders>
            <w:shd w:val="clear" w:color="000000" w:fill="BFBFBF"/>
            <w:hideMark/>
          </w:tcPr>
          <w:p w14:paraId="1EF36C84"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814" w:type="dxa"/>
            <w:tcBorders>
              <w:top w:val="nil"/>
              <w:left w:val="single" w:sz="4" w:space="0" w:color="auto"/>
              <w:bottom w:val="single" w:sz="4" w:space="0" w:color="auto"/>
              <w:right w:val="single" w:sz="8" w:space="0" w:color="auto"/>
            </w:tcBorders>
            <w:shd w:val="clear" w:color="000000" w:fill="BFBFBF"/>
            <w:hideMark/>
          </w:tcPr>
          <w:p w14:paraId="7B96C8BC"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r>
      <w:tr w:rsidR="007C50EE" w:rsidRPr="00A1120E" w14:paraId="2094272C" w14:textId="77777777" w:rsidTr="007C50EE">
        <w:trPr>
          <w:trHeight w:val="428"/>
        </w:trPr>
        <w:tc>
          <w:tcPr>
            <w:tcW w:w="755" w:type="dxa"/>
            <w:tcBorders>
              <w:top w:val="nil"/>
              <w:left w:val="single" w:sz="8" w:space="0" w:color="auto"/>
              <w:bottom w:val="single" w:sz="4" w:space="0" w:color="auto"/>
              <w:right w:val="single" w:sz="4" w:space="0" w:color="auto"/>
            </w:tcBorders>
            <w:shd w:val="clear" w:color="000000" w:fill="B1A0C7"/>
            <w:noWrap/>
            <w:vAlign w:val="bottom"/>
            <w:hideMark/>
          </w:tcPr>
          <w:p w14:paraId="2732551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952" w:type="dxa"/>
            <w:tcBorders>
              <w:top w:val="nil"/>
              <w:left w:val="nil"/>
              <w:bottom w:val="single" w:sz="4" w:space="0" w:color="auto"/>
              <w:right w:val="single" w:sz="4" w:space="0" w:color="auto"/>
            </w:tcBorders>
            <w:shd w:val="clear" w:color="000000" w:fill="B1A0C7"/>
            <w:noWrap/>
            <w:hideMark/>
          </w:tcPr>
          <w:p w14:paraId="50F5FF75"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3.3.1</w:t>
            </w:r>
          </w:p>
        </w:tc>
        <w:tc>
          <w:tcPr>
            <w:tcW w:w="864" w:type="dxa"/>
            <w:tcBorders>
              <w:top w:val="nil"/>
              <w:left w:val="nil"/>
              <w:bottom w:val="single" w:sz="4" w:space="0" w:color="auto"/>
              <w:right w:val="single" w:sz="4" w:space="0" w:color="auto"/>
            </w:tcBorders>
            <w:shd w:val="clear" w:color="000000" w:fill="B1A0C7"/>
            <w:noWrap/>
            <w:hideMark/>
          </w:tcPr>
          <w:p w14:paraId="085611A3"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nil"/>
              <w:left w:val="nil"/>
              <w:bottom w:val="single" w:sz="4" w:space="0" w:color="auto"/>
              <w:right w:val="single" w:sz="4" w:space="0" w:color="auto"/>
            </w:tcBorders>
            <w:shd w:val="clear" w:color="000000" w:fill="B1A0C7"/>
            <w:hideMark/>
          </w:tcPr>
          <w:p w14:paraId="68EF3D6E" w14:textId="77777777" w:rsidR="007C50EE" w:rsidRPr="00A1120E" w:rsidRDefault="00B6764E" w:rsidP="007C50EE">
            <w:pPr>
              <w:spacing w:after="0"/>
              <w:jc w:val="left"/>
              <w:rPr>
                <w:rFonts w:ascii="Book Antiqua" w:hAnsi="Book Antiqua" w:cs="Calibri"/>
                <w:sz w:val="14"/>
                <w:szCs w:val="14"/>
                <w:lang w:val="en-US" w:eastAsia="fr-FR"/>
              </w:rPr>
            </w:pPr>
            <w:proofErr w:type="gramStart"/>
            <w:r w:rsidRPr="00A1120E">
              <w:rPr>
                <w:rFonts w:ascii="Book Antiqua" w:hAnsi="Book Antiqua" w:cs="Calibri"/>
                <w:sz w:val="14"/>
                <w:szCs w:val="14"/>
                <w:lang w:val="en-US" w:eastAsia="fr-FR"/>
              </w:rPr>
              <w:t>Training  on</w:t>
            </w:r>
            <w:proofErr w:type="gramEnd"/>
            <w:r w:rsidRPr="00A1120E">
              <w:rPr>
                <w:rFonts w:ascii="Book Antiqua" w:hAnsi="Book Antiqua" w:cs="Calibri"/>
                <w:sz w:val="14"/>
                <w:szCs w:val="14"/>
                <w:lang w:val="en-US" w:eastAsia="fr-FR"/>
              </w:rPr>
              <w:t xml:space="preserve"> resources mobilization techniques </w:t>
            </w:r>
          </w:p>
        </w:tc>
        <w:tc>
          <w:tcPr>
            <w:tcW w:w="755" w:type="dxa"/>
            <w:tcBorders>
              <w:top w:val="nil"/>
              <w:left w:val="nil"/>
              <w:bottom w:val="single" w:sz="4" w:space="0" w:color="auto"/>
              <w:right w:val="single" w:sz="4" w:space="0" w:color="auto"/>
            </w:tcBorders>
            <w:shd w:val="clear" w:color="000000" w:fill="B1A0C7"/>
            <w:noWrap/>
            <w:hideMark/>
          </w:tcPr>
          <w:p w14:paraId="3D148D09"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87" w:type="dxa"/>
            <w:tcBorders>
              <w:top w:val="nil"/>
              <w:left w:val="nil"/>
              <w:bottom w:val="single" w:sz="4" w:space="0" w:color="auto"/>
              <w:right w:val="single" w:sz="4" w:space="0" w:color="auto"/>
            </w:tcBorders>
            <w:shd w:val="clear" w:color="000000" w:fill="B1A0C7"/>
            <w:noWrap/>
            <w:hideMark/>
          </w:tcPr>
          <w:p w14:paraId="58737792"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630" w:type="dxa"/>
            <w:tcBorders>
              <w:top w:val="nil"/>
              <w:left w:val="nil"/>
              <w:bottom w:val="single" w:sz="4" w:space="0" w:color="auto"/>
              <w:right w:val="single" w:sz="4" w:space="0" w:color="auto"/>
            </w:tcBorders>
            <w:shd w:val="clear" w:color="000000" w:fill="B1A0C7"/>
            <w:noWrap/>
            <w:hideMark/>
          </w:tcPr>
          <w:p w14:paraId="60BF0C0E"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14" w:type="dxa"/>
            <w:tcBorders>
              <w:top w:val="nil"/>
              <w:left w:val="single" w:sz="4" w:space="0" w:color="auto"/>
              <w:bottom w:val="single" w:sz="4" w:space="0" w:color="auto"/>
              <w:right w:val="single" w:sz="8" w:space="0" w:color="auto"/>
            </w:tcBorders>
            <w:shd w:val="clear" w:color="000000" w:fill="B1A0C7"/>
            <w:noWrap/>
            <w:hideMark/>
          </w:tcPr>
          <w:p w14:paraId="1C3E6422"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2FACC5F0"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BFBFBF"/>
            <w:noWrap/>
            <w:vAlign w:val="bottom"/>
            <w:hideMark/>
          </w:tcPr>
          <w:p w14:paraId="6EAF8D03"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nil"/>
              <w:left w:val="nil"/>
              <w:bottom w:val="single" w:sz="4" w:space="0" w:color="auto"/>
              <w:right w:val="single" w:sz="4" w:space="0" w:color="auto"/>
            </w:tcBorders>
            <w:shd w:val="clear" w:color="000000" w:fill="BFBFBF"/>
            <w:noWrap/>
            <w:hideMark/>
          </w:tcPr>
          <w:p w14:paraId="5FC1979C"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NOVOR341</w:t>
            </w:r>
          </w:p>
        </w:tc>
        <w:tc>
          <w:tcPr>
            <w:tcW w:w="864" w:type="dxa"/>
            <w:tcBorders>
              <w:top w:val="nil"/>
              <w:left w:val="nil"/>
              <w:bottom w:val="single" w:sz="4" w:space="0" w:color="auto"/>
              <w:right w:val="single" w:sz="4" w:space="0" w:color="auto"/>
            </w:tcBorders>
            <w:shd w:val="clear" w:color="000000" w:fill="BFBFBF"/>
            <w:noWrap/>
            <w:hideMark/>
          </w:tcPr>
          <w:p w14:paraId="20E22EB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nil"/>
              <w:left w:val="nil"/>
              <w:bottom w:val="single" w:sz="4" w:space="0" w:color="auto"/>
              <w:right w:val="single" w:sz="4" w:space="0" w:color="auto"/>
            </w:tcBorders>
            <w:shd w:val="clear" w:color="000000" w:fill="BFBFBF"/>
            <w:noWrap/>
            <w:hideMark/>
          </w:tcPr>
          <w:p w14:paraId="2025E8CF"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55" w:type="dxa"/>
            <w:tcBorders>
              <w:top w:val="nil"/>
              <w:left w:val="nil"/>
              <w:bottom w:val="single" w:sz="4" w:space="0" w:color="auto"/>
              <w:right w:val="single" w:sz="4" w:space="0" w:color="auto"/>
            </w:tcBorders>
            <w:shd w:val="clear" w:color="000000" w:fill="BFBFBF"/>
            <w:hideMark/>
          </w:tcPr>
          <w:p w14:paraId="696122FD"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887" w:type="dxa"/>
            <w:tcBorders>
              <w:top w:val="nil"/>
              <w:left w:val="nil"/>
              <w:bottom w:val="single" w:sz="4" w:space="0" w:color="auto"/>
              <w:right w:val="single" w:sz="4" w:space="0" w:color="auto"/>
            </w:tcBorders>
            <w:shd w:val="clear" w:color="000000" w:fill="BFBFBF"/>
            <w:hideMark/>
          </w:tcPr>
          <w:p w14:paraId="4E88434A"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630" w:type="dxa"/>
            <w:tcBorders>
              <w:top w:val="nil"/>
              <w:left w:val="nil"/>
              <w:bottom w:val="single" w:sz="4" w:space="0" w:color="auto"/>
              <w:right w:val="single" w:sz="4" w:space="0" w:color="auto"/>
            </w:tcBorders>
            <w:shd w:val="clear" w:color="000000" w:fill="BFBFBF"/>
            <w:hideMark/>
          </w:tcPr>
          <w:p w14:paraId="5C8A3FA1"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814" w:type="dxa"/>
            <w:tcBorders>
              <w:top w:val="nil"/>
              <w:left w:val="single" w:sz="4" w:space="0" w:color="auto"/>
              <w:bottom w:val="single" w:sz="4" w:space="0" w:color="auto"/>
              <w:right w:val="single" w:sz="8" w:space="0" w:color="auto"/>
            </w:tcBorders>
            <w:shd w:val="clear" w:color="000000" w:fill="BFBFBF"/>
            <w:hideMark/>
          </w:tcPr>
          <w:p w14:paraId="3EB7E3D9"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r>
      <w:tr w:rsidR="007C50EE" w:rsidRPr="00A1120E" w14:paraId="53BD77B7" w14:textId="77777777" w:rsidTr="007C50EE">
        <w:trPr>
          <w:trHeight w:val="334"/>
        </w:trPr>
        <w:tc>
          <w:tcPr>
            <w:tcW w:w="755" w:type="dxa"/>
            <w:tcBorders>
              <w:top w:val="nil"/>
              <w:left w:val="single" w:sz="8" w:space="0" w:color="auto"/>
              <w:bottom w:val="single" w:sz="4" w:space="0" w:color="auto"/>
              <w:right w:val="single" w:sz="4" w:space="0" w:color="auto"/>
            </w:tcBorders>
            <w:shd w:val="clear" w:color="000000" w:fill="B1A0C7"/>
            <w:noWrap/>
            <w:vAlign w:val="bottom"/>
            <w:hideMark/>
          </w:tcPr>
          <w:p w14:paraId="12325451"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nil"/>
              <w:left w:val="nil"/>
              <w:bottom w:val="single" w:sz="4" w:space="0" w:color="auto"/>
              <w:right w:val="single" w:sz="4" w:space="0" w:color="auto"/>
            </w:tcBorders>
            <w:shd w:val="clear" w:color="000000" w:fill="B1A0C7"/>
            <w:noWrap/>
            <w:hideMark/>
          </w:tcPr>
          <w:p w14:paraId="2FD96FE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341</w:t>
            </w:r>
          </w:p>
        </w:tc>
        <w:tc>
          <w:tcPr>
            <w:tcW w:w="864" w:type="dxa"/>
            <w:tcBorders>
              <w:top w:val="nil"/>
              <w:left w:val="nil"/>
              <w:bottom w:val="single" w:sz="4" w:space="0" w:color="auto"/>
              <w:right w:val="single" w:sz="4" w:space="0" w:color="auto"/>
            </w:tcBorders>
            <w:shd w:val="clear" w:color="000000" w:fill="B1A0C7"/>
            <w:noWrap/>
            <w:hideMark/>
          </w:tcPr>
          <w:p w14:paraId="43A5FD61"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4398" w:type="dxa"/>
            <w:tcBorders>
              <w:top w:val="nil"/>
              <w:left w:val="nil"/>
              <w:bottom w:val="single" w:sz="4" w:space="0" w:color="auto"/>
              <w:right w:val="single" w:sz="4" w:space="0" w:color="auto"/>
            </w:tcBorders>
            <w:shd w:val="clear" w:color="000000" w:fill="B1A0C7"/>
            <w:hideMark/>
          </w:tcPr>
          <w:p w14:paraId="51F648A1" w14:textId="77777777" w:rsidR="007C50EE" w:rsidRPr="00A1120E" w:rsidRDefault="00B6764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Strength women leaders on advocacy techniques </w:t>
            </w:r>
          </w:p>
        </w:tc>
        <w:tc>
          <w:tcPr>
            <w:tcW w:w="755" w:type="dxa"/>
            <w:tcBorders>
              <w:top w:val="nil"/>
              <w:left w:val="nil"/>
              <w:bottom w:val="single" w:sz="4" w:space="0" w:color="auto"/>
              <w:right w:val="single" w:sz="4" w:space="0" w:color="auto"/>
            </w:tcBorders>
            <w:shd w:val="clear" w:color="000000" w:fill="B1A0C7"/>
            <w:noWrap/>
            <w:hideMark/>
          </w:tcPr>
          <w:p w14:paraId="704D32E2"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87" w:type="dxa"/>
            <w:tcBorders>
              <w:top w:val="nil"/>
              <w:left w:val="nil"/>
              <w:bottom w:val="single" w:sz="4" w:space="0" w:color="auto"/>
              <w:right w:val="single" w:sz="4" w:space="0" w:color="auto"/>
            </w:tcBorders>
            <w:shd w:val="clear" w:color="000000" w:fill="B1A0C7"/>
            <w:noWrap/>
            <w:hideMark/>
          </w:tcPr>
          <w:p w14:paraId="5CA6059B"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630" w:type="dxa"/>
            <w:tcBorders>
              <w:top w:val="nil"/>
              <w:left w:val="nil"/>
              <w:bottom w:val="single" w:sz="4" w:space="0" w:color="auto"/>
              <w:right w:val="single" w:sz="4" w:space="0" w:color="auto"/>
            </w:tcBorders>
            <w:shd w:val="clear" w:color="000000" w:fill="B1A0C7"/>
            <w:noWrap/>
            <w:hideMark/>
          </w:tcPr>
          <w:p w14:paraId="6831EEBC"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14" w:type="dxa"/>
            <w:tcBorders>
              <w:top w:val="nil"/>
              <w:left w:val="single" w:sz="4" w:space="0" w:color="auto"/>
              <w:bottom w:val="single" w:sz="4" w:space="0" w:color="auto"/>
              <w:right w:val="single" w:sz="8" w:space="0" w:color="auto"/>
            </w:tcBorders>
            <w:shd w:val="clear" w:color="000000" w:fill="B1A0C7"/>
            <w:noWrap/>
            <w:hideMark/>
          </w:tcPr>
          <w:p w14:paraId="5EA0A3EC"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r>
      <w:tr w:rsidR="007C50EE" w:rsidRPr="00A1120E" w14:paraId="79DB81CE"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26A67F4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5C6E5BF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NOVOR3411</w:t>
            </w:r>
          </w:p>
        </w:tc>
        <w:tc>
          <w:tcPr>
            <w:tcW w:w="864" w:type="dxa"/>
            <w:tcBorders>
              <w:top w:val="nil"/>
              <w:left w:val="nil"/>
              <w:bottom w:val="single" w:sz="4" w:space="0" w:color="auto"/>
              <w:right w:val="single" w:sz="4" w:space="0" w:color="auto"/>
            </w:tcBorders>
            <w:shd w:val="clear" w:color="000000" w:fill="FFFFFF"/>
            <w:noWrap/>
            <w:hideMark/>
          </w:tcPr>
          <w:p w14:paraId="10CA7536"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613102</w:t>
            </w:r>
          </w:p>
        </w:tc>
        <w:tc>
          <w:tcPr>
            <w:tcW w:w="4398" w:type="dxa"/>
            <w:tcBorders>
              <w:top w:val="nil"/>
              <w:left w:val="nil"/>
              <w:bottom w:val="single" w:sz="4" w:space="0" w:color="auto"/>
              <w:right w:val="single" w:sz="4" w:space="0" w:color="auto"/>
            </w:tcBorders>
            <w:shd w:val="clear" w:color="000000" w:fill="FFFFFF"/>
            <w:hideMark/>
          </w:tcPr>
          <w:p w14:paraId="41FF5CBA" w14:textId="77777777" w:rsidR="007C50EE" w:rsidRPr="00A1120E" w:rsidRDefault="00B6764E"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Trips for participants</w:t>
            </w:r>
          </w:p>
        </w:tc>
        <w:tc>
          <w:tcPr>
            <w:tcW w:w="755" w:type="dxa"/>
            <w:tcBorders>
              <w:top w:val="nil"/>
              <w:left w:val="nil"/>
              <w:bottom w:val="single" w:sz="4" w:space="0" w:color="auto"/>
              <w:right w:val="single" w:sz="4" w:space="0" w:color="auto"/>
            </w:tcBorders>
            <w:shd w:val="clear" w:color="auto" w:fill="auto"/>
            <w:vAlign w:val="center"/>
            <w:hideMark/>
          </w:tcPr>
          <w:p w14:paraId="7C9529A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$9 237</w:t>
            </w:r>
          </w:p>
        </w:tc>
        <w:tc>
          <w:tcPr>
            <w:tcW w:w="887" w:type="dxa"/>
            <w:tcBorders>
              <w:top w:val="nil"/>
              <w:left w:val="nil"/>
              <w:bottom w:val="single" w:sz="4" w:space="0" w:color="auto"/>
              <w:right w:val="single" w:sz="4" w:space="0" w:color="auto"/>
            </w:tcBorders>
            <w:shd w:val="clear" w:color="auto" w:fill="auto"/>
            <w:vAlign w:val="center"/>
            <w:hideMark/>
          </w:tcPr>
          <w:p w14:paraId="016CD77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$9 231</w:t>
            </w:r>
          </w:p>
        </w:tc>
        <w:tc>
          <w:tcPr>
            <w:tcW w:w="630" w:type="dxa"/>
            <w:tcBorders>
              <w:top w:val="nil"/>
              <w:left w:val="nil"/>
              <w:bottom w:val="single" w:sz="4" w:space="0" w:color="auto"/>
              <w:right w:val="single" w:sz="4" w:space="0" w:color="auto"/>
            </w:tcBorders>
            <w:shd w:val="clear" w:color="auto" w:fill="auto"/>
            <w:vAlign w:val="center"/>
            <w:hideMark/>
          </w:tcPr>
          <w:p w14:paraId="4792052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47DCBA15"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66F45CE4"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750FB54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76AAE90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NOVOR3412</w:t>
            </w:r>
          </w:p>
        </w:tc>
        <w:tc>
          <w:tcPr>
            <w:tcW w:w="864" w:type="dxa"/>
            <w:tcBorders>
              <w:top w:val="nil"/>
              <w:left w:val="nil"/>
              <w:bottom w:val="single" w:sz="4" w:space="0" w:color="auto"/>
              <w:right w:val="single" w:sz="4" w:space="0" w:color="auto"/>
            </w:tcBorders>
            <w:shd w:val="clear" w:color="000000" w:fill="FFFFFF"/>
            <w:noWrap/>
            <w:hideMark/>
          </w:tcPr>
          <w:p w14:paraId="15BA3884"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638401</w:t>
            </w:r>
          </w:p>
        </w:tc>
        <w:tc>
          <w:tcPr>
            <w:tcW w:w="4398" w:type="dxa"/>
            <w:tcBorders>
              <w:top w:val="nil"/>
              <w:left w:val="nil"/>
              <w:bottom w:val="single" w:sz="4" w:space="0" w:color="auto"/>
              <w:right w:val="single" w:sz="4" w:space="0" w:color="auto"/>
            </w:tcBorders>
            <w:shd w:val="clear" w:color="000000" w:fill="FFFFFF"/>
            <w:hideMark/>
          </w:tcPr>
          <w:p w14:paraId="2416CF63" w14:textId="77777777" w:rsidR="007C50EE" w:rsidRPr="00A1120E" w:rsidRDefault="00B6764E"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Accommodations for participants</w:t>
            </w:r>
          </w:p>
        </w:tc>
        <w:tc>
          <w:tcPr>
            <w:tcW w:w="755" w:type="dxa"/>
            <w:tcBorders>
              <w:top w:val="nil"/>
              <w:left w:val="nil"/>
              <w:bottom w:val="single" w:sz="4" w:space="0" w:color="auto"/>
              <w:right w:val="single" w:sz="4" w:space="0" w:color="auto"/>
            </w:tcBorders>
            <w:shd w:val="clear" w:color="auto" w:fill="auto"/>
            <w:vAlign w:val="center"/>
            <w:hideMark/>
          </w:tcPr>
          <w:p w14:paraId="1A1EBB9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$5 000</w:t>
            </w:r>
          </w:p>
        </w:tc>
        <w:tc>
          <w:tcPr>
            <w:tcW w:w="887" w:type="dxa"/>
            <w:tcBorders>
              <w:top w:val="nil"/>
              <w:left w:val="nil"/>
              <w:bottom w:val="single" w:sz="4" w:space="0" w:color="auto"/>
              <w:right w:val="single" w:sz="4" w:space="0" w:color="auto"/>
            </w:tcBorders>
            <w:shd w:val="clear" w:color="auto" w:fill="auto"/>
            <w:vAlign w:val="center"/>
            <w:hideMark/>
          </w:tcPr>
          <w:p w14:paraId="28106E2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$5 200</w:t>
            </w:r>
          </w:p>
        </w:tc>
        <w:tc>
          <w:tcPr>
            <w:tcW w:w="63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195E61CD"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-$200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54DABF93"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104%</w:t>
            </w:r>
          </w:p>
        </w:tc>
      </w:tr>
      <w:tr w:rsidR="007C50EE" w:rsidRPr="00A1120E" w14:paraId="7FD88F8F"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479C85A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5ABFFD9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NOVOR3413</w:t>
            </w:r>
          </w:p>
        </w:tc>
        <w:tc>
          <w:tcPr>
            <w:tcW w:w="864" w:type="dxa"/>
            <w:tcBorders>
              <w:top w:val="nil"/>
              <w:left w:val="nil"/>
              <w:bottom w:val="single" w:sz="4" w:space="0" w:color="auto"/>
              <w:right w:val="single" w:sz="4" w:space="0" w:color="auto"/>
            </w:tcBorders>
            <w:shd w:val="clear" w:color="000000" w:fill="FFFFFF"/>
            <w:noWrap/>
            <w:hideMark/>
          </w:tcPr>
          <w:p w14:paraId="12701386"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638302</w:t>
            </w:r>
          </w:p>
        </w:tc>
        <w:tc>
          <w:tcPr>
            <w:tcW w:w="4398" w:type="dxa"/>
            <w:tcBorders>
              <w:top w:val="nil"/>
              <w:left w:val="nil"/>
              <w:bottom w:val="single" w:sz="4" w:space="0" w:color="auto"/>
              <w:right w:val="single" w:sz="4" w:space="0" w:color="auto"/>
            </w:tcBorders>
            <w:shd w:val="clear" w:color="000000" w:fill="FFFFFF"/>
            <w:hideMark/>
          </w:tcPr>
          <w:p w14:paraId="70A9BFB6" w14:textId="77777777" w:rsidR="007C50EE" w:rsidRPr="00A1120E" w:rsidRDefault="00B6764E"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Evening catering for accommodated participants</w:t>
            </w:r>
          </w:p>
        </w:tc>
        <w:tc>
          <w:tcPr>
            <w:tcW w:w="755" w:type="dxa"/>
            <w:tcBorders>
              <w:top w:val="nil"/>
              <w:left w:val="nil"/>
              <w:bottom w:val="single" w:sz="4" w:space="0" w:color="auto"/>
              <w:right w:val="single" w:sz="4" w:space="0" w:color="auto"/>
            </w:tcBorders>
            <w:shd w:val="clear" w:color="auto" w:fill="auto"/>
            <w:vAlign w:val="center"/>
            <w:hideMark/>
          </w:tcPr>
          <w:p w14:paraId="3B2CA69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$1 000</w:t>
            </w:r>
          </w:p>
        </w:tc>
        <w:tc>
          <w:tcPr>
            <w:tcW w:w="887" w:type="dxa"/>
            <w:tcBorders>
              <w:top w:val="nil"/>
              <w:left w:val="nil"/>
              <w:bottom w:val="single" w:sz="4" w:space="0" w:color="auto"/>
              <w:right w:val="single" w:sz="4" w:space="0" w:color="auto"/>
            </w:tcBorders>
            <w:shd w:val="clear" w:color="auto" w:fill="auto"/>
            <w:vAlign w:val="center"/>
            <w:hideMark/>
          </w:tcPr>
          <w:p w14:paraId="3B01053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$520</w:t>
            </w:r>
          </w:p>
        </w:tc>
        <w:tc>
          <w:tcPr>
            <w:tcW w:w="630" w:type="dxa"/>
            <w:tcBorders>
              <w:top w:val="nil"/>
              <w:left w:val="nil"/>
              <w:bottom w:val="single" w:sz="4" w:space="0" w:color="auto"/>
              <w:right w:val="single" w:sz="4" w:space="0" w:color="auto"/>
            </w:tcBorders>
            <w:shd w:val="clear" w:color="auto" w:fill="auto"/>
            <w:vAlign w:val="center"/>
            <w:hideMark/>
          </w:tcPr>
          <w:p w14:paraId="3131041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$480</w:t>
            </w:r>
          </w:p>
        </w:tc>
        <w:tc>
          <w:tcPr>
            <w:tcW w:w="814" w:type="dxa"/>
            <w:tcBorders>
              <w:top w:val="nil"/>
              <w:left w:val="single" w:sz="4" w:space="0" w:color="auto"/>
              <w:bottom w:val="single" w:sz="4" w:space="0" w:color="auto"/>
              <w:right w:val="single" w:sz="8" w:space="0" w:color="auto"/>
            </w:tcBorders>
            <w:shd w:val="clear" w:color="auto" w:fill="auto"/>
            <w:vAlign w:val="center"/>
            <w:hideMark/>
          </w:tcPr>
          <w:p w14:paraId="4075BCC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52%</w:t>
            </w:r>
          </w:p>
        </w:tc>
      </w:tr>
      <w:tr w:rsidR="007C50EE" w:rsidRPr="00A1120E" w14:paraId="0C219702"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32085CA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05D76EA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NOVOR3414</w:t>
            </w:r>
          </w:p>
        </w:tc>
        <w:tc>
          <w:tcPr>
            <w:tcW w:w="864" w:type="dxa"/>
            <w:tcBorders>
              <w:top w:val="nil"/>
              <w:left w:val="nil"/>
              <w:bottom w:val="single" w:sz="4" w:space="0" w:color="auto"/>
              <w:right w:val="single" w:sz="4" w:space="0" w:color="auto"/>
            </w:tcBorders>
            <w:shd w:val="clear" w:color="000000" w:fill="FFFFFF"/>
            <w:noWrap/>
            <w:hideMark/>
          </w:tcPr>
          <w:p w14:paraId="34BDADED"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622802</w:t>
            </w:r>
          </w:p>
        </w:tc>
        <w:tc>
          <w:tcPr>
            <w:tcW w:w="4398" w:type="dxa"/>
            <w:tcBorders>
              <w:top w:val="nil"/>
              <w:left w:val="nil"/>
              <w:bottom w:val="single" w:sz="4" w:space="0" w:color="auto"/>
              <w:right w:val="single" w:sz="4" w:space="0" w:color="auto"/>
            </w:tcBorders>
            <w:shd w:val="clear" w:color="000000" w:fill="FFFFFF"/>
            <w:hideMark/>
          </w:tcPr>
          <w:p w14:paraId="6BC63716" w14:textId="77777777" w:rsidR="007C50EE" w:rsidRPr="00A1120E" w:rsidRDefault="00B6764E"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Conference Hall rental</w:t>
            </w:r>
          </w:p>
        </w:tc>
        <w:tc>
          <w:tcPr>
            <w:tcW w:w="755" w:type="dxa"/>
            <w:tcBorders>
              <w:top w:val="nil"/>
              <w:left w:val="nil"/>
              <w:bottom w:val="single" w:sz="4" w:space="0" w:color="auto"/>
              <w:right w:val="single" w:sz="4" w:space="0" w:color="auto"/>
            </w:tcBorders>
            <w:shd w:val="clear" w:color="auto" w:fill="auto"/>
            <w:vAlign w:val="center"/>
            <w:hideMark/>
          </w:tcPr>
          <w:p w14:paraId="2E3C269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87" w:type="dxa"/>
            <w:tcBorders>
              <w:top w:val="nil"/>
              <w:left w:val="nil"/>
              <w:bottom w:val="single" w:sz="4" w:space="0" w:color="auto"/>
              <w:right w:val="single" w:sz="4" w:space="0" w:color="auto"/>
            </w:tcBorders>
            <w:shd w:val="clear" w:color="auto" w:fill="auto"/>
            <w:vAlign w:val="center"/>
            <w:hideMark/>
          </w:tcPr>
          <w:p w14:paraId="54A1B31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630" w:type="dxa"/>
            <w:tcBorders>
              <w:top w:val="nil"/>
              <w:left w:val="nil"/>
              <w:bottom w:val="single" w:sz="4" w:space="0" w:color="auto"/>
              <w:right w:val="single" w:sz="4" w:space="0" w:color="auto"/>
            </w:tcBorders>
            <w:shd w:val="clear" w:color="auto" w:fill="auto"/>
            <w:vAlign w:val="center"/>
            <w:hideMark/>
          </w:tcPr>
          <w:p w14:paraId="5A606EB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nil"/>
              <w:left w:val="single" w:sz="4" w:space="0" w:color="auto"/>
              <w:bottom w:val="single" w:sz="4" w:space="0" w:color="auto"/>
              <w:right w:val="single" w:sz="8" w:space="0" w:color="auto"/>
            </w:tcBorders>
            <w:shd w:val="clear" w:color="auto" w:fill="auto"/>
            <w:vAlign w:val="center"/>
            <w:hideMark/>
          </w:tcPr>
          <w:p w14:paraId="4083676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7C50EE" w:rsidRPr="00A1120E" w14:paraId="0CF42333"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7FAAE5F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5A4618F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NOVOR3415</w:t>
            </w:r>
          </w:p>
        </w:tc>
        <w:tc>
          <w:tcPr>
            <w:tcW w:w="864" w:type="dxa"/>
            <w:tcBorders>
              <w:top w:val="nil"/>
              <w:left w:val="nil"/>
              <w:bottom w:val="single" w:sz="4" w:space="0" w:color="auto"/>
              <w:right w:val="single" w:sz="4" w:space="0" w:color="auto"/>
            </w:tcBorders>
            <w:shd w:val="clear" w:color="000000" w:fill="FFFFFF"/>
            <w:noWrap/>
            <w:hideMark/>
          </w:tcPr>
          <w:p w14:paraId="4E379D1B"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604202</w:t>
            </w:r>
          </w:p>
        </w:tc>
        <w:tc>
          <w:tcPr>
            <w:tcW w:w="4398" w:type="dxa"/>
            <w:tcBorders>
              <w:top w:val="nil"/>
              <w:left w:val="nil"/>
              <w:bottom w:val="single" w:sz="4" w:space="0" w:color="auto"/>
              <w:right w:val="single" w:sz="4" w:space="0" w:color="auto"/>
            </w:tcBorders>
            <w:shd w:val="clear" w:color="000000" w:fill="FFFFFF"/>
            <w:hideMark/>
          </w:tcPr>
          <w:p w14:paraId="4693008E" w14:textId="77777777" w:rsidR="007C50EE" w:rsidRPr="00A1120E" w:rsidRDefault="00B6764E"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Purchase fuel</w:t>
            </w:r>
          </w:p>
        </w:tc>
        <w:tc>
          <w:tcPr>
            <w:tcW w:w="755" w:type="dxa"/>
            <w:tcBorders>
              <w:top w:val="nil"/>
              <w:left w:val="nil"/>
              <w:bottom w:val="single" w:sz="4" w:space="0" w:color="auto"/>
              <w:right w:val="single" w:sz="4" w:space="0" w:color="auto"/>
            </w:tcBorders>
            <w:shd w:val="clear" w:color="auto" w:fill="auto"/>
            <w:vAlign w:val="center"/>
            <w:hideMark/>
          </w:tcPr>
          <w:p w14:paraId="1089291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87" w:type="dxa"/>
            <w:tcBorders>
              <w:top w:val="nil"/>
              <w:left w:val="nil"/>
              <w:bottom w:val="single" w:sz="4" w:space="0" w:color="auto"/>
              <w:right w:val="single" w:sz="4" w:space="0" w:color="auto"/>
            </w:tcBorders>
            <w:shd w:val="clear" w:color="auto" w:fill="auto"/>
            <w:vAlign w:val="center"/>
            <w:hideMark/>
          </w:tcPr>
          <w:p w14:paraId="78F9571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630" w:type="dxa"/>
            <w:tcBorders>
              <w:top w:val="nil"/>
              <w:left w:val="nil"/>
              <w:bottom w:val="single" w:sz="4" w:space="0" w:color="auto"/>
              <w:right w:val="single" w:sz="4" w:space="0" w:color="auto"/>
            </w:tcBorders>
            <w:shd w:val="clear" w:color="auto" w:fill="auto"/>
            <w:vAlign w:val="center"/>
            <w:hideMark/>
          </w:tcPr>
          <w:p w14:paraId="108E754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nil"/>
              <w:left w:val="single" w:sz="4" w:space="0" w:color="auto"/>
              <w:bottom w:val="single" w:sz="4" w:space="0" w:color="auto"/>
              <w:right w:val="single" w:sz="8" w:space="0" w:color="auto"/>
            </w:tcBorders>
            <w:shd w:val="clear" w:color="auto" w:fill="auto"/>
            <w:vAlign w:val="center"/>
            <w:hideMark/>
          </w:tcPr>
          <w:p w14:paraId="4436FF7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7C50EE" w:rsidRPr="00A1120E" w14:paraId="49A69D3E"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0CF7054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7B91BBD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NOVOR3416</w:t>
            </w:r>
          </w:p>
        </w:tc>
        <w:tc>
          <w:tcPr>
            <w:tcW w:w="864" w:type="dxa"/>
            <w:tcBorders>
              <w:top w:val="nil"/>
              <w:left w:val="nil"/>
              <w:bottom w:val="single" w:sz="4" w:space="0" w:color="auto"/>
              <w:right w:val="single" w:sz="4" w:space="0" w:color="auto"/>
            </w:tcBorders>
            <w:shd w:val="clear" w:color="000000" w:fill="FFFFFF"/>
            <w:noWrap/>
            <w:hideMark/>
          </w:tcPr>
          <w:p w14:paraId="20E04BE0"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638301</w:t>
            </w:r>
          </w:p>
        </w:tc>
        <w:tc>
          <w:tcPr>
            <w:tcW w:w="4398" w:type="dxa"/>
            <w:tcBorders>
              <w:top w:val="nil"/>
              <w:left w:val="nil"/>
              <w:bottom w:val="single" w:sz="4" w:space="0" w:color="auto"/>
              <w:right w:val="single" w:sz="4" w:space="0" w:color="auto"/>
            </w:tcBorders>
            <w:shd w:val="clear" w:color="000000" w:fill="FFFFFF"/>
            <w:hideMark/>
          </w:tcPr>
          <w:p w14:paraId="57CB9455" w14:textId="77777777" w:rsidR="007C50EE" w:rsidRPr="00A1120E" w:rsidRDefault="00B6764E"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 xml:space="preserve">Catering during activities (coffee break, </w:t>
            </w:r>
            <w:r w:rsidR="006309B7" w:rsidRPr="00A1120E">
              <w:rPr>
                <w:rFonts w:ascii="Book Antiqua" w:hAnsi="Book Antiqua" w:cs="Calibri"/>
                <w:sz w:val="16"/>
                <w:szCs w:val="16"/>
                <w:lang w:val="en-US" w:eastAsia="fr-FR"/>
              </w:rPr>
              <w:t>lunch break</w:t>
            </w:r>
            <w:r w:rsidRPr="00A1120E">
              <w:rPr>
                <w:rFonts w:ascii="Book Antiqua" w:hAnsi="Book Antiqua" w:cs="Calibri"/>
                <w:sz w:val="16"/>
                <w:szCs w:val="16"/>
                <w:lang w:val="en-US" w:eastAsia="fr-FR"/>
              </w:rPr>
              <w:t>)</w:t>
            </w:r>
          </w:p>
        </w:tc>
        <w:tc>
          <w:tcPr>
            <w:tcW w:w="755" w:type="dxa"/>
            <w:tcBorders>
              <w:top w:val="nil"/>
              <w:left w:val="nil"/>
              <w:bottom w:val="single" w:sz="4" w:space="0" w:color="auto"/>
              <w:right w:val="single" w:sz="4" w:space="0" w:color="auto"/>
            </w:tcBorders>
            <w:shd w:val="clear" w:color="auto" w:fill="auto"/>
            <w:vAlign w:val="center"/>
            <w:hideMark/>
          </w:tcPr>
          <w:p w14:paraId="3806776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$1 000</w:t>
            </w:r>
          </w:p>
        </w:tc>
        <w:tc>
          <w:tcPr>
            <w:tcW w:w="887" w:type="dxa"/>
            <w:tcBorders>
              <w:top w:val="nil"/>
              <w:left w:val="nil"/>
              <w:bottom w:val="single" w:sz="4" w:space="0" w:color="auto"/>
              <w:right w:val="single" w:sz="4" w:space="0" w:color="auto"/>
            </w:tcBorders>
            <w:shd w:val="clear" w:color="auto" w:fill="auto"/>
            <w:vAlign w:val="center"/>
            <w:hideMark/>
          </w:tcPr>
          <w:p w14:paraId="6B2004F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$1 000</w:t>
            </w:r>
          </w:p>
        </w:tc>
        <w:tc>
          <w:tcPr>
            <w:tcW w:w="630" w:type="dxa"/>
            <w:tcBorders>
              <w:top w:val="nil"/>
              <w:left w:val="nil"/>
              <w:bottom w:val="single" w:sz="4" w:space="0" w:color="auto"/>
              <w:right w:val="single" w:sz="4" w:space="0" w:color="auto"/>
            </w:tcBorders>
            <w:shd w:val="clear" w:color="auto" w:fill="auto"/>
            <w:vAlign w:val="center"/>
            <w:hideMark/>
          </w:tcPr>
          <w:p w14:paraId="466C0B7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3A00BEDB"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51C3A7BF"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17EB2A8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33CADF5F"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NOVOR3417</w:t>
            </w:r>
          </w:p>
        </w:tc>
        <w:tc>
          <w:tcPr>
            <w:tcW w:w="864" w:type="dxa"/>
            <w:tcBorders>
              <w:top w:val="nil"/>
              <w:left w:val="nil"/>
              <w:bottom w:val="single" w:sz="4" w:space="0" w:color="auto"/>
              <w:right w:val="single" w:sz="4" w:space="0" w:color="auto"/>
            </w:tcBorders>
            <w:shd w:val="clear" w:color="000000" w:fill="FFFFFF"/>
            <w:noWrap/>
            <w:hideMark/>
          </w:tcPr>
          <w:p w14:paraId="08E81C0D"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632401</w:t>
            </w:r>
          </w:p>
        </w:tc>
        <w:tc>
          <w:tcPr>
            <w:tcW w:w="4398" w:type="dxa"/>
            <w:tcBorders>
              <w:top w:val="nil"/>
              <w:left w:val="nil"/>
              <w:bottom w:val="single" w:sz="4" w:space="0" w:color="auto"/>
              <w:right w:val="single" w:sz="4" w:space="0" w:color="auto"/>
            </w:tcBorders>
            <w:shd w:val="clear" w:color="000000" w:fill="FFFFFF"/>
            <w:hideMark/>
          </w:tcPr>
          <w:p w14:paraId="4B88DEB6" w14:textId="77777777" w:rsidR="007C50EE" w:rsidRPr="00A1120E" w:rsidRDefault="006309B7"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Moderator fee</w:t>
            </w:r>
          </w:p>
        </w:tc>
        <w:tc>
          <w:tcPr>
            <w:tcW w:w="755" w:type="dxa"/>
            <w:tcBorders>
              <w:top w:val="nil"/>
              <w:left w:val="nil"/>
              <w:bottom w:val="single" w:sz="4" w:space="0" w:color="auto"/>
              <w:right w:val="single" w:sz="4" w:space="0" w:color="auto"/>
            </w:tcBorders>
            <w:shd w:val="clear" w:color="auto" w:fill="auto"/>
            <w:vAlign w:val="center"/>
            <w:hideMark/>
          </w:tcPr>
          <w:p w14:paraId="5CD4CA9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$333</w:t>
            </w:r>
          </w:p>
        </w:tc>
        <w:tc>
          <w:tcPr>
            <w:tcW w:w="887" w:type="dxa"/>
            <w:tcBorders>
              <w:top w:val="nil"/>
              <w:left w:val="nil"/>
              <w:bottom w:val="single" w:sz="4" w:space="0" w:color="auto"/>
              <w:right w:val="single" w:sz="4" w:space="0" w:color="auto"/>
            </w:tcBorders>
            <w:shd w:val="clear" w:color="auto" w:fill="auto"/>
            <w:vAlign w:val="center"/>
            <w:hideMark/>
          </w:tcPr>
          <w:p w14:paraId="6A6D51A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$270</w:t>
            </w:r>
          </w:p>
        </w:tc>
        <w:tc>
          <w:tcPr>
            <w:tcW w:w="630" w:type="dxa"/>
            <w:tcBorders>
              <w:top w:val="nil"/>
              <w:left w:val="nil"/>
              <w:bottom w:val="single" w:sz="4" w:space="0" w:color="auto"/>
              <w:right w:val="single" w:sz="4" w:space="0" w:color="auto"/>
            </w:tcBorders>
            <w:shd w:val="clear" w:color="auto" w:fill="auto"/>
            <w:vAlign w:val="center"/>
            <w:hideMark/>
          </w:tcPr>
          <w:p w14:paraId="7EE2807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$63</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5266EDF5"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81%</w:t>
            </w:r>
          </w:p>
        </w:tc>
      </w:tr>
      <w:tr w:rsidR="007C50EE" w:rsidRPr="00A1120E" w14:paraId="21BE25D6"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5A0718C3"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5D4DCA8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NOVOR3418</w:t>
            </w:r>
          </w:p>
        </w:tc>
        <w:tc>
          <w:tcPr>
            <w:tcW w:w="864" w:type="dxa"/>
            <w:tcBorders>
              <w:top w:val="nil"/>
              <w:left w:val="nil"/>
              <w:bottom w:val="single" w:sz="4" w:space="0" w:color="auto"/>
              <w:right w:val="single" w:sz="4" w:space="0" w:color="auto"/>
            </w:tcBorders>
            <w:shd w:val="clear" w:color="000000" w:fill="FFFFFF"/>
            <w:noWrap/>
            <w:hideMark/>
          </w:tcPr>
          <w:p w14:paraId="0C5F8725"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632402</w:t>
            </w:r>
          </w:p>
        </w:tc>
        <w:tc>
          <w:tcPr>
            <w:tcW w:w="4398" w:type="dxa"/>
            <w:tcBorders>
              <w:top w:val="nil"/>
              <w:left w:val="nil"/>
              <w:bottom w:val="single" w:sz="4" w:space="0" w:color="auto"/>
              <w:right w:val="single" w:sz="4" w:space="0" w:color="auto"/>
            </w:tcBorders>
            <w:shd w:val="clear" w:color="000000" w:fill="FFFFFF"/>
            <w:hideMark/>
          </w:tcPr>
          <w:p w14:paraId="47D051B6" w14:textId="77777777" w:rsidR="007C50EE" w:rsidRPr="00A1120E" w:rsidRDefault="006309B7"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Reporter fee</w:t>
            </w:r>
          </w:p>
        </w:tc>
        <w:tc>
          <w:tcPr>
            <w:tcW w:w="755" w:type="dxa"/>
            <w:tcBorders>
              <w:top w:val="nil"/>
              <w:left w:val="nil"/>
              <w:bottom w:val="single" w:sz="4" w:space="0" w:color="auto"/>
              <w:right w:val="single" w:sz="4" w:space="0" w:color="auto"/>
            </w:tcBorders>
            <w:shd w:val="clear" w:color="auto" w:fill="auto"/>
            <w:vAlign w:val="center"/>
            <w:hideMark/>
          </w:tcPr>
          <w:p w14:paraId="1DDB809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$267</w:t>
            </w:r>
          </w:p>
        </w:tc>
        <w:tc>
          <w:tcPr>
            <w:tcW w:w="887" w:type="dxa"/>
            <w:tcBorders>
              <w:top w:val="nil"/>
              <w:left w:val="nil"/>
              <w:bottom w:val="single" w:sz="4" w:space="0" w:color="auto"/>
              <w:right w:val="single" w:sz="4" w:space="0" w:color="auto"/>
            </w:tcBorders>
            <w:shd w:val="clear" w:color="auto" w:fill="auto"/>
            <w:vAlign w:val="center"/>
            <w:hideMark/>
          </w:tcPr>
          <w:p w14:paraId="08E11A0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$250</w:t>
            </w:r>
          </w:p>
        </w:tc>
        <w:tc>
          <w:tcPr>
            <w:tcW w:w="630" w:type="dxa"/>
            <w:tcBorders>
              <w:top w:val="nil"/>
              <w:left w:val="nil"/>
              <w:bottom w:val="single" w:sz="4" w:space="0" w:color="auto"/>
              <w:right w:val="single" w:sz="4" w:space="0" w:color="auto"/>
            </w:tcBorders>
            <w:shd w:val="clear" w:color="auto" w:fill="auto"/>
            <w:vAlign w:val="center"/>
            <w:hideMark/>
          </w:tcPr>
          <w:p w14:paraId="3EAFDA4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$17</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7B55B2ED"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94%</w:t>
            </w:r>
          </w:p>
        </w:tc>
      </w:tr>
      <w:tr w:rsidR="007C50EE" w:rsidRPr="00A1120E" w14:paraId="4F88825A"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16BE406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1BB9C26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NOVOR3419</w:t>
            </w:r>
          </w:p>
        </w:tc>
        <w:tc>
          <w:tcPr>
            <w:tcW w:w="864" w:type="dxa"/>
            <w:tcBorders>
              <w:top w:val="nil"/>
              <w:left w:val="nil"/>
              <w:bottom w:val="single" w:sz="4" w:space="0" w:color="auto"/>
              <w:right w:val="single" w:sz="4" w:space="0" w:color="auto"/>
            </w:tcBorders>
            <w:shd w:val="clear" w:color="000000" w:fill="FFFFFF"/>
            <w:noWrap/>
            <w:hideMark/>
          </w:tcPr>
          <w:p w14:paraId="4064B7F9"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632403</w:t>
            </w:r>
          </w:p>
        </w:tc>
        <w:tc>
          <w:tcPr>
            <w:tcW w:w="4398" w:type="dxa"/>
            <w:tcBorders>
              <w:top w:val="nil"/>
              <w:left w:val="nil"/>
              <w:bottom w:val="single" w:sz="4" w:space="0" w:color="auto"/>
              <w:right w:val="single" w:sz="4" w:space="0" w:color="auto"/>
            </w:tcBorders>
            <w:shd w:val="clear" w:color="000000" w:fill="FFFFFF"/>
            <w:hideMark/>
          </w:tcPr>
          <w:p w14:paraId="72F2A644" w14:textId="77777777" w:rsidR="007C50EE" w:rsidRPr="00A1120E" w:rsidRDefault="006309B7" w:rsidP="00B6764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Trainer fee</w:t>
            </w:r>
          </w:p>
        </w:tc>
        <w:tc>
          <w:tcPr>
            <w:tcW w:w="755" w:type="dxa"/>
            <w:tcBorders>
              <w:top w:val="nil"/>
              <w:left w:val="nil"/>
              <w:bottom w:val="single" w:sz="4" w:space="0" w:color="auto"/>
              <w:right w:val="single" w:sz="4" w:space="0" w:color="auto"/>
            </w:tcBorders>
            <w:shd w:val="clear" w:color="auto" w:fill="auto"/>
            <w:vAlign w:val="center"/>
            <w:hideMark/>
          </w:tcPr>
          <w:p w14:paraId="61E1849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$400</w:t>
            </w:r>
          </w:p>
        </w:tc>
        <w:tc>
          <w:tcPr>
            <w:tcW w:w="887" w:type="dxa"/>
            <w:tcBorders>
              <w:top w:val="nil"/>
              <w:left w:val="nil"/>
              <w:bottom w:val="single" w:sz="4" w:space="0" w:color="auto"/>
              <w:right w:val="single" w:sz="4" w:space="0" w:color="auto"/>
            </w:tcBorders>
            <w:shd w:val="clear" w:color="auto" w:fill="auto"/>
            <w:vAlign w:val="center"/>
            <w:hideMark/>
          </w:tcPr>
          <w:p w14:paraId="23A8D23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$300</w:t>
            </w:r>
          </w:p>
        </w:tc>
        <w:tc>
          <w:tcPr>
            <w:tcW w:w="630" w:type="dxa"/>
            <w:tcBorders>
              <w:top w:val="nil"/>
              <w:left w:val="nil"/>
              <w:bottom w:val="single" w:sz="4" w:space="0" w:color="auto"/>
              <w:right w:val="single" w:sz="4" w:space="0" w:color="auto"/>
            </w:tcBorders>
            <w:shd w:val="clear" w:color="auto" w:fill="auto"/>
            <w:vAlign w:val="center"/>
            <w:hideMark/>
          </w:tcPr>
          <w:p w14:paraId="1E94C89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w:t>
            </w:r>
          </w:p>
        </w:tc>
        <w:tc>
          <w:tcPr>
            <w:tcW w:w="814" w:type="dxa"/>
            <w:tcBorders>
              <w:top w:val="nil"/>
              <w:left w:val="single" w:sz="4" w:space="0" w:color="auto"/>
              <w:bottom w:val="single" w:sz="4" w:space="0" w:color="auto"/>
              <w:right w:val="single" w:sz="8" w:space="0" w:color="auto"/>
            </w:tcBorders>
            <w:shd w:val="clear" w:color="auto" w:fill="auto"/>
            <w:vAlign w:val="center"/>
            <w:hideMark/>
          </w:tcPr>
          <w:p w14:paraId="4CE02F6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75%</w:t>
            </w:r>
          </w:p>
        </w:tc>
      </w:tr>
      <w:tr w:rsidR="007C50EE" w:rsidRPr="00A1120E" w14:paraId="0895E718"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42FD860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130C3B8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NOVOR3420</w:t>
            </w:r>
          </w:p>
        </w:tc>
        <w:tc>
          <w:tcPr>
            <w:tcW w:w="864" w:type="dxa"/>
            <w:tcBorders>
              <w:top w:val="nil"/>
              <w:left w:val="nil"/>
              <w:bottom w:val="single" w:sz="4" w:space="0" w:color="auto"/>
              <w:right w:val="single" w:sz="4" w:space="0" w:color="auto"/>
            </w:tcBorders>
            <w:shd w:val="clear" w:color="000000" w:fill="FFFFFF"/>
            <w:noWrap/>
            <w:hideMark/>
          </w:tcPr>
          <w:p w14:paraId="575544BF"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627202</w:t>
            </w:r>
          </w:p>
        </w:tc>
        <w:tc>
          <w:tcPr>
            <w:tcW w:w="4398" w:type="dxa"/>
            <w:tcBorders>
              <w:top w:val="nil"/>
              <w:left w:val="nil"/>
              <w:bottom w:val="single" w:sz="4" w:space="0" w:color="auto"/>
              <w:right w:val="single" w:sz="4" w:space="0" w:color="auto"/>
            </w:tcBorders>
            <w:shd w:val="clear" w:color="000000" w:fill="FFFFFF"/>
            <w:hideMark/>
          </w:tcPr>
          <w:p w14:paraId="7D3B39E3" w14:textId="77777777" w:rsidR="007C50EE" w:rsidRPr="00A1120E" w:rsidRDefault="003C2907"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Printing banners </w:t>
            </w:r>
          </w:p>
        </w:tc>
        <w:tc>
          <w:tcPr>
            <w:tcW w:w="755" w:type="dxa"/>
            <w:tcBorders>
              <w:top w:val="nil"/>
              <w:left w:val="nil"/>
              <w:bottom w:val="single" w:sz="4" w:space="0" w:color="auto"/>
              <w:right w:val="single" w:sz="4" w:space="0" w:color="auto"/>
            </w:tcBorders>
            <w:shd w:val="clear" w:color="auto" w:fill="auto"/>
            <w:vAlign w:val="center"/>
            <w:hideMark/>
          </w:tcPr>
          <w:p w14:paraId="6428A5E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$200</w:t>
            </w:r>
          </w:p>
        </w:tc>
        <w:tc>
          <w:tcPr>
            <w:tcW w:w="887" w:type="dxa"/>
            <w:tcBorders>
              <w:top w:val="nil"/>
              <w:left w:val="nil"/>
              <w:bottom w:val="single" w:sz="4" w:space="0" w:color="auto"/>
              <w:right w:val="single" w:sz="4" w:space="0" w:color="auto"/>
            </w:tcBorders>
            <w:shd w:val="clear" w:color="auto" w:fill="auto"/>
            <w:vAlign w:val="center"/>
            <w:hideMark/>
          </w:tcPr>
          <w:p w14:paraId="0670C90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$195</w:t>
            </w:r>
          </w:p>
        </w:tc>
        <w:tc>
          <w:tcPr>
            <w:tcW w:w="630" w:type="dxa"/>
            <w:tcBorders>
              <w:top w:val="nil"/>
              <w:left w:val="nil"/>
              <w:bottom w:val="single" w:sz="4" w:space="0" w:color="auto"/>
              <w:right w:val="single" w:sz="4" w:space="0" w:color="auto"/>
            </w:tcBorders>
            <w:shd w:val="clear" w:color="auto" w:fill="auto"/>
            <w:vAlign w:val="center"/>
            <w:hideMark/>
          </w:tcPr>
          <w:p w14:paraId="2FDC3FD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2F8B284D"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98%</w:t>
            </w:r>
          </w:p>
        </w:tc>
      </w:tr>
      <w:tr w:rsidR="007C50EE" w:rsidRPr="00A1120E" w14:paraId="6199D655"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79CF4461"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1F7F341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NOVOR3421</w:t>
            </w:r>
          </w:p>
        </w:tc>
        <w:tc>
          <w:tcPr>
            <w:tcW w:w="864" w:type="dxa"/>
            <w:tcBorders>
              <w:top w:val="nil"/>
              <w:left w:val="nil"/>
              <w:bottom w:val="single" w:sz="4" w:space="0" w:color="auto"/>
              <w:right w:val="single" w:sz="4" w:space="0" w:color="auto"/>
            </w:tcBorders>
            <w:shd w:val="clear" w:color="000000" w:fill="FFFFFF"/>
            <w:noWrap/>
            <w:hideMark/>
          </w:tcPr>
          <w:p w14:paraId="6DFD9A09"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628802</w:t>
            </w:r>
          </w:p>
        </w:tc>
        <w:tc>
          <w:tcPr>
            <w:tcW w:w="4398" w:type="dxa"/>
            <w:tcBorders>
              <w:top w:val="nil"/>
              <w:left w:val="nil"/>
              <w:bottom w:val="single" w:sz="4" w:space="0" w:color="auto"/>
              <w:right w:val="single" w:sz="4" w:space="0" w:color="auto"/>
            </w:tcBorders>
            <w:shd w:val="clear" w:color="000000" w:fill="FFFFFF"/>
            <w:hideMark/>
          </w:tcPr>
          <w:p w14:paraId="350B4302" w14:textId="77777777" w:rsidR="007C50EE" w:rsidRPr="00A1120E" w:rsidRDefault="00B6764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Media coverage </w:t>
            </w:r>
          </w:p>
        </w:tc>
        <w:tc>
          <w:tcPr>
            <w:tcW w:w="755" w:type="dxa"/>
            <w:tcBorders>
              <w:top w:val="nil"/>
              <w:left w:val="nil"/>
              <w:bottom w:val="single" w:sz="4" w:space="0" w:color="auto"/>
              <w:right w:val="single" w:sz="4" w:space="0" w:color="auto"/>
            </w:tcBorders>
            <w:shd w:val="clear" w:color="auto" w:fill="auto"/>
            <w:vAlign w:val="center"/>
            <w:hideMark/>
          </w:tcPr>
          <w:p w14:paraId="0C16616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$400</w:t>
            </w:r>
          </w:p>
        </w:tc>
        <w:tc>
          <w:tcPr>
            <w:tcW w:w="887" w:type="dxa"/>
            <w:tcBorders>
              <w:top w:val="nil"/>
              <w:left w:val="nil"/>
              <w:bottom w:val="single" w:sz="4" w:space="0" w:color="auto"/>
              <w:right w:val="single" w:sz="4" w:space="0" w:color="auto"/>
            </w:tcBorders>
            <w:shd w:val="clear" w:color="auto" w:fill="auto"/>
            <w:vAlign w:val="center"/>
            <w:hideMark/>
          </w:tcPr>
          <w:p w14:paraId="51A325F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$400</w:t>
            </w:r>
          </w:p>
        </w:tc>
        <w:tc>
          <w:tcPr>
            <w:tcW w:w="630" w:type="dxa"/>
            <w:tcBorders>
              <w:top w:val="nil"/>
              <w:left w:val="nil"/>
              <w:bottom w:val="single" w:sz="4" w:space="0" w:color="auto"/>
              <w:right w:val="single" w:sz="4" w:space="0" w:color="auto"/>
            </w:tcBorders>
            <w:shd w:val="clear" w:color="auto" w:fill="auto"/>
            <w:vAlign w:val="center"/>
            <w:hideMark/>
          </w:tcPr>
          <w:p w14:paraId="7AF4A9D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17242B32"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4BFFE94A"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65C06B6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21E5E15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NOVOR3422</w:t>
            </w:r>
          </w:p>
        </w:tc>
        <w:tc>
          <w:tcPr>
            <w:tcW w:w="864" w:type="dxa"/>
            <w:tcBorders>
              <w:top w:val="nil"/>
              <w:left w:val="nil"/>
              <w:bottom w:val="single" w:sz="4" w:space="0" w:color="auto"/>
              <w:right w:val="single" w:sz="4" w:space="0" w:color="auto"/>
            </w:tcBorders>
            <w:shd w:val="clear" w:color="000000" w:fill="FFFFFF"/>
            <w:noWrap/>
            <w:hideMark/>
          </w:tcPr>
          <w:p w14:paraId="0B023E38"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622202</w:t>
            </w:r>
          </w:p>
        </w:tc>
        <w:tc>
          <w:tcPr>
            <w:tcW w:w="4398" w:type="dxa"/>
            <w:tcBorders>
              <w:top w:val="nil"/>
              <w:left w:val="nil"/>
              <w:bottom w:val="single" w:sz="4" w:space="0" w:color="auto"/>
              <w:right w:val="single" w:sz="4" w:space="0" w:color="auto"/>
            </w:tcBorders>
            <w:shd w:val="clear" w:color="000000" w:fill="FFFFFF"/>
            <w:hideMark/>
          </w:tcPr>
          <w:p w14:paraId="701990A1" w14:textId="77777777" w:rsidR="007C50EE" w:rsidRPr="00A1120E" w:rsidRDefault="00B6764E"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Conference Hall rental</w:t>
            </w:r>
          </w:p>
        </w:tc>
        <w:tc>
          <w:tcPr>
            <w:tcW w:w="755" w:type="dxa"/>
            <w:tcBorders>
              <w:top w:val="nil"/>
              <w:left w:val="nil"/>
              <w:bottom w:val="single" w:sz="4" w:space="0" w:color="auto"/>
              <w:right w:val="single" w:sz="4" w:space="0" w:color="auto"/>
            </w:tcBorders>
            <w:shd w:val="clear" w:color="auto" w:fill="auto"/>
            <w:vAlign w:val="center"/>
            <w:hideMark/>
          </w:tcPr>
          <w:p w14:paraId="1FCE69B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$430</w:t>
            </w:r>
          </w:p>
        </w:tc>
        <w:tc>
          <w:tcPr>
            <w:tcW w:w="887" w:type="dxa"/>
            <w:tcBorders>
              <w:top w:val="nil"/>
              <w:left w:val="nil"/>
              <w:bottom w:val="single" w:sz="4" w:space="0" w:color="auto"/>
              <w:right w:val="single" w:sz="4" w:space="0" w:color="auto"/>
            </w:tcBorders>
            <w:shd w:val="clear" w:color="auto" w:fill="auto"/>
            <w:vAlign w:val="center"/>
            <w:hideMark/>
          </w:tcPr>
          <w:p w14:paraId="4CBAB42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$430</w:t>
            </w:r>
          </w:p>
        </w:tc>
        <w:tc>
          <w:tcPr>
            <w:tcW w:w="630" w:type="dxa"/>
            <w:tcBorders>
              <w:top w:val="nil"/>
              <w:left w:val="nil"/>
              <w:bottom w:val="single" w:sz="4" w:space="0" w:color="auto"/>
              <w:right w:val="single" w:sz="4" w:space="0" w:color="auto"/>
            </w:tcBorders>
            <w:shd w:val="clear" w:color="auto" w:fill="auto"/>
            <w:vAlign w:val="center"/>
            <w:hideMark/>
          </w:tcPr>
          <w:p w14:paraId="319DFCC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14F667FC"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27B3FEB4"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948A54"/>
            <w:noWrap/>
            <w:vAlign w:val="bottom"/>
            <w:hideMark/>
          </w:tcPr>
          <w:p w14:paraId="33A5A54F"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nil"/>
              <w:left w:val="nil"/>
              <w:bottom w:val="single" w:sz="4" w:space="0" w:color="auto"/>
              <w:right w:val="single" w:sz="4" w:space="0" w:color="auto"/>
            </w:tcBorders>
            <w:shd w:val="clear" w:color="000000" w:fill="948A54"/>
            <w:noWrap/>
            <w:hideMark/>
          </w:tcPr>
          <w:p w14:paraId="74C390FA"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single" w:sz="4" w:space="0" w:color="auto"/>
              <w:right w:val="single" w:sz="4" w:space="0" w:color="auto"/>
            </w:tcBorders>
            <w:shd w:val="clear" w:color="000000" w:fill="948A54"/>
            <w:noWrap/>
            <w:hideMark/>
          </w:tcPr>
          <w:p w14:paraId="0D9DB964"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nil"/>
              <w:left w:val="nil"/>
              <w:bottom w:val="single" w:sz="4" w:space="0" w:color="auto"/>
              <w:right w:val="single" w:sz="4" w:space="0" w:color="auto"/>
            </w:tcBorders>
            <w:shd w:val="clear" w:color="000000" w:fill="948A54"/>
            <w:noWrap/>
            <w:hideMark/>
          </w:tcPr>
          <w:p w14:paraId="76DDDA76"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12</w:t>
            </w:r>
          </w:p>
        </w:tc>
        <w:tc>
          <w:tcPr>
            <w:tcW w:w="755" w:type="dxa"/>
            <w:tcBorders>
              <w:top w:val="nil"/>
              <w:left w:val="nil"/>
              <w:bottom w:val="single" w:sz="4" w:space="0" w:color="auto"/>
              <w:right w:val="single" w:sz="4" w:space="0" w:color="auto"/>
            </w:tcBorders>
            <w:shd w:val="clear" w:color="000000" w:fill="948A54"/>
            <w:noWrap/>
            <w:hideMark/>
          </w:tcPr>
          <w:p w14:paraId="3812D65B"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$18 267</w:t>
            </w:r>
          </w:p>
        </w:tc>
        <w:tc>
          <w:tcPr>
            <w:tcW w:w="887" w:type="dxa"/>
            <w:tcBorders>
              <w:top w:val="nil"/>
              <w:left w:val="nil"/>
              <w:bottom w:val="single" w:sz="4" w:space="0" w:color="auto"/>
              <w:right w:val="single" w:sz="4" w:space="0" w:color="auto"/>
            </w:tcBorders>
            <w:shd w:val="clear" w:color="000000" w:fill="948A54"/>
            <w:noWrap/>
            <w:hideMark/>
          </w:tcPr>
          <w:p w14:paraId="45B633B4"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$17 796</w:t>
            </w:r>
          </w:p>
        </w:tc>
        <w:tc>
          <w:tcPr>
            <w:tcW w:w="630" w:type="dxa"/>
            <w:tcBorders>
              <w:top w:val="nil"/>
              <w:left w:val="nil"/>
              <w:bottom w:val="single" w:sz="4" w:space="0" w:color="auto"/>
              <w:right w:val="single" w:sz="4" w:space="0" w:color="auto"/>
            </w:tcBorders>
            <w:shd w:val="clear" w:color="000000" w:fill="948A54"/>
            <w:noWrap/>
            <w:hideMark/>
          </w:tcPr>
          <w:p w14:paraId="79EA67A3"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$471</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3096E3F5" w14:textId="77777777" w:rsidR="007C50EE" w:rsidRPr="00A1120E" w:rsidRDefault="007C50EE" w:rsidP="007C50EE">
            <w:pPr>
              <w:spacing w:after="0"/>
              <w:jc w:val="right"/>
              <w:rPr>
                <w:rFonts w:ascii="Book Antiqua" w:hAnsi="Book Antiqua" w:cs="Calibri"/>
                <w:b/>
                <w:bCs/>
                <w:color w:val="9C0006"/>
                <w:sz w:val="14"/>
                <w:szCs w:val="14"/>
                <w:lang w:val="en-US" w:eastAsia="fr-FR"/>
              </w:rPr>
            </w:pPr>
            <w:r w:rsidRPr="00A1120E">
              <w:rPr>
                <w:rFonts w:ascii="Book Antiqua" w:hAnsi="Book Antiqua" w:cs="Calibri"/>
                <w:b/>
                <w:bCs/>
                <w:color w:val="9C0006"/>
                <w:sz w:val="14"/>
                <w:szCs w:val="14"/>
                <w:lang w:val="en-US" w:eastAsia="fr-FR"/>
              </w:rPr>
              <w:t>97%</w:t>
            </w:r>
          </w:p>
        </w:tc>
      </w:tr>
      <w:tr w:rsidR="007C50EE" w:rsidRPr="00A1120E" w14:paraId="4853E9BA"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BFBFBF"/>
            <w:noWrap/>
            <w:vAlign w:val="bottom"/>
            <w:hideMark/>
          </w:tcPr>
          <w:p w14:paraId="3F3F0AEB"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nil"/>
              <w:left w:val="nil"/>
              <w:bottom w:val="single" w:sz="4" w:space="0" w:color="auto"/>
              <w:right w:val="single" w:sz="4" w:space="0" w:color="auto"/>
            </w:tcBorders>
            <w:shd w:val="clear" w:color="000000" w:fill="BFBFBF"/>
            <w:noWrap/>
            <w:hideMark/>
          </w:tcPr>
          <w:p w14:paraId="7092B6CE"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NOVOR381</w:t>
            </w:r>
          </w:p>
        </w:tc>
        <w:tc>
          <w:tcPr>
            <w:tcW w:w="864" w:type="dxa"/>
            <w:tcBorders>
              <w:top w:val="nil"/>
              <w:left w:val="nil"/>
              <w:bottom w:val="single" w:sz="4" w:space="0" w:color="auto"/>
              <w:right w:val="single" w:sz="4" w:space="0" w:color="auto"/>
            </w:tcBorders>
            <w:shd w:val="clear" w:color="000000" w:fill="BFBFBF"/>
            <w:noWrap/>
            <w:hideMark/>
          </w:tcPr>
          <w:p w14:paraId="477BEA15"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nil"/>
              <w:left w:val="nil"/>
              <w:bottom w:val="single" w:sz="4" w:space="0" w:color="auto"/>
              <w:right w:val="single" w:sz="4" w:space="0" w:color="auto"/>
            </w:tcBorders>
            <w:shd w:val="clear" w:color="000000" w:fill="BFBFBF"/>
            <w:noWrap/>
            <w:hideMark/>
          </w:tcPr>
          <w:p w14:paraId="77CFFB2C"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55" w:type="dxa"/>
            <w:tcBorders>
              <w:top w:val="nil"/>
              <w:left w:val="nil"/>
              <w:bottom w:val="single" w:sz="4" w:space="0" w:color="auto"/>
              <w:right w:val="single" w:sz="4" w:space="0" w:color="auto"/>
            </w:tcBorders>
            <w:shd w:val="clear" w:color="000000" w:fill="BFBFBF"/>
            <w:hideMark/>
          </w:tcPr>
          <w:p w14:paraId="00E3B522"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887" w:type="dxa"/>
            <w:tcBorders>
              <w:top w:val="nil"/>
              <w:left w:val="nil"/>
              <w:bottom w:val="single" w:sz="4" w:space="0" w:color="auto"/>
              <w:right w:val="single" w:sz="4" w:space="0" w:color="auto"/>
            </w:tcBorders>
            <w:shd w:val="clear" w:color="000000" w:fill="BFBFBF"/>
            <w:hideMark/>
          </w:tcPr>
          <w:p w14:paraId="3AA88D6D"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630" w:type="dxa"/>
            <w:tcBorders>
              <w:top w:val="nil"/>
              <w:left w:val="nil"/>
              <w:bottom w:val="single" w:sz="4" w:space="0" w:color="auto"/>
              <w:right w:val="single" w:sz="4" w:space="0" w:color="auto"/>
            </w:tcBorders>
            <w:shd w:val="clear" w:color="000000" w:fill="BFBFBF"/>
            <w:hideMark/>
          </w:tcPr>
          <w:p w14:paraId="6F4671A7"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814" w:type="dxa"/>
            <w:tcBorders>
              <w:top w:val="nil"/>
              <w:left w:val="single" w:sz="4" w:space="0" w:color="auto"/>
              <w:bottom w:val="single" w:sz="4" w:space="0" w:color="auto"/>
              <w:right w:val="single" w:sz="8" w:space="0" w:color="auto"/>
            </w:tcBorders>
            <w:shd w:val="clear" w:color="000000" w:fill="BFBFBF"/>
            <w:hideMark/>
          </w:tcPr>
          <w:p w14:paraId="7C82FDEA"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r>
      <w:tr w:rsidR="007C50EE" w:rsidRPr="00A1120E" w14:paraId="49AAC5DF" w14:textId="77777777" w:rsidTr="007C50EE">
        <w:trPr>
          <w:trHeight w:val="522"/>
        </w:trPr>
        <w:tc>
          <w:tcPr>
            <w:tcW w:w="755" w:type="dxa"/>
            <w:tcBorders>
              <w:top w:val="nil"/>
              <w:left w:val="single" w:sz="8" w:space="0" w:color="auto"/>
              <w:bottom w:val="single" w:sz="4" w:space="0" w:color="auto"/>
              <w:right w:val="single" w:sz="4" w:space="0" w:color="auto"/>
            </w:tcBorders>
            <w:shd w:val="clear" w:color="000000" w:fill="B1A0C7"/>
            <w:noWrap/>
            <w:vAlign w:val="bottom"/>
            <w:hideMark/>
          </w:tcPr>
          <w:p w14:paraId="563A57D1"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nil"/>
              <w:left w:val="nil"/>
              <w:bottom w:val="single" w:sz="4" w:space="0" w:color="auto"/>
              <w:right w:val="single" w:sz="4" w:space="0" w:color="auto"/>
            </w:tcBorders>
            <w:shd w:val="clear" w:color="000000" w:fill="B1A0C7"/>
            <w:noWrap/>
            <w:hideMark/>
          </w:tcPr>
          <w:p w14:paraId="1747BF33"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381</w:t>
            </w:r>
          </w:p>
        </w:tc>
        <w:tc>
          <w:tcPr>
            <w:tcW w:w="864" w:type="dxa"/>
            <w:tcBorders>
              <w:top w:val="nil"/>
              <w:left w:val="nil"/>
              <w:bottom w:val="single" w:sz="4" w:space="0" w:color="auto"/>
              <w:right w:val="single" w:sz="4" w:space="0" w:color="auto"/>
            </w:tcBorders>
            <w:shd w:val="clear" w:color="000000" w:fill="B1A0C7"/>
            <w:noWrap/>
            <w:hideMark/>
          </w:tcPr>
          <w:p w14:paraId="367ECBF0"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4398" w:type="dxa"/>
            <w:tcBorders>
              <w:top w:val="nil"/>
              <w:left w:val="nil"/>
              <w:bottom w:val="single" w:sz="4" w:space="0" w:color="auto"/>
              <w:right w:val="single" w:sz="4" w:space="0" w:color="auto"/>
            </w:tcBorders>
            <w:shd w:val="clear" w:color="000000" w:fill="B1A0C7"/>
            <w:hideMark/>
          </w:tcPr>
          <w:p w14:paraId="396289CF" w14:textId="6BFC3E52" w:rsidR="00FD6A91" w:rsidRPr="00A1120E" w:rsidRDefault="0015076B" w:rsidP="00FD6A91">
            <w:pPr>
              <w:rPr>
                <w:sz w:val="16"/>
                <w:szCs w:val="16"/>
                <w:lang w:val="en-US"/>
              </w:rPr>
            </w:pPr>
            <w:r>
              <w:rPr>
                <w:rFonts w:ascii="Book Antiqua" w:hAnsi="Book Antiqua" w:cs="Calibri"/>
                <w:sz w:val="16"/>
                <w:szCs w:val="16"/>
                <w:lang w:val="en-US" w:eastAsia="fr-FR"/>
              </w:rPr>
              <w:t>Advocacy with focal points and</w:t>
            </w:r>
            <w:r w:rsidR="00FD6A91" w:rsidRPr="00A1120E">
              <w:rPr>
                <w:rFonts w:ascii="Book Antiqua" w:hAnsi="Book Antiqua" w:cs="Calibri"/>
                <w:sz w:val="16"/>
                <w:szCs w:val="16"/>
                <w:lang w:val="en-US" w:eastAsia="fr-FR"/>
              </w:rPr>
              <w:t xml:space="preserve"> public, provincial and political and regional institutional </w:t>
            </w:r>
          </w:p>
          <w:p w14:paraId="144D98F4" w14:textId="77777777" w:rsidR="007C50EE" w:rsidRPr="00A1120E" w:rsidRDefault="007C50EE" w:rsidP="007C50EE">
            <w:pPr>
              <w:spacing w:after="0"/>
              <w:jc w:val="left"/>
              <w:rPr>
                <w:rFonts w:ascii="Book Antiqua" w:hAnsi="Book Antiqua" w:cs="Calibri"/>
                <w:sz w:val="22"/>
                <w:szCs w:val="22"/>
                <w:lang w:val="en-US" w:eastAsia="fr-FR"/>
              </w:rPr>
            </w:pPr>
          </w:p>
        </w:tc>
        <w:tc>
          <w:tcPr>
            <w:tcW w:w="755" w:type="dxa"/>
            <w:tcBorders>
              <w:top w:val="nil"/>
              <w:left w:val="nil"/>
              <w:bottom w:val="single" w:sz="4" w:space="0" w:color="auto"/>
              <w:right w:val="single" w:sz="4" w:space="0" w:color="auto"/>
            </w:tcBorders>
            <w:shd w:val="clear" w:color="000000" w:fill="B1A0C7"/>
            <w:noWrap/>
            <w:hideMark/>
          </w:tcPr>
          <w:p w14:paraId="7FF17871"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87" w:type="dxa"/>
            <w:tcBorders>
              <w:top w:val="nil"/>
              <w:left w:val="single" w:sz="4" w:space="0" w:color="auto"/>
              <w:bottom w:val="single" w:sz="4" w:space="0" w:color="auto"/>
              <w:right w:val="single" w:sz="4" w:space="0" w:color="auto"/>
            </w:tcBorders>
            <w:shd w:val="clear" w:color="000000" w:fill="B1A0C7"/>
            <w:noWrap/>
            <w:hideMark/>
          </w:tcPr>
          <w:p w14:paraId="6DA682E8"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630" w:type="dxa"/>
            <w:tcBorders>
              <w:top w:val="nil"/>
              <w:left w:val="nil"/>
              <w:bottom w:val="single" w:sz="4" w:space="0" w:color="auto"/>
              <w:right w:val="single" w:sz="4" w:space="0" w:color="auto"/>
            </w:tcBorders>
            <w:shd w:val="clear" w:color="000000" w:fill="B1A0C7"/>
            <w:noWrap/>
            <w:hideMark/>
          </w:tcPr>
          <w:p w14:paraId="27F8E1DD"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14" w:type="dxa"/>
            <w:tcBorders>
              <w:top w:val="nil"/>
              <w:left w:val="single" w:sz="4" w:space="0" w:color="auto"/>
              <w:bottom w:val="single" w:sz="4" w:space="0" w:color="auto"/>
              <w:right w:val="single" w:sz="8" w:space="0" w:color="auto"/>
            </w:tcBorders>
            <w:shd w:val="clear" w:color="000000" w:fill="B1A0C7"/>
            <w:noWrap/>
            <w:hideMark/>
          </w:tcPr>
          <w:p w14:paraId="11FD9E33"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r>
      <w:tr w:rsidR="007C50EE" w:rsidRPr="00A1120E" w14:paraId="41ADADF7" w14:textId="77777777" w:rsidTr="007C50EE">
        <w:trPr>
          <w:trHeight w:val="334"/>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3775D07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3DCAE72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NOVOR3811</w:t>
            </w:r>
          </w:p>
        </w:tc>
        <w:tc>
          <w:tcPr>
            <w:tcW w:w="864" w:type="dxa"/>
            <w:tcBorders>
              <w:top w:val="nil"/>
              <w:left w:val="nil"/>
              <w:bottom w:val="single" w:sz="4" w:space="0" w:color="auto"/>
              <w:right w:val="single" w:sz="4" w:space="0" w:color="auto"/>
            </w:tcBorders>
            <w:shd w:val="clear" w:color="000000" w:fill="FFFFFF"/>
            <w:noWrap/>
            <w:hideMark/>
          </w:tcPr>
          <w:p w14:paraId="2C139EE9"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658804</w:t>
            </w:r>
          </w:p>
        </w:tc>
        <w:tc>
          <w:tcPr>
            <w:tcW w:w="4398" w:type="dxa"/>
            <w:tcBorders>
              <w:top w:val="nil"/>
              <w:left w:val="nil"/>
              <w:bottom w:val="single" w:sz="4" w:space="0" w:color="auto"/>
              <w:right w:val="single" w:sz="4" w:space="0" w:color="auto"/>
            </w:tcBorders>
            <w:shd w:val="clear" w:color="000000" w:fill="FFFFFF"/>
            <w:hideMark/>
          </w:tcPr>
          <w:p w14:paraId="07C42A43" w14:textId="77777777" w:rsidR="00FD6A91" w:rsidRPr="00A1120E" w:rsidRDefault="00FD6A91" w:rsidP="00FD6A91">
            <w:pPr>
              <w:rPr>
                <w:sz w:val="16"/>
                <w:szCs w:val="16"/>
                <w:lang w:val="en-US"/>
              </w:rPr>
            </w:pPr>
            <w:r w:rsidRPr="00A1120E">
              <w:rPr>
                <w:rFonts w:ascii="Book Antiqua" w:hAnsi="Book Antiqua" w:cs="Calibri"/>
                <w:sz w:val="16"/>
                <w:szCs w:val="16"/>
                <w:lang w:val="en-US" w:eastAsia="fr-FR"/>
              </w:rPr>
              <w:t xml:space="preserve">Advocacy with focal points in provinces and regional levels </w:t>
            </w:r>
          </w:p>
          <w:p w14:paraId="0B96091C" w14:textId="77777777" w:rsidR="007C50EE" w:rsidRPr="00A1120E" w:rsidRDefault="007C50EE" w:rsidP="007C50EE">
            <w:pPr>
              <w:spacing w:after="0"/>
              <w:jc w:val="left"/>
              <w:rPr>
                <w:rFonts w:ascii="Book Antiqua" w:hAnsi="Book Antiqua" w:cs="Calibri"/>
                <w:sz w:val="14"/>
                <w:szCs w:val="14"/>
                <w:lang w:val="en-US" w:eastAsia="fr-FR"/>
              </w:rPr>
            </w:pPr>
          </w:p>
        </w:tc>
        <w:tc>
          <w:tcPr>
            <w:tcW w:w="755" w:type="dxa"/>
            <w:tcBorders>
              <w:top w:val="nil"/>
              <w:left w:val="nil"/>
              <w:bottom w:val="single" w:sz="4" w:space="0" w:color="auto"/>
              <w:right w:val="single" w:sz="4" w:space="0" w:color="auto"/>
            </w:tcBorders>
            <w:shd w:val="clear" w:color="auto" w:fill="auto"/>
            <w:vAlign w:val="center"/>
            <w:hideMark/>
          </w:tcPr>
          <w:p w14:paraId="15E8369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$29 167</w:t>
            </w:r>
          </w:p>
        </w:tc>
        <w:tc>
          <w:tcPr>
            <w:tcW w:w="887" w:type="dxa"/>
            <w:tcBorders>
              <w:top w:val="nil"/>
              <w:left w:val="nil"/>
              <w:bottom w:val="single" w:sz="4" w:space="0" w:color="auto"/>
              <w:right w:val="single" w:sz="4" w:space="0" w:color="auto"/>
            </w:tcBorders>
            <w:shd w:val="clear" w:color="auto" w:fill="auto"/>
            <w:vAlign w:val="center"/>
            <w:hideMark/>
          </w:tcPr>
          <w:p w14:paraId="0881FF6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$29 400</w:t>
            </w:r>
          </w:p>
        </w:tc>
        <w:tc>
          <w:tcPr>
            <w:tcW w:w="63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7E305BD2"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-$233</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203F9116"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101%</w:t>
            </w:r>
          </w:p>
        </w:tc>
      </w:tr>
      <w:tr w:rsidR="007C50EE" w:rsidRPr="00A1120E" w14:paraId="26A6C4C8"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948A54"/>
            <w:noWrap/>
            <w:vAlign w:val="bottom"/>
            <w:hideMark/>
          </w:tcPr>
          <w:p w14:paraId="3EF7C6A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nil"/>
              <w:left w:val="nil"/>
              <w:bottom w:val="single" w:sz="4" w:space="0" w:color="auto"/>
              <w:right w:val="single" w:sz="4" w:space="0" w:color="auto"/>
            </w:tcBorders>
            <w:shd w:val="clear" w:color="000000" w:fill="948A54"/>
            <w:noWrap/>
            <w:hideMark/>
          </w:tcPr>
          <w:p w14:paraId="428DD4E8"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single" w:sz="4" w:space="0" w:color="auto"/>
              <w:right w:val="single" w:sz="4" w:space="0" w:color="auto"/>
            </w:tcBorders>
            <w:shd w:val="clear" w:color="000000" w:fill="948A54"/>
            <w:noWrap/>
            <w:hideMark/>
          </w:tcPr>
          <w:p w14:paraId="562D9E0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nil"/>
              <w:left w:val="nil"/>
              <w:bottom w:val="single" w:sz="4" w:space="0" w:color="auto"/>
              <w:right w:val="single" w:sz="4" w:space="0" w:color="auto"/>
            </w:tcBorders>
            <w:shd w:val="clear" w:color="000000" w:fill="948A54"/>
            <w:noWrap/>
            <w:hideMark/>
          </w:tcPr>
          <w:p w14:paraId="2F13380C"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16</w:t>
            </w:r>
          </w:p>
        </w:tc>
        <w:tc>
          <w:tcPr>
            <w:tcW w:w="755" w:type="dxa"/>
            <w:tcBorders>
              <w:top w:val="nil"/>
              <w:left w:val="nil"/>
              <w:bottom w:val="single" w:sz="4" w:space="0" w:color="auto"/>
              <w:right w:val="single" w:sz="4" w:space="0" w:color="auto"/>
            </w:tcBorders>
            <w:shd w:val="clear" w:color="000000" w:fill="948A54"/>
            <w:noWrap/>
            <w:hideMark/>
          </w:tcPr>
          <w:p w14:paraId="0F59FA3B"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$29 167</w:t>
            </w:r>
          </w:p>
        </w:tc>
        <w:tc>
          <w:tcPr>
            <w:tcW w:w="887" w:type="dxa"/>
            <w:tcBorders>
              <w:top w:val="nil"/>
              <w:left w:val="nil"/>
              <w:bottom w:val="single" w:sz="4" w:space="0" w:color="auto"/>
              <w:right w:val="single" w:sz="4" w:space="0" w:color="auto"/>
            </w:tcBorders>
            <w:shd w:val="clear" w:color="000000" w:fill="948A54"/>
            <w:noWrap/>
            <w:hideMark/>
          </w:tcPr>
          <w:p w14:paraId="09E1630F"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$29 400</w:t>
            </w:r>
          </w:p>
        </w:tc>
        <w:tc>
          <w:tcPr>
            <w:tcW w:w="630" w:type="dxa"/>
            <w:tcBorders>
              <w:top w:val="nil"/>
              <w:left w:val="nil"/>
              <w:bottom w:val="single" w:sz="4" w:space="0" w:color="auto"/>
              <w:right w:val="single" w:sz="4" w:space="0" w:color="auto"/>
            </w:tcBorders>
            <w:shd w:val="clear" w:color="000000" w:fill="948A54"/>
            <w:noWrap/>
            <w:hideMark/>
          </w:tcPr>
          <w:p w14:paraId="26A1DDB7"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-$233</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2AC36FDA" w14:textId="77777777" w:rsidR="007C50EE" w:rsidRPr="00A1120E" w:rsidRDefault="007C50EE" w:rsidP="007C50EE">
            <w:pPr>
              <w:spacing w:after="0"/>
              <w:jc w:val="right"/>
              <w:rPr>
                <w:rFonts w:ascii="Book Antiqua" w:hAnsi="Book Antiqua" w:cs="Calibri"/>
                <w:b/>
                <w:bCs/>
                <w:color w:val="9C0006"/>
                <w:sz w:val="14"/>
                <w:szCs w:val="14"/>
                <w:lang w:val="en-US" w:eastAsia="fr-FR"/>
              </w:rPr>
            </w:pPr>
            <w:r w:rsidRPr="00A1120E">
              <w:rPr>
                <w:rFonts w:ascii="Book Antiqua" w:hAnsi="Book Antiqua" w:cs="Calibri"/>
                <w:b/>
                <w:bCs/>
                <w:color w:val="9C0006"/>
                <w:sz w:val="14"/>
                <w:szCs w:val="14"/>
                <w:lang w:val="en-US" w:eastAsia="fr-FR"/>
              </w:rPr>
              <w:t>101%</w:t>
            </w:r>
          </w:p>
        </w:tc>
      </w:tr>
      <w:tr w:rsidR="007C50EE" w:rsidRPr="00A1120E" w14:paraId="6E55E2E3" w14:textId="77777777" w:rsidTr="007C50EE">
        <w:trPr>
          <w:trHeight w:val="334"/>
        </w:trPr>
        <w:tc>
          <w:tcPr>
            <w:tcW w:w="755" w:type="dxa"/>
            <w:tcBorders>
              <w:top w:val="nil"/>
              <w:left w:val="single" w:sz="8" w:space="0" w:color="auto"/>
              <w:bottom w:val="single" w:sz="4" w:space="0" w:color="auto"/>
              <w:right w:val="single" w:sz="4" w:space="0" w:color="auto"/>
            </w:tcBorders>
            <w:shd w:val="clear" w:color="000000" w:fill="B1A0C7"/>
            <w:noWrap/>
            <w:vAlign w:val="bottom"/>
            <w:hideMark/>
          </w:tcPr>
          <w:p w14:paraId="66D7E42D"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nil"/>
              <w:left w:val="nil"/>
              <w:bottom w:val="single" w:sz="4" w:space="0" w:color="auto"/>
              <w:right w:val="single" w:sz="4" w:space="0" w:color="auto"/>
            </w:tcBorders>
            <w:shd w:val="clear" w:color="000000" w:fill="B1A0C7"/>
            <w:noWrap/>
            <w:hideMark/>
          </w:tcPr>
          <w:p w14:paraId="0359830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391</w:t>
            </w:r>
          </w:p>
        </w:tc>
        <w:tc>
          <w:tcPr>
            <w:tcW w:w="864" w:type="dxa"/>
            <w:tcBorders>
              <w:top w:val="nil"/>
              <w:left w:val="nil"/>
              <w:bottom w:val="single" w:sz="4" w:space="0" w:color="auto"/>
              <w:right w:val="single" w:sz="4" w:space="0" w:color="auto"/>
            </w:tcBorders>
            <w:shd w:val="clear" w:color="000000" w:fill="B1A0C7"/>
            <w:noWrap/>
            <w:hideMark/>
          </w:tcPr>
          <w:p w14:paraId="1C04F7AB"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4398" w:type="dxa"/>
            <w:tcBorders>
              <w:top w:val="nil"/>
              <w:left w:val="nil"/>
              <w:bottom w:val="single" w:sz="4" w:space="0" w:color="auto"/>
              <w:right w:val="single" w:sz="4" w:space="0" w:color="auto"/>
            </w:tcBorders>
            <w:shd w:val="clear" w:color="000000" w:fill="B1A0C7"/>
            <w:hideMark/>
          </w:tcPr>
          <w:p w14:paraId="059E1738" w14:textId="77777777" w:rsidR="007C50EE" w:rsidRPr="00A1120E" w:rsidRDefault="00FD6A91"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Training on the electoral process, electoral issues and legislation in DRC</w:t>
            </w:r>
          </w:p>
        </w:tc>
        <w:tc>
          <w:tcPr>
            <w:tcW w:w="755" w:type="dxa"/>
            <w:tcBorders>
              <w:top w:val="nil"/>
              <w:left w:val="nil"/>
              <w:bottom w:val="single" w:sz="4" w:space="0" w:color="auto"/>
              <w:right w:val="single" w:sz="4" w:space="0" w:color="auto"/>
            </w:tcBorders>
            <w:shd w:val="clear" w:color="000000" w:fill="B1A0C7"/>
            <w:noWrap/>
            <w:hideMark/>
          </w:tcPr>
          <w:p w14:paraId="1CED6662"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87" w:type="dxa"/>
            <w:tcBorders>
              <w:top w:val="nil"/>
              <w:left w:val="nil"/>
              <w:bottom w:val="single" w:sz="4" w:space="0" w:color="auto"/>
              <w:right w:val="single" w:sz="4" w:space="0" w:color="auto"/>
            </w:tcBorders>
            <w:shd w:val="clear" w:color="000000" w:fill="B1A0C7"/>
            <w:noWrap/>
            <w:hideMark/>
          </w:tcPr>
          <w:p w14:paraId="5A7D896D"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630" w:type="dxa"/>
            <w:tcBorders>
              <w:top w:val="nil"/>
              <w:left w:val="nil"/>
              <w:bottom w:val="single" w:sz="4" w:space="0" w:color="auto"/>
              <w:right w:val="single" w:sz="4" w:space="0" w:color="auto"/>
            </w:tcBorders>
            <w:shd w:val="clear" w:color="000000" w:fill="B1A0C7"/>
            <w:noWrap/>
            <w:hideMark/>
          </w:tcPr>
          <w:p w14:paraId="1D0E13E9"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14" w:type="dxa"/>
            <w:tcBorders>
              <w:top w:val="nil"/>
              <w:left w:val="single" w:sz="4" w:space="0" w:color="auto"/>
              <w:bottom w:val="single" w:sz="4" w:space="0" w:color="auto"/>
              <w:right w:val="single" w:sz="8" w:space="0" w:color="auto"/>
            </w:tcBorders>
            <w:shd w:val="clear" w:color="000000" w:fill="B1A0C7"/>
            <w:noWrap/>
            <w:hideMark/>
          </w:tcPr>
          <w:p w14:paraId="401E880B"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r>
      <w:tr w:rsidR="007C50EE" w:rsidRPr="00A1120E" w14:paraId="48D3AC69"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6FEE16F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nil"/>
              <w:bottom w:val="single" w:sz="4" w:space="0" w:color="auto"/>
              <w:right w:val="single" w:sz="4" w:space="0" w:color="auto"/>
            </w:tcBorders>
            <w:shd w:val="clear" w:color="000000" w:fill="FFFFFF"/>
            <w:noWrap/>
            <w:hideMark/>
          </w:tcPr>
          <w:p w14:paraId="1BF3451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NOVOR3911</w:t>
            </w:r>
          </w:p>
        </w:tc>
        <w:tc>
          <w:tcPr>
            <w:tcW w:w="864" w:type="dxa"/>
            <w:tcBorders>
              <w:top w:val="nil"/>
              <w:left w:val="nil"/>
              <w:bottom w:val="single" w:sz="4" w:space="0" w:color="auto"/>
              <w:right w:val="single" w:sz="4" w:space="0" w:color="auto"/>
            </w:tcBorders>
            <w:shd w:val="clear" w:color="000000" w:fill="FFFFFF"/>
            <w:noWrap/>
            <w:hideMark/>
          </w:tcPr>
          <w:p w14:paraId="5EAF4578"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613102</w:t>
            </w:r>
          </w:p>
        </w:tc>
        <w:tc>
          <w:tcPr>
            <w:tcW w:w="4398" w:type="dxa"/>
            <w:tcBorders>
              <w:top w:val="nil"/>
              <w:left w:val="nil"/>
              <w:bottom w:val="single" w:sz="4" w:space="0" w:color="auto"/>
              <w:right w:val="single" w:sz="4" w:space="0" w:color="auto"/>
            </w:tcBorders>
            <w:shd w:val="clear" w:color="000000" w:fill="FFFFFF"/>
            <w:hideMark/>
          </w:tcPr>
          <w:p w14:paraId="050907EE" w14:textId="77777777" w:rsidR="007C50EE" w:rsidRPr="00A1120E" w:rsidRDefault="00FD6A91"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Trips for participants</w:t>
            </w:r>
          </w:p>
        </w:tc>
        <w:tc>
          <w:tcPr>
            <w:tcW w:w="755" w:type="dxa"/>
            <w:tcBorders>
              <w:top w:val="nil"/>
              <w:left w:val="nil"/>
              <w:bottom w:val="single" w:sz="4" w:space="0" w:color="auto"/>
              <w:right w:val="single" w:sz="4" w:space="0" w:color="auto"/>
            </w:tcBorders>
            <w:shd w:val="clear" w:color="auto" w:fill="auto"/>
            <w:vAlign w:val="center"/>
            <w:hideMark/>
          </w:tcPr>
          <w:p w14:paraId="4681E83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87" w:type="dxa"/>
            <w:tcBorders>
              <w:top w:val="nil"/>
              <w:left w:val="nil"/>
              <w:bottom w:val="single" w:sz="4" w:space="0" w:color="auto"/>
              <w:right w:val="single" w:sz="4" w:space="0" w:color="auto"/>
            </w:tcBorders>
            <w:shd w:val="clear" w:color="auto" w:fill="auto"/>
            <w:vAlign w:val="center"/>
            <w:hideMark/>
          </w:tcPr>
          <w:p w14:paraId="00B5522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630" w:type="dxa"/>
            <w:tcBorders>
              <w:top w:val="nil"/>
              <w:left w:val="nil"/>
              <w:bottom w:val="single" w:sz="4" w:space="0" w:color="auto"/>
              <w:right w:val="single" w:sz="4" w:space="0" w:color="auto"/>
            </w:tcBorders>
            <w:shd w:val="clear" w:color="auto" w:fill="auto"/>
            <w:vAlign w:val="center"/>
            <w:hideMark/>
          </w:tcPr>
          <w:p w14:paraId="471D7E6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nil"/>
              <w:left w:val="single" w:sz="4" w:space="0" w:color="auto"/>
              <w:bottom w:val="single" w:sz="4" w:space="0" w:color="auto"/>
              <w:right w:val="single" w:sz="8" w:space="0" w:color="auto"/>
            </w:tcBorders>
            <w:shd w:val="clear" w:color="auto" w:fill="auto"/>
            <w:vAlign w:val="center"/>
            <w:hideMark/>
          </w:tcPr>
          <w:p w14:paraId="5187264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r>
      <w:tr w:rsidR="007C50EE" w:rsidRPr="00A1120E" w14:paraId="7DA9C794"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948A54"/>
            <w:noWrap/>
            <w:vAlign w:val="bottom"/>
            <w:hideMark/>
          </w:tcPr>
          <w:p w14:paraId="7B8A0A5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nil"/>
              <w:left w:val="nil"/>
              <w:bottom w:val="single" w:sz="4" w:space="0" w:color="auto"/>
              <w:right w:val="single" w:sz="4" w:space="0" w:color="auto"/>
            </w:tcBorders>
            <w:shd w:val="clear" w:color="000000" w:fill="948A54"/>
            <w:noWrap/>
            <w:hideMark/>
          </w:tcPr>
          <w:p w14:paraId="79BB8F68"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single" w:sz="4" w:space="0" w:color="auto"/>
              <w:right w:val="single" w:sz="4" w:space="0" w:color="auto"/>
            </w:tcBorders>
            <w:shd w:val="clear" w:color="000000" w:fill="948A54"/>
            <w:noWrap/>
            <w:hideMark/>
          </w:tcPr>
          <w:p w14:paraId="2B7986E3"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nil"/>
              <w:left w:val="nil"/>
              <w:bottom w:val="single" w:sz="4" w:space="0" w:color="auto"/>
              <w:right w:val="single" w:sz="4" w:space="0" w:color="auto"/>
            </w:tcBorders>
            <w:shd w:val="clear" w:color="000000" w:fill="948A54"/>
            <w:noWrap/>
            <w:hideMark/>
          </w:tcPr>
          <w:p w14:paraId="703880EA"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18</w:t>
            </w:r>
          </w:p>
        </w:tc>
        <w:tc>
          <w:tcPr>
            <w:tcW w:w="755" w:type="dxa"/>
            <w:tcBorders>
              <w:top w:val="nil"/>
              <w:left w:val="nil"/>
              <w:bottom w:val="single" w:sz="4" w:space="0" w:color="auto"/>
              <w:right w:val="single" w:sz="4" w:space="0" w:color="auto"/>
            </w:tcBorders>
            <w:shd w:val="clear" w:color="000000" w:fill="948A54"/>
            <w:noWrap/>
            <w:hideMark/>
          </w:tcPr>
          <w:p w14:paraId="42B671AA"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887" w:type="dxa"/>
            <w:tcBorders>
              <w:top w:val="nil"/>
              <w:left w:val="nil"/>
              <w:bottom w:val="single" w:sz="4" w:space="0" w:color="auto"/>
              <w:right w:val="single" w:sz="4" w:space="0" w:color="auto"/>
            </w:tcBorders>
            <w:shd w:val="clear" w:color="000000" w:fill="948A54"/>
            <w:noWrap/>
            <w:hideMark/>
          </w:tcPr>
          <w:p w14:paraId="6C336CE2"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630" w:type="dxa"/>
            <w:tcBorders>
              <w:top w:val="nil"/>
              <w:left w:val="nil"/>
              <w:bottom w:val="single" w:sz="4" w:space="0" w:color="auto"/>
              <w:right w:val="single" w:sz="4" w:space="0" w:color="auto"/>
            </w:tcBorders>
            <w:shd w:val="clear" w:color="000000" w:fill="948A54"/>
            <w:noWrap/>
            <w:hideMark/>
          </w:tcPr>
          <w:p w14:paraId="0BE50A0C"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814" w:type="dxa"/>
            <w:tcBorders>
              <w:top w:val="nil"/>
              <w:left w:val="single" w:sz="4" w:space="0" w:color="auto"/>
              <w:bottom w:val="single" w:sz="4" w:space="0" w:color="auto"/>
              <w:right w:val="single" w:sz="8" w:space="0" w:color="auto"/>
            </w:tcBorders>
            <w:shd w:val="clear" w:color="000000" w:fill="948A54"/>
            <w:vAlign w:val="center"/>
            <w:hideMark/>
          </w:tcPr>
          <w:p w14:paraId="6CBF3038"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#DIV/0!</w:t>
            </w:r>
          </w:p>
        </w:tc>
      </w:tr>
      <w:tr w:rsidR="007C50EE" w:rsidRPr="00A1120E" w14:paraId="579B63E1"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BFBFBF"/>
            <w:noWrap/>
            <w:vAlign w:val="bottom"/>
            <w:hideMark/>
          </w:tcPr>
          <w:p w14:paraId="755A870D"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nil"/>
              <w:left w:val="nil"/>
              <w:bottom w:val="single" w:sz="4" w:space="0" w:color="auto"/>
              <w:right w:val="single" w:sz="4" w:space="0" w:color="auto"/>
            </w:tcBorders>
            <w:shd w:val="clear" w:color="000000" w:fill="BFBFBF"/>
            <w:noWrap/>
            <w:hideMark/>
          </w:tcPr>
          <w:p w14:paraId="2CFBFB87"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NOVOR421</w:t>
            </w:r>
          </w:p>
        </w:tc>
        <w:tc>
          <w:tcPr>
            <w:tcW w:w="864" w:type="dxa"/>
            <w:tcBorders>
              <w:top w:val="nil"/>
              <w:left w:val="nil"/>
              <w:bottom w:val="single" w:sz="4" w:space="0" w:color="auto"/>
              <w:right w:val="single" w:sz="4" w:space="0" w:color="auto"/>
            </w:tcBorders>
            <w:shd w:val="clear" w:color="000000" w:fill="BFBFBF"/>
            <w:noWrap/>
            <w:hideMark/>
          </w:tcPr>
          <w:p w14:paraId="59ED42FB"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nil"/>
              <w:left w:val="nil"/>
              <w:bottom w:val="single" w:sz="4" w:space="0" w:color="auto"/>
              <w:right w:val="single" w:sz="4" w:space="0" w:color="auto"/>
            </w:tcBorders>
            <w:shd w:val="clear" w:color="000000" w:fill="BFBFBF"/>
            <w:noWrap/>
            <w:hideMark/>
          </w:tcPr>
          <w:p w14:paraId="7E2F8852"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55" w:type="dxa"/>
            <w:tcBorders>
              <w:top w:val="nil"/>
              <w:left w:val="nil"/>
              <w:bottom w:val="single" w:sz="4" w:space="0" w:color="auto"/>
              <w:right w:val="single" w:sz="4" w:space="0" w:color="auto"/>
            </w:tcBorders>
            <w:shd w:val="clear" w:color="000000" w:fill="BFBFBF"/>
            <w:hideMark/>
          </w:tcPr>
          <w:p w14:paraId="008DBCA3"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887" w:type="dxa"/>
            <w:tcBorders>
              <w:top w:val="nil"/>
              <w:left w:val="nil"/>
              <w:bottom w:val="single" w:sz="4" w:space="0" w:color="auto"/>
              <w:right w:val="single" w:sz="4" w:space="0" w:color="auto"/>
            </w:tcBorders>
            <w:shd w:val="clear" w:color="000000" w:fill="BFBFBF"/>
            <w:hideMark/>
          </w:tcPr>
          <w:p w14:paraId="588A5CA8"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630" w:type="dxa"/>
            <w:tcBorders>
              <w:top w:val="nil"/>
              <w:left w:val="nil"/>
              <w:bottom w:val="single" w:sz="4" w:space="0" w:color="auto"/>
              <w:right w:val="single" w:sz="4" w:space="0" w:color="auto"/>
            </w:tcBorders>
            <w:shd w:val="clear" w:color="000000" w:fill="BFBFBF"/>
            <w:hideMark/>
          </w:tcPr>
          <w:p w14:paraId="4F116FA6"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814" w:type="dxa"/>
            <w:tcBorders>
              <w:top w:val="nil"/>
              <w:left w:val="single" w:sz="4" w:space="0" w:color="auto"/>
              <w:bottom w:val="single" w:sz="4" w:space="0" w:color="auto"/>
              <w:right w:val="single" w:sz="8" w:space="0" w:color="auto"/>
            </w:tcBorders>
            <w:shd w:val="clear" w:color="000000" w:fill="BFBFBF"/>
            <w:hideMark/>
          </w:tcPr>
          <w:p w14:paraId="6AF517B5"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r>
      <w:tr w:rsidR="007C50EE" w:rsidRPr="00A1120E" w14:paraId="3D663A23"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B1A0C7"/>
            <w:noWrap/>
            <w:vAlign w:val="bottom"/>
            <w:hideMark/>
          </w:tcPr>
          <w:p w14:paraId="7F538294"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nil"/>
              <w:left w:val="single" w:sz="4" w:space="0" w:color="auto"/>
              <w:bottom w:val="single" w:sz="4" w:space="0" w:color="auto"/>
              <w:right w:val="single" w:sz="4" w:space="0" w:color="auto"/>
            </w:tcBorders>
            <w:shd w:val="clear" w:color="000000" w:fill="B1A0C7"/>
            <w:noWrap/>
            <w:hideMark/>
          </w:tcPr>
          <w:p w14:paraId="41C571C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421</w:t>
            </w:r>
          </w:p>
        </w:tc>
        <w:tc>
          <w:tcPr>
            <w:tcW w:w="864" w:type="dxa"/>
            <w:tcBorders>
              <w:top w:val="nil"/>
              <w:left w:val="nil"/>
              <w:bottom w:val="single" w:sz="4" w:space="0" w:color="auto"/>
              <w:right w:val="single" w:sz="4" w:space="0" w:color="auto"/>
            </w:tcBorders>
            <w:shd w:val="clear" w:color="000000" w:fill="B1A0C7"/>
            <w:noWrap/>
            <w:hideMark/>
          </w:tcPr>
          <w:p w14:paraId="4EAAF5F9"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4398" w:type="dxa"/>
            <w:tcBorders>
              <w:top w:val="nil"/>
              <w:left w:val="nil"/>
              <w:bottom w:val="single" w:sz="4" w:space="0" w:color="auto"/>
              <w:right w:val="single" w:sz="4" w:space="0" w:color="auto"/>
            </w:tcBorders>
            <w:shd w:val="clear" w:color="000000" w:fill="B1A0C7"/>
            <w:noWrap/>
            <w:hideMark/>
          </w:tcPr>
          <w:p w14:paraId="0FAB3604" w14:textId="77777777" w:rsidR="007C50EE" w:rsidRPr="00A1120E" w:rsidRDefault="00FD6A91"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Meetings with </w:t>
            </w:r>
            <w:proofErr w:type="gramStart"/>
            <w:r w:rsidRPr="00A1120E">
              <w:rPr>
                <w:rFonts w:ascii="Book Antiqua" w:hAnsi="Book Antiqua" w:cs="Calibri"/>
                <w:sz w:val="14"/>
                <w:szCs w:val="14"/>
                <w:lang w:val="en-US" w:eastAsia="fr-FR"/>
              </w:rPr>
              <w:t>teaching  team</w:t>
            </w:r>
            <w:proofErr w:type="gramEnd"/>
            <w:r w:rsidRPr="00A1120E">
              <w:rPr>
                <w:rFonts w:ascii="Book Antiqua" w:hAnsi="Book Antiqua" w:cs="Calibri"/>
                <w:sz w:val="14"/>
                <w:szCs w:val="14"/>
                <w:lang w:val="en-US" w:eastAsia="fr-FR"/>
              </w:rPr>
              <w:t xml:space="preserve"> </w:t>
            </w:r>
          </w:p>
        </w:tc>
        <w:tc>
          <w:tcPr>
            <w:tcW w:w="755" w:type="dxa"/>
            <w:tcBorders>
              <w:top w:val="nil"/>
              <w:left w:val="nil"/>
              <w:bottom w:val="single" w:sz="4" w:space="0" w:color="auto"/>
              <w:right w:val="single" w:sz="4" w:space="0" w:color="auto"/>
            </w:tcBorders>
            <w:shd w:val="clear" w:color="000000" w:fill="B1A0C7"/>
            <w:noWrap/>
            <w:hideMark/>
          </w:tcPr>
          <w:p w14:paraId="3643E1CA"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87" w:type="dxa"/>
            <w:tcBorders>
              <w:top w:val="nil"/>
              <w:left w:val="nil"/>
              <w:bottom w:val="single" w:sz="4" w:space="0" w:color="auto"/>
              <w:right w:val="single" w:sz="4" w:space="0" w:color="auto"/>
            </w:tcBorders>
            <w:shd w:val="clear" w:color="000000" w:fill="B1A0C7"/>
            <w:noWrap/>
            <w:hideMark/>
          </w:tcPr>
          <w:p w14:paraId="6539CDE9"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630" w:type="dxa"/>
            <w:tcBorders>
              <w:top w:val="nil"/>
              <w:left w:val="nil"/>
              <w:bottom w:val="single" w:sz="4" w:space="0" w:color="auto"/>
              <w:right w:val="single" w:sz="4" w:space="0" w:color="auto"/>
            </w:tcBorders>
            <w:shd w:val="clear" w:color="000000" w:fill="B1A0C7"/>
            <w:noWrap/>
            <w:hideMark/>
          </w:tcPr>
          <w:p w14:paraId="759D4114"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14" w:type="dxa"/>
            <w:tcBorders>
              <w:top w:val="nil"/>
              <w:left w:val="single" w:sz="4" w:space="0" w:color="auto"/>
              <w:bottom w:val="single" w:sz="4" w:space="0" w:color="auto"/>
              <w:right w:val="single" w:sz="8" w:space="0" w:color="auto"/>
            </w:tcBorders>
            <w:shd w:val="clear" w:color="000000" w:fill="B1A0C7"/>
            <w:noWrap/>
            <w:hideMark/>
          </w:tcPr>
          <w:p w14:paraId="2CD68983"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r>
      <w:tr w:rsidR="007C50EE" w:rsidRPr="00A1120E" w14:paraId="30680274"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15D1188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single" w:sz="4" w:space="0" w:color="auto"/>
              <w:bottom w:val="single" w:sz="4" w:space="0" w:color="auto"/>
              <w:right w:val="single" w:sz="4" w:space="0" w:color="auto"/>
            </w:tcBorders>
            <w:shd w:val="clear" w:color="auto" w:fill="auto"/>
            <w:noWrap/>
            <w:hideMark/>
          </w:tcPr>
          <w:p w14:paraId="11A59A6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NOVOR4211</w:t>
            </w:r>
          </w:p>
        </w:tc>
        <w:tc>
          <w:tcPr>
            <w:tcW w:w="864" w:type="dxa"/>
            <w:tcBorders>
              <w:top w:val="nil"/>
              <w:left w:val="nil"/>
              <w:bottom w:val="single" w:sz="4" w:space="0" w:color="auto"/>
              <w:right w:val="single" w:sz="4" w:space="0" w:color="auto"/>
            </w:tcBorders>
            <w:shd w:val="clear" w:color="auto" w:fill="auto"/>
            <w:noWrap/>
            <w:hideMark/>
          </w:tcPr>
          <w:p w14:paraId="19221CB8"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613101</w:t>
            </w:r>
          </w:p>
        </w:tc>
        <w:tc>
          <w:tcPr>
            <w:tcW w:w="4398" w:type="dxa"/>
            <w:tcBorders>
              <w:top w:val="nil"/>
              <w:left w:val="nil"/>
              <w:bottom w:val="single" w:sz="4" w:space="0" w:color="auto"/>
              <w:right w:val="single" w:sz="4" w:space="0" w:color="auto"/>
            </w:tcBorders>
            <w:shd w:val="clear" w:color="000000" w:fill="FFFFFF"/>
            <w:noWrap/>
            <w:hideMark/>
          </w:tcPr>
          <w:p w14:paraId="4CB47F82" w14:textId="77777777" w:rsidR="007C50EE" w:rsidRPr="00A1120E" w:rsidRDefault="00FD6A91"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Transport for teaching team </w:t>
            </w:r>
          </w:p>
        </w:tc>
        <w:tc>
          <w:tcPr>
            <w:tcW w:w="755" w:type="dxa"/>
            <w:tcBorders>
              <w:top w:val="nil"/>
              <w:left w:val="nil"/>
              <w:bottom w:val="single" w:sz="4" w:space="0" w:color="auto"/>
              <w:right w:val="single" w:sz="4" w:space="0" w:color="auto"/>
            </w:tcBorders>
            <w:shd w:val="clear" w:color="auto" w:fill="auto"/>
            <w:vAlign w:val="center"/>
            <w:hideMark/>
          </w:tcPr>
          <w:p w14:paraId="438C6EB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$167</w:t>
            </w:r>
          </w:p>
        </w:tc>
        <w:tc>
          <w:tcPr>
            <w:tcW w:w="887" w:type="dxa"/>
            <w:tcBorders>
              <w:top w:val="nil"/>
              <w:left w:val="nil"/>
              <w:bottom w:val="single" w:sz="4" w:space="0" w:color="auto"/>
              <w:right w:val="single" w:sz="4" w:space="0" w:color="auto"/>
            </w:tcBorders>
            <w:shd w:val="clear" w:color="auto" w:fill="auto"/>
            <w:vAlign w:val="center"/>
            <w:hideMark/>
          </w:tcPr>
          <w:p w14:paraId="7D7FA60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$165</w:t>
            </w:r>
          </w:p>
        </w:tc>
        <w:tc>
          <w:tcPr>
            <w:tcW w:w="630" w:type="dxa"/>
            <w:tcBorders>
              <w:top w:val="nil"/>
              <w:left w:val="nil"/>
              <w:bottom w:val="single" w:sz="4" w:space="0" w:color="auto"/>
              <w:right w:val="single" w:sz="4" w:space="0" w:color="auto"/>
            </w:tcBorders>
            <w:shd w:val="clear" w:color="auto" w:fill="auto"/>
            <w:vAlign w:val="center"/>
            <w:hideMark/>
          </w:tcPr>
          <w:p w14:paraId="2510AAE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0B78B297"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99%</w:t>
            </w:r>
          </w:p>
        </w:tc>
      </w:tr>
      <w:tr w:rsidR="007C50EE" w:rsidRPr="00A1120E" w14:paraId="5E87EA53"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2132ED71"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single" w:sz="4" w:space="0" w:color="auto"/>
              <w:bottom w:val="single" w:sz="4" w:space="0" w:color="auto"/>
              <w:right w:val="single" w:sz="4" w:space="0" w:color="auto"/>
            </w:tcBorders>
            <w:shd w:val="clear" w:color="auto" w:fill="auto"/>
            <w:noWrap/>
            <w:hideMark/>
          </w:tcPr>
          <w:p w14:paraId="39CBBE9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NOVOR4212</w:t>
            </w:r>
          </w:p>
        </w:tc>
        <w:tc>
          <w:tcPr>
            <w:tcW w:w="864" w:type="dxa"/>
            <w:tcBorders>
              <w:top w:val="nil"/>
              <w:left w:val="nil"/>
              <w:bottom w:val="single" w:sz="4" w:space="0" w:color="auto"/>
              <w:right w:val="single" w:sz="4" w:space="0" w:color="auto"/>
            </w:tcBorders>
            <w:shd w:val="clear" w:color="auto" w:fill="auto"/>
            <w:noWrap/>
            <w:hideMark/>
          </w:tcPr>
          <w:p w14:paraId="585BD669"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638301</w:t>
            </w:r>
          </w:p>
        </w:tc>
        <w:tc>
          <w:tcPr>
            <w:tcW w:w="4398" w:type="dxa"/>
            <w:tcBorders>
              <w:top w:val="nil"/>
              <w:left w:val="nil"/>
              <w:bottom w:val="single" w:sz="4" w:space="0" w:color="auto"/>
              <w:right w:val="single" w:sz="4" w:space="0" w:color="auto"/>
            </w:tcBorders>
            <w:shd w:val="clear" w:color="000000" w:fill="FFFFFF"/>
            <w:noWrap/>
            <w:hideMark/>
          </w:tcPr>
          <w:p w14:paraId="563D6A63" w14:textId="77777777" w:rsidR="007C50EE" w:rsidRPr="00A1120E" w:rsidRDefault="00FD6A91"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Catering during teaching meetings </w:t>
            </w:r>
          </w:p>
        </w:tc>
        <w:tc>
          <w:tcPr>
            <w:tcW w:w="755" w:type="dxa"/>
            <w:tcBorders>
              <w:top w:val="nil"/>
              <w:left w:val="nil"/>
              <w:bottom w:val="single" w:sz="4" w:space="0" w:color="auto"/>
              <w:right w:val="single" w:sz="4" w:space="0" w:color="auto"/>
            </w:tcBorders>
            <w:shd w:val="clear" w:color="auto" w:fill="auto"/>
            <w:vAlign w:val="center"/>
            <w:hideMark/>
          </w:tcPr>
          <w:p w14:paraId="0D27358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$167</w:t>
            </w:r>
          </w:p>
        </w:tc>
        <w:tc>
          <w:tcPr>
            <w:tcW w:w="887" w:type="dxa"/>
            <w:tcBorders>
              <w:top w:val="nil"/>
              <w:left w:val="nil"/>
              <w:bottom w:val="single" w:sz="4" w:space="0" w:color="auto"/>
              <w:right w:val="single" w:sz="4" w:space="0" w:color="auto"/>
            </w:tcBorders>
            <w:shd w:val="clear" w:color="auto" w:fill="auto"/>
            <w:vAlign w:val="center"/>
            <w:hideMark/>
          </w:tcPr>
          <w:p w14:paraId="343E370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$167</w:t>
            </w:r>
          </w:p>
        </w:tc>
        <w:tc>
          <w:tcPr>
            <w:tcW w:w="630" w:type="dxa"/>
            <w:tcBorders>
              <w:top w:val="nil"/>
              <w:left w:val="nil"/>
              <w:bottom w:val="single" w:sz="4" w:space="0" w:color="auto"/>
              <w:right w:val="single" w:sz="4" w:space="0" w:color="auto"/>
            </w:tcBorders>
            <w:shd w:val="clear" w:color="auto" w:fill="auto"/>
            <w:vAlign w:val="center"/>
            <w:hideMark/>
          </w:tcPr>
          <w:p w14:paraId="51D26C2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108BCEC4"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5D8593D6"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1F356A0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single" w:sz="4" w:space="0" w:color="auto"/>
              <w:bottom w:val="single" w:sz="4" w:space="0" w:color="auto"/>
              <w:right w:val="single" w:sz="4" w:space="0" w:color="auto"/>
            </w:tcBorders>
            <w:shd w:val="clear" w:color="auto" w:fill="auto"/>
            <w:noWrap/>
            <w:hideMark/>
          </w:tcPr>
          <w:p w14:paraId="5F31CD1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NOVOR4213</w:t>
            </w:r>
          </w:p>
        </w:tc>
        <w:tc>
          <w:tcPr>
            <w:tcW w:w="864" w:type="dxa"/>
            <w:tcBorders>
              <w:top w:val="nil"/>
              <w:left w:val="nil"/>
              <w:bottom w:val="single" w:sz="4" w:space="0" w:color="auto"/>
              <w:right w:val="single" w:sz="4" w:space="0" w:color="auto"/>
            </w:tcBorders>
            <w:shd w:val="clear" w:color="auto" w:fill="auto"/>
            <w:noWrap/>
            <w:hideMark/>
          </w:tcPr>
          <w:p w14:paraId="14959B76"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604701</w:t>
            </w:r>
          </w:p>
        </w:tc>
        <w:tc>
          <w:tcPr>
            <w:tcW w:w="4398" w:type="dxa"/>
            <w:tcBorders>
              <w:top w:val="nil"/>
              <w:left w:val="nil"/>
              <w:bottom w:val="single" w:sz="4" w:space="0" w:color="auto"/>
              <w:right w:val="single" w:sz="4" w:space="0" w:color="auto"/>
            </w:tcBorders>
            <w:shd w:val="clear" w:color="000000" w:fill="FFFFFF"/>
            <w:noWrap/>
            <w:hideMark/>
          </w:tcPr>
          <w:p w14:paraId="4A79C8DF" w14:textId="77777777" w:rsidR="007C50EE" w:rsidRPr="00A1120E" w:rsidRDefault="00626E3B"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Supplies for teaching meetings </w:t>
            </w:r>
          </w:p>
        </w:tc>
        <w:tc>
          <w:tcPr>
            <w:tcW w:w="755" w:type="dxa"/>
            <w:tcBorders>
              <w:top w:val="nil"/>
              <w:left w:val="nil"/>
              <w:bottom w:val="single" w:sz="4" w:space="0" w:color="auto"/>
              <w:right w:val="single" w:sz="4" w:space="0" w:color="auto"/>
            </w:tcBorders>
            <w:shd w:val="clear" w:color="auto" w:fill="auto"/>
            <w:vAlign w:val="center"/>
            <w:hideMark/>
          </w:tcPr>
          <w:p w14:paraId="3D1BE60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$83</w:t>
            </w:r>
          </w:p>
        </w:tc>
        <w:tc>
          <w:tcPr>
            <w:tcW w:w="887" w:type="dxa"/>
            <w:tcBorders>
              <w:top w:val="nil"/>
              <w:left w:val="nil"/>
              <w:bottom w:val="single" w:sz="4" w:space="0" w:color="auto"/>
              <w:right w:val="single" w:sz="4" w:space="0" w:color="auto"/>
            </w:tcBorders>
            <w:shd w:val="clear" w:color="auto" w:fill="auto"/>
            <w:vAlign w:val="center"/>
            <w:hideMark/>
          </w:tcPr>
          <w:p w14:paraId="7254A4A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$80</w:t>
            </w:r>
          </w:p>
        </w:tc>
        <w:tc>
          <w:tcPr>
            <w:tcW w:w="630" w:type="dxa"/>
            <w:tcBorders>
              <w:top w:val="nil"/>
              <w:left w:val="nil"/>
              <w:bottom w:val="single" w:sz="4" w:space="0" w:color="auto"/>
              <w:right w:val="single" w:sz="4" w:space="0" w:color="auto"/>
            </w:tcBorders>
            <w:shd w:val="clear" w:color="auto" w:fill="auto"/>
            <w:vAlign w:val="center"/>
            <w:hideMark/>
          </w:tcPr>
          <w:p w14:paraId="343CD1F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1C50A98F"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96%</w:t>
            </w:r>
          </w:p>
        </w:tc>
      </w:tr>
      <w:tr w:rsidR="007C50EE" w:rsidRPr="00A1120E" w14:paraId="1040A900"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948A54"/>
            <w:noWrap/>
            <w:vAlign w:val="bottom"/>
            <w:hideMark/>
          </w:tcPr>
          <w:p w14:paraId="68855E1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nil"/>
              <w:left w:val="single" w:sz="4" w:space="0" w:color="auto"/>
              <w:bottom w:val="single" w:sz="4" w:space="0" w:color="auto"/>
              <w:right w:val="single" w:sz="4" w:space="0" w:color="auto"/>
            </w:tcBorders>
            <w:shd w:val="clear" w:color="000000" w:fill="948A54"/>
            <w:noWrap/>
            <w:hideMark/>
          </w:tcPr>
          <w:p w14:paraId="5F789BE2"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single" w:sz="4" w:space="0" w:color="auto"/>
              <w:right w:val="single" w:sz="4" w:space="0" w:color="auto"/>
            </w:tcBorders>
            <w:shd w:val="clear" w:color="000000" w:fill="948A54"/>
            <w:noWrap/>
            <w:hideMark/>
          </w:tcPr>
          <w:p w14:paraId="31011807"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nil"/>
              <w:left w:val="nil"/>
              <w:bottom w:val="single" w:sz="4" w:space="0" w:color="auto"/>
              <w:right w:val="single" w:sz="4" w:space="0" w:color="auto"/>
            </w:tcBorders>
            <w:shd w:val="clear" w:color="000000" w:fill="948A54"/>
            <w:noWrap/>
            <w:hideMark/>
          </w:tcPr>
          <w:p w14:paraId="12037FBD"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19</w:t>
            </w:r>
          </w:p>
        </w:tc>
        <w:tc>
          <w:tcPr>
            <w:tcW w:w="755" w:type="dxa"/>
            <w:tcBorders>
              <w:top w:val="nil"/>
              <w:left w:val="nil"/>
              <w:bottom w:val="single" w:sz="4" w:space="0" w:color="auto"/>
              <w:right w:val="single" w:sz="4" w:space="0" w:color="auto"/>
            </w:tcBorders>
            <w:shd w:val="clear" w:color="000000" w:fill="948A54"/>
            <w:noWrap/>
            <w:hideMark/>
          </w:tcPr>
          <w:p w14:paraId="2B483C2B"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$417</w:t>
            </w:r>
          </w:p>
        </w:tc>
        <w:tc>
          <w:tcPr>
            <w:tcW w:w="887" w:type="dxa"/>
            <w:tcBorders>
              <w:top w:val="nil"/>
              <w:left w:val="nil"/>
              <w:bottom w:val="single" w:sz="4" w:space="0" w:color="auto"/>
              <w:right w:val="single" w:sz="4" w:space="0" w:color="auto"/>
            </w:tcBorders>
            <w:shd w:val="clear" w:color="000000" w:fill="948A54"/>
            <w:noWrap/>
            <w:hideMark/>
          </w:tcPr>
          <w:p w14:paraId="0D39148B"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$412</w:t>
            </w:r>
          </w:p>
        </w:tc>
        <w:tc>
          <w:tcPr>
            <w:tcW w:w="630" w:type="dxa"/>
            <w:tcBorders>
              <w:top w:val="nil"/>
              <w:left w:val="nil"/>
              <w:bottom w:val="single" w:sz="4" w:space="0" w:color="auto"/>
              <w:right w:val="single" w:sz="4" w:space="0" w:color="auto"/>
            </w:tcBorders>
            <w:shd w:val="clear" w:color="000000" w:fill="948A54"/>
            <w:noWrap/>
            <w:hideMark/>
          </w:tcPr>
          <w:p w14:paraId="61D5C095"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$6</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6049F4C9" w14:textId="77777777" w:rsidR="007C50EE" w:rsidRPr="00A1120E" w:rsidRDefault="007C50EE" w:rsidP="007C50EE">
            <w:pPr>
              <w:spacing w:after="0"/>
              <w:jc w:val="right"/>
              <w:rPr>
                <w:rFonts w:ascii="Book Antiqua" w:hAnsi="Book Antiqua" w:cs="Calibri"/>
                <w:b/>
                <w:bCs/>
                <w:color w:val="9C0006"/>
                <w:sz w:val="14"/>
                <w:szCs w:val="14"/>
                <w:lang w:val="en-US" w:eastAsia="fr-FR"/>
              </w:rPr>
            </w:pPr>
            <w:r w:rsidRPr="00A1120E">
              <w:rPr>
                <w:rFonts w:ascii="Book Antiqua" w:hAnsi="Book Antiqua" w:cs="Calibri"/>
                <w:b/>
                <w:bCs/>
                <w:color w:val="9C0006"/>
                <w:sz w:val="14"/>
                <w:szCs w:val="14"/>
                <w:lang w:val="en-US" w:eastAsia="fr-FR"/>
              </w:rPr>
              <w:t>99%</w:t>
            </w:r>
          </w:p>
        </w:tc>
      </w:tr>
      <w:tr w:rsidR="007C50EE" w:rsidRPr="00A1120E" w14:paraId="0A5EB0DC"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B1A0C7"/>
            <w:noWrap/>
            <w:vAlign w:val="bottom"/>
            <w:hideMark/>
          </w:tcPr>
          <w:p w14:paraId="1BA020A5"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nil"/>
              <w:left w:val="single" w:sz="4" w:space="0" w:color="auto"/>
              <w:bottom w:val="single" w:sz="4" w:space="0" w:color="auto"/>
              <w:right w:val="single" w:sz="4" w:space="0" w:color="auto"/>
            </w:tcBorders>
            <w:shd w:val="clear" w:color="000000" w:fill="B1A0C7"/>
            <w:noWrap/>
            <w:hideMark/>
          </w:tcPr>
          <w:p w14:paraId="691123E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R43</w:t>
            </w:r>
          </w:p>
        </w:tc>
        <w:tc>
          <w:tcPr>
            <w:tcW w:w="864" w:type="dxa"/>
            <w:tcBorders>
              <w:top w:val="nil"/>
              <w:left w:val="nil"/>
              <w:bottom w:val="single" w:sz="4" w:space="0" w:color="auto"/>
              <w:right w:val="single" w:sz="4" w:space="0" w:color="auto"/>
            </w:tcBorders>
            <w:shd w:val="clear" w:color="000000" w:fill="B1A0C7"/>
            <w:noWrap/>
            <w:hideMark/>
          </w:tcPr>
          <w:p w14:paraId="519AECBF"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4398" w:type="dxa"/>
            <w:tcBorders>
              <w:top w:val="nil"/>
              <w:left w:val="nil"/>
              <w:bottom w:val="single" w:sz="4" w:space="0" w:color="auto"/>
              <w:right w:val="single" w:sz="4" w:space="0" w:color="auto"/>
            </w:tcBorders>
            <w:shd w:val="clear" w:color="000000" w:fill="B1A0C7"/>
            <w:noWrap/>
            <w:hideMark/>
          </w:tcPr>
          <w:p w14:paraId="3F792C16" w14:textId="77777777" w:rsidR="007C50EE" w:rsidRPr="00A1120E" w:rsidRDefault="00626E3B"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Installation of focal points comities in the 14 new provinces </w:t>
            </w:r>
          </w:p>
        </w:tc>
        <w:tc>
          <w:tcPr>
            <w:tcW w:w="755" w:type="dxa"/>
            <w:tcBorders>
              <w:top w:val="nil"/>
              <w:left w:val="single" w:sz="4" w:space="0" w:color="auto"/>
              <w:bottom w:val="single" w:sz="4" w:space="0" w:color="auto"/>
              <w:right w:val="single" w:sz="4" w:space="0" w:color="auto"/>
            </w:tcBorders>
            <w:shd w:val="clear" w:color="000000" w:fill="B1A0C7"/>
            <w:noWrap/>
            <w:hideMark/>
          </w:tcPr>
          <w:p w14:paraId="269D1386"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87" w:type="dxa"/>
            <w:tcBorders>
              <w:top w:val="nil"/>
              <w:left w:val="nil"/>
              <w:bottom w:val="single" w:sz="4" w:space="0" w:color="auto"/>
              <w:right w:val="single" w:sz="4" w:space="0" w:color="auto"/>
            </w:tcBorders>
            <w:shd w:val="clear" w:color="000000" w:fill="B1A0C7"/>
            <w:noWrap/>
            <w:hideMark/>
          </w:tcPr>
          <w:p w14:paraId="7302B2C0"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630" w:type="dxa"/>
            <w:tcBorders>
              <w:top w:val="nil"/>
              <w:left w:val="nil"/>
              <w:bottom w:val="single" w:sz="4" w:space="0" w:color="auto"/>
              <w:right w:val="single" w:sz="4" w:space="0" w:color="auto"/>
            </w:tcBorders>
            <w:shd w:val="clear" w:color="000000" w:fill="B1A0C7"/>
            <w:noWrap/>
            <w:hideMark/>
          </w:tcPr>
          <w:p w14:paraId="49905CFF"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14" w:type="dxa"/>
            <w:tcBorders>
              <w:top w:val="nil"/>
              <w:left w:val="single" w:sz="4" w:space="0" w:color="auto"/>
              <w:bottom w:val="single" w:sz="4" w:space="0" w:color="auto"/>
              <w:right w:val="single" w:sz="8" w:space="0" w:color="auto"/>
            </w:tcBorders>
            <w:shd w:val="clear" w:color="000000" w:fill="B1A0C7"/>
            <w:noWrap/>
            <w:hideMark/>
          </w:tcPr>
          <w:p w14:paraId="424C762F"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r>
      <w:tr w:rsidR="007C50EE" w:rsidRPr="00A1120E" w14:paraId="69C0F25C"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6DB39BD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single" w:sz="4" w:space="0" w:color="auto"/>
              <w:bottom w:val="single" w:sz="4" w:space="0" w:color="auto"/>
              <w:right w:val="single" w:sz="4" w:space="0" w:color="auto"/>
            </w:tcBorders>
            <w:shd w:val="clear" w:color="auto" w:fill="auto"/>
            <w:noWrap/>
            <w:hideMark/>
          </w:tcPr>
          <w:p w14:paraId="1E6EA8F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NOVOR4311</w:t>
            </w:r>
          </w:p>
        </w:tc>
        <w:tc>
          <w:tcPr>
            <w:tcW w:w="864" w:type="dxa"/>
            <w:tcBorders>
              <w:top w:val="nil"/>
              <w:left w:val="nil"/>
              <w:bottom w:val="single" w:sz="4" w:space="0" w:color="auto"/>
              <w:right w:val="single" w:sz="4" w:space="0" w:color="auto"/>
            </w:tcBorders>
            <w:shd w:val="clear" w:color="auto" w:fill="auto"/>
            <w:noWrap/>
            <w:hideMark/>
          </w:tcPr>
          <w:p w14:paraId="1654594E"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613101</w:t>
            </w:r>
          </w:p>
        </w:tc>
        <w:tc>
          <w:tcPr>
            <w:tcW w:w="4398" w:type="dxa"/>
            <w:tcBorders>
              <w:top w:val="nil"/>
              <w:left w:val="nil"/>
              <w:bottom w:val="single" w:sz="4" w:space="0" w:color="auto"/>
              <w:right w:val="single" w:sz="4" w:space="0" w:color="auto"/>
            </w:tcBorders>
            <w:shd w:val="clear" w:color="000000" w:fill="FFFFFF"/>
            <w:noWrap/>
            <w:hideMark/>
          </w:tcPr>
          <w:p w14:paraId="3CF2D5CF" w14:textId="77777777" w:rsidR="007C50EE" w:rsidRPr="00A1120E" w:rsidRDefault="00626E3B"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Trips for women from </w:t>
            </w:r>
            <w:proofErr w:type="gramStart"/>
            <w:r w:rsidR="005723B5" w:rsidRPr="00A1120E">
              <w:rPr>
                <w:rFonts w:ascii="Book Antiqua" w:hAnsi="Book Antiqua" w:cs="Calibri"/>
                <w:sz w:val="14"/>
                <w:szCs w:val="14"/>
                <w:lang w:val="en-US" w:eastAsia="fr-FR"/>
              </w:rPr>
              <w:t>territories  to</w:t>
            </w:r>
            <w:proofErr w:type="gramEnd"/>
            <w:r w:rsidR="005723B5" w:rsidRPr="00A1120E">
              <w:rPr>
                <w:rFonts w:ascii="Book Antiqua" w:hAnsi="Book Antiqua" w:cs="Calibri"/>
                <w:sz w:val="14"/>
                <w:szCs w:val="14"/>
                <w:lang w:val="en-US" w:eastAsia="fr-FR"/>
              </w:rPr>
              <w:t xml:space="preserve"> province</w:t>
            </w:r>
            <w:r w:rsidRPr="00A1120E">
              <w:rPr>
                <w:rFonts w:ascii="Book Antiqua" w:hAnsi="Book Antiqua" w:cs="Calibri"/>
                <w:sz w:val="14"/>
                <w:szCs w:val="14"/>
                <w:lang w:val="en-US" w:eastAsia="fr-FR"/>
              </w:rPr>
              <w:t xml:space="preserve"> capital </w:t>
            </w:r>
          </w:p>
        </w:tc>
        <w:tc>
          <w:tcPr>
            <w:tcW w:w="755" w:type="dxa"/>
            <w:tcBorders>
              <w:top w:val="nil"/>
              <w:left w:val="single" w:sz="4" w:space="0" w:color="auto"/>
              <w:bottom w:val="single" w:sz="4" w:space="0" w:color="auto"/>
              <w:right w:val="single" w:sz="4" w:space="0" w:color="auto"/>
            </w:tcBorders>
            <w:shd w:val="clear" w:color="auto" w:fill="auto"/>
            <w:vAlign w:val="center"/>
            <w:hideMark/>
          </w:tcPr>
          <w:p w14:paraId="4B01432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$9 333</w:t>
            </w:r>
          </w:p>
        </w:tc>
        <w:tc>
          <w:tcPr>
            <w:tcW w:w="887" w:type="dxa"/>
            <w:tcBorders>
              <w:top w:val="nil"/>
              <w:left w:val="nil"/>
              <w:bottom w:val="single" w:sz="4" w:space="0" w:color="auto"/>
              <w:right w:val="single" w:sz="4" w:space="0" w:color="auto"/>
            </w:tcBorders>
            <w:shd w:val="clear" w:color="auto" w:fill="auto"/>
            <w:vAlign w:val="center"/>
            <w:hideMark/>
          </w:tcPr>
          <w:p w14:paraId="0A7B4BE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$8 943</w:t>
            </w:r>
          </w:p>
        </w:tc>
        <w:tc>
          <w:tcPr>
            <w:tcW w:w="630" w:type="dxa"/>
            <w:tcBorders>
              <w:top w:val="nil"/>
              <w:left w:val="nil"/>
              <w:bottom w:val="single" w:sz="4" w:space="0" w:color="auto"/>
              <w:right w:val="single" w:sz="4" w:space="0" w:color="auto"/>
            </w:tcBorders>
            <w:shd w:val="clear" w:color="auto" w:fill="auto"/>
            <w:vAlign w:val="center"/>
            <w:hideMark/>
          </w:tcPr>
          <w:p w14:paraId="371A962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$391</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11FE7451"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96%</w:t>
            </w:r>
          </w:p>
        </w:tc>
      </w:tr>
      <w:tr w:rsidR="007C50EE" w:rsidRPr="00A1120E" w14:paraId="51B0E0FA"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2A1E905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single" w:sz="4" w:space="0" w:color="auto"/>
              <w:bottom w:val="single" w:sz="4" w:space="0" w:color="auto"/>
              <w:right w:val="single" w:sz="4" w:space="0" w:color="auto"/>
            </w:tcBorders>
            <w:shd w:val="clear" w:color="auto" w:fill="auto"/>
            <w:noWrap/>
            <w:hideMark/>
          </w:tcPr>
          <w:p w14:paraId="7193EFB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NOVOR4312</w:t>
            </w:r>
          </w:p>
        </w:tc>
        <w:tc>
          <w:tcPr>
            <w:tcW w:w="864" w:type="dxa"/>
            <w:tcBorders>
              <w:top w:val="nil"/>
              <w:left w:val="nil"/>
              <w:bottom w:val="single" w:sz="4" w:space="0" w:color="auto"/>
              <w:right w:val="single" w:sz="4" w:space="0" w:color="auto"/>
            </w:tcBorders>
            <w:shd w:val="clear" w:color="000000" w:fill="FFFFFF"/>
            <w:noWrap/>
            <w:hideMark/>
          </w:tcPr>
          <w:p w14:paraId="535FE2FF"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622202</w:t>
            </w:r>
          </w:p>
        </w:tc>
        <w:tc>
          <w:tcPr>
            <w:tcW w:w="4398" w:type="dxa"/>
            <w:tcBorders>
              <w:top w:val="nil"/>
              <w:left w:val="nil"/>
              <w:bottom w:val="single" w:sz="4" w:space="0" w:color="auto"/>
              <w:right w:val="single" w:sz="4" w:space="0" w:color="auto"/>
            </w:tcBorders>
            <w:shd w:val="clear" w:color="000000" w:fill="FFFFFF"/>
            <w:noWrap/>
            <w:hideMark/>
          </w:tcPr>
          <w:p w14:paraId="20942E60" w14:textId="77777777" w:rsidR="007C50EE" w:rsidRPr="00A1120E" w:rsidRDefault="00626E3B"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Conference Hall rental</w:t>
            </w:r>
          </w:p>
        </w:tc>
        <w:tc>
          <w:tcPr>
            <w:tcW w:w="755" w:type="dxa"/>
            <w:tcBorders>
              <w:top w:val="nil"/>
              <w:left w:val="single" w:sz="4" w:space="0" w:color="auto"/>
              <w:bottom w:val="single" w:sz="4" w:space="0" w:color="auto"/>
              <w:right w:val="single" w:sz="4" w:space="0" w:color="auto"/>
            </w:tcBorders>
            <w:shd w:val="clear" w:color="auto" w:fill="auto"/>
            <w:vAlign w:val="center"/>
            <w:hideMark/>
          </w:tcPr>
          <w:p w14:paraId="6FC3D54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$350</w:t>
            </w:r>
          </w:p>
        </w:tc>
        <w:tc>
          <w:tcPr>
            <w:tcW w:w="887" w:type="dxa"/>
            <w:tcBorders>
              <w:top w:val="nil"/>
              <w:left w:val="nil"/>
              <w:bottom w:val="single" w:sz="4" w:space="0" w:color="auto"/>
              <w:right w:val="single" w:sz="4" w:space="0" w:color="auto"/>
            </w:tcBorders>
            <w:shd w:val="clear" w:color="auto" w:fill="auto"/>
            <w:vAlign w:val="center"/>
            <w:hideMark/>
          </w:tcPr>
          <w:p w14:paraId="46D97AF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$300</w:t>
            </w:r>
          </w:p>
        </w:tc>
        <w:tc>
          <w:tcPr>
            <w:tcW w:w="630" w:type="dxa"/>
            <w:tcBorders>
              <w:top w:val="nil"/>
              <w:left w:val="nil"/>
              <w:bottom w:val="single" w:sz="4" w:space="0" w:color="auto"/>
              <w:right w:val="single" w:sz="4" w:space="0" w:color="auto"/>
            </w:tcBorders>
            <w:shd w:val="clear" w:color="auto" w:fill="auto"/>
            <w:vAlign w:val="center"/>
            <w:hideMark/>
          </w:tcPr>
          <w:p w14:paraId="204FAA9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2B50B15C"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86%</w:t>
            </w:r>
          </w:p>
        </w:tc>
      </w:tr>
      <w:tr w:rsidR="007C50EE" w:rsidRPr="00A1120E" w14:paraId="7D257C67"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09B3A66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single" w:sz="4" w:space="0" w:color="auto"/>
              <w:bottom w:val="single" w:sz="4" w:space="0" w:color="auto"/>
              <w:right w:val="single" w:sz="4" w:space="0" w:color="auto"/>
            </w:tcBorders>
            <w:shd w:val="clear" w:color="auto" w:fill="auto"/>
            <w:noWrap/>
            <w:hideMark/>
          </w:tcPr>
          <w:p w14:paraId="4C0346C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NOVOR4313</w:t>
            </w:r>
          </w:p>
        </w:tc>
        <w:tc>
          <w:tcPr>
            <w:tcW w:w="864" w:type="dxa"/>
            <w:tcBorders>
              <w:top w:val="nil"/>
              <w:left w:val="nil"/>
              <w:bottom w:val="single" w:sz="4" w:space="0" w:color="auto"/>
              <w:right w:val="single" w:sz="4" w:space="0" w:color="auto"/>
            </w:tcBorders>
            <w:shd w:val="clear" w:color="000000" w:fill="FFFFFF"/>
            <w:noWrap/>
            <w:hideMark/>
          </w:tcPr>
          <w:p w14:paraId="34BF5B8C"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638401</w:t>
            </w:r>
          </w:p>
        </w:tc>
        <w:tc>
          <w:tcPr>
            <w:tcW w:w="4398" w:type="dxa"/>
            <w:tcBorders>
              <w:top w:val="nil"/>
              <w:left w:val="nil"/>
              <w:bottom w:val="single" w:sz="4" w:space="0" w:color="auto"/>
              <w:right w:val="single" w:sz="4" w:space="0" w:color="auto"/>
            </w:tcBorders>
            <w:shd w:val="clear" w:color="000000" w:fill="FFFFFF"/>
            <w:noWrap/>
            <w:hideMark/>
          </w:tcPr>
          <w:p w14:paraId="2C27CB20" w14:textId="77777777" w:rsidR="007C50EE" w:rsidRPr="00A1120E" w:rsidRDefault="00626E3B"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Accommodations for women </w:t>
            </w:r>
          </w:p>
        </w:tc>
        <w:tc>
          <w:tcPr>
            <w:tcW w:w="755" w:type="dxa"/>
            <w:tcBorders>
              <w:top w:val="nil"/>
              <w:left w:val="single" w:sz="4" w:space="0" w:color="auto"/>
              <w:bottom w:val="single" w:sz="4" w:space="0" w:color="auto"/>
              <w:right w:val="single" w:sz="4" w:space="0" w:color="auto"/>
            </w:tcBorders>
            <w:shd w:val="clear" w:color="auto" w:fill="auto"/>
            <w:vAlign w:val="center"/>
            <w:hideMark/>
          </w:tcPr>
          <w:p w14:paraId="0DA8461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$1 167</w:t>
            </w:r>
          </w:p>
        </w:tc>
        <w:tc>
          <w:tcPr>
            <w:tcW w:w="887" w:type="dxa"/>
            <w:tcBorders>
              <w:top w:val="nil"/>
              <w:left w:val="nil"/>
              <w:bottom w:val="single" w:sz="4" w:space="0" w:color="auto"/>
              <w:right w:val="single" w:sz="4" w:space="0" w:color="auto"/>
            </w:tcBorders>
            <w:shd w:val="clear" w:color="auto" w:fill="auto"/>
            <w:vAlign w:val="center"/>
            <w:hideMark/>
          </w:tcPr>
          <w:p w14:paraId="0B96CF4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$1 300</w:t>
            </w:r>
          </w:p>
        </w:tc>
        <w:tc>
          <w:tcPr>
            <w:tcW w:w="63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339AC397"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-$133</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534E47CE"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111%</w:t>
            </w:r>
          </w:p>
        </w:tc>
      </w:tr>
      <w:tr w:rsidR="007C50EE" w:rsidRPr="00A1120E" w14:paraId="3A356254"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22228211"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lastRenderedPageBreak/>
              <w:t>R</w:t>
            </w:r>
          </w:p>
        </w:tc>
        <w:tc>
          <w:tcPr>
            <w:tcW w:w="952" w:type="dxa"/>
            <w:tcBorders>
              <w:top w:val="nil"/>
              <w:left w:val="single" w:sz="4" w:space="0" w:color="auto"/>
              <w:bottom w:val="single" w:sz="4" w:space="0" w:color="auto"/>
              <w:right w:val="single" w:sz="4" w:space="0" w:color="auto"/>
            </w:tcBorders>
            <w:shd w:val="clear" w:color="auto" w:fill="auto"/>
            <w:noWrap/>
            <w:hideMark/>
          </w:tcPr>
          <w:p w14:paraId="20E4896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NOVOR4314</w:t>
            </w:r>
          </w:p>
        </w:tc>
        <w:tc>
          <w:tcPr>
            <w:tcW w:w="864" w:type="dxa"/>
            <w:tcBorders>
              <w:top w:val="nil"/>
              <w:left w:val="nil"/>
              <w:bottom w:val="single" w:sz="4" w:space="0" w:color="auto"/>
              <w:right w:val="single" w:sz="4" w:space="0" w:color="auto"/>
            </w:tcBorders>
            <w:shd w:val="clear" w:color="000000" w:fill="FFFFFF"/>
            <w:noWrap/>
            <w:hideMark/>
          </w:tcPr>
          <w:p w14:paraId="7A77722E"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638302</w:t>
            </w:r>
          </w:p>
        </w:tc>
        <w:tc>
          <w:tcPr>
            <w:tcW w:w="4398" w:type="dxa"/>
            <w:tcBorders>
              <w:top w:val="nil"/>
              <w:left w:val="nil"/>
              <w:bottom w:val="single" w:sz="4" w:space="0" w:color="auto"/>
              <w:right w:val="single" w:sz="4" w:space="0" w:color="auto"/>
            </w:tcBorders>
            <w:shd w:val="clear" w:color="000000" w:fill="FFFFFF"/>
            <w:noWrap/>
            <w:hideMark/>
          </w:tcPr>
          <w:p w14:paraId="53643909" w14:textId="77777777" w:rsidR="007C50EE" w:rsidRPr="00A1120E" w:rsidRDefault="00626E3B"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Catering for </w:t>
            </w:r>
            <w:r w:rsidR="005723B5" w:rsidRPr="00A1120E">
              <w:rPr>
                <w:rFonts w:ascii="Book Antiqua" w:hAnsi="Book Antiqua" w:cs="Calibri"/>
                <w:sz w:val="14"/>
                <w:szCs w:val="14"/>
                <w:lang w:val="en-US" w:eastAsia="fr-FR"/>
              </w:rPr>
              <w:t>participants</w:t>
            </w:r>
            <w:r w:rsidRPr="00A1120E">
              <w:rPr>
                <w:rFonts w:ascii="Book Antiqua" w:hAnsi="Book Antiqua" w:cs="Calibri"/>
                <w:sz w:val="14"/>
                <w:szCs w:val="14"/>
                <w:lang w:val="en-US" w:eastAsia="fr-FR"/>
              </w:rPr>
              <w:t xml:space="preserve"> during the installation of comities </w:t>
            </w:r>
          </w:p>
        </w:tc>
        <w:tc>
          <w:tcPr>
            <w:tcW w:w="755" w:type="dxa"/>
            <w:tcBorders>
              <w:top w:val="nil"/>
              <w:left w:val="single" w:sz="4" w:space="0" w:color="auto"/>
              <w:bottom w:val="single" w:sz="4" w:space="0" w:color="auto"/>
              <w:right w:val="single" w:sz="4" w:space="0" w:color="auto"/>
            </w:tcBorders>
            <w:shd w:val="clear" w:color="auto" w:fill="auto"/>
            <w:vAlign w:val="center"/>
            <w:hideMark/>
          </w:tcPr>
          <w:p w14:paraId="46ECDE8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$467</w:t>
            </w:r>
          </w:p>
        </w:tc>
        <w:tc>
          <w:tcPr>
            <w:tcW w:w="887" w:type="dxa"/>
            <w:tcBorders>
              <w:top w:val="nil"/>
              <w:left w:val="nil"/>
              <w:bottom w:val="single" w:sz="4" w:space="0" w:color="auto"/>
              <w:right w:val="single" w:sz="4" w:space="0" w:color="auto"/>
            </w:tcBorders>
            <w:shd w:val="clear" w:color="auto" w:fill="auto"/>
            <w:vAlign w:val="center"/>
            <w:hideMark/>
          </w:tcPr>
          <w:p w14:paraId="08215C6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$400</w:t>
            </w:r>
          </w:p>
        </w:tc>
        <w:tc>
          <w:tcPr>
            <w:tcW w:w="630" w:type="dxa"/>
            <w:tcBorders>
              <w:top w:val="nil"/>
              <w:left w:val="nil"/>
              <w:bottom w:val="single" w:sz="4" w:space="0" w:color="auto"/>
              <w:right w:val="single" w:sz="4" w:space="0" w:color="auto"/>
            </w:tcBorders>
            <w:shd w:val="clear" w:color="auto" w:fill="auto"/>
            <w:vAlign w:val="center"/>
            <w:hideMark/>
          </w:tcPr>
          <w:p w14:paraId="02E284D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$67</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470F8A31"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86%</w:t>
            </w:r>
          </w:p>
        </w:tc>
      </w:tr>
      <w:tr w:rsidR="007C50EE" w:rsidRPr="00A1120E" w14:paraId="0EF3EFC7"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2D0A09E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single" w:sz="4" w:space="0" w:color="auto"/>
              <w:bottom w:val="single" w:sz="4" w:space="0" w:color="auto"/>
              <w:right w:val="single" w:sz="4" w:space="0" w:color="auto"/>
            </w:tcBorders>
            <w:shd w:val="clear" w:color="auto" w:fill="auto"/>
            <w:noWrap/>
            <w:hideMark/>
          </w:tcPr>
          <w:p w14:paraId="752AD781"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NOVOR4315</w:t>
            </w:r>
          </w:p>
        </w:tc>
        <w:tc>
          <w:tcPr>
            <w:tcW w:w="864" w:type="dxa"/>
            <w:tcBorders>
              <w:top w:val="nil"/>
              <w:left w:val="nil"/>
              <w:bottom w:val="single" w:sz="4" w:space="0" w:color="auto"/>
              <w:right w:val="single" w:sz="4" w:space="0" w:color="auto"/>
            </w:tcBorders>
            <w:shd w:val="clear" w:color="000000" w:fill="FFFFFF"/>
            <w:noWrap/>
            <w:hideMark/>
          </w:tcPr>
          <w:p w14:paraId="079A61FC"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638302</w:t>
            </w:r>
          </w:p>
        </w:tc>
        <w:tc>
          <w:tcPr>
            <w:tcW w:w="4398" w:type="dxa"/>
            <w:tcBorders>
              <w:top w:val="nil"/>
              <w:left w:val="nil"/>
              <w:bottom w:val="single" w:sz="4" w:space="0" w:color="auto"/>
              <w:right w:val="single" w:sz="4" w:space="0" w:color="auto"/>
            </w:tcBorders>
            <w:shd w:val="clear" w:color="000000" w:fill="FFFFFF"/>
            <w:noWrap/>
            <w:hideMark/>
          </w:tcPr>
          <w:p w14:paraId="48ADA63C" w14:textId="77777777" w:rsidR="007C50EE" w:rsidRPr="00A1120E" w:rsidRDefault="005723B5"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Evening catering </w:t>
            </w:r>
          </w:p>
        </w:tc>
        <w:tc>
          <w:tcPr>
            <w:tcW w:w="755" w:type="dxa"/>
            <w:tcBorders>
              <w:top w:val="nil"/>
              <w:left w:val="single" w:sz="4" w:space="0" w:color="auto"/>
              <w:bottom w:val="single" w:sz="4" w:space="0" w:color="auto"/>
              <w:right w:val="single" w:sz="4" w:space="0" w:color="auto"/>
            </w:tcBorders>
            <w:shd w:val="clear" w:color="auto" w:fill="auto"/>
            <w:vAlign w:val="center"/>
            <w:hideMark/>
          </w:tcPr>
          <w:p w14:paraId="48CF33A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$350</w:t>
            </w:r>
          </w:p>
        </w:tc>
        <w:tc>
          <w:tcPr>
            <w:tcW w:w="887" w:type="dxa"/>
            <w:tcBorders>
              <w:top w:val="nil"/>
              <w:left w:val="nil"/>
              <w:bottom w:val="single" w:sz="4" w:space="0" w:color="auto"/>
              <w:right w:val="single" w:sz="4" w:space="0" w:color="auto"/>
            </w:tcBorders>
            <w:shd w:val="clear" w:color="auto" w:fill="auto"/>
            <w:vAlign w:val="center"/>
            <w:hideMark/>
          </w:tcPr>
          <w:p w14:paraId="4FFD37B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$350</w:t>
            </w:r>
          </w:p>
        </w:tc>
        <w:tc>
          <w:tcPr>
            <w:tcW w:w="630" w:type="dxa"/>
            <w:tcBorders>
              <w:top w:val="nil"/>
              <w:left w:val="nil"/>
              <w:bottom w:val="single" w:sz="4" w:space="0" w:color="auto"/>
              <w:right w:val="single" w:sz="4" w:space="0" w:color="auto"/>
            </w:tcBorders>
            <w:shd w:val="clear" w:color="auto" w:fill="auto"/>
            <w:vAlign w:val="center"/>
            <w:hideMark/>
          </w:tcPr>
          <w:p w14:paraId="404ECA6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29B7E5B4"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20D249CC"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3F42606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single" w:sz="4" w:space="0" w:color="auto"/>
              <w:bottom w:val="single" w:sz="4" w:space="0" w:color="auto"/>
              <w:right w:val="single" w:sz="4" w:space="0" w:color="auto"/>
            </w:tcBorders>
            <w:shd w:val="clear" w:color="auto" w:fill="auto"/>
            <w:noWrap/>
            <w:hideMark/>
          </w:tcPr>
          <w:p w14:paraId="7079820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NOVOR4316</w:t>
            </w:r>
          </w:p>
        </w:tc>
        <w:tc>
          <w:tcPr>
            <w:tcW w:w="864" w:type="dxa"/>
            <w:tcBorders>
              <w:top w:val="nil"/>
              <w:left w:val="nil"/>
              <w:bottom w:val="single" w:sz="4" w:space="0" w:color="auto"/>
              <w:right w:val="single" w:sz="4" w:space="0" w:color="auto"/>
            </w:tcBorders>
            <w:shd w:val="clear" w:color="000000" w:fill="FFFFFF"/>
            <w:noWrap/>
            <w:hideMark/>
          </w:tcPr>
          <w:p w14:paraId="007EE167"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627201</w:t>
            </w:r>
          </w:p>
        </w:tc>
        <w:tc>
          <w:tcPr>
            <w:tcW w:w="4398" w:type="dxa"/>
            <w:tcBorders>
              <w:top w:val="nil"/>
              <w:left w:val="nil"/>
              <w:bottom w:val="single" w:sz="4" w:space="0" w:color="auto"/>
              <w:right w:val="single" w:sz="4" w:space="0" w:color="auto"/>
            </w:tcBorders>
            <w:shd w:val="clear" w:color="000000" w:fill="FFFFFF"/>
            <w:noWrap/>
            <w:hideMark/>
          </w:tcPr>
          <w:p w14:paraId="1E99D435" w14:textId="77777777" w:rsidR="007C50EE" w:rsidRPr="00A1120E" w:rsidRDefault="00F61C71"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Printing banners </w:t>
            </w:r>
          </w:p>
        </w:tc>
        <w:tc>
          <w:tcPr>
            <w:tcW w:w="755" w:type="dxa"/>
            <w:tcBorders>
              <w:top w:val="nil"/>
              <w:left w:val="single" w:sz="4" w:space="0" w:color="auto"/>
              <w:bottom w:val="single" w:sz="4" w:space="0" w:color="auto"/>
              <w:right w:val="single" w:sz="4" w:space="0" w:color="auto"/>
            </w:tcBorders>
            <w:shd w:val="clear" w:color="auto" w:fill="auto"/>
            <w:vAlign w:val="center"/>
            <w:hideMark/>
          </w:tcPr>
          <w:p w14:paraId="0E6EBA0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$350</w:t>
            </w:r>
          </w:p>
        </w:tc>
        <w:tc>
          <w:tcPr>
            <w:tcW w:w="887" w:type="dxa"/>
            <w:tcBorders>
              <w:top w:val="nil"/>
              <w:left w:val="nil"/>
              <w:bottom w:val="single" w:sz="4" w:space="0" w:color="auto"/>
              <w:right w:val="single" w:sz="4" w:space="0" w:color="auto"/>
            </w:tcBorders>
            <w:shd w:val="clear" w:color="auto" w:fill="auto"/>
            <w:vAlign w:val="center"/>
            <w:hideMark/>
          </w:tcPr>
          <w:p w14:paraId="48E3ED3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$560</w:t>
            </w:r>
          </w:p>
        </w:tc>
        <w:tc>
          <w:tcPr>
            <w:tcW w:w="63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6B10DF96"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-$210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015E7C46"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160%</w:t>
            </w:r>
          </w:p>
        </w:tc>
      </w:tr>
      <w:tr w:rsidR="007C50EE" w:rsidRPr="00A1120E" w14:paraId="1405C381"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3E65CBB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single" w:sz="4" w:space="0" w:color="auto"/>
              <w:bottom w:val="single" w:sz="4" w:space="0" w:color="auto"/>
              <w:right w:val="single" w:sz="4" w:space="0" w:color="auto"/>
            </w:tcBorders>
            <w:shd w:val="clear" w:color="auto" w:fill="auto"/>
            <w:noWrap/>
            <w:hideMark/>
          </w:tcPr>
          <w:p w14:paraId="6244D7B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NOVOR4317</w:t>
            </w:r>
          </w:p>
        </w:tc>
        <w:tc>
          <w:tcPr>
            <w:tcW w:w="864" w:type="dxa"/>
            <w:tcBorders>
              <w:top w:val="nil"/>
              <w:left w:val="nil"/>
              <w:bottom w:val="single" w:sz="4" w:space="0" w:color="auto"/>
              <w:right w:val="single" w:sz="4" w:space="0" w:color="auto"/>
            </w:tcBorders>
            <w:shd w:val="clear" w:color="000000" w:fill="FFFFFF"/>
            <w:noWrap/>
            <w:hideMark/>
          </w:tcPr>
          <w:p w14:paraId="0614CB32"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628802</w:t>
            </w:r>
          </w:p>
        </w:tc>
        <w:tc>
          <w:tcPr>
            <w:tcW w:w="4398" w:type="dxa"/>
            <w:tcBorders>
              <w:top w:val="nil"/>
              <w:left w:val="nil"/>
              <w:bottom w:val="single" w:sz="4" w:space="0" w:color="auto"/>
              <w:right w:val="single" w:sz="4" w:space="0" w:color="auto"/>
            </w:tcBorders>
            <w:shd w:val="clear" w:color="000000" w:fill="FFFFFF"/>
            <w:noWrap/>
            <w:hideMark/>
          </w:tcPr>
          <w:p w14:paraId="66C401B9" w14:textId="77777777" w:rsidR="007C50EE" w:rsidRPr="00A1120E" w:rsidRDefault="004E0582"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Media coverage </w:t>
            </w:r>
          </w:p>
        </w:tc>
        <w:tc>
          <w:tcPr>
            <w:tcW w:w="755" w:type="dxa"/>
            <w:tcBorders>
              <w:top w:val="nil"/>
              <w:left w:val="single" w:sz="4" w:space="0" w:color="auto"/>
              <w:bottom w:val="single" w:sz="4" w:space="0" w:color="auto"/>
              <w:right w:val="single" w:sz="4" w:space="0" w:color="auto"/>
            </w:tcBorders>
            <w:shd w:val="clear" w:color="auto" w:fill="auto"/>
            <w:vAlign w:val="center"/>
            <w:hideMark/>
          </w:tcPr>
          <w:p w14:paraId="0882F7C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$1 400</w:t>
            </w:r>
          </w:p>
        </w:tc>
        <w:tc>
          <w:tcPr>
            <w:tcW w:w="887" w:type="dxa"/>
            <w:tcBorders>
              <w:top w:val="nil"/>
              <w:left w:val="nil"/>
              <w:bottom w:val="single" w:sz="4" w:space="0" w:color="auto"/>
              <w:right w:val="single" w:sz="4" w:space="0" w:color="auto"/>
            </w:tcBorders>
            <w:shd w:val="clear" w:color="auto" w:fill="auto"/>
            <w:vAlign w:val="center"/>
            <w:hideMark/>
          </w:tcPr>
          <w:p w14:paraId="2367E0B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$1 565</w:t>
            </w:r>
          </w:p>
        </w:tc>
        <w:tc>
          <w:tcPr>
            <w:tcW w:w="63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63247D08"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-$165</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09DD90B9"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112%</w:t>
            </w:r>
          </w:p>
        </w:tc>
      </w:tr>
      <w:tr w:rsidR="007C50EE" w:rsidRPr="00A1120E" w14:paraId="35265D97"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948A54"/>
            <w:noWrap/>
            <w:vAlign w:val="bottom"/>
            <w:hideMark/>
          </w:tcPr>
          <w:p w14:paraId="3C29EB7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nil"/>
              <w:left w:val="nil"/>
              <w:bottom w:val="single" w:sz="4" w:space="0" w:color="auto"/>
              <w:right w:val="single" w:sz="4" w:space="0" w:color="auto"/>
            </w:tcBorders>
            <w:shd w:val="clear" w:color="000000" w:fill="948A54"/>
            <w:noWrap/>
            <w:hideMark/>
          </w:tcPr>
          <w:p w14:paraId="2F3B8954"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nil"/>
              <w:left w:val="nil"/>
              <w:bottom w:val="single" w:sz="4" w:space="0" w:color="auto"/>
              <w:right w:val="single" w:sz="4" w:space="0" w:color="auto"/>
            </w:tcBorders>
            <w:shd w:val="clear" w:color="000000" w:fill="948A54"/>
            <w:noWrap/>
            <w:hideMark/>
          </w:tcPr>
          <w:p w14:paraId="1A102579"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nil"/>
              <w:left w:val="nil"/>
              <w:bottom w:val="single" w:sz="4" w:space="0" w:color="auto"/>
              <w:right w:val="single" w:sz="4" w:space="0" w:color="auto"/>
            </w:tcBorders>
            <w:shd w:val="clear" w:color="000000" w:fill="948A54"/>
            <w:noWrap/>
            <w:hideMark/>
          </w:tcPr>
          <w:p w14:paraId="787A5125"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20</w:t>
            </w:r>
          </w:p>
        </w:tc>
        <w:tc>
          <w:tcPr>
            <w:tcW w:w="755" w:type="dxa"/>
            <w:tcBorders>
              <w:top w:val="nil"/>
              <w:left w:val="single" w:sz="4" w:space="0" w:color="auto"/>
              <w:bottom w:val="single" w:sz="4" w:space="0" w:color="auto"/>
              <w:right w:val="single" w:sz="4" w:space="0" w:color="auto"/>
            </w:tcBorders>
            <w:shd w:val="clear" w:color="000000" w:fill="948A54"/>
            <w:noWrap/>
            <w:hideMark/>
          </w:tcPr>
          <w:p w14:paraId="0787EF82"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$13 417</w:t>
            </w:r>
          </w:p>
        </w:tc>
        <w:tc>
          <w:tcPr>
            <w:tcW w:w="887" w:type="dxa"/>
            <w:tcBorders>
              <w:top w:val="nil"/>
              <w:left w:val="nil"/>
              <w:bottom w:val="single" w:sz="4" w:space="0" w:color="auto"/>
              <w:right w:val="single" w:sz="4" w:space="0" w:color="auto"/>
            </w:tcBorders>
            <w:shd w:val="clear" w:color="000000" w:fill="948A54"/>
            <w:noWrap/>
            <w:hideMark/>
          </w:tcPr>
          <w:p w14:paraId="04FBF378"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$13 418</w:t>
            </w:r>
          </w:p>
        </w:tc>
        <w:tc>
          <w:tcPr>
            <w:tcW w:w="630" w:type="dxa"/>
            <w:tcBorders>
              <w:top w:val="nil"/>
              <w:left w:val="nil"/>
              <w:bottom w:val="single" w:sz="4" w:space="0" w:color="auto"/>
              <w:right w:val="single" w:sz="4" w:space="0" w:color="auto"/>
            </w:tcBorders>
            <w:shd w:val="clear" w:color="000000" w:fill="948A54"/>
            <w:noWrap/>
            <w:hideMark/>
          </w:tcPr>
          <w:p w14:paraId="50B800A2"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3DFD2FFA" w14:textId="77777777" w:rsidR="007C50EE" w:rsidRPr="00A1120E" w:rsidRDefault="007C50EE" w:rsidP="007C50EE">
            <w:pPr>
              <w:spacing w:after="0"/>
              <w:jc w:val="right"/>
              <w:rPr>
                <w:rFonts w:ascii="Book Antiqua" w:hAnsi="Book Antiqua" w:cs="Calibri"/>
                <w:b/>
                <w:bCs/>
                <w:color w:val="9C0006"/>
                <w:sz w:val="14"/>
                <w:szCs w:val="14"/>
                <w:lang w:val="en-US" w:eastAsia="fr-FR"/>
              </w:rPr>
            </w:pPr>
            <w:r w:rsidRPr="00A1120E">
              <w:rPr>
                <w:rFonts w:ascii="Book Antiqua" w:hAnsi="Book Antiqua" w:cs="Calibri"/>
                <w:b/>
                <w:bCs/>
                <w:color w:val="9C0006"/>
                <w:sz w:val="14"/>
                <w:szCs w:val="14"/>
                <w:lang w:val="en-US" w:eastAsia="fr-FR"/>
              </w:rPr>
              <w:t>100%</w:t>
            </w:r>
          </w:p>
        </w:tc>
      </w:tr>
      <w:tr w:rsidR="007C50EE" w:rsidRPr="00A1120E" w14:paraId="4186300A" w14:textId="77777777" w:rsidTr="007C50EE">
        <w:trPr>
          <w:trHeight w:val="187"/>
        </w:trPr>
        <w:tc>
          <w:tcPr>
            <w:tcW w:w="755" w:type="dxa"/>
            <w:tcBorders>
              <w:top w:val="nil"/>
              <w:left w:val="single" w:sz="8" w:space="0" w:color="auto"/>
              <w:bottom w:val="single" w:sz="4" w:space="0" w:color="auto"/>
              <w:right w:val="single" w:sz="4" w:space="0" w:color="auto"/>
            </w:tcBorders>
            <w:shd w:val="clear" w:color="000000" w:fill="B1A0C7"/>
            <w:noWrap/>
            <w:vAlign w:val="bottom"/>
            <w:hideMark/>
          </w:tcPr>
          <w:p w14:paraId="1BE1468B"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nil"/>
              <w:left w:val="single" w:sz="4" w:space="0" w:color="auto"/>
              <w:bottom w:val="single" w:sz="4" w:space="0" w:color="auto"/>
              <w:right w:val="single" w:sz="4" w:space="0" w:color="auto"/>
            </w:tcBorders>
            <w:shd w:val="clear" w:color="000000" w:fill="B1A0C7"/>
            <w:noWrap/>
            <w:hideMark/>
          </w:tcPr>
          <w:p w14:paraId="2C5C106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R441</w:t>
            </w:r>
          </w:p>
        </w:tc>
        <w:tc>
          <w:tcPr>
            <w:tcW w:w="864" w:type="dxa"/>
            <w:tcBorders>
              <w:top w:val="nil"/>
              <w:left w:val="nil"/>
              <w:bottom w:val="single" w:sz="4" w:space="0" w:color="auto"/>
              <w:right w:val="single" w:sz="4" w:space="0" w:color="auto"/>
            </w:tcBorders>
            <w:shd w:val="clear" w:color="000000" w:fill="B1A0C7"/>
            <w:noWrap/>
            <w:hideMark/>
          </w:tcPr>
          <w:p w14:paraId="62EED57A"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4398" w:type="dxa"/>
            <w:tcBorders>
              <w:top w:val="nil"/>
              <w:left w:val="nil"/>
              <w:bottom w:val="single" w:sz="4" w:space="0" w:color="auto"/>
              <w:right w:val="single" w:sz="4" w:space="0" w:color="auto"/>
            </w:tcBorders>
            <w:shd w:val="clear" w:color="000000" w:fill="B1A0C7"/>
            <w:noWrap/>
            <w:hideMark/>
          </w:tcPr>
          <w:p w14:paraId="7F8085C7" w14:textId="77777777" w:rsidR="007C50EE" w:rsidRPr="00A1120E" w:rsidRDefault="004E0582"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Meeting of selection comity of projects </w:t>
            </w:r>
          </w:p>
        </w:tc>
        <w:tc>
          <w:tcPr>
            <w:tcW w:w="755" w:type="dxa"/>
            <w:tcBorders>
              <w:top w:val="nil"/>
              <w:left w:val="single" w:sz="4" w:space="0" w:color="auto"/>
              <w:bottom w:val="single" w:sz="4" w:space="0" w:color="auto"/>
              <w:right w:val="single" w:sz="4" w:space="0" w:color="auto"/>
            </w:tcBorders>
            <w:shd w:val="clear" w:color="000000" w:fill="B1A0C7"/>
            <w:noWrap/>
            <w:hideMark/>
          </w:tcPr>
          <w:p w14:paraId="0099290B"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87" w:type="dxa"/>
            <w:tcBorders>
              <w:top w:val="nil"/>
              <w:left w:val="nil"/>
              <w:bottom w:val="single" w:sz="4" w:space="0" w:color="auto"/>
              <w:right w:val="single" w:sz="4" w:space="0" w:color="auto"/>
            </w:tcBorders>
            <w:shd w:val="clear" w:color="000000" w:fill="B1A0C7"/>
            <w:noWrap/>
            <w:hideMark/>
          </w:tcPr>
          <w:p w14:paraId="0EC84751"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630" w:type="dxa"/>
            <w:tcBorders>
              <w:top w:val="nil"/>
              <w:left w:val="nil"/>
              <w:bottom w:val="single" w:sz="4" w:space="0" w:color="auto"/>
              <w:right w:val="single" w:sz="4" w:space="0" w:color="auto"/>
            </w:tcBorders>
            <w:shd w:val="clear" w:color="000000" w:fill="B1A0C7"/>
            <w:noWrap/>
            <w:hideMark/>
          </w:tcPr>
          <w:p w14:paraId="3464AA5F"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14" w:type="dxa"/>
            <w:tcBorders>
              <w:top w:val="nil"/>
              <w:left w:val="single" w:sz="4" w:space="0" w:color="auto"/>
              <w:bottom w:val="single" w:sz="4" w:space="0" w:color="auto"/>
              <w:right w:val="single" w:sz="8" w:space="0" w:color="auto"/>
            </w:tcBorders>
            <w:shd w:val="clear" w:color="000000" w:fill="B1A0C7"/>
            <w:noWrap/>
            <w:hideMark/>
          </w:tcPr>
          <w:p w14:paraId="14E8C97B"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r>
      <w:tr w:rsidR="007C50EE" w:rsidRPr="00A1120E" w14:paraId="4128C87E"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53EDC23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single" w:sz="4" w:space="0" w:color="auto"/>
              <w:bottom w:val="single" w:sz="4" w:space="0" w:color="auto"/>
              <w:right w:val="single" w:sz="4" w:space="0" w:color="auto"/>
            </w:tcBorders>
            <w:shd w:val="clear" w:color="auto" w:fill="auto"/>
            <w:noWrap/>
            <w:hideMark/>
          </w:tcPr>
          <w:p w14:paraId="6341952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NOVOR4411</w:t>
            </w:r>
          </w:p>
        </w:tc>
        <w:tc>
          <w:tcPr>
            <w:tcW w:w="864" w:type="dxa"/>
            <w:tcBorders>
              <w:top w:val="nil"/>
              <w:left w:val="nil"/>
              <w:bottom w:val="single" w:sz="4" w:space="0" w:color="auto"/>
              <w:right w:val="single" w:sz="4" w:space="0" w:color="auto"/>
            </w:tcBorders>
            <w:shd w:val="clear" w:color="000000" w:fill="FFFFFF"/>
            <w:noWrap/>
            <w:hideMark/>
          </w:tcPr>
          <w:p w14:paraId="6603975D"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638302</w:t>
            </w:r>
          </w:p>
        </w:tc>
        <w:tc>
          <w:tcPr>
            <w:tcW w:w="4398" w:type="dxa"/>
            <w:tcBorders>
              <w:top w:val="nil"/>
              <w:left w:val="nil"/>
              <w:bottom w:val="single" w:sz="4" w:space="0" w:color="auto"/>
              <w:right w:val="single" w:sz="4" w:space="0" w:color="auto"/>
            </w:tcBorders>
            <w:shd w:val="clear" w:color="000000" w:fill="FFFFFF"/>
            <w:noWrap/>
            <w:hideMark/>
          </w:tcPr>
          <w:p w14:paraId="32D2AC58" w14:textId="77777777" w:rsidR="007C50EE" w:rsidRPr="00A1120E" w:rsidRDefault="004E0582"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Catering for comity members </w:t>
            </w:r>
          </w:p>
        </w:tc>
        <w:tc>
          <w:tcPr>
            <w:tcW w:w="755" w:type="dxa"/>
            <w:tcBorders>
              <w:top w:val="nil"/>
              <w:left w:val="single" w:sz="4" w:space="0" w:color="auto"/>
              <w:bottom w:val="single" w:sz="4" w:space="0" w:color="auto"/>
              <w:right w:val="single" w:sz="4" w:space="0" w:color="auto"/>
            </w:tcBorders>
            <w:shd w:val="clear" w:color="auto" w:fill="auto"/>
            <w:vAlign w:val="center"/>
            <w:hideMark/>
          </w:tcPr>
          <w:p w14:paraId="572A727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$188</w:t>
            </w:r>
          </w:p>
        </w:tc>
        <w:tc>
          <w:tcPr>
            <w:tcW w:w="887" w:type="dxa"/>
            <w:tcBorders>
              <w:top w:val="nil"/>
              <w:left w:val="nil"/>
              <w:bottom w:val="single" w:sz="4" w:space="0" w:color="auto"/>
              <w:right w:val="single" w:sz="4" w:space="0" w:color="auto"/>
            </w:tcBorders>
            <w:shd w:val="clear" w:color="auto" w:fill="auto"/>
            <w:vAlign w:val="center"/>
            <w:hideMark/>
          </w:tcPr>
          <w:p w14:paraId="1276893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$180</w:t>
            </w:r>
          </w:p>
        </w:tc>
        <w:tc>
          <w:tcPr>
            <w:tcW w:w="630" w:type="dxa"/>
            <w:tcBorders>
              <w:top w:val="nil"/>
              <w:left w:val="nil"/>
              <w:bottom w:val="single" w:sz="4" w:space="0" w:color="auto"/>
              <w:right w:val="single" w:sz="4" w:space="0" w:color="auto"/>
            </w:tcBorders>
            <w:shd w:val="clear" w:color="auto" w:fill="auto"/>
            <w:vAlign w:val="center"/>
            <w:hideMark/>
          </w:tcPr>
          <w:p w14:paraId="687BB79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6D3FBC54"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96%</w:t>
            </w:r>
          </w:p>
        </w:tc>
      </w:tr>
      <w:tr w:rsidR="007C50EE" w:rsidRPr="00A1120E" w14:paraId="24B74EAA" w14:textId="77777777" w:rsidTr="007C50EE">
        <w:trPr>
          <w:trHeight w:val="187"/>
        </w:trPr>
        <w:tc>
          <w:tcPr>
            <w:tcW w:w="755" w:type="dxa"/>
            <w:tcBorders>
              <w:top w:val="nil"/>
              <w:left w:val="single" w:sz="8" w:space="0" w:color="auto"/>
              <w:bottom w:val="single" w:sz="4" w:space="0" w:color="auto"/>
              <w:right w:val="single" w:sz="4" w:space="0" w:color="auto"/>
            </w:tcBorders>
            <w:shd w:val="clear" w:color="auto" w:fill="auto"/>
            <w:noWrap/>
            <w:vAlign w:val="bottom"/>
            <w:hideMark/>
          </w:tcPr>
          <w:p w14:paraId="54A06BD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952" w:type="dxa"/>
            <w:tcBorders>
              <w:top w:val="nil"/>
              <w:left w:val="single" w:sz="4" w:space="0" w:color="auto"/>
              <w:bottom w:val="single" w:sz="4" w:space="0" w:color="auto"/>
              <w:right w:val="single" w:sz="4" w:space="0" w:color="auto"/>
            </w:tcBorders>
            <w:shd w:val="clear" w:color="auto" w:fill="auto"/>
            <w:noWrap/>
            <w:hideMark/>
          </w:tcPr>
          <w:p w14:paraId="2956817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NOVOR4412</w:t>
            </w:r>
          </w:p>
        </w:tc>
        <w:tc>
          <w:tcPr>
            <w:tcW w:w="864" w:type="dxa"/>
            <w:tcBorders>
              <w:top w:val="nil"/>
              <w:left w:val="nil"/>
              <w:bottom w:val="single" w:sz="4" w:space="0" w:color="auto"/>
              <w:right w:val="single" w:sz="4" w:space="0" w:color="auto"/>
            </w:tcBorders>
            <w:shd w:val="clear" w:color="000000" w:fill="FFFFFF"/>
            <w:noWrap/>
            <w:hideMark/>
          </w:tcPr>
          <w:p w14:paraId="76B22C1D"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632403</w:t>
            </w:r>
          </w:p>
        </w:tc>
        <w:tc>
          <w:tcPr>
            <w:tcW w:w="4398" w:type="dxa"/>
            <w:tcBorders>
              <w:top w:val="nil"/>
              <w:left w:val="nil"/>
              <w:bottom w:val="single" w:sz="4" w:space="0" w:color="auto"/>
              <w:right w:val="single" w:sz="4" w:space="0" w:color="auto"/>
            </w:tcBorders>
            <w:shd w:val="clear" w:color="000000" w:fill="FFFFFF"/>
            <w:noWrap/>
            <w:hideMark/>
          </w:tcPr>
          <w:p w14:paraId="2C534BF9" w14:textId="77777777" w:rsidR="007C50EE" w:rsidRPr="00A1120E" w:rsidRDefault="004E0582"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Allowance for comity members </w:t>
            </w:r>
          </w:p>
        </w:tc>
        <w:tc>
          <w:tcPr>
            <w:tcW w:w="755" w:type="dxa"/>
            <w:tcBorders>
              <w:top w:val="nil"/>
              <w:left w:val="single" w:sz="4" w:space="0" w:color="auto"/>
              <w:bottom w:val="single" w:sz="4" w:space="0" w:color="auto"/>
              <w:right w:val="single" w:sz="4" w:space="0" w:color="auto"/>
            </w:tcBorders>
            <w:shd w:val="clear" w:color="auto" w:fill="auto"/>
            <w:vAlign w:val="center"/>
            <w:hideMark/>
          </w:tcPr>
          <w:p w14:paraId="1296579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$2 500</w:t>
            </w:r>
          </w:p>
        </w:tc>
        <w:tc>
          <w:tcPr>
            <w:tcW w:w="887" w:type="dxa"/>
            <w:tcBorders>
              <w:top w:val="nil"/>
              <w:left w:val="nil"/>
              <w:bottom w:val="single" w:sz="4" w:space="0" w:color="auto"/>
              <w:right w:val="single" w:sz="4" w:space="0" w:color="auto"/>
            </w:tcBorders>
            <w:shd w:val="clear" w:color="auto" w:fill="auto"/>
            <w:vAlign w:val="center"/>
            <w:hideMark/>
          </w:tcPr>
          <w:p w14:paraId="2CABF8C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$2 500</w:t>
            </w:r>
          </w:p>
        </w:tc>
        <w:tc>
          <w:tcPr>
            <w:tcW w:w="630" w:type="dxa"/>
            <w:tcBorders>
              <w:top w:val="nil"/>
              <w:left w:val="nil"/>
              <w:bottom w:val="single" w:sz="4" w:space="0" w:color="auto"/>
              <w:right w:val="single" w:sz="4" w:space="0" w:color="auto"/>
            </w:tcBorders>
            <w:shd w:val="clear" w:color="auto" w:fill="auto"/>
            <w:vAlign w:val="center"/>
            <w:hideMark/>
          </w:tcPr>
          <w:p w14:paraId="5C74B75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1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04AABA3C"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12D86FE2" w14:textId="77777777" w:rsidTr="007C50EE">
        <w:trPr>
          <w:trHeight w:val="194"/>
        </w:trPr>
        <w:tc>
          <w:tcPr>
            <w:tcW w:w="755" w:type="dxa"/>
            <w:tcBorders>
              <w:top w:val="nil"/>
              <w:left w:val="single" w:sz="8" w:space="0" w:color="auto"/>
              <w:bottom w:val="nil"/>
              <w:right w:val="nil"/>
            </w:tcBorders>
            <w:shd w:val="clear" w:color="000000" w:fill="948A54"/>
            <w:noWrap/>
            <w:vAlign w:val="bottom"/>
            <w:hideMark/>
          </w:tcPr>
          <w:p w14:paraId="2751927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nil"/>
              <w:left w:val="nil"/>
              <w:bottom w:val="nil"/>
              <w:right w:val="single" w:sz="4" w:space="0" w:color="auto"/>
            </w:tcBorders>
            <w:shd w:val="clear" w:color="000000" w:fill="948A54"/>
            <w:noWrap/>
            <w:hideMark/>
          </w:tcPr>
          <w:p w14:paraId="7F6BEC36"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single" w:sz="4" w:space="0" w:color="auto"/>
              <w:left w:val="nil"/>
              <w:bottom w:val="nil"/>
              <w:right w:val="single" w:sz="4" w:space="0" w:color="auto"/>
            </w:tcBorders>
            <w:shd w:val="clear" w:color="000000" w:fill="948A54"/>
            <w:noWrap/>
            <w:hideMark/>
          </w:tcPr>
          <w:p w14:paraId="6A51DAC9"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nil"/>
              <w:left w:val="single" w:sz="4" w:space="0" w:color="auto"/>
              <w:bottom w:val="nil"/>
              <w:right w:val="single" w:sz="4" w:space="0" w:color="auto"/>
            </w:tcBorders>
            <w:shd w:val="clear" w:color="000000" w:fill="948A54"/>
            <w:noWrap/>
            <w:hideMark/>
          </w:tcPr>
          <w:p w14:paraId="614344EF"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21</w:t>
            </w:r>
          </w:p>
        </w:tc>
        <w:tc>
          <w:tcPr>
            <w:tcW w:w="755" w:type="dxa"/>
            <w:tcBorders>
              <w:top w:val="nil"/>
              <w:left w:val="single" w:sz="4" w:space="0" w:color="auto"/>
              <w:bottom w:val="nil"/>
              <w:right w:val="single" w:sz="4" w:space="0" w:color="auto"/>
            </w:tcBorders>
            <w:shd w:val="clear" w:color="000000" w:fill="948A54"/>
            <w:noWrap/>
            <w:hideMark/>
          </w:tcPr>
          <w:p w14:paraId="6CB85E96"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$2 688</w:t>
            </w:r>
          </w:p>
        </w:tc>
        <w:tc>
          <w:tcPr>
            <w:tcW w:w="887" w:type="dxa"/>
            <w:tcBorders>
              <w:top w:val="nil"/>
              <w:left w:val="nil"/>
              <w:bottom w:val="nil"/>
              <w:right w:val="single" w:sz="4" w:space="0" w:color="auto"/>
            </w:tcBorders>
            <w:shd w:val="clear" w:color="000000" w:fill="948A54"/>
            <w:noWrap/>
            <w:hideMark/>
          </w:tcPr>
          <w:p w14:paraId="7811918E"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$2 680</w:t>
            </w:r>
          </w:p>
        </w:tc>
        <w:tc>
          <w:tcPr>
            <w:tcW w:w="630" w:type="dxa"/>
            <w:tcBorders>
              <w:top w:val="nil"/>
              <w:left w:val="nil"/>
              <w:bottom w:val="nil"/>
              <w:right w:val="single" w:sz="4" w:space="0" w:color="auto"/>
            </w:tcBorders>
            <w:shd w:val="clear" w:color="000000" w:fill="948A54"/>
            <w:noWrap/>
            <w:hideMark/>
          </w:tcPr>
          <w:p w14:paraId="5509F889"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$8</w:t>
            </w:r>
          </w:p>
        </w:tc>
        <w:tc>
          <w:tcPr>
            <w:tcW w:w="814" w:type="dxa"/>
            <w:tcBorders>
              <w:top w:val="single" w:sz="4" w:space="0" w:color="auto"/>
              <w:left w:val="single" w:sz="4" w:space="0" w:color="auto"/>
              <w:bottom w:val="nil"/>
              <w:right w:val="single" w:sz="8" w:space="0" w:color="auto"/>
            </w:tcBorders>
            <w:shd w:val="clear" w:color="000000" w:fill="FFC7CE"/>
            <w:vAlign w:val="center"/>
            <w:hideMark/>
          </w:tcPr>
          <w:p w14:paraId="7A9074A9"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100%</w:t>
            </w:r>
          </w:p>
        </w:tc>
      </w:tr>
      <w:tr w:rsidR="007C50EE" w:rsidRPr="00A1120E" w14:paraId="62BA2D49" w14:textId="77777777" w:rsidTr="007C50EE">
        <w:trPr>
          <w:trHeight w:val="194"/>
        </w:trPr>
        <w:tc>
          <w:tcPr>
            <w:tcW w:w="755"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1448E794"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952" w:type="dxa"/>
            <w:tcBorders>
              <w:top w:val="single" w:sz="8" w:space="0" w:color="auto"/>
              <w:left w:val="nil"/>
              <w:bottom w:val="single" w:sz="8" w:space="0" w:color="auto"/>
              <w:right w:val="single" w:sz="4" w:space="0" w:color="auto"/>
            </w:tcBorders>
            <w:shd w:val="clear" w:color="000000" w:fill="BFBFBF"/>
            <w:noWrap/>
            <w:hideMark/>
          </w:tcPr>
          <w:p w14:paraId="4BE8CE44"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64" w:type="dxa"/>
            <w:tcBorders>
              <w:top w:val="single" w:sz="8" w:space="0" w:color="auto"/>
              <w:left w:val="nil"/>
              <w:bottom w:val="single" w:sz="8" w:space="0" w:color="auto"/>
              <w:right w:val="single" w:sz="4" w:space="0" w:color="auto"/>
            </w:tcBorders>
            <w:shd w:val="clear" w:color="000000" w:fill="BFBFBF"/>
            <w:noWrap/>
            <w:hideMark/>
          </w:tcPr>
          <w:p w14:paraId="3D3DD4B4"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4398" w:type="dxa"/>
            <w:tcBorders>
              <w:top w:val="single" w:sz="8" w:space="0" w:color="auto"/>
              <w:left w:val="nil"/>
              <w:bottom w:val="single" w:sz="8" w:space="0" w:color="auto"/>
              <w:right w:val="single" w:sz="4" w:space="0" w:color="auto"/>
            </w:tcBorders>
            <w:shd w:val="clear" w:color="000000" w:fill="BFBFBF"/>
            <w:noWrap/>
            <w:hideMark/>
          </w:tcPr>
          <w:p w14:paraId="0815DA9B" w14:textId="77777777" w:rsidR="007C50EE" w:rsidRPr="00A1120E" w:rsidRDefault="004E0582"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xml:space="preserve">TOTAL COSTS </w:t>
            </w:r>
          </w:p>
        </w:tc>
        <w:tc>
          <w:tcPr>
            <w:tcW w:w="755" w:type="dxa"/>
            <w:tcBorders>
              <w:top w:val="single" w:sz="8" w:space="0" w:color="auto"/>
              <w:left w:val="nil"/>
              <w:bottom w:val="single" w:sz="8" w:space="0" w:color="auto"/>
              <w:right w:val="single" w:sz="4" w:space="0" w:color="auto"/>
            </w:tcBorders>
            <w:shd w:val="clear" w:color="000000" w:fill="BFBFBF"/>
            <w:noWrap/>
            <w:vAlign w:val="center"/>
            <w:hideMark/>
          </w:tcPr>
          <w:p w14:paraId="49701E49"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$300 000,00</w:t>
            </w:r>
          </w:p>
        </w:tc>
        <w:tc>
          <w:tcPr>
            <w:tcW w:w="887" w:type="dxa"/>
            <w:tcBorders>
              <w:top w:val="single" w:sz="8" w:space="0" w:color="auto"/>
              <w:left w:val="nil"/>
              <w:bottom w:val="single" w:sz="8" w:space="0" w:color="auto"/>
              <w:right w:val="single" w:sz="4" w:space="0" w:color="auto"/>
            </w:tcBorders>
            <w:shd w:val="clear" w:color="000000" w:fill="BFBFBF"/>
            <w:noWrap/>
            <w:vAlign w:val="center"/>
            <w:hideMark/>
          </w:tcPr>
          <w:p w14:paraId="6D46B647"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$298 481,82</w:t>
            </w:r>
          </w:p>
        </w:tc>
        <w:tc>
          <w:tcPr>
            <w:tcW w:w="630" w:type="dxa"/>
            <w:tcBorders>
              <w:top w:val="single" w:sz="8" w:space="0" w:color="auto"/>
              <w:left w:val="nil"/>
              <w:bottom w:val="single" w:sz="8" w:space="0" w:color="auto"/>
              <w:right w:val="single" w:sz="4" w:space="0" w:color="auto"/>
            </w:tcBorders>
            <w:shd w:val="clear" w:color="000000" w:fill="BFBFBF"/>
            <w:noWrap/>
            <w:vAlign w:val="center"/>
            <w:hideMark/>
          </w:tcPr>
          <w:p w14:paraId="4CCBA0E0"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$1 518,18</w:t>
            </w:r>
          </w:p>
        </w:tc>
        <w:tc>
          <w:tcPr>
            <w:tcW w:w="814" w:type="dxa"/>
            <w:tcBorders>
              <w:top w:val="single" w:sz="8" w:space="0" w:color="auto"/>
              <w:left w:val="single" w:sz="4" w:space="0" w:color="auto"/>
              <w:bottom w:val="single" w:sz="8" w:space="0" w:color="auto"/>
              <w:right w:val="single" w:sz="8" w:space="0" w:color="auto"/>
            </w:tcBorders>
            <w:shd w:val="clear" w:color="000000" w:fill="FFC7CE"/>
            <w:vAlign w:val="center"/>
            <w:hideMark/>
          </w:tcPr>
          <w:p w14:paraId="3AE79E8C" w14:textId="77777777" w:rsidR="007C50EE" w:rsidRPr="00A1120E" w:rsidRDefault="007C50EE" w:rsidP="007C50EE">
            <w:pPr>
              <w:spacing w:after="0"/>
              <w:jc w:val="right"/>
              <w:rPr>
                <w:rFonts w:ascii="Book Antiqua" w:hAnsi="Book Antiqua" w:cs="Calibri"/>
                <w:b/>
                <w:bCs/>
                <w:color w:val="9C0006"/>
                <w:sz w:val="14"/>
                <w:szCs w:val="14"/>
                <w:lang w:val="en-US" w:eastAsia="fr-FR"/>
              </w:rPr>
            </w:pPr>
            <w:r w:rsidRPr="00A1120E">
              <w:rPr>
                <w:rFonts w:ascii="Book Antiqua" w:hAnsi="Book Antiqua" w:cs="Calibri"/>
                <w:b/>
                <w:bCs/>
                <w:color w:val="9C0006"/>
                <w:sz w:val="14"/>
                <w:szCs w:val="14"/>
                <w:lang w:val="en-US" w:eastAsia="fr-FR"/>
              </w:rPr>
              <w:t>99%</w:t>
            </w:r>
          </w:p>
        </w:tc>
      </w:tr>
    </w:tbl>
    <w:p w14:paraId="1B682DDA" w14:textId="77777777" w:rsidR="007C50EE" w:rsidRPr="00A1120E" w:rsidRDefault="007C50EE" w:rsidP="007C50EE">
      <w:pPr>
        <w:rPr>
          <w:rFonts w:ascii="Century Gothic" w:hAnsi="Century Gothic" w:cs="Tahoma"/>
          <w:szCs w:val="24"/>
          <w:highlight w:val="yellow"/>
          <w:lang w:val="en-US"/>
        </w:rPr>
      </w:pPr>
    </w:p>
    <w:p w14:paraId="06B3BFFE" w14:textId="77777777" w:rsidR="007C50EE" w:rsidRPr="00A1120E" w:rsidRDefault="007C50EE" w:rsidP="007C50EE">
      <w:pPr>
        <w:rPr>
          <w:rFonts w:ascii="Century Gothic" w:hAnsi="Century Gothic" w:cs="Tahoma"/>
          <w:szCs w:val="24"/>
          <w:highlight w:val="yellow"/>
          <w:lang w:val="en-US"/>
        </w:rPr>
      </w:pPr>
    </w:p>
    <w:tbl>
      <w:tblPr>
        <w:tblW w:w="10100" w:type="dxa"/>
        <w:tblInd w:w="-214" w:type="dxa"/>
        <w:tblCellMar>
          <w:left w:w="70" w:type="dxa"/>
          <w:right w:w="70" w:type="dxa"/>
        </w:tblCellMar>
        <w:tblLook w:val="04A0" w:firstRow="1" w:lastRow="0" w:firstColumn="1" w:lastColumn="0" w:noHBand="0" w:noVBand="1"/>
      </w:tblPr>
      <w:tblGrid>
        <w:gridCol w:w="833"/>
        <w:gridCol w:w="1053"/>
        <w:gridCol w:w="1068"/>
        <w:gridCol w:w="2779"/>
        <w:gridCol w:w="1121"/>
        <w:gridCol w:w="981"/>
        <w:gridCol w:w="855"/>
        <w:gridCol w:w="1410"/>
      </w:tblGrid>
      <w:tr w:rsidR="007C50EE" w:rsidRPr="00A1120E" w14:paraId="7D65A8C8" w14:textId="77777777" w:rsidTr="007C50EE">
        <w:trPr>
          <w:trHeight w:val="283"/>
        </w:trPr>
        <w:tc>
          <w:tcPr>
            <w:tcW w:w="10100" w:type="dxa"/>
            <w:gridSpan w:val="8"/>
            <w:tcBorders>
              <w:top w:val="single" w:sz="8" w:space="0" w:color="auto"/>
              <w:left w:val="single" w:sz="8" w:space="0" w:color="auto"/>
              <w:bottom w:val="single" w:sz="8" w:space="0" w:color="auto"/>
              <w:right w:val="nil"/>
            </w:tcBorders>
            <w:shd w:val="clear" w:color="000000" w:fill="DDD9C4"/>
            <w:hideMark/>
          </w:tcPr>
          <w:p w14:paraId="38D924CD" w14:textId="77777777" w:rsidR="007C50EE" w:rsidRPr="00A1120E" w:rsidRDefault="00F9598A" w:rsidP="00F9598A">
            <w:pPr>
              <w:spacing w:after="0"/>
              <w:jc w:val="left"/>
              <w:rPr>
                <w:rFonts w:ascii="Trebuchet MS" w:hAnsi="Trebuchet MS" w:cs="Calibri"/>
                <w:b/>
                <w:bCs/>
                <w:sz w:val="16"/>
                <w:szCs w:val="16"/>
                <w:lang w:val="en-US" w:eastAsia="fr-FR"/>
              </w:rPr>
            </w:pPr>
            <w:r w:rsidRPr="00A1120E">
              <w:rPr>
                <w:rFonts w:ascii="Trebuchet MS" w:hAnsi="Trebuchet MS" w:cs="Calibri"/>
                <w:b/>
                <w:bCs/>
                <w:sz w:val="16"/>
                <w:szCs w:val="16"/>
                <w:lang w:val="en-US" w:eastAsia="fr-FR"/>
              </w:rPr>
              <w:t>ANNEX</w:t>
            </w:r>
            <w:r w:rsidR="007C50EE" w:rsidRPr="00A1120E">
              <w:rPr>
                <w:rFonts w:ascii="Trebuchet MS" w:hAnsi="Trebuchet MS" w:cs="Calibri"/>
                <w:b/>
                <w:bCs/>
                <w:sz w:val="16"/>
                <w:szCs w:val="16"/>
                <w:lang w:val="en-US" w:eastAsia="fr-FR"/>
              </w:rPr>
              <w:t xml:space="preserve"> </w:t>
            </w:r>
            <w:proofErr w:type="gramStart"/>
            <w:r w:rsidR="007C50EE" w:rsidRPr="00A1120E">
              <w:rPr>
                <w:rFonts w:ascii="Trebuchet MS" w:hAnsi="Trebuchet MS" w:cs="Calibri"/>
                <w:b/>
                <w:bCs/>
                <w:sz w:val="16"/>
                <w:szCs w:val="16"/>
                <w:lang w:val="en-US" w:eastAsia="fr-FR"/>
              </w:rPr>
              <w:t>11 :</w:t>
            </w:r>
            <w:proofErr w:type="gramEnd"/>
            <w:r w:rsidR="007C50EE" w:rsidRPr="00A1120E">
              <w:rPr>
                <w:rFonts w:ascii="Trebuchet MS" w:hAnsi="Trebuchet MS" w:cs="Calibri"/>
                <w:b/>
                <w:bCs/>
                <w:sz w:val="16"/>
                <w:szCs w:val="16"/>
                <w:lang w:val="en-US" w:eastAsia="fr-FR"/>
              </w:rPr>
              <w:t xml:space="preserve">                                   </w:t>
            </w:r>
            <w:r w:rsidRPr="00A1120E">
              <w:rPr>
                <w:rFonts w:ascii="Trebuchet MS" w:hAnsi="Trebuchet MS" w:cs="Calibri"/>
                <w:b/>
                <w:bCs/>
                <w:sz w:val="16"/>
                <w:szCs w:val="16"/>
                <w:lang w:val="en-US" w:eastAsia="fr-FR"/>
              </w:rPr>
              <w:t>UN WOMEN</w:t>
            </w:r>
          </w:p>
        </w:tc>
      </w:tr>
      <w:tr w:rsidR="007C50EE" w:rsidRPr="00A1120E" w14:paraId="65F5E9B8" w14:textId="77777777" w:rsidTr="007C50EE">
        <w:trPr>
          <w:trHeight w:val="217"/>
        </w:trPr>
        <w:tc>
          <w:tcPr>
            <w:tcW w:w="842" w:type="dxa"/>
            <w:tcBorders>
              <w:top w:val="nil"/>
              <w:left w:val="nil"/>
              <w:bottom w:val="nil"/>
              <w:right w:val="nil"/>
            </w:tcBorders>
            <w:shd w:val="clear" w:color="auto" w:fill="auto"/>
            <w:noWrap/>
            <w:vAlign w:val="bottom"/>
            <w:hideMark/>
          </w:tcPr>
          <w:p w14:paraId="4008F878" w14:textId="77777777" w:rsidR="007C50EE" w:rsidRPr="00A1120E" w:rsidRDefault="007C50EE" w:rsidP="007C50EE">
            <w:pPr>
              <w:spacing w:after="0"/>
              <w:jc w:val="left"/>
              <w:rPr>
                <w:rFonts w:ascii="Trebuchet MS" w:hAnsi="Trebuchet MS" w:cs="Calibri"/>
                <w:b/>
                <w:bCs/>
                <w:sz w:val="16"/>
                <w:szCs w:val="16"/>
                <w:lang w:val="en-US" w:eastAsia="fr-FR"/>
              </w:rPr>
            </w:pPr>
          </w:p>
        </w:tc>
        <w:tc>
          <w:tcPr>
            <w:tcW w:w="1067" w:type="dxa"/>
            <w:tcBorders>
              <w:top w:val="nil"/>
              <w:left w:val="nil"/>
              <w:bottom w:val="nil"/>
              <w:right w:val="nil"/>
            </w:tcBorders>
            <w:shd w:val="clear" w:color="auto" w:fill="auto"/>
            <w:noWrap/>
            <w:hideMark/>
          </w:tcPr>
          <w:p w14:paraId="3330D827" w14:textId="77777777" w:rsidR="007C50EE" w:rsidRPr="00A1120E" w:rsidRDefault="007C50EE" w:rsidP="007C50EE">
            <w:pPr>
              <w:spacing w:after="0"/>
              <w:jc w:val="left"/>
              <w:rPr>
                <w:sz w:val="20"/>
                <w:lang w:val="en-US" w:eastAsia="fr-FR"/>
              </w:rPr>
            </w:pPr>
          </w:p>
        </w:tc>
        <w:tc>
          <w:tcPr>
            <w:tcW w:w="1082" w:type="dxa"/>
            <w:tcBorders>
              <w:top w:val="nil"/>
              <w:left w:val="nil"/>
              <w:bottom w:val="nil"/>
              <w:right w:val="nil"/>
            </w:tcBorders>
            <w:shd w:val="clear" w:color="auto" w:fill="auto"/>
            <w:noWrap/>
            <w:hideMark/>
          </w:tcPr>
          <w:p w14:paraId="73E131B9" w14:textId="77777777" w:rsidR="007C50EE" w:rsidRPr="00A1120E" w:rsidRDefault="007C50EE" w:rsidP="007C50EE">
            <w:pPr>
              <w:spacing w:after="0"/>
              <w:jc w:val="center"/>
              <w:rPr>
                <w:sz w:val="20"/>
                <w:lang w:val="en-US" w:eastAsia="fr-FR"/>
              </w:rPr>
            </w:pPr>
          </w:p>
        </w:tc>
        <w:tc>
          <w:tcPr>
            <w:tcW w:w="2818" w:type="dxa"/>
            <w:tcBorders>
              <w:top w:val="nil"/>
              <w:left w:val="nil"/>
              <w:bottom w:val="nil"/>
              <w:right w:val="nil"/>
            </w:tcBorders>
            <w:shd w:val="clear" w:color="auto" w:fill="auto"/>
            <w:noWrap/>
            <w:hideMark/>
          </w:tcPr>
          <w:p w14:paraId="213D7314" w14:textId="77777777" w:rsidR="007C50EE" w:rsidRPr="00A1120E" w:rsidRDefault="007C50EE" w:rsidP="007C50EE">
            <w:pPr>
              <w:spacing w:after="0"/>
              <w:jc w:val="left"/>
              <w:rPr>
                <w:sz w:val="20"/>
                <w:lang w:val="en-US" w:eastAsia="fr-FR"/>
              </w:rPr>
            </w:pPr>
          </w:p>
        </w:tc>
        <w:tc>
          <w:tcPr>
            <w:tcW w:w="1136" w:type="dxa"/>
            <w:tcBorders>
              <w:top w:val="nil"/>
              <w:left w:val="nil"/>
              <w:bottom w:val="nil"/>
              <w:right w:val="nil"/>
            </w:tcBorders>
            <w:shd w:val="clear" w:color="auto" w:fill="auto"/>
            <w:noWrap/>
            <w:hideMark/>
          </w:tcPr>
          <w:p w14:paraId="4D749D42" w14:textId="77777777" w:rsidR="007C50EE" w:rsidRPr="00A1120E" w:rsidRDefault="007C50EE" w:rsidP="007C50EE">
            <w:pPr>
              <w:spacing w:after="0"/>
              <w:jc w:val="left"/>
              <w:rPr>
                <w:sz w:val="20"/>
                <w:lang w:val="en-US" w:eastAsia="fr-FR"/>
              </w:rPr>
            </w:pPr>
          </w:p>
        </w:tc>
        <w:tc>
          <w:tcPr>
            <w:tcW w:w="993" w:type="dxa"/>
            <w:tcBorders>
              <w:top w:val="nil"/>
              <w:left w:val="nil"/>
              <w:bottom w:val="nil"/>
              <w:right w:val="nil"/>
            </w:tcBorders>
            <w:shd w:val="clear" w:color="auto" w:fill="auto"/>
            <w:noWrap/>
            <w:hideMark/>
          </w:tcPr>
          <w:p w14:paraId="0DC1C266" w14:textId="77777777" w:rsidR="007C50EE" w:rsidRPr="00A1120E" w:rsidRDefault="007C50EE" w:rsidP="007C50EE">
            <w:pPr>
              <w:spacing w:after="0"/>
              <w:jc w:val="left"/>
              <w:rPr>
                <w:sz w:val="20"/>
                <w:lang w:val="en-US" w:eastAsia="fr-FR"/>
              </w:rPr>
            </w:pPr>
          </w:p>
        </w:tc>
        <w:tc>
          <w:tcPr>
            <w:tcW w:w="866" w:type="dxa"/>
            <w:tcBorders>
              <w:top w:val="nil"/>
              <w:left w:val="nil"/>
              <w:bottom w:val="nil"/>
              <w:right w:val="nil"/>
            </w:tcBorders>
            <w:shd w:val="clear" w:color="auto" w:fill="auto"/>
            <w:noWrap/>
            <w:hideMark/>
          </w:tcPr>
          <w:p w14:paraId="5D4B793A" w14:textId="77777777" w:rsidR="007C50EE" w:rsidRPr="00A1120E" w:rsidRDefault="007C50EE" w:rsidP="007C50EE">
            <w:pPr>
              <w:spacing w:after="0"/>
              <w:jc w:val="left"/>
              <w:rPr>
                <w:sz w:val="20"/>
                <w:lang w:val="en-US" w:eastAsia="fr-FR"/>
              </w:rPr>
            </w:pPr>
          </w:p>
        </w:tc>
        <w:tc>
          <w:tcPr>
            <w:tcW w:w="1296" w:type="dxa"/>
            <w:tcBorders>
              <w:top w:val="nil"/>
              <w:left w:val="nil"/>
              <w:bottom w:val="nil"/>
              <w:right w:val="nil"/>
            </w:tcBorders>
            <w:shd w:val="clear" w:color="auto" w:fill="auto"/>
            <w:noWrap/>
            <w:hideMark/>
          </w:tcPr>
          <w:p w14:paraId="33768C6C" w14:textId="77777777" w:rsidR="007C50EE" w:rsidRPr="00A1120E" w:rsidRDefault="007C50EE" w:rsidP="007C50EE">
            <w:pPr>
              <w:spacing w:after="0"/>
              <w:jc w:val="left"/>
              <w:rPr>
                <w:sz w:val="20"/>
                <w:lang w:val="en-US" w:eastAsia="fr-FR"/>
              </w:rPr>
            </w:pPr>
          </w:p>
        </w:tc>
      </w:tr>
      <w:tr w:rsidR="007C50EE" w:rsidRPr="00A1120E" w14:paraId="1EEC599D" w14:textId="77777777" w:rsidTr="007C50EE">
        <w:trPr>
          <w:trHeight w:val="313"/>
        </w:trPr>
        <w:tc>
          <w:tcPr>
            <w:tcW w:w="842" w:type="dxa"/>
            <w:vMerge w:val="restart"/>
            <w:tcBorders>
              <w:top w:val="single" w:sz="8" w:space="0" w:color="auto"/>
              <w:left w:val="single" w:sz="8" w:space="0" w:color="auto"/>
              <w:bottom w:val="single" w:sz="8" w:space="0" w:color="000000"/>
              <w:right w:val="single" w:sz="4" w:space="0" w:color="auto"/>
            </w:tcBorders>
            <w:shd w:val="clear" w:color="000000" w:fill="C5D9F1"/>
            <w:noWrap/>
            <w:vAlign w:val="center"/>
            <w:hideMark/>
          </w:tcPr>
          <w:p w14:paraId="2614138F" w14:textId="77777777" w:rsidR="007C50EE" w:rsidRPr="00A1120E" w:rsidRDefault="00F9598A"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Category</w:t>
            </w:r>
          </w:p>
        </w:tc>
        <w:tc>
          <w:tcPr>
            <w:tcW w:w="1067" w:type="dxa"/>
            <w:vMerge w:val="restart"/>
            <w:tcBorders>
              <w:top w:val="single" w:sz="8" w:space="0" w:color="auto"/>
              <w:left w:val="single" w:sz="4" w:space="0" w:color="auto"/>
              <w:bottom w:val="single" w:sz="8" w:space="0" w:color="000000"/>
              <w:right w:val="nil"/>
            </w:tcBorders>
            <w:shd w:val="clear" w:color="000000" w:fill="C5D9F1"/>
            <w:hideMark/>
          </w:tcPr>
          <w:p w14:paraId="6B3F1503" w14:textId="77777777" w:rsidR="007C50EE" w:rsidRPr="00A1120E" w:rsidRDefault="00F9598A"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BUDGET CODE </w:t>
            </w:r>
          </w:p>
        </w:tc>
        <w:tc>
          <w:tcPr>
            <w:tcW w:w="1082"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6E15F98A" w14:textId="77777777" w:rsidR="007C50EE" w:rsidRPr="00A1120E" w:rsidRDefault="00F9598A"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Allocation </w:t>
            </w:r>
          </w:p>
        </w:tc>
        <w:tc>
          <w:tcPr>
            <w:tcW w:w="2818" w:type="dxa"/>
            <w:vMerge w:val="restart"/>
            <w:tcBorders>
              <w:top w:val="single" w:sz="8" w:space="0" w:color="auto"/>
              <w:left w:val="single" w:sz="4" w:space="0" w:color="auto"/>
              <w:bottom w:val="single" w:sz="8" w:space="0" w:color="000000"/>
              <w:right w:val="single" w:sz="4" w:space="0" w:color="auto"/>
            </w:tcBorders>
            <w:shd w:val="clear" w:color="000000" w:fill="C5D9F1"/>
            <w:noWrap/>
            <w:vAlign w:val="center"/>
            <w:hideMark/>
          </w:tcPr>
          <w:p w14:paraId="5C13213C" w14:textId="77777777" w:rsidR="007C50EE" w:rsidRPr="00A1120E" w:rsidRDefault="00F9598A"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Description </w:t>
            </w:r>
          </w:p>
        </w:tc>
        <w:tc>
          <w:tcPr>
            <w:tcW w:w="1136"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64EEEF9C" w14:textId="77777777" w:rsidR="007C50EE" w:rsidRPr="00A1120E" w:rsidRDefault="00F9598A" w:rsidP="007C50EE">
            <w:pPr>
              <w:spacing w:after="0"/>
              <w:jc w:val="center"/>
              <w:rPr>
                <w:rFonts w:ascii="Book Antiqua" w:hAnsi="Book Antiqua" w:cs="Calibri"/>
                <w:b/>
                <w:bCs/>
                <w:sz w:val="16"/>
                <w:szCs w:val="16"/>
                <w:lang w:val="en-US" w:eastAsia="fr-FR"/>
              </w:rPr>
            </w:pPr>
            <w:proofErr w:type="gramStart"/>
            <w:r w:rsidRPr="00A1120E">
              <w:rPr>
                <w:rFonts w:ascii="Book Antiqua" w:hAnsi="Book Antiqua" w:cs="Calibri"/>
                <w:b/>
                <w:bCs/>
                <w:sz w:val="16"/>
                <w:szCs w:val="16"/>
                <w:lang w:val="en-US" w:eastAsia="fr-FR"/>
              </w:rPr>
              <w:t>BUDGET  NORWAY</w:t>
            </w:r>
            <w:proofErr w:type="gramEnd"/>
            <w:r w:rsidRPr="00A1120E">
              <w:rPr>
                <w:rFonts w:ascii="Book Antiqua" w:hAnsi="Book Antiqua" w:cs="Calibri"/>
                <w:b/>
                <w:bCs/>
                <w:sz w:val="16"/>
                <w:szCs w:val="16"/>
                <w:lang w:val="en-US" w:eastAsia="fr-FR"/>
              </w:rPr>
              <w:t xml:space="preserve"> 2016 IN</w:t>
            </w:r>
            <w:r w:rsidR="007C50EE" w:rsidRPr="00A1120E">
              <w:rPr>
                <w:rFonts w:ascii="Book Antiqua" w:hAnsi="Book Antiqua" w:cs="Calibri"/>
                <w:b/>
                <w:bCs/>
                <w:sz w:val="16"/>
                <w:szCs w:val="16"/>
                <w:lang w:val="en-US" w:eastAsia="fr-FR"/>
              </w:rPr>
              <w:t xml:space="preserve"> USD</w:t>
            </w:r>
          </w:p>
        </w:tc>
        <w:tc>
          <w:tcPr>
            <w:tcW w:w="993"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3D6B1454" w14:textId="77777777" w:rsidR="007C50EE" w:rsidRPr="00A1120E" w:rsidRDefault="00F9598A"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EXPENSES NORWAY IN </w:t>
            </w:r>
            <w:r w:rsidR="007C50EE" w:rsidRPr="00A1120E">
              <w:rPr>
                <w:rFonts w:ascii="Book Antiqua" w:hAnsi="Book Antiqua" w:cs="Calibri"/>
                <w:b/>
                <w:bCs/>
                <w:sz w:val="16"/>
                <w:szCs w:val="16"/>
                <w:lang w:val="en-US" w:eastAsia="fr-FR"/>
              </w:rPr>
              <w:t>USD</w:t>
            </w:r>
          </w:p>
        </w:tc>
        <w:tc>
          <w:tcPr>
            <w:tcW w:w="866"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4FF7C07E" w14:textId="77777777" w:rsidR="007C50EE" w:rsidRPr="00A1120E" w:rsidRDefault="00F9598A"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GAP IN</w:t>
            </w:r>
            <w:r w:rsidR="007C50EE" w:rsidRPr="00A1120E">
              <w:rPr>
                <w:rFonts w:ascii="Book Antiqua" w:hAnsi="Book Antiqua" w:cs="Calibri"/>
                <w:b/>
                <w:bCs/>
                <w:sz w:val="16"/>
                <w:szCs w:val="16"/>
                <w:lang w:val="en-US" w:eastAsia="fr-FR"/>
              </w:rPr>
              <w:t xml:space="preserve"> USD</w:t>
            </w:r>
          </w:p>
        </w:tc>
        <w:tc>
          <w:tcPr>
            <w:tcW w:w="1296" w:type="dxa"/>
            <w:vMerge w:val="restart"/>
            <w:tcBorders>
              <w:top w:val="single" w:sz="8" w:space="0" w:color="auto"/>
              <w:left w:val="single" w:sz="4" w:space="0" w:color="auto"/>
              <w:bottom w:val="single" w:sz="8" w:space="0" w:color="000000"/>
              <w:right w:val="single" w:sz="8" w:space="0" w:color="auto"/>
            </w:tcBorders>
            <w:shd w:val="clear" w:color="000000" w:fill="C5D9F1"/>
            <w:vAlign w:val="center"/>
            <w:hideMark/>
          </w:tcPr>
          <w:p w14:paraId="6EA083C7" w14:textId="77777777" w:rsidR="007C50EE" w:rsidRPr="00A1120E" w:rsidRDefault="00F9598A"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DREALISATION NORWAY IN</w:t>
            </w:r>
            <w:r w:rsidR="007C50EE" w:rsidRPr="00A1120E">
              <w:rPr>
                <w:rFonts w:ascii="Book Antiqua" w:hAnsi="Book Antiqua" w:cs="Calibri"/>
                <w:b/>
                <w:bCs/>
                <w:sz w:val="16"/>
                <w:szCs w:val="16"/>
                <w:lang w:val="en-US" w:eastAsia="fr-FR"/>
              </w:rPr>
              <w:t xml:space="preserve"> USD</w:t>
            </w:r>
          </w:p>
        </w:tc>
      </w:tr>
      <w:tr w:rsidR="007C50EE" w:rsidRPr="00A1120E" w14:paraId="71675101" w14:textId="77777777" w:rsidTr="007C50EE">
        <w:trPr>
          <w:trHeight w:val="374"/>
        </w:trPr>
        <w:tc>
          <w:tcPr>
            <w:tcW w:w="842" w:type="dxa"/>
            <w:vMerge/>
            <w:tcBorders>
              <w:top w:val="single" w:sz="8" w:space="0" w:color="auto"/>
              <w:left w:val="single" w:sz="8" w:space="0" w:color="auto"/>
              <w:bottom w:val="single" w:sz="8" w:space="0" w:color="000000"/>
              <w:right w:val="single" w:sz="4" w:space="0" w:color="auto"/>
            </w:tcBorders>
            <w:vAlign w:val="center"/>
            <w:hideMark/>
          </w:tcPr>
          <w:p w14:paraId="6C369A4C"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1067" w:type="dxa"/>
            <w:vMerge/>
            <w:tcBorders>
              <w:top w:val="single" w:sz="8" w:space="0" w:color="auto"/>
              <w:left w:val="single" w:sz="4" w:space="0" w:color="auto"/>
              <w:bottom w:val="single" w:sz="8" w:space="0" w:color="000000"/>
              <w:right w:val="nil"/>
            </w:tcBorders>
            <w:vAlign w:val="center"/>
            <w:hideMark/>
          </w:tcPr>
          <w:p w14:paraId="05CA53A5"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1082" w:type="dxa"/>
            <w:vMerge/>
            <w:tcBorders>
              <w:top w:val="single" w:sz="8" w:space="0" w:color="auto"/>
              <w:left w:val="single" w:sz="4" w:space="0" w:color="auto"/>
              <w:bottom w:val="single" w:sz="8" w:space="0" w:color="000000"/>
              <w:right w:val="single" w:sz="4" w:space="0" w:color="auto"/>
            </w:tcBorders>
            <w:vAlign w:val="center"/>
            <w:hideMark/>
          </w:tcPr>
          <w:p w14:paraId="3DF78223"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2818" w:type="dxa"/>
            <w:vMerge/>
            <w:tcBorders>
              <w:top w:val="single" w:sz="8" w:space="0" w:color="auto"/>
              <w:left w:val="single" w:sz="4" w:space="0" w:color="auto"/>
              <w:bottom w:val="single" w:sz="8" w:space="0" w:color="000000"/>
              <w:right w:val="single" w:sz="4" w:space="0" w:color="auto"/>
            </w:tcBorders>
            <w:vAlign w:val="center"/>
            <w:hideMark/>
          </w:tcPr>
          <w:p w14:paraId="5B483E19"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1136" w:type="dxa"/>
            <w:vMerge/>
            <w:tcBorders>
              <w:top w:val="single" w:sz="8" w:space="0" w:color="auto"/>
              <w:left w:val="single" w:sz="4" w:space="0" w:color="auto"/>
              <w:bottom w:val="single" w:sz="8" w:space="0" w:color="000000"/>
              <w:right w:val="single" w:sz="4" w:space="0" w:color="auto"/>
            </w:tcBorders>
            <w:vAlign w:val="center"/>
            <w:hideMark/>
          </w:tcPr>
          <w:p w14:paraId="7D83268F"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14:paraId="2B6B4837"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866" w:type="dxa"/>
            <w:vMerge/>
            <w:tcBorders>
              <w:top w:val="single" w:sz="8" w:space="0" w:color="auto"/>
              <w:left w:val="single" w:sz="4" w:space="0" w:color="auto"/>
              <w:bottom w:val="single" w:sz="8" w:space="0" w:color="000000"/>
              <w:right w:val="single" w:sz="4" w:space="0" w:color="auto"/>
            </w:tcBorders>
            <w:vAlign w:val="center"/>
            <w:hideMark/>
          </w:tcPr>
          <w:p w14:paraId="4DBE4105"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1296" w:type="dxa"/>
            <w:vMerge/>
            <w:tcBorders>
              <w:top w:val="single" w:sz="8" w:space="0" w:color="auto"/>
              <w:left w:val="single" w:sz="4" w:space="0" w:color="auto"/>
              <w:bottom w:val="single" w:sz="8" w:space="0" w:color="000000"/>
              <w:right w:val="single" w:sz="8" w:space="0" w:color="auto"/>
            </w:tcBorders>
            <w:vAlign w:val="center"/>
            <w:hideMark/>
          </w:tcPr>
          <w:p w14:paraId="16D12AE5" w14:textId="77777777" w:rsidR="007C50EE" w:rsidRPr="00A1120E" w:rsidRDefault="007C50EE" w:rsidP="007C50EE">
            <w:pPr>
              <w:spacing w:after="0"/>
              <w:jc w:val="left"/>
              <w:rPr>
                <w:rFonts w:ascii="Book Antiqua" w:hAnsi="Book Antiqua" w:cs="Calibri"/>
                <w:b/>
                <w:bCs/>
                <w:sz w:val="16"/>
                <w:szCs w:val="16"/>
                <w:lang w:val="en-US" w:eastAsia="fr-FR"/>
              </w:rPr>
            </w:pPr>
          </w:p>
        </w:tc>
      </w:tr>
      <w:tr w:rsidR="007C50EE" w:rsidRPr="00A1120E" w14:paraId="509C5785" w14:textId="77777777" w:rsidTr="007C50EE">
        <w:trPr>
          <w:trHeight w:val="209"/>
        </w:trPr>
        <w:tc>
          <w:tcPr>
            <w:tcW w:w="842" w:type="dxa"/>
            <w:tcBorders>
              <w:top w:val="nil"/>
              <w:left w:val="single" w:sz="8" w:space="0" w:color="auto"/>
              <w:bottom w:val="single" w:sz="4" w:space="0" w:color="auto"/>
              <w:right w:val="single" w:sz="4" w:space="0" w:color="auto"/>
            </w:tcBorders>
            <w:shd w:val="clear" w:color="000000" w:fill="FFFF00"/>
            <w:noWrap/>
            <w:vAlign w:val="bottom"/>
            <w:hideMark/>
          </w:tcPr>
          <w:p w14:paraId="239B8DF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7" w:type="dxa"/>
            <w:tcBorders>
              <w:top w:val="nil"/>
              <w:left w:val="nil"/>
              <w:bottom w:val="single" w:sz="4" w:space="0" w:color="auto"/>
              <w:right w:val="single" w:sz="4" w:space="0" w:color="auto"/>
            </w:tcBorders>
            <w:shd w:val="clear" w:color="000000" w:fill="FFFF00"/>
            <w:noWrap/>
            <w:hideMark/>
          </w:tcPr>
          <w:p w14:paraId="21A15D0D"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ANORF11</w:t>
            </w:r>
          </w:p>
        </w:tc>
        <w:tc>
          <w:tcPr>
            <w:tcW w:w="1082" w:type="dxa"/>
            <w:tcBorders>
              <w:top w:val="nil"/>
              <w:left w:val="nil"/>
              <w:bottom w:val="single" w:sz="4" w:space="0" w:color="auto"/>
              <w:right w:val="single" w:sz="4" w:space="0" w:color="auto"/>
            </w:tcBorders>
            <w:shd w:val="clear" w:color="000000" w:fill="FFFF00"/>
            <w:noWrap/>
            <w:hideMark/>
          </w:tcPr>
          <w:p w14:paraId="467B70EC"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2818" w:type="dxa"/>
            <w:tcBorders>
              <w:top w:val="nil"/>
              <w:left w:val="nil"/>
              <w:bottom w:val="single" w:sz="4" w:space="0" w:color="auto"/>
              <w:right w:val="single" w:sz="4" w:space="0" w:color="auto"/>
            </w:tcBorders>
            <w:shd w:val="clear" w:color="000000" w:fill="FFFF00"/>
            <w:noWrap/>
            <w:vAlign w:val="center"/>
            <w:hideMark/>
          </w:tcPr>
          <w:p w14:paraId="08A7E63A" w14:textId="77777777" w:rsidR="007C50EE" w:rsidRPr="00A1120E" w:rsidRDefault="00897432" w:rsidP="007C50EE">
            <w:pPr>
              <w:spacing w:after="0"/>
              <w:jc w:val="center"/>
              <w:rPr>
                <w:rFonts w:ascii="Book Antiqua" w:hAnsi="Book Antiqua" w:cs="Calibri"/>
                <w:b/>
                <w:bCs/>
                <w:sz w:val="16"/>
                <w:szCs w:val="16"/>
                <w:lang w:val="en-US" w:eastAsia="fr-FR"/>
              </w:rPr>
            </w:pPr>
            <w:r w:rsidRPr="00A1120E">
              <w:rPr>
                <w:rStyle w:val="shorttext"/>
                <w:rFonts w:ascii="Book Antiqua" w:hAnsi="Book Antiqua"/>
                <w:sz w:val="18"/>
                <w:szCs w:val="18"/>
                <w:lang w:val="en-US"/>
              </w:rPr>
              <w:t xml:space="preserve">THE PROGRAM COORDINATION </w:t>
            </w:r>
          </w:p>
        </w:tc>
        <w:tc>
          <w:tcPr>
            <w:tcW w:w="1136" w:type="dxa"/>
            <w:tcBorders>
              <w:top w:val="nil"/>
              <w:left w:val="nil"/>
              <w:bottom w:val="single" w:sz="4" w:space="0" w:color="auto"/>
              <w:right w:val="single" w:sz="4" w:space="0" w:color="auto"/>
            </w:tcBorders>
            <w:shd w:val="clear" w:color="000000" w:fill="FFFF00"/>
            <w:noWrap/>
            <w:vAlign w:val="center"/>
            <w:hideMark/>
          </w:tcPr>
          <w:p w14:paraId="2C380667"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FFFF00"/>
            <w:noWrap/>
            <w:vAlign w:val="center"/>
            <w:hideMark/>
          </w:tcPr>
          <w:p w14:paraId="7C5A7442"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66" w:type="dxa"/>
            <w:tcBorders>
              <w:top w:val="nil"/>
              <w:left w:val="nil"/>
              <w:bottom w:val="single" w:sz="4" w:space="0" w:color="auto"/>
              <w:right w:val="single" w:sz="4" w:space="0" w:color="auto"/>
            </w:tcBorders>
            <w:shd w:val="clear" w:color="000000" w:fill="FFFF00"/>
            <w:noWrap/>
            <w:vAlign w:val="center"/>
            <w:hideMark/>
          </w:tcPr>
          <w:p w14:paraId="352AF5D3"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296" w:type="dxa"/>
            <w:tcBorders>
              <w:top w:val="nil"/>
              <w:left w:val="nil"/>
              <w:bottom w:val="single" w:sz="4" w:space="0" w:color="auto"/>
              <w:right w:val="single" w:sz="8" w:space="0" w:color="auto"/>
            </w:tcBorders>
            <w:shd w:val="clear" w:color="000000" w:fill="FFFF00"/>
            <w:noWrap/>
            <w:vAlign w:val="center"/>
            <w:hideMark/>
          </w:tcPr>
          <w:p w14:paraId="4C255E38"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09BF7C79" w14:textId="77777777" w:rsidTr="007C50EE">
        <w:trPr>
          <w:trHeight w:val="209"/>
        </w:trPr>
        <w:tc>
          <w:tcPr>
            <w:tcW w:w="842" w:type="dxa"/>
            <w:tcBorders>
              <w:top w:val="nil"/>
              <w:left w:val="single" w:sz="8" w:space="0" w:color="auto"/>
              <w:bottom w:val="single" w:sz="4" w:space="0" w:color="auto"/>
              <w:right w:val="single" w:sz="4" w:space="0" w:color="auto"/>
            </w:tcBorders>
            <w:shd w:val="clear" w:color="000000" w:fill="BFBFBF"/>
            <w:noWrap/>
            <w:vAlign w:val="bottom"/>
            <w:hideMark/>
          </w:tcPr>
          <w:p w14:paraId="18D6669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7" w:type="dxa"/>
            <w:tcBorders>
              <w:top w:val="single" w:sz="4" w:space="0" w:color="auto"/>
              <w:left w:val="single" w:sz="4" w:space="0" w:color="auto"/>
              <w:bottom w:val="single" w:sz="4" w:space="0" w:color="auto"/>
              <w:right w:val="single" w:sz="4" w:space="0" w:color="auto"/>
            </w:tcBorders>
            <w:shd w:val="clear" w:color="000000" w:fill="C0C0C0"/>
            <w:noWrap/>
            <w:hideMark/>
          </w:tcPr>
          <w:p w14:paraId="742B0140"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ANORF111</w:t>
            </w:r>
          </w:p>
        </w:tc>
        <w:tc>
          <w:tcPr>
            <w:tcW w:w="1082" w:type="dxa"/>
            <w:tcBorders>
              <w:top w:val="nil"/>
              <w:left w:val="nil"/>
              <w:bottom w:val="single" w:sz="4" w:space="0" w:color="auto"/>
              <w:right w:val="nil"/>
            </w:tcBorders>
            <w:shd w:val="clear" w:color="000000" w:fill="C0C0C0"/>
            <w:noWrap/>
            <w:hideMark/>
          </w:tcPr>
          <w:p w14:paraId="30DBF640"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2818" w:type="dxa"/>
            <w:tcBorders>
              <w:top w:val="nil"/>
              <w:left w:val="single" w:sz="4" w:space="0" w:color="auto"/>
              <w:bottom w:val="single" w:sz="4" w:space="0" w:color="auto"/>
              <w:right w:val="single" w:sz="4" w:space="0" w:color="auto"/>
            </w:tcBorders>
            <w:shd w:val="clear" w:color="000000" w:fill="C0C0C0"/>
            <w:noWrap/>
            <w:hideMark/>
          </w:tcPr>
          <w:p w14:paraId="0182D4CA" w14:textId="77777777" w:rsidR="007C50EE" w:rsidRPr="00A1120E" w:rsidRDefault="00F9598A"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STAFF </w:t>
            </w:r>
            <w:r w:rsidR="00F61C71" w:rsidRPr="00A1120E">
              <w:rPr>
                <w:rFonts w:ascii="Book Antiqua" w:hAnsi="Book Antiqua" w:cs="Calibri"/>
                <w:b/>
                <w:bCs/>
                <w:sz w:val="16"/>
                <w:szCs w:val="16"/>
                <w:lang w:val="en-US" w:eastAsia="fr-FR"/>
              </w:rPr>
              <w:t xml:space="preserve">SALARIES </w:t>
            </w:r>
          </w:p>
        </w:tc>
        <w:tc>
          <w:tcPr>
            <w:tcW w:w="1136" w:type="dxa"/>
            <w:tcBorders>
              <w:top w:val="single" w:sz="4" w:space="0" w:color="auto"/>
              <w:left w:val="nil"/>
              <w:bottom w:val="single" w:sz="4" w:space="0" w:color="auto"/>
              <w:right w:val="single" w:sz="4" w:space="0" w:color="auto"/>
            </w:tcBorders>
            <w:shd w:val="clear" w:color="000000" w:fill="BFBFBF"/>
            <w:noWrap/>
            <w:hideMark/>
          </w:tcPr>
          <w:p w14:paraId="1329ED34"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single" w:sz="4" w:space="0" w:color="auto"/>
              <w:left w:val="nil"/>
              <w:bottom w:val="single" w:sz="4" w:space="0" w:color="auto"/>
              <w:right w:val="single" w:sz="4" w:space="0" w:color="auto"/>
            </w:tcBorders>
            <w:shd w:val="clear" w:color="000000" w:fill="BFBFBF"/>
            <w:noWrap/>
            <w:hideMark/>
          </w:tcPr>
          <w:p w14:paraId="4A7D90A0"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66" w:type="dxa"/>
            <w:tcBorders>
              <w:top w:val="single" w:sz="4" w:space="0" w:color="auto"/>
              <w:left w:val="nil"/>
              <w:bottom w:val="single" w:sz="4" w:space="0" w:color="auto"/>
              <w:right w:val="single" w:sz="4" w:space="0" w:color="auto"/>
            </w:tcBorders>
            <w:shd w:val="clear" w:color="000000" w:fill="BFBFBF"/>
            <w:noWrap/>
            <w:hideMark/>
          </w:tcPr>
          <w:p w14:paraId="4E2219F6"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296" w:type="dxa"/>
            <w:tcBorders>
              <w:top w:val="nil"/>
              <w:left w:val="single" w:sz="4" w:space="0" w:color="auto"/>
              <w:bottom w:val="single" w:sz="4" w:space="0" w:color="auto"/>
              <w:right w:val="single" w:sz="8" w:space="0" w:color="auto"/>
            </w:tcBorders>
            <w:shd w:val="clear" w:color="000000" w:fill="BFBFBF"/>
            <w:noWrap/>
            <w:hideMark/>
          </w:tcPr>
          <w:p w14:paraId="0D4ACDA2"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5B6EF6B1"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1216DF6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7" w:type="dxa"/>
            <w:tcBorders>
              <w:top w:val="nil"/>
              <w:left w:val="single" w:sz="4" w:space="0" w:color="auto"/>
              <w:bottom w:val="single" w:sz="4" w:space="0" w:color="auto"/>
              <w:right w:val="single" w:sz="4" w:space="0" w:color="auto"/>
            </w:tcBorders>
            <w:shd w:val="clear" w:color="000000" w:fill="FFFFFF"/>
            <w:noWrap/>
            <w:hideMark/>
          </w:tcPr>
          <w:p w14:paraId="1285947E"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ONUKF1111</w:t>
            </w:r>
          </w:p>
        </w:tc>
        <w:tc>
          <w:tcPr>
            <w:tcW w:w="1082" w:type="dxa"/>
            <w:tcBorders>
              <w:top w:val="single" w:sz="4" w:space="0" w:color="auto"/>
              <w:left w:val="nil"/>
              <w:bottom w:val="single" w:sz="4" w:space="0" w:color="auto"/>
              <w:right w:val="single" w:sz="4" w:space="0" w:color="auto"/>
            </w:tcBorders>
            <w:shd w:val="clear" w:color="000000" w:fill="FFFFFF"/>
            <w:noWrap/>
            <w:vAlign w:val="bottom"/>
            <w:hideMark/>
          </w:tcPr>
          <w:p w14:paraId="299E54FB" w14:textId="77777777" w:rsidR="007C50EE" w:rsidRPr="00A1120E" w:rsidRDefault="007C50EE" w:rsidP="007C50EE">
            <w:pPr>
              <w:spacing w:after="0"/>
              <w:jc w:val="center"/>
              <w:rPr>
                <w:rFonts w:ascii="Calibri" w:hAnsi="Calibri" w:cs="Calibri"/>
                <w:sz w:val="16"/>
                <w:szCs w:val="16"/>
                <w:lang w:val="en-US" w:eastAsia="fr-FR"/>
              </w:rPr>
            </w:pPr>
            <w:r w:rsidRPr="00A1120E">
              <w:rPr>
                <w:rFonts w:ascii="Calibri" w:hAnsi="Calibri" w:cs="Calibri"/>
                <w:sz w:val="16"/>
                <w:szCs w:val="16"/>
                <w:lang w:val="en-US" w:eastAsia="fr-FR"/>
              </w:rPr>
              <w:t>661101</w:t>
            </w:r>
          </w:p>
        </w:tc>
        <w:tc>
          <w:tcPr>
            <w:tcW w:w="2818" w:type="dxa"/>
            <w:tcBorders>
              <w:top w:val="single" w:sz="4" w:space="0" w:color="auto"/>
              <w:left w:val="nil"/>
              <w:bottom w:val="nil"/>
              <w:right w:val="single" w:sz="4" w:space="0" w:color="auto"/>
            </w:tcBorders>
            <w:shd w:val="clear" w:color="000000" w:fill="FFFFFF"/>
            <w:noWrap/>
            <w:hideMark/>
          </w:tcPr>
          <w:p w14:paraId="3A2EE54B" w14:textId="77777777" w:rsidR="007C50EE" w:rsidRPr="00A1120E" w:rsidRDefault="00F9598A"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Director </w:t>
            </w:r>
          </w:p>
        </w:tc>
        <w:tc>
          <w:tcPr>
            <w:tcW w:w="1136" w:type="dxa"/>
            <w:tcBorders>
              <w:top w:val="nil"/>
              <w:left w:val="nil"/>
              <w:bottom w:val="single" w:sz="4" w:space="0" w:color="auto"/>
              <w:right w:val="single" w:sz="4" w:space="0" w:color="auto"/>
            </w:tcBorders>
            <w:shd w:val="clear" w:color="000000" w:fill="FFFFFF"/>
            <w:vAlign w:val="center"/>
            <w:hideMark/>
          </w:tcPr>
          <w:p w14:paraId="341F4C5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2FC11E4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1EB3F7E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793AAF9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0,00%</w:t>
            </w:r>
          </w:p>
        </w:tc>
      </w:tr>
      <w:tr w:rsidR="007C50EE" w:rsidRPr="00A1120E" w14:paraId="41097EA4"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4AFABF0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7" w:type="dxa"/>
            <w:tcBorders>
              <w:top w:val="nil"/>
              <w:left w:val="single" w:sz="4" w:space="0" w:color="auto"/>
              <w:bottom w:val="single" w:sz="4" w:space="0" w:color="auto"/>
              <w:right w:val="single" w:sz="4" w:space="0" w:color="auto"/>
            </w:tcBorders>
            <w:shd w:val="clear" w:color="000000" w:fill="FFFFFF"/>
            <w:noWrap/>
            <w:hideMark/>
          </w:tcPr>
          <w:p w14:paraId="107FBB3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ONUKF1112</w:t>
            </w:r>
          </w:p>
        </w:tc>
        <w:tc>
          <w:tcPr>
            <w:tcW w:w="1082" w:type="dxa"/>
            <w:tcBorders>
              <w:top w:val="nil"/>
              <w:left w:val="nil"/>
              <w:bottom w:val="single" w:sz="4" w:space="0" w:color="auto"/>
              <w:right w:val="single" w:sz="4" w:space="0" w:color="auto"/>
            </w:tcBorders>
            <w:shd w:val="clear" w:color="000000" w:fill="FFFFFF"/>
            <w:noWrap/>
            <w:vAlign w:val="bottom"/>
            <w:hideMark/>
          </w:tcPr>
          <w:p w14:paraId="0F3D61D5" w14:textId="77777777" w:rsidR="007C50EE" w:rsidRPr="00A1120E" w:rsidRDefault="007C50EE" w:rsidP="007C50EE">
            <w:pPr>
              <w:spacing w:after="0"/>
              <w:jc w:val="center"/>
              <w:rPr>
                <w:rFonts w:ascii="Calibri" w:hAnsi="Calibri" w:cs="Calibri"/>
                <w:sz w:val="16"/>
                <w:szCs w:val="16"/>
                <w:lang w:val="en-US" w:eastAsia="fr-FR"/>
              </w:rPr>
            </w:pPr>
            <w:r w:rsidRPr="00A1120E">
              <w:rPr>
                <w:rFonts w:ascii="Calibri" w:hAnsi="Calibri" w:cs="Calibri"/>
                <w:sz w:val="16"/>
                <w:szCs w:val="16"/>
                <w:lang w:val="en-US" w:eastAsia="fr-FR"/>
              </w:rPr>
              <w:t>661102</w:t>
            </w:r>
          </w:p>
        </w:tc>
        <w:tc>
          <w:tcPr>
            <w:tcW w:w="2818" w:type="dxa"/>
            <w:tcBorders>
              <w:top w:val="single" w:sz="4" w:space="0" w:color="auto"/>
              <w:left w:val="nil"/>
              <w:bottom w:val="nil"/>
              <w:right w:val="single" w:sz="4" w:space="0" w:color="auto"/>
            </w:tcBorders>
            <w:shd w:val="clear" w:color="000000" w:fill="FFFFFF"/>
            <w:noWrap/>
            <w:hideMark/>
          </w:tcPr>
          <w:p w14:paraId="40DED4BD" w14:textId="77777777" w:rsidR="007C50EE" w:rsidRPr="00A1120E" w:rsidRDefault="00F9598A"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Administrator</w:t>
            </w:r>
          </w:p>
        </w:tc>
        <w:tc>
          <w:tcPr>
            <w:tcW w:w="1136" w:type="dxa"/>
            <w:tcBorders>
              <w:top w:val="nil"/>
              <w:left w:val="nil"/>
              <w:bottom w:val="single" w:sz="4" w:space="0" w:color="auto"/>
              <w:right w:val="single" w:sz="4" w:space="0" w:color="auto"/>
            </w:tcBorders>
            <w:shd w:val="clear" w:color="000000" w:fill="FFFFFF"/>
            <w:vAlign w:val="center"/>
            <w:hideMark/>
          </w:tcPr>
          <w:p w14:paraId="3F941E8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$770</w:t>
            </w:r>
          </w:p>
        </w:tc>
        <w:tc>
          <w:tcPr>
            <w:tcW w:w="993" w:type="dxa"/>
            <w:tcBorders>
              <w:top w:val="nil"/>
              <w:left w:val="nil"/>
              <w:bottom w:val="single" w:sz="4" w:space="0" w:color="auto"/>
              <w:right w:val="single" w:sz="4" w:space="0" w:color="auto"/>
            </w:tcBorders>
            <w:shd w:val="clear" w:color="auto" w:fill="auto"/>
            <w:vAlign w:val="center"/>
            <w:hideMark/>
          </w:tcPr>
          <w:p w14:paraId="30638F3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7679DB9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$770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3BEAFD7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0,00%</w:t>
            </w:r>
          </w:p>
        </w:tc>
      </w:tr>
      <w:tr w:rsidR="007C50EE" w:rsidRPr="00A1120E" w14:paraId="3C97DC3B" w14:textId="77777777" w:rsidTr="00F9598A">
        <w:trPr>
          <w:trHeight w:val="253"/>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244C21F6"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7" w:type="dxa"/>
            <w:tcBorders>
              <w:top w:val="nil"/>
              <w:left w:val="single" w:sz="4" w:space="0" w:color="auto"/>
              <w:bottom w:val="single" w:sz="4" w:space="0" w:color="auto"/>
              <w:right w:val="single" w:sz="4" w:space="0" w:color="auto"/>
            </w:tcBorders>
            <w:shd w:val="clear" w:color="000000" w:fill="FFFFFF"/>
            <w:noWrap/>
            <w:hideMark/>
          </w:tcPr>
          <w:p w14:paraId="17BF9FAE"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ONUKF1113</w:t>
            </w:r>
          </w:p>
        </w:tc>
        <w:tc>
          <w:tcPr>
            <w:tcW w:w="1082" w:type="dxa"/>
            <w:tcBorders>
              <w:top w:val="nil"/>
              <w:left w:val="nil"/>
              <w:bottom w:val="single" w:sz="4" w:space="0" w:color="auto"/>
              <w:right w:val="single" w:sz="4" w:space="0" w:color="auto"/>
            </w:tcBorders>
            <w:shd w:val="clear" w:color="000000" w:fill="FFFFFF"/>
            <w:noWrap/>
            <w:vAlign w:val="bottom"/>
            <w:hideMark/>
          </w:tcPr>
          <w:p w14:paraId="2D5D8A5D" w14:textId="77777777" w:rsidR="007C50EE" w:rsidRPr="00A1120E" w:rsidRDefault="007C50EE" w:rsidP="007C50EE">
            <w:pPr>
              <w:spacing w:after="0"/>
              <w:jc w:val="center"/>
              <w:rPr>
                <w:rFonts w:ascii="Calibri" w:hAnsi="Calibri" w:cs="Calibri"/>
                <w:sz w:val="16"/>
                <w:szCs w:val="16"/>
                <w:lang w:val="en-US" w:eastAsia="fr-FR"/>
              </w:rPr>
            </w:pPr>
            <w:r w:rsidRPr="00A1120E">
              <w:rPr>
                <w:rFonts w:ascii="Calibri" w:hAnsi="Calibri" w:cs="Calibri"/>
                <w:sz w:val="16"/>
                <w:szCs w:val="16"/>
                <w:lang w:val="en-US" w:eastAsia="fr-FR"/>
              </w:rPr>
              <w:t>661103</w:t>
            </w:r>
          </w:p>
        </w:tc>
        <w:tc>
          <w:tcPr>
            <w:tcW w:w="2818" w:type="dxa"/>
            <w:tcBorders>
              <w:top w:val="single" w:sz="4" w:space="0" w:color="auto"/>
              <w:left w:val="nil"/>
              <w:bottom w:val="nil"/>
              <w:right w:val="single" w:sz="4" w:space="0" w:color="auto"/>
            </w:tcBorders>
            <w:shd w:val="clear" w:color="000000" w:fill="FFFFFF"/>
            <w:noWrap/>
            <w:hideMark/>
          </w:tcPr>
          <w:p w14:paraId="7891D571"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Program Officer</w:t>
            </w:r>
          </w:p>
        </w:tc>
        <w:tc>
          <w:tcPr>
            <w:tcW w:w="1136" w:type="dxa"/>
            <w:tcBorders>
              <w:top w:val="nil"/>
              <w:left w:val="nil"/>
              <w:bottom w:val="single" w:sz="4" w:space="0" w:color="auto"/>
              <w:right w:val="single" w:sz="4" w:space="0" w:color="auto"/>
            </w:tcBorders>
            <w:shd w:val="clear" w:color="000000" w:fill="FFFFFF"/>
            <w:vAlign w:val="center"/>
            <w:hideMark/>
          </w:tcPr>
          <w:p w14:paraId="0DB6511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$770</w:t>
            </w:r>
          </w:p>
        </w:tc>
        <w:tc>
          <w:tcPr>
            <w:tcW w:w="993" w:type="dxa"/>
            <w:tcBorders>
              <w:top w:val="nil"/>
              <w:left w:val="nil"/>
              <w:bottom w:val="single" w:sz="4" w:space="0" w:color="auto"/>
              <w:right w:val="single" w:sz="4" w:space="0" w:color="auto"/>
            </w:tcBorders>
            <w:shd w:val="clear" w:color="auto" w:fill="auto"/>
            <w:vAlign w:val="center"/>
            <w:hideMark/>
          </w:tcPr>
          <w:p w14:paraId="26513E0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15C4D97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$770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3BD6DAE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0,00%</w:t>
            </w:r>
          </w:p>
        </w:tc>
      </w:tr>
      <w:tr w:rsidR="007C50EE" w:rsidRPr="00A1120E" w14:paraId="4F3596A0" w14:textId="77777777" w:rsidTr="007C50EE">
        <w:trPr>
          <w:trHeight w:val="13"/>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28E88BE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7" w:type="dxa"/>
            <w:tcBorders>
              <w:top w:val="nil"/>
              <w:left w:val="single" w:sz="4" w:space="0" w:color="auto"/>
              <w:bottom w:val="single" w:sz="4" w:space="0" w:color="auto"/>
              <w:right w:val="single" w:sz="4" w:space="0" w:color="auto"/>
            </w:tcBorders>
            <w:shd w:val="clear" w:color="000000" w:fill="FFFFFF"/>
            <w:noWrap/>
            <w:hideMark/>
          </w:tcPr>
          <w:p w14:paraId="7C4B761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ONUKF1114</w:t>
            </w:r>
          </w:p>
        </w:tc>
        <w:tc>
          <w:tcPr>
            <w:tcW w:w="1082" w:type="dxa"/>
            <w:tcBorders>
              <w:top w:val="nil"/>
              <w:left w:val="nil"/>
              <w:bottom w:val="single" w:sz="4" w:space="0" w:color="auto"/>
              <w:right w:val="single" w:sz="4" w:space="0" w:color="auto"/>
            </w:tcBorders>
            <w:shd w:val="clear" w:color="000000" w:fill="FFFFFF"/>
            <w:noWrap/>
            <w:vAlign w:val="bottom"/>
            <w:hideMark/>
          </w:tcPr>
          <w:p w14:paraId="75FEC033" w14:textId="77777777" w:rsidR="007C50EE" w:rsidRPr="00A1120E" w:rsidRDefault="007C50EE" w:rsidP="007C50EE">
            <w:pPr>
              <w:spacing w:after="0"/>
              <w:jc w:val="center"/>
              <w:rPr>
                <w:rFonts w:ascii="Calibri" w:hAnsi="Calibri" w:cs="Calibri"/>
                <w:sz w:val="16"/>
                <w:szCs w:val="16"/>
                <w:lang w:val="en-US" w:eastAsia="fr-FR"/>
              </w:rPr>
            </w:pPr>
            <w:r w:rsidRPr="00A1120E">
              <w:rPr>
                <w:rFonts w:ascii="Calibri" w:hAnsi="Calibri" w:cs="Calibri"/>
                <w:sz w:val="16"/>
                <w:szCs w:val="16"/>
                <w:lang w:val="en-US" w:eastAsia="fr-FR"/>
              </w:rPr>
              <w:t>661104</w:t>
            </w:r>
          </w:p>
        </w:tc>
        <w:tc>
          <w:tcPr>
            <w:tcW w:w="2818" w:type="dxa"/>
            <w:tcBorders>
              <w:top w:val="single" w:sz="4" w:space="0" w:color="auto"/>
              <w:left w:val="nil"/>
              <w:bottom w:val="nil"/>
              <w:right w:val="single" w:sz="4" w:space="0" w:color="auto"/>
            </w:tcBorders>
            <w:shd w:val="clear" w:color="000000" w:fill="FFFFFF"/>
            <w:noWrap/>
            <w:hideMark/>
          </w:tcPr>
          <w:p w14:paraId="49204F00" w14:textId="77777777" w:rsidR="007C50EE" w:rsidRPr="00A1120E" w:rsidRDefault="00F9598A" w:rsidP="007C50EE">
            <w:pPr>
              <w:spacing w:after="0"/>
              <w:jc w:val="left"/>
              <w:rPr>
                <w:rFonts w:ascii="Book Antiqua" w:hAnsi="Book Antiqua" w:cs="Calibri"/>
                <w:b/>
                <w:bCs/>
                <w:sz w:val="16"/>
                <w:szCs w:val="16"/>
                <w:lang w:val="en-US" w:eastAsia="fr-FR"/>
              </w:rPr>
            </w:pPr>
            <w:r w:rsidRPr="00A1120E">
              <w:rPr>
                <w:rFonts w:ascii="Book Antiqua" w:hAnsi="Book Antiqua" w:cs="Calibri"/>
                <w:sz w:val="16"/>
                <w:szCs w:val="16"/>
                <w:lang w:val="en-US" w:eastAsia="fr-FR"/>
              </w:rPr>
              <w:t>Charge of resource mobilization</w:t>
            </w:r>
          </w:p>
        </w:tc>
        <w:tc>
          <w:tcPr>
            <w:tcW w:w="1136" w:type="dxa"/>
            <w:tcBorders>
              <w:top w:val="nil"/>
              <w:left w:val="nil"/>
              <w:bottom w:val="single" w:sz="4" w:space="0" w:color="auto"/>
              <w:right w:val="single" w:sz="4" w:space="0" w:color="auto"/>
            </w:tcBorders>
            <w:shd w:val="clear" w:color="000000" w:fill="FFFFFF"/>
            <w:vAlign w:val="center"/>
            <w:hideMark/>
          </w:tcPr>
          <w:p w14:paraId="7783912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0D659E4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0E75DA5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5A461F8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0,00%</w:t>
            </w:r>
          </w:p>
        </w:tc>
      </w:tr>
      <w:tr w:rsidR="007C50EE" w:rsidRPr="00A1120E" w14:paraId="4F86FC3D" w14:textId="77777777" w:rsidTr="007C50EE">
        <w:trPr>
          <w:trHeight w:val="209"/>
        </w:trPr>
        <w:tc>
          <w:tcPr>
            <w:tcW w:w="842" w:type="dxa"/>
            <w:tcBorders>
              <w:top w:val="nil"/>
              <w:left w:val="single" w:sz="8" w:space="0" w:color="auto"/>
              <w:bottom w:val="single" w:sz="4" w:space="0" w:color="auto"/>
              <w:right w:val="single" w:sz="4" w:space="0" w:color="auto"/>
            </w:tcBorders>
            <w:shd w:val="clear" w:color="000000" w:fill="948A54"/>
            <w:noWrap/>
            <w:vAlign w:val="bottom"/>
            <w:hideMark/>
          </w:tcPr>
          <w:p w14:paraId="55E0649F"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67" w:type="dxa"/>
            <w:tcBorders>
              <w:top w:val="nil"/>
              <w:left w:val="nil"/>
              <w:bottom w:val="single" w:sz="4" w:space="0" w:color="auto"/>
              <w:right w:val="single" w:sz="4" w:space="0" w:color="auto"/>
            </w:tcBorders>
            <w:shd w:val="clear" w:color="000000" w:fill="948A54"/>
            <w:noWrap/>
            <w:hideMark/>
          </w:tcPr>
          <w:p w14:paraId="1C810234"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82" w:type="dxa"/>
            <w:tcBorders>
              <w:top w:val="nil"/>
              <w:left w:val="single" w:sz="4" w:space="0" w:color="auto"/>
              <w:bottom w:val="single" w:sz="4" w:space="0" w:color="auto"/>
              <w:right w:val="single" w:sz="4" w:space="0" w:color="auto"/>
            </w:tcBorders>
            <w:shd w:val="clear" w:color="000000" w:fill="948A54"/>
            <w:noWrap/>
            <w:hideMark/>
          </w:tcPr>
          <w:p w14:paraId="1C3E4196"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2818" w:type="dxa"/>
            <w:tcBorders>
              <w:top w:val="single" w:sz="4" w:space="0" w:color="auto"/>
              <w:left w:val="nil"/>
              <w:bottom w:val="nil"/>
              <w:right w:val="single" w:sz="4" w:space="0" w:color="auto"/>
            </w:tcBorders>
            <w:shd w:val="clear" w:color="000000" w:fill="948A54"/>
            <w:noWrap/>
            <w:hideMark/>
          </w:tcPr>
          <w:p w14:paraId="1B66CFEA"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1</w:t>
            </w:r>
          </w:p>
        </w:tc>
        <w:tc>
          <w:tcPr>
            <w:tcW w:w="1136" w:type="dxa"/>
            <w:tcBorders>
              <w:top w:val="nil"/>
              <w:left w:val="nil"/>
              <w:bottom w:val="single" w:sz="4" w:space="0" w:color="auto"/>
              <w:right w:val="single" w:sz="4" w:space="0" w:color="auto"/>
            </w:tcBorders>
            <w:shd w:val="clear" w:color="000000" w:fill="948A54"/>
            <w:noWrap/>
            <w:hideMark/>
          </w:tcPr>
          <w:p w14:paraId="5243153B"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$1 540</w:t>
            </w:r>
          </w:p>
        </w:tc>
        <w:tc>
          <w:tcPr>
            <w:tcW w:w="993" w:type="dxa"/>
            <w:tcBorders>
              <w:top w:val="nil"/>
              <w:left w:val="nil"/>
              <w:bottom w:val="single" w:sz="4" w:space="0" w:color="auto"/>
              <w:right w:val="single" w:sz="4" w:space="0" w:color="auto"/>
            </w:tcBorders>
            <w:shd w:val="clear" w:color="000000" w:fill="948A54"/>
            <w:noWrap/>
            <w:hideMark/>
          </w:tcPr>
          <w:p w14:paraId="72924E60"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866" w:type="dxa"/>
            <w:tcBorders>
              <w:top w:val="nil"/>
              <w:left w:val="nil"/>
              <w:bottom w:val="single" w:sz="4" w:space="0" w:color="auto"/>
              <w:right w:val="single" w:sz="4" w:space="0" w:color="auto"/>
            </w:tcBorders>
            <w:shd w:val="clear" w:color="000000" w:fill="948A54"/>
            <w:noWrap/>
            <w:hideMark/>
          </w:tcPr>
          <w:p w14:paraId="71D59FD3"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$1 540</w:t>
            </w:r>
          </w:p>
        </w:tc>
        <w:tc>
          <w:tcPr>
            <w:tcW w:w="1296" w:type="dxa"/>
            <w:tcBorders>
              <w:top w:val="nil"/>
              <w:left w:val="single" w:sz="4" w:space="0" w:color="auto"/>
              <w:bottom w:val="single" w:sz="4" w:space="0" w:color="auto"/>
              <w:right w:val="single" w:sz="8" w:space="0" w:color="auto"/>
            </w:tcBorders>
            <w:shd w:val="clear" w:color="000000" w:fill="948A54"/>
            <w:noWrap/>
            <w:hideMark/>
          </w:tcPr>
          <w:p w14:paraId="2B6151AC"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4F0801CF" w14:textId="77777777" w:rsidTr="007C50EE">
        <w:trPr>
          <w:trHeight w:val="209"/>
        </w:trPr>
        <w:tc>
          <w:tcPr>
            <w:tcW w:w="842" w:type="dxa"/>
            <w:tcBorders>
              <w:top w:val="nil"/>
              <w:left w:val="single" w:sz="8" w:space="0" w:color="auto"/>
              <w:bottom w:val="single" w:sz="4" w:space="0" w:color="auto"/>
              <w:right w:val="single" w:sz="4" w:space="0" w:color="auto"/>
            </w:tcBorders>
            <w:shd w:val="clear" w:color="000000" w:fill="BFBFBF"/>
            <w:noWrap/>
            <w:vAlign w:val="center"/>
            <w:hideMark/>
          </w:tcPr>
          <w:p w14:paraId="0887985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7" w:type="dxa"/>
            <w:tcBorders>
              <w:top w:val="single" w:sz="4" w:space="0" w:color="auto"/>
              <w:left w:val="nil"/>
              <w:bottom w:val="single" w:sz="4" w:space="0" w:color="auto"/>
              <w:right w:val="single" w:sz="4" w:space="0" w:color="auto"/>
            </w:tcBorders>
            <w:shd w:val="clear" w:color="000000" w:fill="C0C0C0"/>
            <w:noWrap/>
            <w:hideMark/>
          </w:tcPr>
          <w:p w14:paraId="54EAFAF8"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ONUKF112</w:t>
            </w:r>
          </w:p>
        </w:tc>
        <w:tc>
          <w:tcPr>
            <w:tcW w:w="1082" w:type="dxa"/>
            <w:tcBorders>
              <w:top w:val="nil"/>
              <w:left w:val="nil"/>
              <w:bottom w:val="single" w:sz="4" w:space="0" w:color="auto"/>
              <w:right w:val="nil"/>
            </w:tcBorders>
            <w:shd w:val="clear" w:color="000000" w:fill="C0C0C0"/>
            <w:noWrap/>
            <w:hideMark/>
          </w:tcPr>
          <w:p w14:paraId="55AAE7FD"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2818" w:type="dxa"/>
            <w:tcBorders>
              <w:top w:val="nil"/>
              <w:left w:val="single" w:sz="4" w:space="0" w:color="auto"/>
              <w:bottom w:val="single" w:sz="4" w:space="0" w:color="auto"/>
              <w:right w:val="single" w:sz="4" w:space="0" w:color="auto"/>
            </w:tcBorders>
            <w:shd w:val="clear" w:color="000000" w:fill="C0C0C0"/>
            <w:noWrap/>
            <w:hideMark/>
          </w:tcPr>
          <w:p w14:paraId="1892C455" w14:textId="77777777" w:rsidR="007C50EE" w:rsidRPr="00A1120E" w:rsidRDefault="00E60748"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STAFF FEES  (Health care)</w:t>
            </w:r>
          </w:p>
        </w:tc>
        <w:tc>
          <w:tcPr>
            <w:tcW w:w="1136" w:type="dxa"/>
            <w:tcBorders>
              <w:top w:val="nil"/>
              <w:left w:val="nil"/>
              <w:bottom w:val="single" w:sz="4" w:space="0" w:color="auto"/>
              <w:right w:val="single" w:sz="4" w:space="0" w:color="auto"/>
            </w:tcBorders>
            <w:shd w:val="clear" w:color="000000" w:fill="BFBFBF"/>
            <w:noWrap/>
            <w:hideMark/>
          </w:tcPr>
          <w:p w14:paraId="5182A82D"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1C7AA223"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66" w:type="dxa"/>
            <w:tcBorders>
              <w:top w:val="nil"/>
              <w:left w:val="nil"/>
              <w:bottom w:val="single" w:sz="4" w:space="0" w:color="auto"/>
              <w:right w:val="single" w:sz="4" w:space="0" w:color="auto"/>
            </w:tcBorders>
            <w:shd w:val="clear" w:color="000000" w:fill="BFBFBF"/>
            <w:noWrap/>
            <w:hideMark/>
          </w:tcPr>
          <w:p w14:paraId="27AADFC0"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296" w:type="dxa"/>
            <w:tcBorders>
              <w:top w:val="nil"/>
              <w:left w:val="single" w:sz="4" w:space="0" w:color="auto"/>
              <w:bottom w:val="single" w:sz="4" w:space="0" w:color="auto"/>
              <w:right w:val="single" w:sz="8" w:space="0" w:color="auto"/>
            </w:tcBorders>
            <w:shd w:val="clear" w:color="000000" w:fill="BFBFBF"/>
            <w:noWrap/>
            <w:hideMark/>
          </w:tcPr>
          <w:p w14:paraId="615683B8"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17C9A7AF" w14:textId="77777777" w:rsidTr="007C50EE">
        <w:trPr>
          <w:trHeight w:val="13"/>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013A457C"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7" w:type="dxa"/>
            <w:tcBorders>
              <w:top w:val="nil"/>
              <w:left w:val="nil"/>
              <w:bottom w:val="single" w:sz="4" w:space="0" w:color="auto"/>
              <w:right w:val="single" w:sz="4" w:space="0" w:color="auto"/>
            </w:tcBorders>
            <w:shd w:val="clear" w:color="000000" w:fill="FFFFFF"/>
            <w:noWrap/>
            <w:hideMark/>
          </w:tcPr>
          <w:p w14:paraId="33884D0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ONUKF1121</w:t>
            </w:r>
          </w:p>
        </w:tc>
        <w:tc>
          <w:tcPr>
            <w:tcW w:w="1082" w:type="dxa"/>
            <w:tcBorders>
              <w:top w:val="single" w:sz="4" w:space="0" w:color="auto"/>
              <w:left w:val="nil"/>
              <w:bottom w:val="nil"/>
              <w:right w:val="nil"/>
            </w:tcBorders>
            <w:shd w:val="clear" w:color="000000" w:fill="FFFFFF"/>
            <w:noWrap/>
            <w:hideMark/>
          </w:tcPr>
          <w:p w14:paraId="0EFF30F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668401</w:t>
            </w:r>
          </w:p>
        </w:tc>
        <w:tc>
          <w:tcPr>
            <w:tcW w:w="2818" w:type="dxa"/>
            <w:tcBorders>
              <w:top w:val="single" w:sz="4" w:space="0" w:color="auto"/>
              <w:left w:val="single" w:sz="4" w:space="0" w:color="auto"/>
              <w:bottom w:val="nil"/>
              <w:right w:val="single" w:sz="4" w:space="0" w:color="auto"/>
            </w:tcBorders>
            <w:shd w:val="clear" w:color="000000" w:fill="FFFFFF"/>
            <w:noWrap/>
            <w:hideMark/>
          </w:tcPr>
          <w:p w14:paraId="6F05BCD8" w14:textId="77777777" w:rsidR="007C50EE" w:rsidRPr="00A1120E" w:rsidRDefault="00E60748"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Health care </w:t>
            </w:r>
          </w:p>
        </w:tc>
        <w:tc>
          <w:tcPr>
            <w:tcW w:w="1136" w:type="dxa"/>
            <w:tcBorders>
              <w:top w:val="nil"/>
              <w:left w:val="nil"/>
              <w:bottom w:val="single" w:sz="4" w:space="0" w:color="auto"/>
              <w:right w:val="single" w:sz="4" w:space="0" w:color="auto"/>
            </w:tcBorders>
            <w:shd w:val="clear" w:color="auto" w:fill="auto"/>
            <w:vAlign w:val="center"/>
            <w:hideMark/>
          </w:tcPr>
          <w:p w14:paraId="4A2A958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5EB64EC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12F9FF9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1BD00E8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0,00%</w:t>
            </w:r>
          </w:p>
        </w:tc>
      </w:tr>
      <w:tr w:rsidR="007C50EE" w:rsidRPr="00A1120E" w14:paraId="641DE095"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2E32B43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7" w:type="dxa"/>
            <w:tcBorders>
              <w:top w:val="nil"/>
              <w:left w:val="nil"/>
              <w:bottom w:val="single" w:sz="4" w:space="0" w:color="auto"/>
              <w:right w:val="single" w:sz="4" w:space="0" w:color="auto"/>
            </w:tcBorders>
            <w:shd w:val="clear" w:color="auto" w:fill="auto"/>
            <w:noWrap/>
            <w:hideMark/>
          </w:tcPr>
          <w:p w14:paraId="6A38CBC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ONUKF1148</w:t>
            </w:r>
          </w:p>
        </w:tc>
        <w:tc>
          <w:tcPr>
            <w:tcW w:w="1082" w:type="dxa"/>
            <w:tcBorders>
              <w:top w:val="nil"/>
              <w:left w:val="nil"/>
              <w:bottom w:val="single" w:sz="4" w:space="0" w:color="auto"/>
              <w:right w:val="single" w:sz="4" w:space="0" w:color="auto"/>
            </w:tcBorders>
            <w:shd w:val="clear" w:color="auto" w:fill="auto"/>
            <w:noWrap/>
            <w:hideMark/>
          </w:tcPr>
          <w:p w14:paraId="1FEE0EF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628801</w:t>
            </w:r>
          </w:p>
        </w:tc>
        <w:tc>
          <w:tcPr>
            <w:tcW w:w="2818" w:type="dxa"/>
            <w:tcBorders>
              <w:top w:val="nil"/>
              <w:left w:val="nil"/>
              <w:bottom w:val="single" w:sz="4" w:space="0" w:color="auto"/>
              <w:right w:val="single" w:sz="4" w:space="0" w:color="auto"/>
            </w:tcBorders>
            <w:shd w:val="clear" w:color="000000" w:fill="FFFFFF"/>
            <w:noWrap/>
            <w:hideMark/>
          </w:tcPr>
          <w:p w14:paraId="0AC12819" w14:textId="77777777" w:rsidR="007C50EE" w:rsidRPr="00A1120E" w:rsidRDefault="00E60748" w:rsidP="007C50EE">
            <w:pPr>
              <w:spacing w:after="0"/>
              <w:jc w:val="left"/>
              <w:rPr>
                <w:rFonts w:ascii="Book Antiqua" w:hAnsi="Book Antiqua" w:cs="Calibri"/>
                <w:sz w:val="16"/>
                <w:szCs w:val="16"/>
                <w:lang w:val="en-US" w:eastAsia="fr-FR"/>
              </w:rPr>
            </w:pPr>
            <w:r w:rsidRPr="00A1120E">
              <w:rPr>
                <w:rFonts w:ascii="Book Antiqua" w:hAnsi="Book Antiqua" w:cs="Calibri"/>
                <w:sz w:val="14"/>
                <w:szCs w:val="14"/>
                <w:lang w:val="en-US" w:eastAsia="fr-FR"/>
              </w:rPr>
              <w:t xml:space="preserve">Communication (Telephone, internet, printing of documents,) </w:t>
            </w:r>
          </w:p>
        </w:tc>
        <w:tc>
          <w:tcPr>
            <w:tcW w:w="1136" w:type="dxa"/>
            <w:tcBorders>
              <w:top w:val="nil"/>
              <w:left w:val="nil"/>
              <w:bottom w:val="single" w:sz="4" w:space="0" w:color="auto"/>
              <w:right w:val="single" w:sz="4" w:space="0" w:color="auto"/>
            </w:tcBorders>
            <w:shd w:val="clear" w:color="000000" w:fill="D9D9D9"/>
            <w:vAlign w:val="center"/>
            <w:hideMark/>
          </w:tcPr>
          <w:p w14:paraId="2F2BFF0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$1 844</w:t>
            </w:r>
          </w:p>
        </w:tc>
        <w:tc>
          <w:tcPr>
            <w:tcW w:w="993" w:type="dxa"/>
            <w:tcBorders>
              <w:top w:val="nil"/>
              <w:left w:val="nil"/>
              <w:bottom w:val="single" w:sz="4" w:space="0" w:color="auto"/>
              <w:right w:val="single" w:sz="4" w:space="0" w:color="auto"/>
            </w:tcBorders>
            <w:shd w:val="clear" w:color="auto" w:fill="auto"/>
            <w:vAlign w:val="center"/>
            <w:hideMark/>
          </w:tcPr>
          <w:p w14:paraId="45E489D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6B89AB9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$1 844</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1B88A49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0,00%</w:t>
            </w:r>
          </w:p>
        </w:tc>
      </w:tr>
      <w:tr w:rsidR="007C50EE" w:rsidRPr="00A1120E" w14:paraId="0553B4BD" w14:textId="77777777" w:rsidTr="007C50EE">
        <w:trPr>
          <w:trHeight w:val="13"/>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693D9DC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7" w:type="dxa"/>
            <w:tcBorders>
              <w:top w:val="nil"/>
              <w:left w:val="nil"/>
              <w:bottom w:val="single" w:sz="4" w:space="0" w:color="auto"/>
              <w:right w:val="single" w:sz="4" w:space="0" w:color="auto"/>
            </w:tcBorders>
            <w:shd w:val="clear" w:color="auto" w:fill="auto"/>
            <w:noWrap/>
            <w:hideMark/>
          </w:tcPr>
          <w:p w14:paraId="7BDAB97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ONUKF1149</w:t>
            </w:r>
          </w:p>
        </w:tc>
        <w:tc>
          <w:tcPr>
            <w:tcW w:w="1082" w:type="dxa"/>
            <w:tcBorders>
              <w:top w:val="nil"/>
              <w:left w:val="nil"/>
              <w:bottom w:val="single" w:sz="4" w:space="0" w:color="auto"/>
              <w:right w:val="single" w:sz="4" w:space="0" w:color="auto"/>
            </w:tcBorders>
            <w:shd w:val="clear" w:color="auto" w:fill="auto"/>
            <w:noWrap/>
            <w:hideMark/>
          </w:tcPr>
          <w:p w14:paraId="110A638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627203</w:t>
            </w:r>
          </w:p>
        </w:tc>
        <w:tc>
          <w:tcPr>
            <w:tcW w:w="2818" w:type="dxa"/>
            <w:tcBorders>
              <w:top w:val="nil"/>
              <w:left w:val="nil"/>
              <w:bottom w:val="single" w:sz="4" w:space="0" w:color="auto"/>
              <w:right w:val="single" w:sz="4" w:space="0" w:color="auto"/>
            </w:tcBorders>
            <w:shd w:val="clear" w:color="000000" w:fill="FFFFFF"/>
            <w:noWrap/>
            <w:hideMark/>
          </w:tcPr>
          <w:p w14:paraId="5698DC3A" w14:textId="77777777" w:rsidR="007C50EE" w:rsidRPr="00A1120E" w:rsidRDefault="00E6074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Design and printing of management tools</w:t>
            </w:r>
          </w:p>
        </w:tc>
        <w:tc>
          <w:tcPr>
            <w:tcW w:w="1136" w:type="dxa"/>
            <w:tcBorders>
              <w:top w:val="nil"/>
              <w:left w:val="nil"/>
              <w:bottom w:val="single" w:sz="4" w:space="0" w:color="auto"/>
              <w:right w:val="single" w:sz="4" w:space="0" w:color="auto"/>
            </w:tcBorders>
            <w:shd w:val="clear" w:color="000000" w:fill="D9D9D9"/>
            <w:vAlign w:val="center"/>
            <w:hideMark/>
          </w:tcPr>
          <w:p w14:paraId="4145810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2273A8D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4A21C60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0CB7E18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0,00%</w:t>
            </w:r>
          </w:p>
        </w:tc>
      </w:tr>
      <w:tr w:rsidR="007C50EE" w:rsidRPr="00A1120E" w14:paraId="60704A08" w14:textId="77777777" w:rsidTr="007C50EE">
        <w:trPr>
          <w:trHeight w:val="209"/>
        </w:trPr>
        <w:tc>
          <w:tcPr>
            <w:tcW w:w="842" w:type="dxa"/>
            <w:tcBorders>
              <w:top w:val="nil"/>
              <w:left w:val="single" w:sz="8" w:space="0" w:color="auto"/>
              <w:bottom w:val="single" w:sz="4" w:space="0" w:color="auto"/>
              <w:right w:val="single" w:sz="4" w:space="0" w:color="auto"/>
            </w:tcBorders>
            <w:shd w:val="clear" w:color="000000" w:fill="948A54"/>
            <w:noWrap/>
            <w:vAlign w:val="bottom"/>
            <w:hideMark/>
          </w:tcPr>
          <w:p w14:paraId="77496F14"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67" w:type="dxa"/>
            <w:tcBorders>
              <w:top w:val="nil"/>
              <w:left w:val="nil"/>
              <w:bottom w:val="single" w:sz="4" w:space="0" w:color="auto"/>
              <w:right w:val="single" w:sz="4" w:space="0" w:color="auto"/>
            </w:tcBorders>
            <w:shd w:val="clear" w:color="000000" w:fill="948A54"/>
            <w:noWrap/>
            <w:hideMark/>
          </w:tcPr>
          <w:p w14:paraId="573749DA"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82" w:type="dxa"/>
            <w:tcBorders>
              <w:top w:val="nil"/>
              <w:left w:val="nil"/>
              <w:bottom w:val="single" w:sz="4" w:space="0" w:color="auto"/>
              <w:right w:val="single" w:sz="4" w:space="0" w:color="auto"/>
            </w:tcBorders>
            <w:shd w:val="clear" w:color="000000" w:fill="948A54"/>
            <w:noWrap/>
            <w:hideMark/>
          </w:tcPr>
          <w:p w14:paraId="7F190622"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2818" w:type="dxa"/>
            <w:tcBorders>
              <w:top w:val="nil"/>
              <w:left w:val="nil"/>
              <w:bottom w:val="single" w:sz="4" w:space="0" w:color="auto"/>
              <w:right w:val="single" w:sz="4" w:space="0" w:color="auto"/>
            </w:tcBorders>
            <w:shd w:val="clear" w:color="000000" w:fill="948A54"/>
            <w:noWrap/>
            <w:hideMark/>
          </w:tcPr>
          <w:p w14:paraId="7E0D53AA"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4</w:t>
            </w:r>
          </w:p>
        </w:tc>
        <w:tc>
          <w:tcPr>
            <w:tcW w:w="1136" w:type="dxa"/>
            <w:tcBorders>
              <w:top w:val="nil"/>
              <w:left w:val="nil"/>
              <w:bottom w:val="single" w:sz="4" w:space="0" w:color="auto"/>
              <w:right w:val="single" w:sz="4" w:space="0" w:color="auto"/>
            </w:tcBorders>
            <w:shd w:val="clear" w:color="000000" w:fill="948A54"/>
            <w:noWrap/>
            <w:hideMark/>
          </w:tcPr>
          <w:p w14:paraId="604F90C6"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$1 844</w:t>
            </w:r>
          </w:p>
        </w:tc>
        <w:tc>
          <w:tcPr>
            <w:tcW w:w="993" w:type="dxa"/>
            <w:tcBorders>
              <w:top w:val="nil"/>
              <w:left w:val="nil"/>
              <w:bottom w:val="single" w:sz="4" w:space="0" w:color="auto"/>
              <w:right w:val="single" w:sz="4" w:space="0" w:color="auto"/>
            </w:tcBorders>
            <w:shd w:val="clear" w:color="000000" w:fill="948A54"/>
            <w:noWrap/>
            <w:hideMark/>
          </w:tcPr>
          <w:p w14:paraId="6771EB0C"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866" w:type="dxa"/>
            <w:tcBorders>
              <w:top w:val="nil"/>
              <w:left w:val="nil"/>
              <w:bottom w:val="single" w:sz="4" w:space="0" w:color="auto"/>
              <w:right w:val="single" w:sz="4" w:space="0" w:color="auto"/>
            </w:tcBorders>
            <w:shd w:val="clear" w:color="000000" w:fill="948A54"/>
            <w:noWrap/>
            <w:hideMark/>
          </w:tcPr>
          <w:p w14:paraId="18531383"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$1 844</w:t>
            </w:r>
          </w:p>
        </w:tc>
        <w:tc>
          <w:tcPr>
            <w:tcW w:w="1296" w:type="dxa"/>
            <w:tcBorders>
              <w:top w:val="nil"/>
              <w:left w:val="single" w:sz="4" w:space="0" w:color="auto"/>
              <w:bottom w:val="single" w:sz="4" w:space="0" w:color="auto"/>
              <w:right w:val="single" w:sz="8" w:space="0" w:color="auto"/>
            </w:tcBorders>
            <w:shd w:val="clear" w:color="000000" w:fill="948A54"/>
            <w:noWrap/>
            <w:hideMark/>
          </w:tcPr>
          <w:p w14:paraId="46204E7F"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35527831" w14:textId="77777777" w:rsidTr="007C50EE">
        <w:trPr>
          <w:trHeight w:val="209"/>
        </w:trPr>
        <w:tc>
          <w:tcPr>
            <w:tcW w:w="842" w:type="dxa"/>
            <w:tcBorders>
              <w:top w:val="nil"/>
              <w:left w:val="single" w:sz="8" w:space="0" w:color="auto"/>
              <w:bottom w:val="single" w:sz="4" w:space="0" w:color="auto"/>
              <w:right w:val="single" w:sz="4" w:space="0" w:color="auto"/>
            </w:tcBorders>
            <w:shd w:val="clear" w:color="000000" w:fill="BFBFBF"/>
            <w:noWrap/>
            <w:vAlign w:val="bottom"/>
            <w:hideMark/>
          </w:tcPr>
          <w:p w14:paraId="4ED5045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7" w:type="dxa"/>
            <w:tcBorders>
              <w:top w:val="nil"/>
              <w:left w:val="nil"/>
              <w:bottom w:val="single" w:sz="4" w:space="0" w:color="auto"/>
              <w:right w:val="single" w:sz="4" w:space="0" w:color="auto"/>
            </w:tcBorders>
            <w:shd w:val="clear" w:color="000000" w:fill="C0C0C0"/>
            <w:noWrap/>
            <w:hideMark/>
          </w:tcPr>
          <w:p w14:paraId="5D13C1D0"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ANOKF116</w:t>
            </w:r>
          </w:p>
        </w:tc>
        <w:tc>
          <w:tcPr>
            <w:tcW w:w="1082" w:type="dxa"/>
            <w:tcBorders>
              <w:top w:val="nil"/>
              <w:left w:val="nil"/>
              <w:bottom w:val="single" w:sz="4" w:space="0" w:color="auto"/>
              <w:right w:val="single" w:sz="4" w:space="0" w:color="auto"/>
            </w:tcBorders>
            <w:shd w:val="clear" w:color="000000" w:fill="BFBFBF"/>
            <w:noWrap/>
            <w:hideMark/>
          </w:tcPr>
          <w:p w14:paraId="59FF2459"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2818" w:type="dxa"/>
            <w:tcBorders>
              <w:top w:val="nil"/>
              <w:left w:val="nil"/>
              <w:bottom w:val="single" w:sz="4" w:space="0" w:color="auto"/>
              <w:right w:val="single" w:sz="4" w:space="0" w:color="auto"/>
            </w:tcBorders>
            <w:shd w:val="clear" w:color="000000" w:fill="BFBFBF"/>
            <w:noWrap/>
            <w:hideMark/>
          </w:tcPr>
          <w:p w14:paraId="2C2257BB" w14:textId="77777777" w:rsidR="007C50EE" w:rsidRPr="00A1120E" w:rsidRDefault="00E60748"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TRAVEL AND CONFERENCES</w:t>
            </w:r>
          </w:p>
        </w:tc>
        <w:tc>
          <w:tcPr>
            <w:tcW w:w="1136" w:type="dxa"/>
            <w:tcBorders>
              <w:top w:val="nil"/>
              <w:left w:val="nil"/>
              <w:bottom w:val="single" w:sz="4" w:space="0" w:color="auto"/>
              <w:right w:val="single" w:sz="4" w:space="0" w:color="auto"/>
            </w:tcBorders>
            <w:shd w:val="clear" w:color="000000" w:fill="BFBFBF"/>
            <w:noWrap/>
            <w:hideMark/>
          </w:tcPr>
          <w:p w14:paraId="3C8C5BE7"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6FAE84E2"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66" w:type="dxa"/>
            <w:tcBorders>
              <w:top w:val="nil"/>
              <w:left w:val="nil"/>
              <w:bottom w:val="single" w:sz="4" w:space="0" w:color="auto"/>
              <w:right w:val="single" w:sz="4" w:space="0" w:color="auto"/>
            </w:tcBorders>
            <w:shd w:val="clear" w:color="000000" w:fill="BFBFBF"/>
            <w:noWrap/>
            <w:hideMark/>
          </w:tcPr>
          <w:p w14:paraId="152CB562"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296" w:type="dxa"/>
            <w:tcBorders>
              <w:top w:val="nil"/>
              <w:left w:val="single" w:sz="4" w:space="0" w:color="auto"/>
              <w:bottom w:val="single" w:sz="4" w:space="0" w:color="auto"/>
              <w:right w:val="single" w:sz="8" w:space="0" w:color="auto"/>
            </w:tcBorders>
            <w:shd w:val="clear" w:color="000000" w:fill="BFBFBF"/>
            <w:noWrap/>
            <w:hideMark/>
          </w:tcPr>
          <w:p w14:paraId="6F373E00"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04C65F2B" w14:textId="77777777" w:rsidTr="007C50EE">
        <w:trPr>
          <w:trHeight w:val="419"/>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37D9C2B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7" w:type="dxa"/>
            <w:tcBorders>
              <w:top w:val="nil"/>
              <w:left w:val="nil"/>
              <w:bottom w:val="single" w:sz="4" w:space="0" w:color="auto"/>
              <w:right w:val="single" w:sz="4" w:space="0" w:color="auto"/>
            </w:tcBorders>
            <w:shd w:val="clear" w:color="000000" w:fill="FFFFFF"/>
            <w:noWrap/>
            <w:hideMark/>
          </w:tcPr>
          <w:p w14:paraId="3810F626"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ONUKF1161</w:t>
            </w:r>
          </w:p>
        </w:tc>
        <w:tc>
          <w:tcPr>
            <w:tcW w:w="1082" w:type="dxa"/>
            <w:tcBorders>
              <w:top w:val="nil"/>
              <w:left w:val="nil"/>
              <w:bottom w:val="single" w:sz="4" w:space="0" w:color="auto"/>
              <w:right w:val="single" w:sz="4" w:space="0" w:color="auto"/>
            </w:tcBorders>
            <w:shd w:val="clear" w:color="000000" w:fill="FFFFFF"/>
            <w:noWrap/>
            <w:hideMark/>
          </w:tcPr>
          <w:p w14:paraId="7DBFE4B2"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618101</w:t>
            </w:r>
          </w:p>
        </w:tc>
        <w:tc>
          <w:tcPr>
            <w:tcW w:w="2818" w:type="dxa"/>
            <w:tcBorders>
              <w:top w:val="nil"/>
              <w:left w:val="nil"/>
              <w:bottom w:val="single" w:sz="4" w:space="0" w:color="auto"/>
              <w:right w:val="single" w:sz="4" w:space="0" w:color="auto"/>
            </w:tcBorders>
            <w:shd w:val="clear" w:color="000000" w:fill="FFFFFF"/>
            <w:hideMark/>
          </w:tcPr>
          <w:p w14:paraId="45B57926" w14:textId="77777777" w:rsidR="007C50EE" w:rsidRPr="00A1120E" w:rsidRDefault="00E6074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Resource Mobilization Trips &amp; International Conference Participation</w:t>
            </w:r>
          </w:p>
        </w:tc>
        <w:tc>
          <w:tcPr>
            <w:tcW w:w="1136" w:type="dxa"/>
            <w:tcBorders>
              <w:top w:val="nil"/>
              <w:left w:val="nil"/>
              <w:bottom w:val="single" w:sz="4" w:space="0" w:color="auto"/>
              <w:right w:val="single" w:sz="4" w:space="0" w:color="auto"/>
            </w:tcBorders>
            <w:shd w:val="clear" w:color="auto" w:fill="auto"/>
            <w:vAlign w:val="center"/>
            <w:hideMark/>
          </w:tcPr>
          <w:p w14:paraId="5DF583A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2EC8067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4AABEB0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40652EE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0,00%</w:t>
            </w:r>
          </w:p>
        </w:tc>
      </w:tr>
      <w:tr w:rsidR="007C50EE" w:rsidRPr="00A1120E" w14:paraId="00027E2E"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493DAE0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7" w:type="dxa"/>
            <w:tcBorders>
              <w:top w:val="nil"/>
              <w:left w:val="nil"/>
              <w:bottom w:val="single" w:sz="4" w:space="0" w:color="auto"/>
              <w:right w:val="single" w:sz="4" w:space="0" w:color="auto"/>
            </w:tcBorders>
            <w:shd w:val="clear" w:color="000000" w:fill="FFFFFF"/>
            <w:noWrap/>
            <w:hideMark/>
          </w:tcPr>
          <w:p w14:paraId="5E49AE8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ONUKF1162</w:t>
            </w:r>
          </w:p>
        </w:tc>
        <w:tc>
          <w:tcPr>
            <w:tcW w:w="1082" w:type="dxa"/>
            <w:tcBorders>
              <w:top w:val="nil"/>
              <w:left w:val="nil"/>
              <w:bottom w:val="single" w:sz="4" w:space="0" w:color="auto"/>
              <w:right w:val="single" w:sz="4" w:space="0" w:color="auto"/>
            </w:tcBorders>
            <w:shd w:val="clear" w:color="000000" w:fill="FFFFFF"/>
            <w:noWrap/>
            <w:hideMark/>
          </w:tcPr>
          <w:p w14:paraId="4BB9AAD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618103</w:t>
            </w:r>
          </w:p>
        </w:tc>
        <w:tc>
          <w:tcPr>
            <w:tcW w:w="2818" w:type="dxa"/>
            <w:tcBorders>
              <w:top w:val="nil"/>
              <w:left w:val="nil"/>
              <w:bottom w:val="single" w:sz="4" w:space="0" w:color="auto"/>
              <w:right w:val="single" w:sz="4" w:space="0" w:color="auto"/>
            </w:tcBorders>
            <w:shd w:val="clear" w:color="000000" w:fill="FFFFFF"/>
            <w:hideMark/>
          </w:tcPr>
          <w:p w14:paraId="2CDCCC1C" w14:textId="77777777" w:rsidR="007C50EE" w:rsidRPr="00A1120E" w:rsidRDefault="00E6074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Staff strips </w:t>
            </w:r>
          </w:p>
        </w:tc>
        <w:tc>
          <w:tcPr>
            <w:tcW w:w="1136" w:type="dxa"/>
            <w:tcBorders>
              <w:top w:val="nil"/>
              <w:left w:val="nil"/>
              <w:bottom w:val="single" w:sz="4" w:space="0" w:color="auto"/>
              <w:right w:val="single" w:sz="4" w:space="0" w:color="auto"/>
            </w:tcBorders>
            <w:shd w:val="clear" w:color="auto" w:fill="auto"/>
            <w:vAlign w:val="center"/>
            <w:hideMark/>
          </w:tcPr>
          <w:p w14:paraId="2D8F104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$2 301</w:t>
            </w:r>
          </w:p>
        </w:tc>
        <w:tc>
          <w:tcPr>
            <w:tcW w:w="993" w:type="dxa"/>
            <w:tcBorders>
              <w:top w:val="nil"/>
              <w:left w:val="nil"/>
              <w:bottom w:val="single" w:sz="4" w:space="0" w:color="auto"/>
              <w:right w:val="single" w:sz="4" w:space="0" w:color="auto"/>
            </w:tcBorders>
            <w:shd w:val="clear" w:color="auto" w:fill="auto"/>
            <w:vAlign w:val="center"/>
            <w:hideMark/>
          </w:tcPr>
          <w:p w14:paraId="646F95C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$2 301</w:t>
            </w:r>
          </w:p>
        </w:tc>
        <w:tc>
          <w:tcPr>
            <w:tcW w:w="866" w:type="dxa"/>
            <w:tcBorders>
              <w:top w:val="nil"/>
              <w:left w:val="nil"/>
              <w:bottom w:val="single" w:sz="4" w:space="0" w:color="auto"/>
              <w:right w:val="single" w:sz="4" w:space="0" w:color="auto"/>
            </w:tcBorders>
            <w:shd w:val="clear" w:color="auto" w:fill="auto"/>
            <w:vAlign w:val="center"/>
            <w:hideMark/>
          </w:tcPr>
          <w:p w14:paraId="27D10EE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1A350B6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7C50EE" w:rsidRPr="00A1120E" w14:paraId="4AB88BA7"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7AAF5A7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7" w:type="dxa"/>
            <w:tcBorders>
              <w:top w:val="nil"/>
              <w:left w:val="nil"/>
              <w:bottom w:val="single" w:sz="4" w:space="0" w:color="auto"/>
              <w:right w:val="single" w:sz="4" w:space="0" w:color="auto"/>
            </w:tcBorders>
            <w:shd w:val="clear" w:color="000000" w:fill="FFFFFF"/>
            <w:noWrap/>
            <w:hideMark/>
          </w:tcPr>
          <w:p w14:paraId="342D6F9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ONUKF1163</w:t>
            </w:r>
          </w:p>
        </w:tc>
        <w:tc>
          <w:tcPr>
            <w:tcW w:w="1082" w:type="dxa"/>
            <w:tcBorders>
              <w:top w:val="nil"/>
              <w:left w:val="nil"/>
              <w:bottom w:val="single" w:sz="4" w:space="0" w:color="auto"/>
              <w:right w:val="single" w:sz="4" w:space="0" w:color="auto"/>
            </w:tcBorders>
            <w:shd w:val="clear" w:color="000000" w:fill="FFFFFF"/>
            <w:noWrap/>
            <w:hideMark/>
          </w:tcPr>
          <w:p w14:paraId="4E1E4FF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638403</w:t>
            </w:r>
          </w:p>
        </w:tc>
        <w:tc>
          <w:tcPr>
            <w:tcW w:w="2818" w:type="dxa"/>
            <w:tcBorders>
              <w:top w:val="nil"/>
              <w:left w:val="nil"/>
              <w:bottom w:val="single" w:sz="4" w:space="0" w:color="auto"/>
              <w:right w:val="single" w:sz="4" w:space="0" w:color="auto"/>
            </w:tcBorders>
            <w:shd w:val="clear" w:color="000000" w:fill="FFFFFF"/>
            <w:hideMark/>
          </w:tcPr>
          <w:p w14:paraId="7BEE9057" w14:textId="77777777" w:rsidR="007C50EE" w:rsidRPr="00A1120E" w:rsidRDefault="00E6074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Accommodation for staff on mission</w:t>
            </w:r>
          </w:p>
        </w:tc>
        <w:tc>
          <w:tcPr>
            <w:tcW w:w="1136" w:type="dxa"/>
            <w:tcBorders>
              <w:top w:val="nil"/>
              <w:left w:val="nil"/>
              <w:bottom w:val="single" w:sz="4" w:space="0" w:color="auto"/>
              <w:right w:val="single" w:sz="4" w:space="0" w:color="auto"/>
            </w:tcBorders>
            <w:shd w:val="clear" w:color="auto" w:fill="auto"/>
            <w:vAlign w:val="center"/>
            <w:hideMark/>
          </w:tcPr>
          <w:p w14:paraId="0A24631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$2 955</w:t>
            </w:r>
          </w:p>
        </w:tc>
        <w:tc>
          <w:tcPr>
            <w:tcW w:w="993" w:type="dxa"/>
            <w:tcBorders>
              <w:top w:val="nil"/>
              <w:left w:val="nil"/>
              <w:bottom w:val="single" w:sz="4" w:space="0" w:color="auto"/>
              <w:right w:val="single" w:sz="4" w:space="0" w:color="auto"/>
            </w:tcBorders>
            <w:shd w:val="clear" w:color="auto" w:fill="auto"/>
            <w:vAlign w:val="center"/>
            <w:hideMark/>
          </w:tcPr>
          <w:p w14:paraId="30FA9BE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$2 955</w:t>
            </w:r>
          </w:p>
        </w:tc>
        <w:tc>
          <w:tcPr>
            <w:tcW w:w="866" w:type="dxa"/>
            <w:tcBorders>
              <w:top w:val="nil"/>
              <w:left w:val="nil"/>
              <w:bottom w:val="single" w:sz="4" w:space="0" w:color="auto"/>
              <w:right w:val="single" w:sz="4" w:space="0" w:color="auto"/>
            </w:tcBorders>
            <w:shd w:val="clear" w:color="auto" w:fill="auto"/>
            <w:vAlign w:val="center"/>
            <w:hideMark/>
          </w:tcPr>
          <w:p w14:paraId="193C0DB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2FE6F7A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7C50EE" w:rsidRPr="00A1120E" w14:paraId="3B871692"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24D25D6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7" w:type="dxa"/>
            <w:tcBorders>
              <w:top w:val="nil"/>
              <w:left w:val="nil"/>
              <w:bottom w:val="single" w:sz="4" w:space="0" w:color="auto"/>
              <w:right w:val="single" w:sz="4" w:space="0" w:color="auto"/>
            </w:tcBorders>
            <w:shd w:val="clear" w:color="000000" w:fill="FFFFFF"/>
            <w:noWrap/>
            <w:hideMark/>
          </w:tcPr>
          <w:p w14:paraId="35565385"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ONUKF1164</w:t>
            </w:r>
          </w:p>
        </w:tc>
        <w:tc>
          <w:tcPr>
            <w:tcW w:w="1082" w:type="dxa"/>
            <w:tcBorders>
              <w:top w:val="nil"/>
              <w:left w:val="nil"/>
              <w:bottom w:val="single" w:sz="4" w:space="0" w:color="auto"/>
              <w:right w:val="single" w:sz="4" w:space="0" w:color="auto"/>
            </w:tcBorders>
            <w:shd w:val="clear" w:color="000000" w:fill="FFFFFF"/>
            <w:noWrap/>
            <w:hideMark/>
          </w:tcPr>
          <w:p w14:paraId="4BCEEF0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638303</w:t>
            </w:r>
          </w:p>
        </w:tc>
        <w:tc>
          <w:tcPr>
            <w:tcW w:w="2818" w:type="dxa"/>
            <w:tcBorders>
              <w:top w:val="nil"/>
              <w:left w:val="nil"/>
              <w:bottom w:val="single" w:sz="4" w:space="0" w:color="auto"/>
              <w:right w:val="single" w:sz="4" w:space="0" w:color="auto"/>
            </w:tcBorders>
            <w:shd w:val="clear" w:color="000000" w:fill="FFFFFF"/>
            <w:hideMark/>
          </w:tcPr>
          <w:p w14:paraId="5CB3E376" w14:textId="77777777" w:rsidR="007C50EE" w:rsidRPr="00A1120E" w:rsidRDefault="00E6074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Catering for staff on mission</w:t>
            </w:r>
          </w:p>
        </w:tc>
        <w:tc>
          <w:tcPr>
            <w:tcW w:w="1136" w:type="dxa"/>
            <w:tcBorders>
              <w:top w:val="nil"/>
              <w:left w:val="nil"/>
              <w:bottom w:val="single" w:sz="4" w:space="0" w:color="auto"/>
              <w:right w:val="single" w:sz="4" w:space="0" w:color="auto"/>
            </w:tcBorders>
            <w:shd w:val="clear" w:color="auto" w:fill="auto"/>
            <w:vAlign w:val="center"/>
            <w:hideMark/>
          </w:tcPr>
          <w:p w14:paraId="7C2A077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$920</w:t>
            </w:r>
          </w:p>
        </w:tc>
        <w:tc>
          <w:tcPr>
            <w:tcW w:w="993" w:type="dxa"/>
            <w:tcBorders>
              <w:top w:val="nil"/>
              <w:left w:val="nil"/>
              <w:bottom w:val="single" w:sz="4" w:space="0" w:color="auto"/>
              <w:right w:val="single" w:sz="4" w:space="0" w:color="auto"/>
            </w:tcBorders>
            <w:shd w:val="clear" w:color="auto" w:fill="auto"/>
            <w:vAlign w:val="center"/>
            <w:hideMark/>
          </w:tcPr>
          <w:p w14:paraId="736E86F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$920</w:t>
            </w:r>
          </w:p>
        </w:tc>
        <w:tc>
          <w:tcPr>
            <w:tcW w:w="866" w:type="dxa"/>
            <w:tcBorders>
              <w:top w:val="nil"/>
              <w:left w:val="nil"/>
              <w:bottom w:val="single" w:sz="4" w:space="0" w:color="auto"/>
              <w:right w:val="single" w:sz="4" w:space="0" w:color="auto"/>
            </w:tcBorders>
            <w:shd w:val="clear" w:color="auto" w:fill="auto"/>
            <w:vAlign w:val="center"/>
            <w:hideMark/>
          </w:tcPr>
          <w:p w14:paraId="723CF7C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27F9F70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7C50EE" w:rsidRPr="00A1120E" w14:paraId="1625B0A5"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4879B402"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7" w:type="dxa"/>
            <w:tcBorders>
              <w:top w:val="nil"/>
              <w:left w:val="nil"/>
              <w:bottom w:val="single" w:sz="4" w:space="0" w:color="auto"/>
              <w:right w:val="single" w:sz="4" w:space="0" w:color="auto"/>
            </w:tcBorders>
            <w:shd w:val="clear" w:color="000000" w:fill="FFFFFF"/>
            <w:noWrap/>
            <w:hideMark/>
          </w:tcPr>
          <w:p w14:paraId="7FFB89D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ONUKF1165</w:t>
            </w:r>
          </w:p>
        </w:tc>
        <w:tc>
          <w:tcPr>
            <w:tcW w:w="1082" w:type="dxa"/>
            <w:tcBorders>
              <w:top w:val="nil"/>
              <w:left w:val="nil"/>
              <w:bottom w:val="single" w:sz="4" w:space="0" w:color="auto"/>
              <w:right w:val="single" w:sz="4" w:space="0" w:color="auto"/>
            </w:tcBorders>
            <w:shd w:val="clear" w:color="000000" w:fill="FFFFFF"/>
            <w:noWrap/>
            <w:hideMark/>
          </w:tcPr>
          <w:p w14:paraId="6FE2EFA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622803</w:t>
            </w:r>
          </w:p>
        </w:tc>
        <w:tc>
          <w:tcPr>
            <w:tcW w:w="2818" w:type="dxa"/>
            <w:tcBorders>
              <w:top w:val="nil"/>
              <w:left w:val="nil"/>
              <w:bottom w:val="single" w:sz="4" w:space="0" w:color="auto"/>
              <w:right w:val="single" w:sz="4" w:space="0" w:color="auto"/>
            </w:tcBorders>
            <w:shd w:val="clear" w:color="000000" w:fill="FFFFFF"/>
            <w:hideMark/>
          </w:tcPr>
          <w:p w14:paraId="701042D0" w14:textId="77777777" w:rsidR="007C50EE" w:rsidRPr="00A1120E" w:rsidRDefault="00E6074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Vehicle rental for staff during mission</w:t>
            </w:r>
          </w:p>
        </w:tc>
        <w:tc>
          <w:tcPr>
            <w:tcW w:w="1136" w:type="dxa"/>
            <w:tcBorders>
              <w:top w:val="nil"/>
              <w:left w:val="nil"/>
              <w:bottom w:val="single" w:sz="4" w:space="0" w:color="auto"/>
              <w:right w:val="single" w:sz="4" w:space="0" w:color="auto"/>
            </w:tcBorders>
            <w:shd w:val="clear" w:color="auto" w:fill="auto"/>
            <w:vAlign w:val="center"/>
            <w:hideMark/>
          </w:tcPr>
          <w:p w14:paraId="3AE0167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$600</w:t>
            </w:r>
          </w:p>
        </w:tc>
        <w:tc>
          <w:tcPr>
            <w:tcW w:w="993" w:type="dxa"/>
            <w:tcBorders>
              <w:top w:val="nil"/>
              <w:left w:val="nil"/>
              <w:bottom w:val="single" w:sz="4" w:space="0" w:color="auto"/>
              <w:right w:val="single" w:sz="4" w:space="0" w:color="auto"/>
            </w:tcBorders>
            <w:shd w:val="clear" w:color="auto" w:fill="auto"/>
            <w:vAlign w:val="center"/>
            <w:hideMark/>
          </w:tcPr>
          <w:p w14:paraId="41CB3C5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$600</w:t>
            </w:r>
          </w:p>
        </w:tc>
        <w:tc>
          <w:tcPr>
            <w:tcW w:w="866" w:type="dxa"/>
            <w:tcBorders>
              <w:top w:val="nil"/>
              <w:left w:val="nil"/>
              <w:bottom w:val="single" w:sz="4" w:space="0" w:color="auto"/>
              <w:right w:val="single" w:sz="4" w:space="0" w:color="auto"/>
            </w:tcBorders>
            <w:shd w:val="clear" w:color="auto" w:fill="auto"/>
            <w:vAlign w:val="center"/>
            <w:hideMark/>
          </w:tcPr>
          <w:p w14:paraId="2CD665F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381198F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7C50EE" w:rsidRPr="00A1120E" w14:paraId="0AC6A897"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3EF661E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7" w:type="dxa"/>
            <w:tcBorders>
              <w:top w:val="nil"/>
              <w:left w:val="nil"/>
              <w:bottom w:val="single" w:sz="4" w:space="0" w:color="auto"/>
              <w:right w:val="single" w:sz="4" w:space="0" w:color="auto"/>
            </w:tcBorders>
            <w:shd w:val="clear" w:color="000000" w:fill="FFFFFF"/>
            <w:noWrap/>
            <w:hideMark/>
          </w:tcPr>
          <w:p w14:paraId="0D171BC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ONUKF1166</w:t>
            </w:r>
          </w:p>
        </w:tc>
        <w:tc>
          <w:tcPr>
            <w:tcW w:w="1082" w:type="dxa"/>
            <w:tcBorders>
              <w:top w:val="nil"/>
              <w:left w:val="nil"/>
              <w:bottom w:val="single" w:sz="4" w:space="0" w:color="auto"/>
              <w:right w:val="single" w:sz="4" w:space="0" w:color="auto"/>
            </w:tcBorders>
            <w:shd w:val="clear" w:color="000000" w:fill="FFFFFF"/>
            <w:noWrap/>
            <w:hideMark/>
          </w:tcPr>
          <w:p w14:paraId="4A91B65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604203</w:t>
            </w:r>
          </w:p>
        </w:tc>
        <w:tc>
          <w:tcPr>
            <w:tcW w:w="2818" w:type="dxa"/>
            <w:tcBorders>
              <w:top w:val="nil"/>
              <w:left w:val="nil"/>
              <w:bottom w:val="single" w:sz="4" w:space="0" w:color="auto"/>
              <w:right w:val="single" w:sz="4" w:space="0" w:color="auto"/>
            </w:tcBorders>
            <w:shd w:val="clear" w:color="000000" w:fill="FFFFFF"/>
            <w:hideMark/>
          </w:tcPr>
          <w:p w14:paraId="530C72DB" w14:textId="77777777" w:rsidR="007C50EE" w:rsidRPr="00A1120E" w:rsidRDefault="00E60748" w:rsidP="007C50EE">
            <w:pPr>
              <w:spacing w:after="0"/>
              <w:jc w:val="left"/>
              <w:rPr>
                <w:rFonts w:ascii="Book Antiqua" w:hAnsi="Book Antiqua" w:cs="Calibri"/>
                <w:sz w:val="16"/>
                <w:szCs w:val="16"/>
                <w:lang w:val="en-US" w:eastAsia="fr-FR"/>
              </w:rPr>
            </w:pPr>
            <w:r w:rsidRPr="00A1120E">
              <w:rPr>
                <w:rFonts w:ascii="Book Antiqua" w:hAnsi="Book Antiqua" w:cs="Calibri"/>
                <w:sz w:val="14"/>
                <w:szCs w:val="14"/>
                <w:lang w:val="en-US" w:eastAsia="fr-FR"/>
              </w:rPr>
              <w:t xml:space="preserve">Purchase fuel during the mission </w:t>
            </w:r>
          </w:p>
        </w:tc>
        <w:tc>
          <w:tcPr>
            <w:tcW w:w="1136" w:type="dxa"/>
            <w:tcBorders>
              <w:top w:val="nil"/>
              <w:left w:val="nil"/>
              <w:bottom w:val="single" w:sz="4" w:space="0" w:color="auto"/>
              <w:right w:val="single" w:sz="4" w:space="0" w:color="auto"/>
            </w:tcBorders>
            <w:shd w:val="clear" w:color="auto" w:fill="auto"/>
            <w:vAlign w:val="center"/>
            <w:hideMark/>
          </w:tcPr>
          <w:p w14:paraId="1F9F1A3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35BCB37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233D20F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7B26639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7C50EE" w:rsidRPr="00A1120E" w14:paraId="244C7F12"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023E668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7" w:type="dxa"/>
            <w:tcBorders>
              <w:top w:val="nil"/>
              <w:left w:val="nil"/>
              <w:bottom w:val="single" w:sz="4" w:space="0" w:color="auto"/>
              <w:right w:val="single" w:sz="4" w:space="0" w:color="auto"/>
            </w:tcBorders>
            <w:shd w:val="clear" w:color="000000" w:fill="FFFFFF"/>
            <w:noWrap/>
            <w:hideMark/>
          </w:tcPr>
          <w:p w14:paraId="2EEFE8F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ONUKF1167</w:t>
            </w:r>
          </w:p>
        </w:tc>
        <w:tc>
          <w:tcPr>
            <w:tcW w:w="1082" w:type="dxa"/>
            <w:tcBorders>
              <w:top w:val="nil"/>
              <w:left w:val="nil"/>
              <w:bottom w:val="single" w:sz="4" w:space="0" w:color="auto"/>
              <w:right w:val="single" w:sz="4" w:space="0" w:color="auto"/>
            </w:tcBorders>
            <w:shd w:val="clear" w:color="000000" w:fill="FFFFFF"/>
            <w:noWrap/>
            <w:hideMark/>
          </w:tcPr>
          <w:p w14:paraId="44C90DB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627701</w:t>
            </w:r>
          </w:p>
        </w:tc>
        <w:tc>
          <w:tcPr>
            <w:tcW w:w="2818" w:type="dxa"/>
            <w:tcBorders>
              <w:top w:val="nil"/>
              <w:left w:val="nil"/>
              <w:bottom w:val="single" w:sz="4" w:space="0" w:color="auto"/>
              <w:right w:val="single" w:sz="4" w:space="0" w:color="auto"/>
            </w:tcBorders>
            <w:shd w:val="clear" w:color="000000" w:fill="FFFFFF"/>
            <w:hideMark/>
          </w:tcPr>
          <w:p w14:paraId="702123D6" w14:textId="77777777" w:rsidR="007C50EE" w:rsidRPr="00A1120E" w:rsidRDefault="00E6074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Meetings with stakeholders</w:t>
            </w:r>
          </w:p>
        </w:tc>
        <w:tc>
          <w:tcPr>
            <w:tcW w:w="1136" w:type="dxa"/>
            <w:tcBorders>
              <w:top w:val="nil"/>
              <w:left w:val="nil"/>
              <w:bottom w:val="single" w:sz="4" w:space="0" w:color="auto"/>
              <w:right w:val="single" w:sz="4" w:space="0" w:color="auto"/>
            </w:tcBorders>
            <w:shd w:val="clear" w:color="auto" w:fill="auto"/>
            <w:vAlign w:val="center"/>
            <w:hideMark/>
          </w:tcPr>
          <w:p w14:paraId="4268C59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4870638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1AA81F8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3ECEF2F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7C50EE" w:rsidRPr="00A1120E" w14:paraId="68BF3C31" w14:textId="77777777" w:rsidTr="007C50EE">
        <w:trPr>
          <w:trHeight w:val="209"/>
        </w:trPr>
        <w:tc>
          <w:tcPr>
            <w:tcW w:w="842" w:type="dxa"/>
            <w:tcBorders>
              <w:top w:val="nil"/>
              <w:left w:val="single" w:sz="8" w:space="0" w:color="auto"/>
              <w:bottom w:val="single" w:sz="4" w:space="0" w:color="auto"/>
              <w:right w:val="single" w:sz="4" w:space="0" w:color="auto"/>
            </w:tcBorders>
            <w:shd w:val="clear" w:color="000000" w:fill="948A54"/>
            <w:noWrap/>
            <w:vAlign w:val="bottom"/>
            <w:hideMark/>
          </w:tcPr>
          <w:p w14:paraId="25B3A0FE"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67" w:type="dxa"/>
            <w:tcBorders>
              <w:top w:val="nil"/>
              <w:left w:val="nil"/>
              <w:bottom w:val="single" w:sz="4" w:space="0" w:color="auto"/>
              <w:right w:val="single" w:sz="4" w:space="0" w:color="auto"/>
            </w:tcBorders>
            <w:shd w:val="clear" w:color="000000" w:fill="948A54"/>
            <w:noWrap/>
            <w:hideMark/>
          </w:tcPr>
          <w:p w14:paraId="773406BD"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82" w:type="dxa"/>
            <w:tcBorders>
              <w:top w:val="nil"/>
              <w:left w:val="nil"/>
              <w:bottom w:val="single" w:sz="4" w:space="0" w:color="auto"/>
              <w:right w:val="single" w:sz="4" w:space="0" w:color="auto"/>
            </w:tcBorders>
            <w:shd w:val="clear" w:color="000000" w:fill="948A54"/>
            <w:noWrap/>
            <w:hideMark/>
          </w:tcPr>
          <w:p w14:paraId="21F37207"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2818" w:type="dxa"/>
            <w:tcBorders>
              <w:top w:val="nil"/>
              <w:left w:val="nil"/>
              <w:bottom w:val="single" w:sz="4" w:space="0" w:color="auto"/>
              <w:right w:val="single" w:sz="4" w:space="0" w:color="auto"/>
            </w:tcBorders>
            <w:shd w:val="clear" w:color="000000" w:fill="948A54"/>
            <w:noWrap/>
            <w:hideMark/>
          </w:tcPr>
          <w:p w14:paraId="136A49A4"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5</w:t>
            </w:r>
          </w:p>
        </w:tc>
        <w:tc>
          <w:tcPr>
            <w:tcW w:w="1136" w:type="dxa"/>
            <w:tcBorders>
              <w:top w:val="nil"/>
              <w:left w:val="nil"/>
              <w:bottom w:val="single" w:sz="4" w:space="0" w:color="auto"/>
              <w:right w:val="single" w:sz="4" w:space="0" w:color="auto"/>
            </w:tcBorders>
            <w:shd w:val="clear" w:color="000000" w:fill="948A54"/>
            <w:noWrap/>
            <w:hideMark/>
          </w:tcPr>
          <w:p w14:paraId="6F97DCE9"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$6 776</w:t>
            </w:r>
          </w:p>
        </w:tc>
        <w:tc>
          <w:tcPr>
            <w:tcW w:w="993" w:type="dxa"/>
            <w:tcBorders>
              <w:top w:val="nil"/>
              <w:left w:val="nil"/>
              <w:bottom w:val="single" w:sz="4" w:space="0" w:color="auto"/>
              <w:right w:val="single" w:sz="4" w:space="0" w:color="auto"/>
            </w:tcBorders>
            <w:shd w:val="clear" w:color="000000" w:fill="948A54"/>
            <w:noWrap/>
            <w:hideMark/>
          </w:tcPr>
          <w:p w14:paraId="3002C9A9"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$6 776</w:t>
            </w:r>
          </w:p>
        </w:tc>
        <w:tc>
          <w:tcPr>
            <w:tcW w:w="866" w:type="dxa"/>
            <w:tcBorders>
              <w:top w:val="nil"/>
              <w:left w:val="nil"/>
              <w:bottom w:val="single" w:sz="4" w:space="0" w:color="auto"/>
              <w:right w:val="single" w:sz="4" w:space="0" w:color="auto"/>
            </w:tcBorders>
            <w:shd w:val="clear" w:color="000000" w:fill="948A54"/>
            <w:noWrap/>
            <w:hideMark/>
          </w:tcPr>
          <w:p w14:paraId="75FF2B56"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000000" w:fill="948A54"/>
            <w:noWrap/>
            <w:hideMark/>
          </w:tcPr>
          <w:p w14:paraId="592E855E"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48C329C9" w14:textId="77777777" w:rsidTr="007C50EE">
        <w:trPr>
          <w:trHeight w:val="209"/>
        </w:trPr>
        <w:tc>
          <w:tcPr>
            <w:tcW w:w="842" w:type="dxa"/>
            <w:tcBorders>
              <w:top w:val="nil"/>
              <w:left w:val="single" w:sz="8" w:space="0" w:color="auto"/>
              <w:bottom w:val="single" w:sz="4" w:space="0" w:color="auto"/>
              <w:right w:val="single" w:sz="4" w:space="0" w:color="auto"/>
            </w:tcBorders>
            <w:shd w:val="clear" w:color="000000" w:fill="BFBFBF"/>
            <w:noWrap/>
            <w:vAlign w:val="bottom"/>
            <w:hideMark/>
          </w:tcPr>
          <w:p w14:paraId="0B7503D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7" w:type="dxa"/>
            <w:tcBorders>
              <w:top w:val="nil"/>
              <w:left w:val="nil"/>
              <w:bottom w:val="single" w:sz="4" w:space="0" w:color="auto"/>
              <w:right w:val="single" w:sz="4" w:space="0" w:color="auto"/>
            </w:tcBorders>
            <w:shd w:val="clear" w:color="000000" w:fill="BFBFBF"/>
            <w:noWrap/>
            <w:hideMark/>
          </w:tcPr>
          <w:p w14:paraId="2321E385"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ONUKF117</w:t>
            </w:r>
          </w:p>
        </w:tc>
        <w:tc>
          <w:tcPr>
            <w:tcW w:w="1082" w:type="dxa"/>
            <w:tcBorders>
              <w:top w:val="nil"/>
              <w:left w:val="nil"/>
              <w:bottom w:val="single" w:sz="4" w:space="0" w:color="auto"/>
              <w:right w:val="single" w:sz="4" w:space="0" w:color="auto"/>
            </w:tcBorders>
            <w:shd w:val="clear" w:color="000000" w:fill="BFBFBF"/>
            <w:noWrap/>
            <w:hideMark/>
          </w:tcPr>
          <w:p w14:paraId="66221B90"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2818" w:type="dxa"/>
            <w:tcBorders>
              <w:top w:val="nil"/>
              <w:left w:val="nil"/>
              <w:bottom w:val="single" w:sz="4" w:space="0" w:color="auto"/>
              <w:right w:val="single" w:sz="4" w:space="0" w:color="auto"/>
            </w:tcBorders>
            <w:shd w:val="clear" w:color="000000" w:fill="BFBFBF"/>
            <w:noWrap/>
            <w:hideMark/>
          </w:tcPr>
          <w:p w14:paraId="458850A2" w14:textId="77777777" w:rsidR="007C50EE" w:rsidRPr="00A1120E" w:rsidRDefault="00E60748" w:rsidP="007C50EE">
            <w:pPr>
              <w:spacing w:after="0"/>
              <w:jc w:val="left"/>
              <w:rPr>
                <w:rFonts w:ascii="Book Antiqua" w:hAnsi="Book Antiqua" w:cs="Calibri"/>
                <w:b/>
                <w:bCs/>
                <w:sz w:val="16"/>
                <w:szCs w:val="16"/>
                <w:lang w:val="en-US" w:eastAsia="fr-FR"/>
              </w:rPr>
            </w:pPr>
            <w:r w:rsidRPr="00A1120E">
              <w:rPr>
                <w:rStyle w:val="shorttext"/>
                <w:rFonts w:ascii="Book Antiqua" w:hAnsi="Book Antiqua"/>
                <w:sz w:val="16"/>
                <w:szCs w:val="16"/>
                <w:lang w:val="en-US"/>
              </w:rPr>
              <w:t>CONSULTANTS AND CONTRACTUAL SERVICES</w:t>
            </w:r>
          </w:p>
        </w:tc>
        <w:tc>
          <w:tcPr>
            <w:tcW w:w="1136" w:type="dxa"/>
            <w:tcBorders>
              <w:top w:val="nil"/>
              <w:left w:val="nil"/>
              <w:bottom w:val="single" w:sz="4" w:space="0" w:color="auto"/>
              <w:right w:val="single" w:sz="4" w:space="0" w:color="auto"/>
            </w:tcBorders>
            <w:shd w:val="clear" w:color="000000" w:fill="BFBFBF"/>
            <w:noWrap/>
            <w:hideMark/>
          </w:tcPr>
          <w:p w14:paraId="198A3138"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658EE711"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66" w:type="dxa"/>
            <w:tcBorders>
              <w:top w:val="nil"/>
              <w:left w:val="nil"/>
              <w:bottom w:val="single" w:sz="4" w:space="0" w:color="auto"/>
              <w:right w:val="single" w:sz="4" w:space="0" w:color="auto"/>
            </w:tcBorders>
            <w:shd w:val="clear" w:color="000000" w:fill="BFBFBF"/>
            <w:noWrap/>
            <w:hideMark/>
          </w:tcPr>
          <w:p w14:paraId="36435A15"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296" w:type="dxa"/>
            <w:tcBorders>
              <w:top w:val="nil"/>
              <w:left w:val="single" w:sz="4" w:space="0" w:color="auto"/>
              <w:bottom w:val="single" w:sz="4" w:space="0" w:color="auto"/>
              <w:right w:val="single" w:sz="8" w:space="0" w:color="auto"/>
            </w:tcBorders>
            <w:shd w:val="clear" w:color="000000" w:fill="BFBFBF"/>
            <w:noWrap/>
            <w:hideMark/>
          </w:tcPr>
          <w:p w14:paraId="50E3A87A"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454C8098"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0226D938"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7" w:type="dxa"/>
            <w:tcBorders>
              <w:top w:val="nil"/>
              <w:left w:val="nil"/>
              <w:bottom w:val="single" w:sz="4" w:space="0" w:color="auto"/>
              <w:right w:val="single" w:sz="4" w:space="0" w:color="auto"/>
            </w:tcBorders>
            <w:shd w:val="clear" w:color="000000" w:fill="FFFFFF"/>
            <w:noWrap/>
            <w:hideMark/>
          </w:tcPr>
          <w:p w14:paraId="2767DA9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ONUKF1171</w:t>
            </w:r>
          </w:p>
        </w:tc>
        <w:tc>
          <w:tcPr>
            <w:tcW w:w="1082" w:type="dxa"/>
            <w:tcBorders>
              <w:top w:val="nil"/>
              <w:left w:val="nil"/>
              <w:bottom w:val="single" w:sz="4" w:space="0" w:color="auto"/>
              <w:right w:val="single" w:sz="4" w:space="0" w:color="auto"/>
            </w:tcBorders>
            <w:shd w:val="clear" w:color="000000" w:fill="FFFFFF"/>
            <w:noWrap/>
            <w:hideMark/>
          </w:tcPr>
          <w:p w14:paraId="563A8563"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632401</w:t>
            </w:r>
          </w:p>
        </w:tc>
        <w:tc>
          <w:tcPr>
            <w:tcW w:w="2818" w:type="dxa"/>
            <w:tcBorders>
              <w:top w:val="nil"/>
              <w:left w:val="nil"/>
              <w:bottom w:val="single" w:sz="4" w:space="0" w:color="auto"/>
              <w:right w:val="single" w:sz="4" w:space="0" w:color="auto"/>
            </w:tcBorders>
            <w:shd w:val="clear" w:color="000000" w:fill="FFFFFF"/>
            <w:noWrap/>
            <w:hideMark/>
          </w:tcPr>
          <w:p w14:paraId="1E1C1B55"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Consultants</w:t>
            </w:r>
          </w:p>
        </w:tc>
        <w:tc>
          <w:tcPr>
            <w:tcW w:w="1136" w:type="dxa"/>
            <w:tcBorders>
              <w:top w:val="nil"/>
              <w:left w:val="nil"/>
              <w:bottom w:val="single" w:sz="4" w:space="0" w:color="auto"/>
              <w:right w:val="single" w:sz="4" w:space="0" w:color="auto"/>
            </w:tcBorders>
            <w:shd w:val="clear" w:color="000000" w:fill="D9D9D9"/>
            <w:vAlign w:val="center"/>
            <w:hideMark/>
          </w:tcPr>
          <w:p w14:paraId="375142B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$2 000</w:t>
            </w:r>
          </w:p>
        </w:tc>
        <w:tc>
          <w:tcPr>
            <w:tcW w:w="993" w:type="dxa"/>
            <w:tcBorders>
              <w:top w:val="nil"/>
              <w:left w:val="nil"/>
              <w:bottom w:val="single" w:sz="4" w:space="0" w:color="auto"/>
              <w:right w:val="single" w:sz="4" w:space="0" w:color="auto"/>
            </w:tcBorders>
            <w:shd w:val="clear" w:color="auto" w:fill="auto"/>
            <w:vAlign w:val="center"/>
            <w:hideMark/>
          </w:tcPr>
          <w:p w14:paraId="4379B1E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$1 925</w:t>
            </w:r>
          </w:p>
        </w:tc>
        <w:tc>
          <w:tcPr>
            <w:tcW w:w="866" w:type="dxa"/>
            <w:tcBorders>
              <w:top w:val="nil"/>
              <w:left w:val="nil"/>
              <w:bottom w:val="single" w:sz="4" w:space="0" w:color="auto"/>
              <w:right w:val="single" w:sz="4" w:space="0" w:color="auto"/>
            </w:tcBorders>
            <w:shd w:val="clear" w:color="auto" w:fill="auto"/>
            <w:vAlign w:val="center"/>
            <w:hideMark/>
          </w:tcPr>
          <w:p w14:paraId="2EAB176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$75</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74ADA98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96,25%</w:t>
            </w:r>
          </w:p>
        </w:tc>
      </w:tr>
      <w:tr w:rsidR="007C50EE" w:rsidRPr="00A1120E" w14:paraId="7800A655" w14:textId="77777777" w:rsidTr="007C50EE">
        <w:trPr>
          <w:trHeight w:val="298"/>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22EE330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7" w:type="dxa"/>
            <w:tcBorders>
              <w:top w:val="nil"/>
              <w:left w:val="nil"/>
              <w:bottom w:val="single" w:sz="4" w:space="0" w:color="auto"/>
              <w:right w:val="single" w:sz="4" w:space="0" w:color="auto"/>
            </w:tcBorders>
            <w:shd w:val="clear" w:color="000000" w:fill="FFFFFF"/>
            <w:noWrap/>
            <w:hideMark/>
          </w:tcPr>
          <w:p w14:paraId="2728EF16"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ONUKF1172</w:t>
            </w:r>
          </w:p>
        </w:tc>
        <w:tc>
          <w:tcPr>
            <w:tcW w:w="1082" w:type="dxa"/>
            <w:tcBorders>
              <w:top w:val="nil"/>
              <w:left w:val="nil"/>
              <w:bottom w:val="single" w:sz="4" w:space="0" w:color="auto"/>
              <w:right w:val="single" w:sz="4" w:space="0" w:color="auto"/>
            </w:tcBorders>
            <w:shd w:val="clear" w:color="000000" w:fill="FFFFFF"/>
            <w:noWrap/>
            <w:hideMark/>
          </w:tcPr>
          <w:p w14:paraId="6868DA68"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632401</w:t>
            </w:r>
          </w:p>
        </w:tc>
        <w:tc>
          <w:tcPr>
            <w:tcW w:w="2818" w:type="dxa"/>
            <w:tcBorders>
              <w:top w:val="nil"/>
              <w:left w:val="nil"/>
              <w:bottom w:val="single" w:sz="4" w:space="0" w:color="auto"/>
              <w:right w:val="single" w:sz="4" w:space="0" w:color="auto"/>
            </w:tcBorders>
            <w:shd w:val="clear" w:color="auto" w:fill="auto"/>
            <w:noWrap/>
            <w:hideMark/>
          </w:tcPr>
          <w:p w14:paraId="198FC98F"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Audit</w:t>
            </w:r>
          </w:p>
        </w:tc>
        <w:tc>
          <w:tcPr>
            <w:tcW w:w="1136" w:type="dxa"/>
            <w:tcBorders>
              <w:top w:val="nil"/>
              <w:left w:val="nil"/>
              <w:bottom w:val="single" w:sz="4" w:space="0" w:color="auto"/>
              <w:right w:val="single" w:sz="4" w:space="0" w:color="auto"/>
            </w:tcBorders>
            <w:shd w:val="clear" w:color="000000" w:fill="D9D9D9"/>
            <w:vAlign w:val="center"/>
            <w:hideMark/>
          </w:tcPr>
          <w:p w14:paraId="3C343D8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3B284D7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142F97C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00DEA22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7C50EE" w:rsidRPr="00A1120E" w14:paraId="2009B1E8" w14:textId="77777777" w:rsidTr="007C50EE">
        <w:trPr>
          <w:trHeight w:val="209"/>
        </w:trPr>
        <w:tc>
          <w:tcPr>
            <w:tcW w:w="842" w:type="dxa"/>
            <w:tcBorders>
              <w:top w:val="nil"/>
              <w:left w:val="single" w:sz="8" w:space="0" w:color="auto"/>
              <w:bottom w:val="single" w:sz="4" w:space="0" w:color="auto"/>
              <w:right w:val="single" w:sz="4" w:space="0" w:color="auto"/>
            </w:tcBorders>
            <w:shd w:val="clear" w:color="000000" w:fill="948A54"/>
            <w:noWrap/>
            <w:vAlign w:val="bottom"/>
            <w:hideMark/>
          </w:tcPr>
          <w:p w14:paraId="4BFA1319"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67" w:type="dxa"/>
            <w:tcBorders>
              <w:top w:val="nil"/>
              <w:left w:val="nil"/>
              <w:bottom w:val="single" w:sz="4" w:space="0" w:color="auto"/>
              <w:right w:val="single" w:sz="4" w:space="0" w:color="auto"/>
            </w:tcBorders>
            <w:shd w:val="clear" w:color="000000" w:fill="948A54"/>
            <w:noWrap/>
            <w:hideMark/>
          </w:tcPr>
          <w:p w14:paraId="53BB9400"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82" w:type="dxa"/>
            <w:tcBorders>
              <w:top w:val="nil"/>
              <w:left w:val="nil"/>
              <w:bottom w:val="single" w:sz="4" w:space="0" w:color="auto"/>
              <w:right w:val="single" w:sz="4" w:space="0" w:color="auto"/>
            </w:tcBorders>
            <w:shd w:val="clear" w:color="000000" w:fill="948A54"/>
            <w:noWrap/>
            <w:hideMark/>
          </w:tcPr>
          <w:p w14:paraId="5E29AFBF"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02</w:t>
            </w:r>
          </w:p>
        </w:tc>
        <w:tc>
          <w:tcPr>
            <w:tcW w:w="2818" w:type="dxa"/>
            <w:tcBorders>
              <w:top w:val="nil"/>
              <w:left w:val="nil"/>
              <w:bottom w:val="single" w:sz="4" w:space="0" w:color="auto"/>
              <w:right w:val="single" w:sz="4" w:space="0" w:color="auto"/>
            </w:tcBorders>
            <w:shd w:val="clear" w:color="000000" w:fill="948A54"/>
            <w:noWrap/>
            <w:hideMark/>
          </w:tcPr>
          <w:p w14:paraId="004813DF"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6</w:t>
            </w:r>
          </w:p>
        </w:tc>
        <w:tc>
          <w:tcPr>
            <w:tcW w:w="1136" w:type="dxa"/>
            <w:tcBorders>
              <w:top w:val="nil"/>
              <w:left w:val="nil"/>
              <w:bottom w:val="single" w:sz="4" w:space="0" w:color="auto"/>
              <w:right w:val="single" w:sz="4" w:space="0" w:color="auto"/>
            </w:tcBorders>
            <w:shd w:val="clear" w:color="000000" w:fill="948A54"/>
            <w:noWrap/>
            <w:hideMark/>
          </w:tcPr>
          <w:p w14:paraId="682F118C"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$2 000,00</w:t>
            </w:r>
          </w:p>
        </w:tc>
        <w:tc>
          <w:tcPr>
            <w:tcW w:w="993" w:type="dxa"/>
            <w:tcBorders>
              <w:top w:val="nil"/>
              <w:left w:val="nil"/>
              <w:bottom w:val="single" w:sz="4" w:space="0" w:color="auto"/>
              <w:right w:val="single" w:sz="4" w:space="0" w:color="auto"/>
            </w:tcBorders>
            <w:shd w:val="clear" w:color="000000" w:fill="948A54"/>
            <w:noWrap/>
            <w:hideMark/>
          </w:tcPr>
          <w:p w14:paraId="70C12942"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$1 925</w:t>
            </w:r>
          </w:p>
        </w:tc>
        <w:tc>
          <w:tcPr>
            <w:tcW w:w="866" w:type="dxa"/>
            <w:tcBorders>
              <w:top w:val="nil"/>
              <w:left w:val="nil"/>
              <w:bottom w:val="single" w:sz="4" w:space="0" w:color="auto"/>
              <w:right w:val="single" w:sz="4" w:space="0" w:color="auto"/>
            </w:tcBorders>
            <w:shd w:val="clear" w:color="000000" w:fill="948A54"/>
            <w:noWrap/>
            <w:hideMark/>
          </w:tcPr>
          <w:p w14:paraId="3D58CBCD"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$75,00</w:t>
            </w:r>
          </w:p>
        </w:tc>
        <w:tc>
          <w:tcPr>
            <w:tcW w:w="1296" w:type="dxa"/>
            <w:tcBorders>
              <w:top w:val="nil"/>
              <w:left w:val="single" w:sz="4" w:space="0" w:color="auto"/>
              <w:bottom w:val="single" w:sz="4" w:space="0" w:color="auto"/>
              <w:right w:val="single" w:sz="8" w:space="0" w:color="auto"/>
            </w:tcBorders>
            <w:shd w:val="clear" w:color="000000" w:fill="948A54"/>
            <w:noWrap/>
            <w:hideMark/>
          </w:tcPr>
          <w:p w14:paraId="128F5702"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1E59011E" w14:textId="77777777" w:rsidTr="007C50EE">
        <w:trPr>
          <w:trHeight w:val="209"/>
        </w:trPr>
        <w:tc>
          <w:tcPr>
            <w:tcW w:w="842" w:type="dxa"/>
            <w:tcBorders>
              <w:top w:val="nil"/>
              <w:left w:val="single" w:sz="8" w:space="0" w:color="auto"/>
              <w:bottom w:val="single" w:sz="4" w:space="0" w:color="auto"/>
              <w:right w:val="single" w:sz="4" w:space="0" w:color="auto"/>
            </w:tcBorders>
            <w:shd w:val="clear" w:color="000000" w:fill="BFBFBF"/>
            <w:noWrap/>
            <w:vAlign w:val="bottom"/>
            <w:hideMark/>
          </w:tcPr>
          <w:p w14:paraId="2EFAE46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67" w:type="dxa"/>
            <w:tcBorders>
              <w:top w:val="nil"/>
              <w:left w:val="nil"/>
              <w:bottom w:val="single" w:sz="4" w:space="0" w:color="auto"/>
              <w:right w:val="single" w:sz="4" w:space="0" w:color="auto"/>
            </w:tcBorders>
            <w:shd w:val="clear" w:color="000000" w:fill="BFBFBF"/>
            <w:noWrap/>
            <w:hideMark/>
          </w:tcPr>
          <w:p w14:paraId="6A182192"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ONUKF211</w:t>
            </w:r>
          </w:p>
        </w:tc>
        <w:tc>
          <w:tcPr>
            <w:tcW w:w="1082" w:type="dxa"/>
            <w:tcBorders>
              <w:top w:val="nil"/>
              <w:left w:val="nil"/>
              <w:bottom w:val="single" w:sz="4" w:space="0" w:color="auto"/>
              <w:right w:val="single" w:sz="4" w:space="0" w:color="auto"/>
            </w:tcBorders>
            <w:shd w:val="clear" w:color="000000" w:fill="BFBFBF"/>
            <w:noWrap/>
            <w:hideMark/>
          </w:tcPr>
          <w:p w14:paraId="3ACCD10E"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2818" w:type="dxa"/>
            <w:tcBorders>
              <w:top w:val="nil"/>
              <w:left w:val="nil"/>
              <w:bottom w:val="single" w:sz="4" w:space="0" w:color="auto"/>
              <w:right w:val="single" w:sz="4" w:space="0" w:color="auto"/>
            </w:tcBorders>
            <w:shd w:val="clear" w:color="000000" w:fill="BFBFBF"/>
            <w:noWrap/>
            <w:hideMark/>
          </w:tcPr>
          <w:p w14:paraId="5E7CD8F5" w14:textId="77777777" w:rsidR="007C50EE" w:rsidRPr="00A1120E" w:rsidRDefault="00E60748"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OTHER FEES</w:t>
            </w:r>
          </w:p>
        </w:tc>
        <w:tc>
          <w:tcPr>
            <w:tcW w:w="1136" w:type="dxa"/>
            <w:tcBorders>
              <w:top w:val="nil"/>
              <w:left w:val="nil"/>
              <w:bottom w:val="single" w:sz="4" w:space="0" w:color="auto"/>
              <w:right w:val="single" w:sz="4" w:space="0" w:color="auto"/>
            </w:tcBorders>
            <w:shd w:val="clear" w:color="000000" w:fill="BFBFBF"/>
            <w:noWrap/>
            <w:hideMark/>
          </w:tcPr>
          <w:p w14:paraId="769C04CB"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5A70DF1F"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66" w:type="dxa"/>
            <w:tcBorders>
              <w:top w:val="nil"/>
              <w:left w:val="nil"/>
              <w:bottom w:val="single" w:sz="4" w:space="0" w:color="auto"/>
              <w:right w:val="single" w:sz="4" w:space="0" w:color="auto"/>
            </w:tcBorders>
            <w:shd w:val="clear" w:color="000000" w:fill="BFBFBF"/>
            <w:noWrap/>
            <w:hideMark/>
          </w:tcPr>
          <w:p w14:paraId="372CA05F"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296" w:type="dxa"/>
            <w:tcBorders>
              <w:top w:val="nil"/>
              <w:left w:val="single" w:sz="4" w:space="0" w:color="auto"/>
              <w:bottom w:val="single" w:sz="4" w:space="0" w:color="auto"/>
              <w:right w:val="single" w:sz="8" w:space="0" w:color="auto"/>
            </w:tcBorders>
            <w:shd w:val="clear" w:color="000000" w:fill="BFBFBF"/>
            <w:noWrap/>
            <w:hideMark/>
          </w:tcPr>
          <w:p w14:paraId="46113CDF"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5E2D5A49" w14:textId="77777777" w:rsidTr="007C50EE">
        <w:trPr>
          <w:trHeight w:val="209"/>
        </w:trPr>
        <w:tc>
          <w:tcPr>
            <w:tcW w:w="842" w:type="dxa"/>
            <w:tcBorders>
              <w:top w:val="nil"/>
              <w:left w:val="single" w:sz="8" w:space="0" w:color="auto"/>
              <w:bottom w:val="single" w:sz="4" w:space="0" w:color="auto"/>
              <w:right w:val="single" w:sz="4" w:space="0" w:color="auto"/>
            </w:tcBorders>
            <w:shd w:val="clear" w:color="000000" w:fill="948A54"/>
            <w:noWrap/>
            <w:vAlign w:val="bottom"/>
            <w:hideMark/>
          </w:tcPr>
          <w:p w14:paraId="578CA806"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67" w:type="dxa"/>
            <w:tcBorders>
              <w:top w:val="single" w:sz="4" w:space="0" w:color="auto"/>
              <w:left w:val="nil"/>
              <w:bottom w:val="single" w:sz="4" w:space="0" w:color="auto"/>
              <w:right w:val="single" w:sz="4" w:space="0" w:color="auto"/>
            </w:tcBorders>
            <w:shd w:val="clear" w:color="000000" w:fill="948A54"/>
            <w:noWrap/>
            <w:hideMark/>
          </w:tcPr>
          <w:p w14:paraId="4A16DD00"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82" w:type="dxa"/>
            <w:tcBorders>
              <w:top w:val="nil"/>
              <w:left w:val="nil"/>
              <w:bottom w:val="single" w:sz="4" w:space="0" w:color="auto"/>
              <w:right w:val="single" w:sz="4" w:space="0" w:color="auto"/>
            </w:tcBorders>
            <w:shd w:val="clear" w:color="000000" w:fill="948A54"/>
            <w:noWrap/>
            <w:hideMark/>
          </w:tcPr>
          <w:p w14:paraId="6A291546"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2818" w:type="dxa"/>
            <w:tcBorders>
              <w:top w:val="nil"/>
              <w:left w:val="nil"/>
              <w:bottom w:val="single" w:sz="4" w:space="0" w:color="auto"/>
              <w:right w:val="single" w:sz="4" w:space="0" w:color="auto"/>
            </w:tcBorders>
            <w:shd w:val="clear" w:color="000000" w:fill="948A54"/>
            <w:noWrap/>
            <w:hideMark/>
          </w:tcPr>
          <w:p w14:paraId="45221B2F"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8</w:t>
            </w:r>
          </w:p>
        </w:tc>
        <w:tc>
          <w:tcPr>
            <w:tcW w:w="1136" w:type="dxa"/>
            <w:tcBorders>
              <w:top w:val="nil"/>
              <w:left w:val="nil"/>
              <w:bottom w:val="single" w:sz="4" w:space="0" w:color="auto"/>
              <w:right w:val="single" w:sz="4" w:space="0" w:color="auto"/>
            </w:tcBorders>
            <w:shd w:val="clear" w:color="000000" w:fill="948A54"/>
            <w:noWrap/>
            <w:hideMark/>
          </w:tcPr>
          <w:p w14:paraId="4879C479"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993" w:type="dxa"/>
            <w:tcBorders>
              <w:top w:val="nil"/>
              <w:left w:val="nil"/>
              <w:bottom w:val="single" w:sz="4" w:space="0" w:color="auto"/>
              <w:right w:val="single" w:sz="4" w:space="0" w:color="auto"/>
            </w:tcBorders>
            <w:shd w:val="clear" w:color="000000" w:fill="948A54"/>
            <w:noWrap/>
            <w:hideMark/>
          </w:tcPr>
          <w:p w14:paraId="02732D1A"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866" w:type="dxa"/>
            <w:tcBorders>
              <w:top w:val="nil"/>
              <w:left w:val="nil"/>
              <w:bottom w:val="single" w:sz="4" w:space="0" w:color="auto"/>
              <w:right w:val="single" w:sz="4" w:space="0" w:color="auto"/>
            </w:tcBorders>
            <w:shd w:val="clear" w:color="000000" w:fill="948A54"/>
            <w:noWrap/>
            <w:hideMark/>
          </w:tcPr>
          <w:p w14:paraId="1795FB71"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296" w:type="dxa"/>
            <w:tcBorders>
              <w:top w:val="nil"/>
              <w:left w:val="single" w:sz="4" w:space="0" w:color="auto"/>
              <w:bottom w:val="single" w:sz="4" w:space="0" w:color="auto"/>
              <w:right w:val="single" w:sz="8" w:space="0" w:color="auto"/>
            </w:tcBorders>
            <w:shd w:val="clear" w:color="000000" w:fill="948A54"/>
            <w:noWrap/>
            <w:hideMark/>
          </w:tcPr>
          <w:p w14:paraId="6FDBCBFB"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12F5A160" w14:textId="77777777" w:rsidTr="007C50EE">
        <w:trPr>
          <w:trHeight w:val="209"/>
        </w:trPr>
        <w:tc>
          <w:tcPr>
            <w:tcW w:w="842" w:type="dxa"/>
            <w:tcBorders>
              <w:top w:val="nil"/>
              <w:left w:val="single" w:sz="8" w:space="0" w:color="auto"/>
              <w:bottom w:val="single" w:sz="4" w:space="0" w:color="auto"/>
              <w:right w:val="single" w:sz="4" w:space="0" w:color="auto"/>
            </w:tcBorders>
            <w:shd w:val="clear" w:color="000000" w:fill="BFBFBF"/>
            <w:noWrap/>
            <w:vAlign w:val="bottom"/>
            <w:hideMark/>
          </w:tcPr>
          <w:p w14:paraId="0CED9756"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67" w:type="dxa"/>
            <w:tcBorders>
              <w:top w:val="nil"/>
              <w:left w:val="nil"/>
              <w:bottom w:val="single" w:sz="4" w:space="0" w:color="auto"/>
              <w:right w:val="single" w:sz="4" w:space="0" w:color="auto"/>
            </w:tcBorders>
            <w:shd w:val="clear" w:color="000000" w:fill="BFBFBF"/>
            <w:noWrap/>
            <w:hideMark/>
          </w:tcPr>
          <w:p w14:paraId="11D3788A"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ONUFR321</w:t>
            </w:r>
          </w:p>
        </w:tc>
        <w:tc>
          <w:tcPr>
            <w:tcW w:w="1082" w:type="dxa"/>
            <w:tcBorders>
              <w:top w:val="nil"/>
              <w:left w:val="nil"/>
              <w:bottom w:val="single" w:sz="4" w:space="0" w:color="auto"/>
              <w:right w:val="single" w:sz="4" w:space="0" w:color="auto"/>
            </w:tcBorders>
            <w:shd w:val="clear" w:color="000000" w:fill="BFBFBF"/>
            <w:noWrap/>
            <w:hideMark/>
          </w:tcPr>
          <w:p w14:paraId="78C405BE"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2818" w:type="dxa"/>
            <w:tcBorders>
              <w:top w:val="nil"/>
              <w:left w:val="nil"/>
              <w:bottom w:val="single" w:sz="4" w:space="0" w:color="auto"/>
              <w:right w:val="single" w:sz="4" w:space="0" w:color="auto"/>
            </w:tcBorders>
            <w:shd w:val="clear" w:color="000000" w:fill="BFBFBF"/>
            <w:noWrap/>
            <w:hideMark/>
          </w:tcPr>
          <w:p w14:paraId="131D5265"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136" w:type="dxa"/>
            <w:tcBorders>
              <w:top w:val="nil"/>
              <w:left w:val="nil"/>
              <w:bottom w:val="single" w:sz="4" w:space="0" w:color="auto"/>
              <w:right w:val="single" w:sz="4" w:space="0" w:color="auto"/>
            </w:tcBorders>
            <w:shd w:val="clear" w:color="000000" w:fill="BFBFBF"/>
            <w:hideMark/>
          </w:tcPr>
          <w:p w14:paraId="66EEB6A5"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hideMark/>
          </w:tcPr>
          <w:p w14:paraId="6EE1BC7E"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866" w:type="dxa"/>
            <w:tcBorders>
              <w:top w:val="nil"/>
              <w:left w:val="nil"/>
              <w:bottom w:val="single" w:sz="4" w:space="0" w:color="auto"/>
              <w:right w:val="single" w:sz="4" w:space="0" w:color="auto"/>
            </w:tcBorders>
            <w:shd w:val="clear" w:color="000000" w:fill="BFBFBF"/>
            <w:hideMark/>
          </w:tcPr>
          <w:p w14:paraId="650924D5"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1296" w:type="dxa"/>
            <w:tcBorders>
              <w:top w:val="nil"/>
              <w:left w:val="single" w:sz="4" w:space="0" w:color="auto"/>
              <w:bottom w:val="single" w:sz="4" w:space="0" w:color="auto"/>
              <w:right w:val="single" w:sz="8" w:space="0" w:color="auto"/>
            </w:tcBorders>
            <w:shd w:val="clear" w:color="000000" w:fill="BFBFBF"/>
            <w:hideMark/>
          </w:tcPr>
          <w:p w14:paraId="2AD6F159"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r>
      <w:tr w:rsidR="007C50EE" w:rsidRPr="00A1120E" w14:paraId="120A443C" w14:textId="77777777" w:rsidTr="007C50EE">
        <w:trPr>
          <w:trHeight w:val="241"/>
        </w:trPr>
        <w:tc>
          <w:tcPr>
            <w:tcW w:w="842" w:type="dxa"/>
            <w:tcBorders>
              <w:top w:val="nil"/>
              <w:left w:val="single" w:sz="8" w:space="0" w:color="auto"/>
              <w:bottom w:val="single" w:sz="4" w:space="0" w:color="auto"/>
              <w:right w:val="single" w:sz="4" w:space="0" w:color="auto"/>
            </w:tcBorders>
            <w:shd w:val="clear" w:color="000000" w:fill="B1A0C7"/>
            <w:noWrap/>
            <w:vAlign w:val="bottom"/>
            <w:hideMark/>
          </w:tcPr>
          <w:p w14:paraId="743CA2A2"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67" w:type="dxa"/>
            <w:tcBorders>
              <w:top w:val="nil"/>
              <w:left w:val="nil"/>
              <w:bottom w:val="single" w:sz="4" w:space="0" w:color="auto"/>
              <w:right w:val="single" w:sz="4" w:space="0" w:color="auto"/>
            </w:tcBorders>
            <w:shd w:val="clear" w:color="000000" w:fill="B1A0C7"/>
            <w:noWrap/>
            <w:hideMark/>
          </w:tcPr>
          <w:p w14:paraId="55381AFC"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3.2.1</w:t>
            </w:r>
          </w:p>
        </w:tc>
        <w:tc>
          <w:tcPr>
            <w:tcW w:w="1082" w:type="dxa"/>
            <w:tcBorders>
              <w:top w:val="nil"/>
              <w:left w:val="nil"/>
              <w:bottom w:val="single" w:sz="4" w:space="0" w:color="auto"/>
              <w:right w:val="single" w:sz="4" w:space="0" w:color="auto"/>
            </w:tcBorders>
            <w:shd w:val="clear" w:color="000000" w:fill="B1A0C7"/>
            <w:noWrap/>
            <w:hideMark/>
          </w:tcPr>
          <w:p w14:paraId="64701262"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7109" w:type="dxa"/>
            <w:gridSpan w:val="5"/>
            <w:tcBorders>
              <w:top w:val="nil"/>
              <w:left w:val="nil"/>
              <w:bottom w:val="single" w:sz="4" w:space="0" w:color="auto"/>
              <w:right w:val="single" w:sz="8" w:space="0" w:color="auto"/>
            </w:tcBorders>
            <w:shd w:val="clear" w:color="000000" w:fill="B1A0C7"/>
            <w:hideMark/>
          </w:tcPr>
          <w:p w14:paraId="3A7E1577" w14:textId="77777777" w:rsidR="007C50EE" w:rsidRPr="00A1120E" w:rsidRDefault="00E60748"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Training of grant beneficiaries on project cycle management </w:t>
            </w:r>
          </w:p>
        </w:tc>
      </w:tr>
      <w:tr w:rsidR="007C50EE" w:rsidRPr="00A1120E" w14:paraId="6996543D"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2EE868A5"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25035A4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ONUKR4011</w:t>
            </w:r>
          </w:p>
        </w:tc>
        <w:tc>
          <w:tcPr>
            <w:tcW w:w="1082" w:type="dxa"/>
            <w:tcBorders>
              <w:top w:val="nil"/>
              <w:left w:val="nil"/>
              <w:bottom w:val="single" w:sz="4" w:space="0" w:color="auto"/>
              <w:right w:val="single" w:sz="4" w:space="0" w:color="auto"/>
            </w:tcBorders>
            <w:shd w:val="clear" w:color="000000" w:fill="FFFFFF"/>
            <w:noWrap/>
            <w:hideMark/>
          </w:tcPr>
          <w:p w14:paraId="0CAB5BEB"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613102</w:t>
            </w:r>
          </w:p>
        </w:tc>
        <w:tc>
          <w:tcPr>
            <w:tcW w:w="2818" w:type="dxa"/>
            <w:tcBorders>
              <w:top w:val="nil"/>
              <w:left w:val="nil"/>
              <w:bottom w:val="single" w:sz="4" w:space="0" w:color="auto"/>
              <w:right w:val="single" w:sz="4" w:space="0" w:color="auto"/>
            </w:tcBorders>
            <w:shd w:val="clear" w:color="000000" w:fill="FFFFFF"/>
            <w:hideMark/>
          </w:tcPr>
          <w:p w14:paraId="24F1FF18" w14:textId="77777777" w:rsidR="007C50EE" w:rsidRPr="00A1120E" w:rsidRDefault="00E6074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Trips for participants</w:t>
            </w:r>
          </w:p>
        </w:tc>
        <w:tc>
          <w:tcPr>
            <w:tcW w:w="1136" w:type="dxa"/>
            <w:tcBorders>
              <w:top w:val="nil"/>
              <w:left w:val="nil"/>
              <w:bottom w:val="single" w:sz="4" w:space="0" w:color="auto"/>
              <w:right w:val="single" w:sz="4" w:space="0" w:color="auto"/>
            </w:tcBorders>
            <w:shd w:val="clear" w:color="000000" w:fill="D9D9D9"/>
            <w:vAlign w:val="center"/>
            <w:hideMark/>
          </w:tcPr>
          <w:p w14:paraId="72D4027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$16 027</w:t>
            </w:r>
          </w:p>
        </w:tc>
        <w:tc>
          <w:tcPr>
            <w:tcW w:w="993" w:type="dxa"/>
            <w:tcBorders>
              <w:top w:val="nil"/>
              <w:left w:val="nil"/>
              <w:bottom w:val="single" w:sz="4" w:space="0" w:color="auto"/>
              <w:right w:val="single" w:sz="4" w:space="0" w:color="auto"/>
            </w:tcBorders>
            <w:shd w:val="clear" w:color="auto" w:fill="auto"/>
            <w:vAlign w:val="center"/>
            <w:hideMark/>
          </w:tcPr>
          <w:p w14:paraId="4A6EE19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$16 027</w:t>
            </w:r>
          </w:p>
        </w:tc>
        <w:tc>
          <w:tcPr>
            <w:tcW w:w="866" w:type="dxa"/>
            <w:tcBorders>
              <w:top w:val="nil"/>
              <w:left w:val="nil"/>
              <w:bottom w:val="single" w:sz="4" w:space="0" w:color="auto"/>
              <w:right w:val="single" w:sz="4" w:space="0" w:color="auto"/>
            </w:tcBorders>
            <w:shd w:val="clear" w:color="auto" w:fill="auto"/>
            <w:vAlign w:val="center"/>
            <w:hideMark/>
          </w:tcPr>
          <w:p w14:paraId="1AD1931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75055B8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7C50EE" w:rsidRPr="00A1120E" w14:paraId="216862F2"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472A998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4850A31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ONUKR4012</w:t>
            </w:r>
          </w:p>
        </w:tc>
        <w:tc>
          <w:tcPr>
            <w:tcW w:w="1082" w:type="dxa"/>
            <w:tcBorders>
              <w:top w:val="nil"/>
              <w:left w:val="nil"/>
              <w:bottom w:val="single" w:sz="4" w:space="0" w:color="auto"/>
              <w:right w:val="single" w:sz="4" w:space="0" w:color="auto"/>
            </w:tcBorders>
            <w:shd w:val="clear" w:color="000000" w:fill="FFFFFF"/>
            <w:noWrap/>
            <w:hideMark/>
          </w:tcPr>
          <w:p w14:paraId="588C808A"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638401</w:t>
            </w:r>
          </w:p>
        </w:tc>
        <w:tc>
          <w:tcPr>
            <w:tcW w:w="2818" w:type="dxa"/>
            <w:tcBorders>
              <w:top w:val="nil"/>
              <w:left w:val="nil"/>
              <w:bottom w:val="single" w:sz="4" w:space="0" w:color="auto"/>
              <w:right w:val="single" w:sz="4" w:space="0" w:color="auto"/>
            </w:tcBorders>
            <w:shd w:val="clear" w:color="000000" w:fill="FFFFFF"/>
            <w:hideMark/>
          </w:tcPr>
          <w:p w14:paraId="212C2545" w14:textId="77777777" w:rsidR="007C50EE" w:rsidRPr="00A1120E" w:rsidRDefault="00E6074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Accommodations for participants</w:t>
            </w:r>
          </w:p>
        </w:tc>
        <w:tc>
          <w:tcPr>
            <w:tcW w:w="1136" w:type="dxa"/>
            <w:tcBorders>
              <w:top w:val="nil"/>
              <w:left w:val="nil"/>
              <w:bottom w:val="single" w:sz="4" w:space="0" w:color="auto"/>
              <w:right w:val="single" w:sz="4" w:space="0" w:color="auto"/>
            </w:tcBorders>
            <w:shd w:val="clear" w:color="000000" w:fill="D9D9D9"/>
            <w:vAlign w:val="center"/>
            <w:hideMark/>
          </w:tcPr>
          <w:p w14:paraId="359E9A9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$7 500</w:t>
            </w:r>
          </w:p>
        </w:tc>
        <w:tc>
          <w:tcPr>
            <w:tcW w:w="993" w:type="dxa"/>
            <w:tcBorders>
              <w:top w:val="nil"/>
              <w:left w:val="nil"/>
              <w:bottom w:val="single" w:sz="4" w:space="0" w:color="auto"/>
              <w:right w:val="single" w:sz="4" w:space="0" w:color="auto"/>
            </w:tcBorders>
            <w:shd w:val="clear" w:color="auto" w:fill="auto"/>
            <w:vAlign w:val="center"/>
            <w:hideMark/>
          </w:tcPr>
          <w:p w14:paraId="209C5FA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$7 500</w:t>
            </w:r>
          </w:p>
        </w:tc>
        <w:tc>
          <w:tcPr>
            <w:tcW w:w="866" w:type="dxa"/>
            <w:tcBorders>
              <w:top w:val="nil"/>
              <w:left w:val="nil"/>
              <w:bottom w:val="single" w:sz="4" w:space="0" w:color="auto"/>
              <w:right w:val="single" w:sz="4" w:space="0" w:color="auto"/>
            </w:tcBorders>
            <w:shd w:val="clear" w:color="auto" w:fill="auto"/>
            <w:vAlign w:val="center"/>
            <w:hideMark/>
          </w:tcPr>
          <w:p w14:paraId="2A0D6AB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5FC4F14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7C50EE" w:rsidRPr="00A1120E" w14:paraId="61A925CF"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3CA89BF5"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2B73C8C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ONUKR4013</w:t>
            </w:r>
          </w:p>
        </w:tc>
        <w:tc>
          <w:tcPr>
            <w:tcW w:w="1082" w:type="dxa"/>
            <w:tcBorders>
              <w:top w:val="nil"/>
              <w:left w:val="nil"/>
              <w:bottom w:val="single" w:sz="4" w:space="0" w:color="auto"/>
              <w:right w:val="single" w:sz="4" w:space="0" w:color="auto"/>
            </w:tcBorders>
            <w:shd w:val="clear" w:color="000000" w:fill="FFFFFF"/>
            <w:noWrap/>
            <w:hideMark/>
          </w:tcPr>
          <w:p w14:paraId="13E9DAFA"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638302</w:t>
            </w:r>
          </w:p>
        </w:tc>
        <w:tc>
          <w:tcPr>
            <w:tcW w:w="2818" w:type="dxa"/>
            <w:tcBorders>
              <w:top w:val="nil"/>
              <w:left w:val="nil"/>
              <w:bottom w:val="single" w:sz="4" w:space="0" w:color="auto"/>
              <w:right w:val="single" w:sz="4" w:space="0" w:color="auto"/>
            </w:tcBorders>
            <w:shd w:val="clear" w:color="000000" w:fill="FFFFFF"/>
            <w:hideMark/>
          </w:tcPr>
          <w:p w14:paraId="0D825F26" w14:textId="77777777" w:rsidR="007C50EE" w:rsidRPr="00A1120E" w:rsidRDefault="00E6074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Evening catering for accommodated participants</w:t>
            </w:r>
          </w:p>
        </w:tc>
        <w:tc>
          <w:tcPr>
            <w:tcW w:w="1136" w:type="dxa"/>
            <w:tcBorders>
              <w:top w:val="nil"/>
              <w:left w:val="nil"/>
              <w:bottom w:val="single" w:sz="4" w:space="0" w:color="auto"/>
              <w:right w:val="single" w:sz="4" w:space="0" w:color="auto"/>
            </w:tcBorders>
            <w:shd w:val="clear" w:color="000000" w:fill="D9D9D9"/>
            <w:vAlign w:val="center"/>
            <w:hideMark/>
          </w:tcPr>
          <w:p w14:paraId="5D88DC5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$3 325</w:t>
            </w:r>
          </w:p>
        </w:tc>
        <w:tc>
          <w:tcPr>
            <w:tcW w:w="993" w:type="dxa"/>
            <w:tcBorders>
              <w:top w:val="nil"/>
              <w:left w:val="nil"/>
              <w:bottom w:val="single" w:sz="4" w:space="0" w:color="auto"/>
              <w:right w:val="single" w:sz="4" w:space="0" w:color="auto"/>
            </w:tcBorders>
            <w:shd w:val="clear" w:color="auto" w:fill="auto"/>
            <w:vAlign w:val="center"/>
            <w:hideMark/>
          </w:tcPr>
          <w:p w14:paraId="667AD86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$3 325</w:t>
            </w:r>
          </w:p>
        </w:tc>
        <w:tc>
          <w:tcPr>
            <w:tcW w:w="866" w:type="dxa"/>
            <w:tcBorders>
              <w:top w:val="nil"/>
              <w:left w:val="nil"/>
              <w:bottom w:val="single" w:sz="4" w:space="0" w:color="auto"/>
              <w:right w:val="single" w:sz="4" w:space="0" w:color="auto"/>
            </w:tcBorders>
            <w:shd w:val="clear" w:color="auto" w:fill="auto"/>
            <w:vAlign w:val="center"/>
            <w:hideMark/>
          </w:tcPr>
          <w:p w14:paraId="11CC50C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664434C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7C50EE" w:rsidRPr="00A1120E" w14:paraId="251D7EAC"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311C518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2670DEB8"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ONUKR4014</w:t>
            </w:r>
          </w:p>
        </w:tc>
        <w:tc>
          <w:tcPr>
            <w:tcW w:w="1082" w:type="dxa"/>
            <w:tcBorders>
              <w:top w:val="nil"/>
              <w:left w:val="nil"/>
              <w:bottom w:val="single" w:sz="4" w:space="0" w:color="auto"/>
              <w:right w:val="single" w:sz="4" w:space="0" w:color="auto"/>
            </w:tcBorders>
            <w:shd w:val="clear" w:color="000000" w:fill="FFFFFF"/>
            <w:noWrap/>
            <w:hideMark/>
          </w:tcPr>
          <w:p w14:paraId="531D0C8A"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622202</w:t>
            </w:r>
          </w:p>
        </w:tc>
        <w:tc>
          <w:tcPr>
            <w:tcW w:w="2818" w:type="dxa"/>
            <w:tcBorders>
              <w:top w:val="nil"/>
              <w:left w:val="nil"/>
              <w:bottom w:val="single" w:sz="4" w:space="0" w:color="auto"/>
              <w:right w:val="single" w:sz="4" w:space="0" w:color="auto"/>
            </w:tcBorders>
            <w:shd w:val="clear" w:color="000000" w:fill="FFFFFF"/>
            <w:hideMark/>
          </w:tcPr>
          <w:p w14:paraId="1C76DFDA" w14:textId="77777777" w:rsidR="007C50EE" w:rsidRPr="00A1120E" w:rsidRDefault="00E6074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Conference Hall rental</w:t>
            </w:r>
          </w:p>
        </w:tc>
        <w:tc>
          <w:tcPr>
            <w:tcW w:w="1136" w:type="dxa"/>
            <w:tcBorders>
              <w:top w:val="nil"/>
              <w:left w:val="nil"/>
              <w:bottom w:val="single" w:sz="4" w:space="0" w:color="auto"/>
              <w:right w:val="single" w:sz="4" w:space="0" w:color="auto"/>
            </w:tcBorders>
            <w:shd w:val="clear" w:color="000000" w:fill="D9D9D9"/>
            <w:vAlign w:val="center"/>
            <w:hideMark/>
          </w:tcPr>
          <w:p w14:paraId="1776803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$1 000</w:t>
            </w:r>
          </w:p>
        </w:tc>
        <w:tc>
          <w:tcPr>
            <w:tcW w:w="993" w:type="dxa"/>
            <w:tcBorders>
              <w:top w:val="nil"/>
              <w:left w:val="nil"/>
              <w:bottom w:val="single" w:sz="4" w:space="0" w:color="auto"/>
              <w:right w:val="single" w:sz="4" w:space="0" w:color="auto"/>
            </w:tcBorders>
            <w:shd w:val="clear" w:color="auto" w:fill="auto"/>
            <w:vAlign w:val="center"/>
            <w:hideMark/>
          </w:tcPr>
          <w:p w14:paraId="3822A06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$1 000</w:t>
            </w:r>
          </w:p>
        </w:tc>
        <w:tc>
          <w:tcPr>
            <w:tcW w:w="866" w:type="dxa"/>
            <w:tcBorders>
              <w:top w:val="nil"/>
              <w:left w:val="nil"/>
              <w:bottom w:val="single" w:sz="4" w:space="0" w:color="auto"/>
              <w:right w:val="single" w:sz="4" w:space="0" w:color="auto"/>
            </w:tcBorders>
            <w:shd w:val="clear" w:color="auto" w:fill="auto"/>
            <w:vAlign w:val="center"/>
            <w:hideMark/>
          </w:tcPr>
          <w:p w14:paraId="236FFC5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1A2F56B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7C50EE" w:rsidRPr="00A1120E" w14:paraId="747F34BC"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7791531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1D2C911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ONUKR4015</w:t>
            </w:r>
          </w:p>
        </w:tc>
        <w:tc>
          <w:tcPr>
            <w:tcW w:w="1082" w:type="dxa"/>
            <w:tcBorders>
              <w:top w:val="nil"/>
              <w:left w:val="nil"/>
              <w:bottom w:val="single" w:sz="4" w:space="0" w:color="auto"/>
              <w:right w:val="single" w:sz="4" w:space="0" w:color="auto"/>
            </w:tcBorders>
            <w:shd w:val="clear" w:color="000000" w:fill="FFFFFF"/>
            <w:noWrap/>
            <w:hideMark/>
          </w:tcPr>
          <w:p w14:paraId="51C5DD37"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622802</w:t>
            </w:r>
          </w:p>
        </w:tc>
        <w:tc>
          <w:tcPr>
            <w:tcW w:w="2818" w:type="dxa"/>
            <w:tcBorders>
              <w:top w:val="nil"/>
              <w:left w:val="nil"/>
              <w:bottom w:val="single" w:sz="4" w:space="0" w:color="auto"/>
              <w:right w:val="single" w:sz="4" w:space="0" w:color="auto"/>
            </w:tcBorders>
            <w:shd w:val="clear" w:color="000000" w:fill="FFFFFF"/>
            <w:hideMark/>
          </w:tcPr>
          <w:p w14:paraId="2EC46EFB" w14:textId="77777777" w:rsidR="007C50EE" w:rsidRPr="00A1120E" w:rsidRDefault="00E6074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Vehicle rental</w:t>
            </w:r>
          </w:p>
        </w:tc>
        <w:tc>
          <w:tcPr>
            <w:tcW w:w="1136" w:type="dxa"/>
            <w:tcBorders>
              <w:top w:val="nil"/>
              <w:left w:val="nil"/>
              <w:bottom w:val="single" w:sz="4" w:space="0" w:color="auto"/>
              <w:right w:val="single" w:sz="4" w:space="0" w:color="auto"/>
            </w:tcBorders>
            <w:shd w:val="clear" w:color="000000" w:fill="D9D9D9"/>
            <w:vAlign w:val="center"/>
            <w:hideMark/>
          </w:tcPr>
          <w:p w14:paraId="40E2718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4A29C91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4014660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699AD8E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7C50EE" w:rsidRPr="00A1120E" w14:paraId="4EDD4DA0"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4F16F9F2"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lastRenderedPageBreak/>
              <w:t>R</w:t>
            </w:r>
          </w:p>
        </w:tc>
        <w:tc>
          <w:tcPr>
            <w:tcW w:w="1067" w:type="dxa"/>
            <w:tcBorders>
              <w:top w:val="nil"/>
              <w:left w:val="nil"/>
              <w:bottom w:val="single" w:sz="4" w:space="0" w:color="auto"/>
              <w:right w:val="single" w:sz="4" w:space="0" w:color="auto"/>
            </w:tcBorders>
            <w:shd w:val="clear" w:color="000000" w:fill="FFFFFF"/>
            <w:noWrap/>
            <w:hideMark/>
          </w:tcPr>
          <w:p w14:paraId="3F7F974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ONUKR4016</w:t>
            </w:r>
          </w:p>
        </w:tc>
        <w:tc>
          <w:tcPr>
            <w:tcW w:w="1082" w:type="dxa"/>
            <w:tcBorders>
              <w:top w:val="nil"/>
              <w:left w:val="nil"/>
              <w:bottom w:val="single" w:sz="4" w:space="0" w:color="auto"/>
              <w:right w:val="single" w:sz="4" w:space="0" w:color="auto"/>
            </w:tcBorders>
            <w:shd w:val="clear" w:color="000000" w:fill="FFFFFF"/>
            <w:noWrap/>
            <w:hideMark/>
          </w:tcPr>
          <w:p w14:paraId="1CDA4007"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604202</w:t>
            </w:r>
          </w:p>
        </w:tc>
        <w:tc>
          <w:tcPr>
            <w:tcW w:w="2818" w:type="dxa"/>
            <w:tcBorders>
              <w:top w:val="nil"/>
              <w:left w:val="nil"/>
              <w:bottom w:val="single" w:sz="4" w:space="0" w:color="auto"/>
              <w:right w:val="single" w:sz="4" w:space="0" w:color="auto"/>
            </w:tcBorders>
            <w:shd w:val="clear" w:color="000000" w:fill="FFFFFF"/>
            <w:hideMark/>
          </w:tcPr>
          <w:p w14:paraId="7BD714D8" w14:textId="77777777" w:rsidR="007C50EE" w:rsidRPr="00A1120E" w:rsidRDefault="00E6074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Transport of teaching materials </w:t>
            </w:r>
          </w:p>
        </w:tc>
        <w:tc>
          <w:tcPr>
            <w:tcW w:w="1136" w:type="dxa"/>
            <w:tcBorders>
              <w:top w:val="nil"/>
              <w:left w:val="nil"/>
              <w:bottom w:val="single" w:sz="4" w:space="0" w:color="auto"/>
              <w:right w:val="single" w:sz="4" w:space="0" w:color="auto"/>
            </w:tcBorders>
            <w:shd w:val="clear" w:color="000000" w:fill="D9D9D9"/>
            <w:vAlign w:val="center"/>
            <w:hideMark/>
          </w:tcPr>
          <w:p w14:paraId="0547AD8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29D93F6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0E623C1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69A7365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7C50EE" w:rsidRPr="00A1120E" w14:paraId="56B2C4D5"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1AF7C3A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2E1A817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ONUKR4017</w:t>
            </w:r>
          </w:p>
        </w:tc>
        <w:tc>
          <w:tcPr>
            <w:tcW w:w="1082" w:type="dxa"/>
            <w:tcBorders>
              <w:top w:val="nil"/>
              <w:left w:val="nil"/>
              <w:bottom w:val="single" w:sz="4" w:space="0" w:color="auto"/>
              <w:right w:val="single" w:sz="4" w:space="0" w:color="auto"/>
            </w:tcBorders>
            <w:shd w:val="clear" w:color="000000" w:fill="FFFFFF"/>
            <w:noWrap/>
            <w:hideMark/>
          </w:tcPr>
          <w:p w14:paraId="49E48B5D"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638301</w:t>
            </w:r>
          </w:p>
        </w:tc>
        <w:tc>
          <w:tcPr>
            <w:tcW w:w="2818" w:type="dxa"/>
            <w:tcBorders>
              <w:top w:val="nil"/>
              <w:left w:val="nil"/>
              <w:bottom w:val="single" w:sz="4" w:space="0" w:color="auto"/>
              <w:right w:val="single" w:sz="4" w:space="0" w:color="auto"/>
            </w:tcBorders>
            <w:shd w:val="clear" w:color="000000" w:fill="FFFFFF"/>
            <w:hideMark/>
          </w:tcPr>
          <w:p w14:paraId="5FC35B48" w14:textId="77777777" w:rsidR="007C50EE" w:rsidRPr="00A1120E" w:rsidRDefault="00E6074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Purchase fuel</w:t>
            </w:r>
          </w:p>
        </w:tc>
        <w:tc>
          <w:tcPr>
            <w:tcW w:w="1136" w:type="dxa"/>
            <w:tcBorders>
              <w:top w:val="nil"/>
              <w:left w:val="nil"/>
              <w:bottom w:val="single" w:sz="4" w:space="0" w:color="auto"/>
              <w:right w:val="single" w:sz="4" w:space="0" w:color="auto"/>
            </w:tcBorders>
            <w:shd w:val="clear" w:color="000000" w:fill="D9D9D9"/>
            <w:vAlign w:val="center"/>
            <w:hideMark/>
          </w:tcPr>
          <w:p w14:paraId="6491B39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$295</w:t>
            </w:r>
          </w:p>
        </w:tc>
        <w:tc>
          <w:tcPr>
            <w:tcW w:w="993" w:type="dxa"/>
            <w:tcBorders>
              <w:top w:val="nil"/>
              <w:left w:val="nil"/>
              <w:bottom w:val="single" w:sz="4" w:space="0" w:color="auto"/>
              <w:right w:val="single" w:sz="4" w:space="0" w:color="auto"/>
            </w:tcBorders>
            <w:shd w:val="clear" w:color="auto" w:fill="auto"/>
            <w:vAlign w:val="center"/>
            <w:hideMark/>
          </w:tcPr>
          <w:p w14:paraId="44A3B14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$295</w:t>
            </w:r>
          </w:p>
        </w:tc>
        <w:tc>
          <w:tcPr>
            <w:tcW w:w="866" w:type="dxa"/>
            <w:tcBorders>
              <w:top w:val="nil"/>
              <w:left w:val="nil"/>
              <w:bottom w:val="single" w:sz="4" w:space="0" w:color="auto"/>
              <w:right w:val="single" w:sz="4" w:space="0" w:color="auto"/>
            </w:tcBorders>
            <w:shd w:val="clear" w:color="auto" w:fill="auto"/>
            <w:vAlign w:val="center"/>
            <w:hideMark/>
          </w:tcPr>
          <w:p w14:paraId="56D4A93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376C743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7C50EE" w:rsidRPr="00A1120E" w14:paraId="37D577AB" w14:textId="77777777" w:rsidTr="007C50EE">
        <w:trPr>
          <w:trHeight w:val="41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23360655"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6A9DB462"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ONUKR4018</w:t>
            </w:r>
          </w:p>
        </w:tc>
        <w:tc>
          <w:tcPr>
            <w:tcW w:w="1082" w:type="dxa"/>
            <w:tcBorders>
              <w:top w:val="nil"/>
              <w:left w:val="nil"/>
              <w:bottom w:val="single" w:sz="4" w:space="0" w:color="auto"/>
              <w:right w:val="single" w:sz="4" w:space="0" w:color="auto"/>
            </w:tcBorders>
            <w:shd w:val="clear" w:color="000000" w:fill="FFFFFF"/>
            <w:noWrap/>
            <w:hideMark/>
          </w:tcPr>
          <w:p w14:paraId="3F1DF4B6"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632402</w:t>
            </w:r>
          </w:p>
        </w:tc>
        <w:tc>
          <w:tcPr>
            <w:tcW w:w="2818" w:type="dxa"/>
            <w:tcBorders>
              <w:top w:val="nil"/>
              <w:left w:val="nil"/>
              <w:bottom w:val="single" w:sz="4" w:space="0" w:color="auto"/>
              <w:right w:val="single" w:sz="4" w:space="0" w:color="auto"/>
            </w:tcBorders>
            <w:shd w:val="clear" w:color="000000" w:fill="FFFFFF"/>
            <w:hideMark/>
          </w:tcPr>
          <w:p w14:paraId="7B41AD2D" w14:textId="77777777" w:rsidR="007C50EE" w:rsidRPr="00A1120E" w:rsidRDefault="00E6074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Catering during activities (coffee break, </w:t>
            </w:r>
            <w:r w:rsidR="006309B7" w:rsidRPr="00A1120E">
              <w:rPr>
                <w:rFonts w:ascii="Book Antiqua" w:hAnsi="Book Antiqua" w:cs="Calibri"/>
                <w:sz w:val="16"/>
                <w:szCs w:val="16"/>
                <w:lang w:val="en-US" w:eastAsia="fr-FR"/>
              </w:rPr>
              <w:t>lunch break</w:t>
            </w:r>
            <w:r w:rsidRPr="00A1120E">
              <w:rPr>
                <w:rFonts w:ascii="Book Antiqua" w:hAnsi="Book Antiqua" w:cs="Calibri"/>
                <w:sz w:val="16"/>
                <w:szCs w:val="16"/>
                <w:lang w:val="en-US" w:eastAsia="fr-FR"/>
              </w:rPr>
              <w:t>)</w:t>
            </w:r>
          </w:p>
        </w:tc>
        <w:tc>
          <w:tcPr>
            <w:tcW w:w="1136" w:type="dxa"/>
            <w:tcBorders>
              <w:top w:val="nil"/>
              <w:left w:val="nil"/>
              <w:bottom w:val="single" w:sz="4" w:space="0" w:color="auto"/>
              <w:right w:val="single" w:sz="4" w:space="0" w:color="auto"/>
            </w:tcBorders>
            <w:shd w:val="clear" w:color="000000" w:fill="D9D9D9"/>
            <w:vAlign w:val="center"/>
            <w:hideMark/>
          </w:tcPr>
          <w:p w14:paraId="219D86F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$2 850</w:t>
            </w:r>
          </w:p>
        </w:tc>
        <w:tc>
          <w:tcPr>
            <w:tcW w:w="993" w:type="dxa"/>
            <w:tcBorders>
              <w:top w:val="nil"/>
              <w:left w:val="nil"/>
              <w:bottom w:val="single" w:sz="4" w:space="0" w:color="auto"/>
              <w:right w:val="single" w:sz="4" w:space="0" w:color="auto"/>
            </w:tcBorders>
            <w:shd w:val="clear" w:color="auto" w:fill="auto"/>
            <w:vAlign w:val="center"/>
            <w:hideMark/>
          </w:tcPr>
          <w:p w14:paraId="33508AA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$2 850</w:t>
            </w:r>
          </w:p>
        </w:tc>
        <w:tc>
          <w:tcPr>
            <w:tcW w:w="866" w:type="dxa"/>
            <w:tcBorders>
              <w:top w:val="nil"/>
              <w:left w:val="nil"/>
              <w:bottom w:val="single" w:sz="4" w:space="0" w:color="auto"/>
              <w:right w:val="single" w:sz="4" w:space="0" w:color="auto"/>
            </w:tcBorders>
            <w:shd w:val="clear" w:color="auto" w:fill="auto"/>
            <w:vAlign w:val="center"/>
            <w:hideMark/>
          </w:tcPr>
          <w:p w14:paraId="33E2F97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2589F05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7C50EE" w:rsidRPr="00A1120E" w14:paraId="0125A69E"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135CBAF5"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677D08B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ONUKR4019</w:t>
            </w:r>
          </w:p>
        </w:tc>
        <w:tc>
          <w:tcPr>
            <w:tcW w:w="1082" w:type="dxa"/>
            <w:tcBorders>
              <w:top w:val="nil"/>
              <w:left w:val="nil"/>
              <w:bottom w:val="single" w:sz="4" w:space="0" w:color="auto"/>
              <w:right w:val="single" w:sz="4" w:space="0" w:color="auto"/>
            </w:tcBorders>
            <w:shd w:val="clear" w:color="000000" w:fill="FFFFFF"/>
            <w:noWrap/>
            <w:hideMark/>
          </w:tcPr>
          <w:p w14:paraId="42C35747"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632403</w:t>
            </w:r>
          </w:p>
        </w:tc>
        <w:tc>
          <w:tcPr>
            <w:tcW w:w="2818" w:type="dxa"/>
            <w:tcBorders>
              <w:top w:val="nil"/>
              <w:left w:val="nil"/>
              <w:bottom w:val="single" w:sz="4" w:space="0" w:color="auto"/>
              <w:right w:val="single" w:sz="4" w:space="0" w:color="auto"/>
            </w:tcBorders>
            <w:shd w:val="clear" w:color="000000" w:fill="FFFFFF"/>
            <w:hideMark/>
          </w:tcPr>
          <w:p w14:paraId="5AF804A0" w14:textId="77777777" w:rsidR="007C50EE" w:rsidRPr="00A1120E" w:rsidRDefault="006309B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Moderator fee</w:t>
            </w:r>
          </w:p>
        </w:tc>
        <w:tc>
          <w:tcPr>
            <w:tcW w:w="1136" w:type="dxa"/>
            <w:tcBorders>
              <w:top w:val="nil"/>
              <w:left w:val="nil"/>
              <w:bottom w:val="single" w:sz="4" w:space="0" w:color="auto"/>
              <w:right w:val="single" w:sz="4" w:space="0" w:color="auto"/>
            </w:tcBorders>
            <w:shd w:val="clear" w:color="000000" w:fill="D9D9D9"/>
            <w:vAlign w:val="center"/>
            <w:hideMark/>
          </w:tcPr>
          <w:p w14:paraId="77D6530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743D0D4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6532A0C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624EB94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7C50EE" w:rsidRPr="00A1120E" w14:paraId="57820665"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1C75B12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6A18D52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ONUKR4020</w:t>
            </w:r>
          </w:p>
        </w:tc>
        <w:tc>
          <w:tcPr>
            <w:tcW w:w="1082" w:type="dxa"/>
            <w:tcBorders>
              <w:top w:val="nil"/>
              <w:left w:val="nil"/>
              <w:bottom w:val="single" w:sz="4" w:space="0" w:color="auto"/>
              <w:right w:val="single" w:sz="4" w:space="0" w:color="auto"/>
            </w:tcBorders>
            <w:shd w:val="clear" w:color="000000" w:fill="FFFFFF"/>
            <w:noWrap/>
            <w:hideMark/>
          </w:tcPr>
          <w:p w14:paraId="55B6AEF8"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632401</w:t>
            </w:r>
          </w:p>
        </w:tc>
        <w:tc>
          <w:tcPr>
            <w:tcW w:w="2818" w:type="dxa"/>
            <w:tcBorders>
              <w:top w:val="nil"/>
              <w:left w:val="nil"/>
              <w:bottom w:val="single" w:sz="4" w:space="0" w:color="auto"/>
              <w:right w:val="single" w:sz="4" w:space="0" w:color="auto"/>
            </w:tcBorders>
            <w:shd w:val="clear" w:color="000000" w:fill="FFFFFF"/>
            <w:hideMark/>
          </w:tcPr>
          <w:p w14:paraId="5C63483E" w14:textId="77777777" w:rsidR="007C50EE" w:rsidRPr="00A1120E" w:rsidRDefault="006309B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Trainer fee</w:t>
            </w:r>
          </w:p>
        </w:tc>
        <w:tc>
          <w:tcPr>
            <w:tcW w:w="1136" w:type="dxa"/>
            <w:tcBorders>
              <w:top w:val="nil"/>
              <w:left w:val="nil"/>
              <w:bottom w:val="single" w:sz="4" w:space="0" w:color="auto"/>
              <w:right w:val="single" w:sz="4" w:space="0" w:color="auto"/>
            </w:tcBorders>
            <w:shd w:val="clear" w:color="000000" w:fill="D9D9D9"/>
            <w:vAlign w:val="center"/>
            <w:hideMark/>
          </w:tcPr>
          <w:p w14:paraId="67D75EC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4C5C7DA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134CEC0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0906734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7C50EE" w:rsidRPr="00A1120E" w14:paraId="5008F73B"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323C3E16"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4C26B35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ONUKR4021</w:t>
            </w:r>
          </w:p>
        </w:tc>
        <w:tc>
          <w:tcPr>
            <w:tcW w:w="1082" w:type="dxa"/>
            <w:tcBorders>
              <w:top w:val="nil"/>
              <w:left w:val="nil"/>
              <w:bottom w:val="single" w:sz="4" w:space="0" w:color="auto"/>
              <w:right w:val="single" w:sz="4" w:space="0" w:color="auto"/>
            </w:tcBorders>
            <w:shd w:val="clear" w:color="000000" w:fill="FFFFFF"/>
            <w:noWrap/>
            <w:hideMark/>
          </w:tcPr>
          <w:p w14:paraId="03BA4F1F"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627202</w:t>
            </w:r>
          </w:p>
        </w:tc>
        <w:tc>
          <w:tcPr>
            <w:tcW w:w="2818" w:type="dxa"/>
            <w:tcBorders>
              <w:top w:val="nil"/>
              <w:left w:val="nil"/>
              <w:bottom w:val="single" w:sz="4" w:space="0" w:color="auto"/>
              <w:right w:val="single" w:sz="4" w:space="0" w:color="auto"/>
            </w:tcBorders>
            <w:shd w:val="clear" w:color="000000" w:fill="FFFFFF"/>
            <w:hideMark/>
          </w:tcPr>
          <w:p w14:paraId="1D7A152E" w14:textId="77777777" w:rsidR="007C50EE" w:rsidRPr="00A1120E" w:rsidRDefault="006309B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Reporter fee</w:t>
            </w:r>
          </w:p>
        </w:tc>
        <w:tc>
          <w:tcPr>
            <w:tcW w:w="1136" w:type="dxa"/>
            <w:tcBorders>
              <w:top w:val="nil"/>
              <w:left w:val="nil"/>
              <w:bottom w:val="single" w:sz="4" w:space="0" w:color="auto"/>
              <w:right w:val="single" w:sz="4" w:space="0" w:color="auto"/>
            </w:tcBorders>
            <w:shd w:val="clear" w:color="000000" w:fill="D9D9D9"/>
            <w:vAlign w:val="center"/>
            <w:hideMark/>
          </w:tcPr>
          <w:p w14:paraId="6F8B530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4EFD6B7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6B1197E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1CFDCF5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7C50EE" w:rsidRPr="00A1120E" w14:paraId="48316900"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0301611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66F73E5E"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ONUKR4022</w:t>
            </w:r>
          </w:p>
        </w:tc>
        <w:tc>
          <w:tcPr>
            <w:tcW w:w="1082" w:type="dxa"/>
            <w:tcBorders>
              <w:top w:val="nil"/>
              <w:left w:val="nil"/>
              <w:bottom w:val="single" w:sz="4" w:space="0" w:color="auto"/>
              <w:right w:val="single" w:sz="4" w:space="0" w:color="auto"/>
            </w:tcBorders>
            <w:shd w:val="clear" w:color="000000" w:fill="FFFFFF"/>
            <w:noWrap/>
            <w:hideMark/>
          </w:tcPr>
          <w:p w14:paraId="36209C21"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627201</w:t>
            </w:r>
          </w:p>
        </w:tc>
        <w:tc>
          <w:tcPr>
            <w:tcW w:w="2818" w:type="dxa"/>
            <w:tcBorders>
              <w:top w:val="nil"/>
              <w:left w:val="nil"/>
              <w:bottom w:val="single" w:sz="4" w:space="0" w:color="auto"/>
              <w:right w:val="single" w:sz="4" w:space="0" w:color="auto"/>
            </w:tcBorders>
            <w:shd w:val="clear" w:color="000000" w:fill="FFFFFF"/>
            <w:hideMark/>
          </w:tcPr>
          <w:p w14:paraId="1C1271C3" w14:textId="77777777" w:rsidR="007C50EE" w:rsidRPr="00A1120E" w:rsidRDefault="00E6074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Printing banners </w:t>
            </w:r>
          </w:p>
        </w:tc>
        <w:tc>
          <w:tcPr>
            <w:tcW w:w="1136" w:type="dxa"/>
            <w:tcBorders>
              <w:top w:val="nil"/>
              <w:left w:val="nil"/>
              <w:bottom w:val="single" w:sz="4" w:space="0" w:color="auto"/>
              <w:right w:val="single" w:sz="4" w:space="0" w:color="auto"/>
            </w:tcBorders>
            <w:shd w:val="clear" w:color="000000" w:fill="D9D9D9"/>
            <w:vAlign w:val="center"/>
            <w:hideMark/>
          </w:tcPr>
          <w:p w14:paraId="0AA2FC2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29B0A52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78BDD25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253A49E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7C50EE" w:rsidRPr="00A1120E" w14:paraId="034CD5F9"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2A95EF2E"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55058ACE"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ONUKR4023</w:t>
            </w:r>
          </w:p>
        </w:tc>
        <w:tc>
          <w:tcPr>
            <w:tcW w:w="1082" w:type="dxa"/>
            <w:tcBorders>
              <w:top w:val="nil"/>
              <w:left w:val="nil"/>
              <w:bottom w:val="single" w:sz="4" w:space="0" w:color="auto"/>
              <w:right w:val="single" w:sz="4" w:space="0" w:color="auto"/>
            </w:tcBorders>
            <w:shd w:val="clear" w:color="000000" w:fill="FFFFFF"/>
            <w:noWrap/>
            <w:hideMark/>
          </w:tcPr>
          <w:p w14:paraId="50AAEB88"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604701</w:t>
            </w:r>
          </w:p>
        </w:tc>
        <w:tc>
          <w:tcPr>
            <w:tcW w:w="2818" w:type="dxa"/>
            <w:tcBorders>
              <w:top w:val="nil"/>
              <w:left w:val="nil"/>
              <w:bottom w:val="single" w:sz="4" w:space="0" w:color="auto"/>
              <w:right w:val="single" w:sz="4" w:space="0" w:color="auto"/>
            </w:tcBorders>
            <w:shd w:val="clear" w:color="000000" w:fill="FFFFFF"/>
            <w:hideMark/>
          </w:tcPr>
          <w:p w14:paraId="481AB36C" w14:textId="77777777" w:rsidR="007C50EE" w:rsidRPr="00A1120E" w:rsidRDefault="00E6074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Printing modules </w:t>
            </w:r>
          </w:p>
        </w:tc>
        <w:tc>
          <w:tcPr>
            <w:tcW w:w="1136" w:type="dxa"/>
            <w:tcBorders>
              <w:top w:val="nil"/>
              <w:left w:val="nil"/>
              <w:bottom w:val="single" w:sz="4" w:space="0" w:color="auto"/>
              <w:right w:val="single" w:sz="4" w:space="0" w:color="auto"/>
            </w:tcBorders>
            <w:shd w:val="clear" w:color="000000" w:fill="D9D9D9"/>
            <w:vAlign w:val="center"/>
            <w:hideMark/>
          </w:tcPr>
          <w:p w14:paraId="4362091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2304269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7149BAF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3496411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7C50EE" w:rsidRPr="00A1120E" w14:paraId="3192FE8C"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35B95C2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2311A5A2"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ONUKR4024</w:t>
            </w:r>
          </w:p>
        </w:tc>
        <w:tc>
          <w:tcPr>
            <w:tcW w:w="1082" w:type="dxa"/>
            <w:tcBorders>
              <w:top w:val="nil"/>
              <w:left w:val="nil"/>
              <w:bottom w:val="single" w:sz="4" w:space="0" w:color="auto"/>
              <w:right w:val="single" w:sz="4" w:space="0" w:color="auto"/>
            </w:tcBorders>
            <w:shd w:val="clear" w:color="000000" w:fill="FFFFFF"/>
            <w:noWrap/>
            <w:hideMark/>
          </w:tcPr>
          <w:p w14:paraId="770BF152"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628802</w:t>
            </w:r>
          </w:p>
        </w:tc>
        <w:tc>
          <w:tcPr>
            <w:tcW w:w="2818" w:type="dxa"/>
            <w:tcBorders>
              <w:top w:val="nil"/>
              <w:left w:val="nil"/>
              <w:bottom w:val="single" w:sz="4" w:space="0" w:color="auto"/>
              <w:right w:val="single" w:sz="4" w:space="0" w:color="auto"/>
            </w:tcBorders>
            <w:shd w:val="clear" w:color="000000" w:fill="FFFFFF"/>
            <w:hideMark/>
          </w:tcPr>
          <w:p w14:paraId="2035BCD8" w14:textId="77777777" w:rsidR="007C50EE" w:rsidRPr="00A1120E" w:rsidRDefault="00E6074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Printing picture boxes </w:t>
            </w:r>
          </w:p>
        </w:tc>
        <w:tc>
          <w:tcPr>
            <w:tcW w:w="1136" w:type="dxa"/>
            <w:tcBorders>
              <w:top w:val="nil"/>
              <w:left w:val="nil"/>
              <w:bottom w:val="single" w:sz="4" w:space="0" w:color="auto"/>
              <w:right w:val="single" w:sz="4" w:space="0" w:color="auto"/>
            </w:tcBorders>
            <w:shd w:val="clear" w:color="000000" w:fill="D9D9D9"/>
            <w:vAlign w:val="center"/>
            <w:hideMark/>
          </w:tcPr>
          <w:p w14:paraId="489A6D3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675D443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000E5B9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41DC0AB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7C50EE" w:rsidRPr="00A1120E" w14:paraId="3F07CBB3"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6F3C0498"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6C891CD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ONUKR4025</w:t>
            </w:r>
          </w:p>
        </w:tc>
        <w:tc>
          <w:tcPr>
            <w:tcW w:w="1082" w:type="dxa"/>
            <w:tcBorders>
              <w:top w:val="nil"/>
              <w:left w:val="nil"/>
              <w:bottom w:val="single" w:sz="4" w:space="0" w:color="auto"/>
              <w:right w:val="single" w:sz="4" w:space="0" w:color="auto"/>
            </w:tcBorders>
            <w:shd w:val="clear" w:color="auto" w:fill="auto"/>
            <w:noWrap/>
            <w:hideMark/>
          </w:tcPr>
          <w:p w14:paraId="6324A4BF"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604700</w:t>
            </w:r>
          </w:p>
        </w:tc>
        <w:tc>
          <w:tcPr>
            <w:tcW w:w="2818" w:type="dxa"/>
            <w:tcBorders>
              <w:top w:val="nil"/>
              <w:left w:val="nil"/>
              <w:bottom w:val="single" w:sz="4" w:space="0" w:color="auto"/>
              <w:right w:val="single" w:sz="4" w:space="0" w:color="auto"/>
            </w:tcBorders>
            <w:shd w:val="clear" w:color="000000" w:fill="FFFFFF"/>
            <w:hideMark/>
          </w:tcPr>
          <w:p w14:paraId="0FD10D3B" w14:textId="77777777" w:rsidR="007C50EE" w:rsidRPr="00A1120E" w:rsidRDefault="00E6074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Printing of vests and hats </w:t>
            </w:r>
          </w:p>
        </w:tc>
        <w:tc>
          <w:tcPr>
            <w:tcW w:w="1136" w:type="dxa"/>
            <w:tcBorders>
              <w:top w:val="nil"/>
              <w:left w:val="nil"/>
              <w:bottom w:val="single" w:sz="4" w:space="0" w:color="auto"/>
              <w:right w:val="single" w:sz="4" w:space="0" w:color="auto"/>
            </w:tcBorders>
            <w:shd w:val="clear" w:color="000000" w:fill="D9D9D9"/>
            <w:vAlign w:val="center"/>
            <w:hideMark/>
          </w:tcPr>
          <w:p w14:paraId="61F53BB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1801C16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1665CDB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5A92710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7C50EE" w:rsidRPr="00A1120E" w14:paraId="4CC69C3D"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291E72E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102B292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ONUKR4026</w:t>
            </w:r>
          </w:p>
        </w:tc>
        <w:tc>
          <w:tcPr>
            <w:tcW w:w="1082" w:type="dxa"/>
            <w:tcBorders>
              <w:top w:val="nil"/>
              <w:left w:val="nil"/>
              <w:bottom w:val="single" w:sz="4" w:space="0" w:color="auto"/>
              <w:right w:val="single" w:sz="4" w:space="0" w:color="auto"/>
            </w:tcBorders>
            <w:shd w:val="clear" w:color="auto" w:fill="auto"/>
            <w:noWrap/>
            <w:hideMark/>
          </w:tcPr>
          <w:p w14:paraId="62D705E6"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604701</w:t>
            </w:r>
          </w:p>
        </w:tc>
        <w:tc>
          <w:tcPr>
            <w:tcW w:w="2818" w:type="dxa"/>
            <w:tcBorders>
              <w:top w:val="nil"/>
              <w:left w:val="nil"/>
              <w:bottom w:val="single" w:sz="4" w:space="0" w:color="auto"/>
              <w:right w:val="single" w:sz="4" w:space="0" w:color="auto"/>
            </w:tcBorders>
            <w:shd w:val="clear" w:color="000000" w:fill="FFFFFF"/>
            <w:hideMark/>
          </w:tcPr>
          <w:p w14:paraId="6E0A39FE" w14:textId="77777777" w:rsidR="007C50EE" w:rsidRPr="00A1120E" w:rsidRDefault="00E6074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Purchase furniture </w:t>
            </w:r>
          </w:p>
        </w:tc>
        <w:tc>
          <w:tcPr>
            <w:tcW w:w="1136" w:type="dxa"/>
            <w:tcBorders>
              <w:top w:val="nil"/>
              <w:left w:val="nil"/>
              <w:bottom w:val="single" w:sz="4" w:space="0" w:color="auto"/>
              <w:right w:val="single" w:sz="4" w:space="0" w:color="auto"/>
            </w:tcBorders>
            <w:shd w:val="clear" w:color="000000" w:fill="D9D9D9"/>
            <w:vAlign w:val="center"/>
            <w:hideMark/>
          </w:tcPr>
          <w:p w14:paraId="195FC5A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$325</w:t>
            </w:r>
          </w:p>
        </w:tc>
        <w:tc>
          <w:tcPr>
            <w:tcW w:w="993" w:type="dxa"/>
            <w:tcBorders>
              <w:top w:val="nil"/>
              <w:left w:val="nil"/>
              <w:bottom w:val="single" w:sz="4" w:space="0" w:color="auto"/>
              <w:right w:val="single" w:sz="4" w:space="0" w:color="auto"/>
            </w:tcBorders>
            <w:shd w:val="clear" w:color="auto" w:fill="auto"/>
            <w:vAlign w:val="center"/>
            <w:hideMark/>
          </w:tcPr>
          <w:p w14:paraId="0A2D6AD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$325</w:t>
            </w:r>
          </w:p>
        </w:tc>
        <w:tc>
          <w:tcPr>
            <w:tcW w:w="866" w:type="dxa"/>
            <w:tcBorders>
              <w:top w:val="nil"/>
              <w:left w:val="nil"/>
              <w:bottom w:val="single" w:sz="4" w:space="0" w:color="auto"/>
              <w:right w:val="single" w:sz="4" w:space="0" w:color="auto"/>
            </w:tcBorders>
            <w:shd w:val="clear" w:color="auto" w:fill="auto"/>
            <w:vAlign w:val="center"/>
            <w:hideMark/>
          </w:tcPr>
          <w:p w14:paraId="0B675F5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17C0714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7C50EE" w:rsidRPr="00A1120E" w14:paraId="789AE97F"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7A64BC2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0592346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ONUKR4027</w:t>
            </w:r>
          </w:p>
        </w:tc>
        <w:tc>
          <w:tcPr>
            <w:tcW w:w="1082" w:type="dxa"/>
            <w:tcBorders>
              <w:top w:val="nil"/>
              <w:left w:val="nil"/>
              <w:bottom w:val="single" w:sz="4" w:space="0" w:color="auto"/>
              <w:right w:val="single" w:sz="4" w:space="0" w:color="auto"/>
            </w:tcBorders>
            <w:shd w:val="clear" w:color="000000" w:fill="FFFFFF"/>
            <w:noWrap/>
            <w:hideMark/>
          </w:tcPr>
          <w:p w14:paraId="54F0206A"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627202</w:t>
            </w:r>
          </w:p>
        </w:tc>
        <w:tc>
          <w:tcPr>
            <w:tcW w:w="2818" w:type="dxa"/>
            <w:tcBorders>
              <w:top w:val="nil"/>
              <w:left w:val="nil"/>
              <w:bottom w:val="single" w:sz="4" w:space="0" w:color="auto"/>
              <w:right w:val="single" w:sz="4" w:space="0" w:color="auto"/>
            </w:tcBorders>
            <w:shd w:val="clear" w:color="000000" w:fill="FFFFFF"/>
            <w:hideMark/>
          </w:tcPr>
          <w:p w14:paraId="1B185EAC"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Radio spots</w:t>
            </w:r>
          </w:p>
        </w:tc>
        <w:tc>
          <w:tcPr>
            <w:tcW w:w="1136" w:type="dxa"/>
            <w:tcBorders>
              <w:top w:val="nil"/>
              <w:left w:val="nil"/>
              <w:bottom w:val="single" w:sz="4" w:space="0" w:color="auto"/>
              <w:right w:val="single" w:sz="4" w:space="0" w:color="auto"/>
            </w:tcBorders>
            <w:shd w:val="clear" w:color="000000" w:fill="D9D9D9"/>
            <w:vAlign w:val="center"/>
            <w:hideMark/>
          </w:tcPr>
          <w:p w14:paraId="10F4AFF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$20 000</w:t>
            </w:r>
          </w:p>
        </w:tc>
        <w:tc>
          <w:tcPr>
            <w:tcW w:w="993" w:type="dxa"/>
            <w:tcBorders>
              <w:top w:val="nil"/>
              <w:left w:val="nil"/>
              <w:bottom w:val="single" w:sz="4" w:space="0" w:color="auto"/>
              <w:right w:val="single" w:sz="4" w:space="0" w:color="auto"/>
            </w:tcBorders>
            <w:shd w:val="clear" w:color="auto" w:fill="auto"/>
            <w:vAlign w:val="center"/>
            <w:hideMark/>
          </w:tcPr>
          <w:p w14:paraId="1610965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$20 000</w:t>
            </w:r>
          </w:p>
        </w:tc>
        <w:tc>
          <w:tcPr>
            <w:tcW w:w="866" w:type="dxa"/>
            <w:tcBorders>
              <w:top w:val="nil"/>
              <w:left w:val="nil"/>
              <w:bottom w:val="single" w:sz="4" w:space="0" w:color="auto"/>
              <w:right w:val="single" w:sz="4" w:space="0" w:color="auto"/>
            </w:tcBorders>
            <w:shd w:val="clear" w:color="auto" w:fill="auto"/>
            <w:vAlign w:val="center"/>
            <w:hideMark/>
          </w:tcPr>
          <w:p w14:paraId="156547A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697996C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7C50EE" w:rsidRPr="00A1120E" w14:paraId="54350D7A"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69FCA1B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1BD5285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ONUKR4028</w:t>
            </w:r>
          </w:p>
        </w:tc>
        <w:tc>
          <w:tcPr>
            <w:tcW w:w="1082" w:type="dxa"/>
            <w:tcBorders>
              <w:top w:val="nil"/>
              <w:left w:val="nil"/>
              <w:bottom w:val="single" w:sz="4" w:space="0" w:color="auto"/>
              <w:right w:val="single" w:sz="4" w:space="0" w:color="auto"/>
            </w:tcBorders>
            <w:shd w:val="clear" w:color="000000" w:fill="FFFFFF"/>
            <w:noWrap/>
            <w:hideMark/>
          </w:tcPr>
          <w:p w14:paraId="5B78C421"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628802</w:t>
            </w:r>
          </w:p>
        </w:tc>
        <w:tc>
          <w:tcPr>
            <w:tcW w:w="2818" w:type="dxa"/>
            <w:tcBorders>
              <w:top w:val="nil"/>
              <w:left w:val="nil"/>
              <w:bottom w:val="single" w:sz="4" w:space="0" w:color="auto"/>
              <w:right w:val="single" w:sz="4" w:space="0" w:color="auto"/>
            </w:tcBorders>
            <w:shd w:val="clear" w:color="000000" w:fill="FFFFFF"/>
            <w:hideMark/>
          </w:tcPr>
          <w:p w14:paraId="430906DF" w14:textId="77777777" w:rsidR="007C50EE" w:rsidRPr="00A1120E" w:rsidRDefault="00E6074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Media coverage </w:t>
            </w:r>
          </w:p>
        </w:tc>
        <w:tc>
          <w:tcPr>
            <w:tcW w:w="1136" w:type="dxa"/>
            <w:tcBorders>
              <w:top w:val="nil"/>
              <w:left w:val="nil"/>
              <w:bottom w:val="single" w:sz="4" w:space="0" w:color="auto"/>
              <w:right w:val="single" w:sz="4" w:space="0" w:color="auto"/>
            </w:tcBorders>
            <w:shd w:val="clear" w:color="000000" w:fill="D9D9D9"/>
            <w:vAlign w:val="center"/>
            <w:hideMark/>
          </w:tcPr>
          <w:p w14:paraId="4C596D8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1DCBD00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2EF94DC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2D2A8B7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7C50EE" w:rsidRPr="00A1120E" w14:paraId="7E8660DC" w14:textId="77777777" w:rsidTr="007C50EE">
        <w:trPr>
          <w:trHeight w:val="209"/>
        </w:trPr>
        <w:tc>
          <w:tcPr>
            <w:tcW w:w="842" w:type="dxa"/>
            <w:tcBorders>
              <w:top w:val="nil"/>
              <w:left w:val="single" w:sz="8" w:space="0" w:color="auto"/>
              <w:bottom w:val="single" w:sz="4" w:space="0" w:color="auto"/>
              <w:right w:val="single" w:sz="4" w:space="0" w:color="auto"/>
            </w:tcBorders>
            <w:shd w:val="clear" w:color="000000" w:fill="948A54"/>
            <w:noWrap/>
            <w:vAlign w:val="bottom"/>
            <w:hideMark/>
          </w:tcPr>
          <w:p w14:paraId="1252D27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67" w:type="dxa"/>
            <w:tcBorders>
              <w:top w:val="nil"/>
              <w:left w:val="nil"/>
              <w:bottom w:val="single" w:sz="4" w:space="0" w:color="auto"/>
              <w:right w:val="single" w:sz="4" w:space="0" w:color="auto"/>
            </w:tcBorders>
            <w:shd w:val="clear" w:color="000000" w:fill="948A54"/>
            <w:noWrap/>
            <w:hideMark/>
          </w:tcPr>
          <w:p w14:paraId="0E611492"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82" w:type="dxa"/>
            <w:tcBorders>
              <w:top w:val="nil"/>
              <w:left w:val="nil"/>
              <w:bottom w:val="single" w:sz="4" w:space="0" w:color="auto"/>
              <w:right w:val="single" w:sz="4" w:space="0" w:color="auto"/>
            </w:tcBorders>
            <w:shd w:val="clear" w:color="000000" w:fill="948A54"/>
            <w:noWrap/>
            <w:hideMark/>
          </w:tcPr>
          <w:p w14:paraId="3D5EE9C0"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2818" w:type="dxa"/>
            <w:tcBorders>
              <w:top w:val="nil"/>
              <w:left w:val="nil"/>
              <w:bottom w:val="single" w:sz="4" w:space="0" w:color="auto"/>
              <w:right w:val="single" w:sz="4" w:space="0" w:color="auto"/>
            </w:tcBorders>
            <w:shd w:val="clear" w:color="000000" w:fill="948A54"/>
            <w:noWrap/>
            <w:hideMark/>
          </w:tcPr>
          <w:p w14:paraId="7D3A33E0"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11</w:t>
            </w:r>
          </w:p>
        </w:tc>
        <w:tc>
          <w:tcPr>
            <w:tcW w:w="1136" w:type="dxa"/>
            <w:tcBorders>
              <w:top w:val="nil"/>
              <w:left w:val="nil"/>
              <w:bottom w:val="single" w:sz="4" w:space="0" w:color="auto"/>
              <w:right w:val="single" w:sz="4" w:space="0" w:color="auto"/>
            </w:tcBorders>
            <w:shd w:val="clear" w:color="000000" w:fill="948A54"/>
            <w:noWrap/>
            <w:hideMark/>
          </w:tcPr>
          <w:p w14:paraId="3CE5235E"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$51 322</w:t>
            </w:r>
          </w:p>
        </w:tc>
        <w:tc>
          <w:tcPr>
            <w:tcW w:w="993" w:type="dxa"/>
            <w:tcBorders>
              <w:top w:val="nil"/>
              <w:left w:val="nil"/>
              <w:bottom w:val="single" w:sz="4" w:space="0" w:color="auto"/>
              <w:right w:val="single" w:sz="4" w:space="0" w:color="auto"/>
            </w:tcBorders>
            <w:shd w:val="clear" w:color="000000" w:fill="948A54"/>
            <w:noWrap/>
            <w:hideMark/>
          </w:tcPr>
          <w:p w14:paraId="3D8AA4E4"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$51 322</w:t>
            </w:r>
          </w:p>
        </w:tc>
        <w:tc>
          <w:tcPr>
            <w:tcW w:w="866" w:type="dxa"/>
            <w:tcBorders>
              <w:top w:val="nil"/>
              <w:left w:val="nil"/>
              <w:bottom w:val="single" w:sz="4" w:space="0" w:color="auto"/>
              <w:right w:val="single" w:sz="4" w:space="0" w:color="auto"/>
            </w:tcBorders>
            <w:shd w:val="clear" w:color="000000" w:fill="948A54"/>
            <w:noWrap/>
            <w:hideMark/>
          </w:tcPr>
          <w:p w14:paraId="0AE48D35"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000000" w:fill="948A54"/>
            <w:noWrap/>
            <w:hideMark/>
          </w:tcPr>
          <w:p w14:paraId="7D09DD94"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6B3DDEAA" w14:textId="77777777" w:rsidTr="007C50EE">
        <w:trPr>
          <w:trHeight w:val="209"/>
        </w:trPr>
        <w:tc>
          <w:tcPr>
            <w:tcW w:w="842" w:type="dxa"/>
            <w:tcBorders>
              <w:top w:val="nil"/>
              <w:left w:val="single" w:sz="8" w:space="0" w:color="auto"/>
              <w:bottom w:val="single" w:sz="4" w:space="0" w:color="auto"/>
              <w:right w:val="single" w:sz="4" w:space="0" w:color="auto"/>
            </w:tcBorders>
            <w:shd w:val="clear" w:color="000000" w:fill="BFBFBF"/>
            <w:noWrap/>
            <w:vAlign w:val="bottom"/>
            <w:hideMark/>
          </w:tcPr>
          <w:p w14:paraId="043EDFEC"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67" w:type="dxa"/>
            <w:tcBorders>
              <w:top w:val="nil"/>
              <w:left w:val="nil"/>
              <w:bottom w:val="single" w:sz="4" w:space="0" w:color="auto"/>
              <w:right w:val="single" w:sz="4" w:space="0" w:color="auto"/>
            </w:tcBorders>
            <w:shd w:val="clear" w:color="000000" w:fill="BFBFBF"/>
            <w:noWrap/>
            <w:hideMark/>
          </w:tcPr>
          <w:p w14:paraId="7B2107EB"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ANORR411</w:t>
            </w:r>
          </w:p>
        </w:tc>
        <w:tc>
          <w:tcPr>
            <w:tcW w:w="1082" w:type="dxa"/>
            <w:tcBorders>
              <w:top w:val="nil"/>
              <w:left w:val="nil"/>
              <w:bottom w:val="single" w:sz="4" w:space="0" w:color="auto"/>
              <w:right w:val="single" w:sz="4" w:space="0" w:color="auto"/>
            </w:tcBorders>
            <w:shd w:val="clear" w:color="000000" w:fill="BFBFBF"/>
            <w:noWrap/>
            <w:hideMark/>
          </w:tcPr>
          <w:p w14:paraId="3D39C280"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2818" w:type="dxa"/>
            <w:tcBorders>
              <w:top w:val="nil"/>
              <w:left w:val="nil"/>
              <w:bottom w:val="single" w:sz="4" w:space="0" w:color="auto"/>
              <w:right w:val="single" w:sz="4" w:space="0" w:color="auto"/>
            </w:tcBorders>
            <w:shd w:val="clear" w:color="000000" w:fill="BFBFBF"/>
            <w:noWrap/>
            <w:hideMark/>
          </w:tcPr>
          <w:p w14:paraId="6BE7735A"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136" w:type="dxa"/>
            <w:tcBorders>
              <w:top w:val="nil"/>
              <w:left w:val="nil"/>
              <w:bottom w:val="single" w:sz="4" w:space="0" w:color="auto"/>
              <w:right w:val="single" w:sz="4" w:space="0" w:color="auto"/>
            </w:tcBorders>
            <w:shd w:val="clear" w:color="000000" w:fill="BFBFBF"/>
            <w:hideMark/>
          </w:tcPr>
          <w:p w14:paraId="29412F25"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hideMark/>
          </w:tcPr>
          <w:p w14:paraId="44BA6433"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866" w:type="dxa"/>
            <w:tcBorders>
              <w:top w:val="nil"/>
              <w:left w:val="nil"/>
              <w:bottom w:val="single" w:sz="4" w:space="0" w:color="auto"/>
              <w:right w:val="single" w:sz="4" w:space="0" w:color="auto"/>
            </w:tcBorders>
            <w:shd w:val="clear" w:color="000000" w:fill="BFBFBF"/>
            <w:hideMark/>
          </w:tcPr>
          <w:p w14:paraId="3DA2D67D"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1296" w:type="dxa"/>
            <w:tcBorders>
              <w:top w:val="nil"/>
              <w:left w:val="single" w:sz="4" w:space="0" w:color="auto"/>
              <w:bottom w:val="single" w:sz="4" w:space="0" w:color="auto"/>
              <w:right w:val="single" w:sz="8" w:space="0" w:color="auto"/>
            </w:tcBorders>
            <w:shd w:val="clear" w:color="000000" w:fill="BFBFBF"/>
            <w:hideMark/>
          </w:tcPr>
          <w:p w14:paraId="2B0B4AB5"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r>
      <w:tr w:rsidR="007C50EE" w:rsidRPr="00A1120E" w14:paraId="07E0E818" w14:textId="77777777" w:rsidTr="00963848">
        <w:trPr>
          <w:trHeight w:val="13"/>
        </w:trPr>
        <w:tc>
          <w:tcPr>
            <w:tcW w:w="842" w:type="dxa"/>
            <w:tcBorders>
              <w:top w:val="nil"/>
              <w:left w:val="single" w:sz="8" w:space="0" w:color="auto"/>
              <w:bottom w:val="single" w:sz="4" w:space="0" w:color="auto"/>
              <w:right w:val="single" w:sz="4" w:space="0" w:color="auto"/>
            </w:tcBorders>
            <w:shd w:val="clear" w:color="000000" w:fill="B1A0C7"/>
            <w:noWrap/>
            <w:vAlign w:val="bottom"/>
            <w:hideMark/>
          </w:tcPr>
          <w:p w14:paraId="3F940297"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67" w:type="dxa"/>
            <w:tcBorders>
              <w:top w:val="nil"/>
              <w:left w:val="single" w:sz="4" w:space="0" w:color="auto"/>
              <w:bottom w:val="single" w:sz="4" w:space="0" w:color="auto"/>
              <w:right w:val="single" w:sz="4" w:space="0" w:color="auto"/>
            </w:tcBorders>
            <w:shd w:val="clear" w:color="000000" w:fill="B1A0C7"/>
            <w:noWrap/>
            <w:hideMark/>
          </w:tcPr>
          <w:p w14:paraId="2C3424D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411</w:t>
            </w:r>
          </w:p>
        </w:tc>
        <w:tc>
          <w:tcPr>
            <w:tcW w:w="1082" w:type="dxa"/>
            <w:tcBorders>
              <w:top w:val="nil"/>
              <w:left w:val="nil"/>
              <w:bottom w:val="single" w:sz="4" w:space="0" w:color="auto"/>
              <w:right w:val="single" w:sz="4" w:space="0" w:color="auto"/>
            </w:tcBorders>
            <w:shd w:val="clear" w:color="000000" w:fill="B1A0C7"/>
            <w:noWrap/>
            <w:hideMark/>
          </w:tcPr>
          <w:p w14:paraId="6774FDC0"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7109" w:type="dxa"/>
            <w:gridSpan w:val="5"/>
            <w:tcBorders>
              <w:top w:val="nil"/>
              <w:left w:val="nil"/>
              <w:bottom w:val="single" w:sz="4" w:space="0" w:color="auto"/>
              <w:right w:val="single" w:sz="8" w:space="0" w:color="auto"/>
            </w:tcBorders>
            <w:shd w:val="clear" w:color="000000" w:fill="B1A0C7"/>
            <w:hideMark/>
          </w:tcPr>
          <w:p w14:paraId="0E37A5D0" w14:textId="77777777" w:rsidR="007C50EE" w:rsidRPr="00A1120E" w:rsidRDefault="00CC225A" w:rsidP="00CC225A">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Identification of women candidates in provincial, municipal and local election </w:t>
            </w:r>
          </w:p>
        </w:tc>
      </w:tr>
      <w:tr w:rsidR="007C50EE" w:rsidRPr="00A1120E" w14:paraId="0782F1D2" w14:textId="77777777" w:rsidTr="007C50EE">
        <w:trPr>
          <w:trHeight w:val="209"/>
        </w:trPr>
        <w:tc>
          <w:tcPr>
            <w:tcW w:w="842" w:type="dxa"/>
            <w:tcBorders>
              <w:top w:val="nil"/>
              <w:left w:val="single" w:sz="8" w:space="0" w:color="auto"/>
              <w:bottom w:val="single" w:sz="4" w:space="0" w:color="auto"/>
              <w:right w:val="single" w:sz="4" w:space="0" w:color="auto"/>
            </w:tcBorders>
            <w:shd w:val="clear" w:color="000000" w:fill="948A54"/>
            <w:noWrap/>
            <w:vAlign w:val="bottom"/>
            <w:hideMark/>
          </w:tcPr>
          <w:p w14:paraId="5A3497C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67" w:type="dxa"/>
            <w:tcBorders>
              <w:top w:val="nil"/>
              <w:left w:val="single" w:sz="4" w:space="0" w:color="auto"/>
              <w:bottom w:val="single" w:sz="4" w:space="0" w:color="auto"/>
              <w:right w:val="single" w:sz="4" w:space="0" w:color="auto"/>
            </w:tcBorders>
            <w:shd w:val="clear" w:color="000000" w:fill="948A54"/>
            <w:noWrap/>
            <w:hideMark/>
          </w:tcPr>
          <w:p w14:paraId="2EB00DA1"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82" w:type="dxa"/>
            <w:tcBorders>
              <w:top w:val="nil"/>
              <w:left w:val="nil"/>
              <w:bottom w:val="single" w:sz="4" w:space="0" w:color="auto"/>
              <w:right w:val="single" w:sz="4" w:space="0" w:color="auto"/>
            </w:tcBorders>
            <w:shd w:val="clear" w:color="000000" w:fill="948A54"/>
            <w:noWrap/>
            <w:hideMark/>
          </w:tcPr>
          <w:p w14:paraId="3307ACE2"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2818" w:type="dxa"/>
            <w:tcBorders>
              <w:top w:val="nil"/>
              <w:left w:val="nil"/>
              <w:bottom w:val="single" w:sz="4" w:space="0" w:color="auto"/>
              <w:right w:val="single" w:sz="4" w:space="0" w:color="auto"/>
            </w:tcBorders>
            <w:shd w:val="clear" w:color="000000" w:fill="948A54"/>
            <w:noWrap/>
            <w:hideMark/>
          </w:tcPr>
          <w:p w14:paraId="48803A4F"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15</w:t>
            </w:r>
          </w:p>
        </w:tc>
        <w:tc>
          <w:tcPr>
            <w:tcW w:w="1136" w:type="dxa"/>
            <w:tcBorders>
              <w:top w:val="nil"/>
              <w:left w:val="nil"/>
              <w:bottom w:val="single" w:sz="4" w:space="0" w:color="auto"/>
              <w:right w:val="single" w:sz="4" w:space="0" w:color="auto"/>
            </w:tcBorders>
            <w:shd w:val="clear" w:color="000000" w:fill="948A54"/>
            <w:noWrap/>
            <w:hideMark/>
          </w:tcPr>
          <w:p w14:paraId="7A49CB3A"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993" w:type="dxa"/>
            <w:tcBorders>
              <w:top w:val="nil"/>
              <w:left w:val="nil"/>
              <w:bottom w:val="single" w:sz="4" w:space="0" w:color="auto"/>
              <w:right w:val="single" w:sz="4" w:space="0" w:color="auto"/>
            </w:tcBorders>
            <w:shd w:val="clear" w:color="000000" w:fill="948A54"/>
            <w:noWrap/>
            <w:hideMark/>
          </w:tcPr>
          <w:p w14:paraId="7C066ACD"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866" w:type="dxa"/>
            <w:tcBorders>
              <w:top w:val="nil"/>
              <w:left w:val="nil"/>
              <w:bottom w:val="single" w:sz="4" w:space="0" w:color="auto"/>
              <w:right w:val="single" w:sz="4" w:space="0" w:color="auto"/>
            </w:tcBorders>
            <w:shd w:val="clear" w:color="000000" w:fill="948A54"/>
            <w:noWrap/>
            <w:hideMark/>
          </w:tcPr>
          <w:p w14:paraId="1D3C28B2"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000000" w:fill="948A54"/>
            <w:noWrap/>
            <w:hideMark/>
          </w:tcPr>
          <w:p w14:paraId="27F1EFA2"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333470FA" w14:textId="77777777" w:rsidTr="007C50EE">
        <w:trPr>
          <w:trHeight w:val="209"/>
        </w:trPr>
        <w:tc>
          <w:tcPr>
            <w:tcW w:w="842" w:type="dxa"/>
            <w:tcBorders>
              <w:top w:val="nil"/>
              <w:left w:val="single" w:sz="8" w:space="0" w:color="auto"/>
              <w:bottom w:val="single" w:sz="4" w:space="0" w:color="auto"/>
              <w:right w:val="single" w:sz="4" w:space="0" w:color="auto"/>
            </w:tcBorders>
            <w:shd w:val="clear" w:color="000000" w:fill="B1A0C7"/>
            <w:noWrap/>
            <w:vAlign w:val="bottom"/>
            <w:hideMark/>
          </w:tcPr>
          <w:p w14:paraId="4583C235"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67" w:type="dxa"/>
            <w:tcBorders>
              <w:top w:val="nil"/>
              <w:left w:val="single" w:sz="4" w:space="0" w:color="auto"/>
              <w:bottom w:val="single" w:sz="4" w:space="0" w:color="auto"/>
              <w:right w:val="single" w:sz="4" w:space="0" w:color="auto"/>
            </w:tcBorders>
            <w:shd w:val="clear" w:color="000000" w:fill="B1A0C7"/>
            <w:noWrap/>
            <w:hideMark/>
          </w:tcPr>
          <w:p w14:paraId="6ABE389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431</w:t>
            </w:r>
          </w:p>
        </w:tc>
        <w:tc>
          <w:tcPr>
            <w:tcW w:w="8191" w:type="dxa"/>
            <w:gridSpan w:val="6"/>
            <w:tcBorders>
              <w:top w:val="nil"/>
              <w:left w:val="nil"/>
              <w:bottom w:val="single" w:sz="4" w:space="0" w:color="auto"/>
              <w:right w:val="single" w:sz="8" w:space="0" w:color="auto"/>
            </w:tcBorders>
            <w:shd w:val="clear" w:color="000000" w:fill="B1A0C7"/>
            <w:noWrap/>
            <w:hideMark/>
          </w:tcPr>
          <w:p w14:paraId="1E8D70FE" w14:textId="77777777" w:rsidR="007C50EE" w:rsidRPr="00A1120E" w:rsidRDefault="007C50EE" w:rsidP="00CC225A">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r w:rsidR="00CC225A" w:rsidRPr="00A1120E">
              <w:rPr>
                <w:rFonts w:ascii="Book Antiqua" w:hAnsi="Book Antiqua" w:cs="Calibri"/>
                <w:sz w:val="16"/>
                <w:szCs w:val="16"/>
                <w:lang w:val="en-US" w:eastAsia="fr-FR"/>
              </w:rPr>
              <w:t xml:space="preserve">Meeting with customary chiefs on peaceful coexistence and conflict transformation </w:t>
            </w:r>
          </w:p>
        </w:tc>
      </w:tr>
      <w:tr w:rsidR="007C50EE" w:rsidRPr="00A1120E" w14:paraId="7CEF2F25"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7DDF033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6F8AE0A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ONUKR4311</w:t>
            </w:r>
          </w:p>
        </w:tc>
        <w:tc>
          <w:tcPr>
            <w:tcW w:w="1082" w:type="dxa"/>
            <w:tcBorders>
              <w:top w:val="nil"/>
              <w:left w:val="nil"/>
              <w:bottom w:val="single" w:sz="4" w:space="0" w:color="auto"/>
              <w:right w:val="single" w:sz="4" w:space="0" w:color="auto"/>
            </w:tcBorders>
            <w:shd w:val="clear" w:color="000000" w:fill="FFFFFF"/>
            <w:noWrap/>
            <w:hideMark/>
          </w:tcPr>
          <w:p w14:paraId="3DD9E6D9"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613102</w:t>
            </w:r>
          </w:p>
        </w:tc>
        <w:tc>
          <w:tcPr>
            <w:tcW w:w="2818" w:type="dxa"/>
            <w:tcBorders>
              <w:top w:val="nil"/>
              <w:left w:val="nil"/>
              <w:bottom w:val="single" w:sz="4" w:space="0" w:color="auto"/>
              <w:right w:val="single" w:sz="4" w:space="0" w:color="auto"/>
            </w:tcBorders>
            <w:shd w:val="clear" w:color="000000" w:fill="FFFFFF"/>
            <w:hideMark/>
          </w:tcPr>
          <w:p w14:paraId="6B79EDDE" w14:textId="77777777" w:rsidR="007C50EE" w:rsidRPr="00A1120E" w:rsidRDefault="00CC225A"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Trips for participants</w:t>
            </w:r>
          </w:p>
        </w:tc>
        <w:tc>
          <w:tcPr>
            <w:tcW w:w="1136" w:type="dxa"/>
            <w:tcBorders>
              <w:top w:val="nil"/>
              <w:left w:val="nil"/>
              <w:bottom w:val="single" w:sz="4" w:space="0" w:color="auto"/>
              <w:right w:val="single" w:sz="4" w:space="0" w:color="auto"/>
            </w:tcBorders>
            <w:shd w:val="clear" w:color="000000" w:fill="FFFFFF"/>
            <w:vAlign w:val="center"/>
            <w:hideMark/>
          </w:tcPr>
          <w:p w14:paraId="3FA7521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$1 650</w:t>
            </w:r>
          </w:p>
        </w:tc>
        <w:tc>
          <w:tcPr>
            <w:tcW w:w="993" w:type="dxa"/>
            <w:tcBorders>
              <w:top w:val="nil"/>
              <w:left w:val="nil"/>
              <w:bottom w:val="single" w:sz="4" w:space="0" w:color="auto"/>
              <w:right w:val="single" w:sz="4" w:space="0" w:color="auto"/>
            </w:tcBorders>
            <w:shd w:val="clear" w:color="auto" w:fill="auto"/>
            <w:vAlign w:val="center"/>
            <w:hideMark/>
          </w:tcPr>
          <w:p w14:paraId="1104FA5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-$14</w:t>
            </w:r>
          </w:p>
        </w:tc>
        <w:tc>
          <w:tcPr>
            <w:tcW w:w="866" w:type="dxa"/>
            <w:tcBorders>
              <w:top w:val="nil"/>
              <w:left w:val="nil"/>
              <w:bottom w:val="single" w:sz="4" w:space="0" w:color="auto"/>
              <w:right w:val="single" w:sz="4" w:space="0" w:color="auto"/>
            </w:tcBorders>
            <w:shd w:val="clear" w:color="auto" w:fill="auto"/>
            <w:vAlign w:val="center"/>
            <w:hideMark/>
          </w:tcPr>
          <w:p w14:paraId="0703FDF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$1 664</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3F3204C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-0,85%</w:t>
            </w:r>
          </w:p>
        </w:tc>
      </w:tr>
      <w:tr w:rsidR="007C50EE" w:rsidRPr="00A1120E" w14:paraId="581DC030"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7EF0964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6EC1002C"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ONUKR4312</w:t>
            </w:r>
          </w:p>
        </w:tc>
        <w:tc>
          <w:tcPr>
            <w:tcW w:w="1082" w:type="dxa"/>
            <w:tcBorders>
              <w:top w:val="nil"/>
              <w:left w:val="nil"/>
              <w:bottom w:val="single" w:sz="4" w:space="0" w:color="auto"/>
              <w:right w:val="single" w:sz="4" w:space="0" w:color="auto"/>
            </w:tcBorders>
            <w:shd w:val="clear" w:color="000000" w:fill="FFFFFF"/>
            <w:noWrap/>
            <w:hideMark/>
          </w:tcPr>
          <w:p w14:paraId="7D30799D"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638401</w:t>
            </w:r>
          </w:p>
        </w:tc>
        <w:tc>
          <w:tcPr>
            <w:tcW w:w="2818" w:type="dxa"/>
            <w:tcBorders>
              <w:top w:val="nil"/>
              <w:left w:val="nil"/>
              <w:bottom w:val="single" w:sz="4" w:space="0" w:color="auto"/>
              <w:right w:val="single" w:sz="4" w:space="0" w:color="auto"/>
            </w:tcBorders>
            <w:shd w:val="clear" w:color="000000" w:fill="FFFFFF"/>
            <w:hideMark/>
          </w:tcPr>
          <w:p w14:paraId="47B66FF3" w14:textId="77777777" w:rsidR="007C50EE" w:rsidRPr="00A1120E" w:rsidRDefault="00CC225A"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Accommodations for participants</w:t>
            </w:r>
          </w:p>
        </w:tc>
        <w:tc>
          <w:tcPr>
            <w:tcW w:w="1136" w:type="dxa"/>
            <w:tcBorders>
              <w:top w:val="nil"/>
              <w:left w:val="nil"/>
              <w:bottom w:val="single" w:sz="4" w:space="0" w:color="auto"/>
              <w:right w:val="single" w:sz="4" w:space="0" w:color="auto"/>
            </w:tcBorders>
            <w:shd w:val="clear" w:color="000000" w:fill="FFFFFF"/>
            <w:vAlign w:val="center"/>
            <w:hideMark/>
          </w:tcPr>
          <w:p w14:paraId="3CF1971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$1 700</w:t>
            </w:r>
          </w:p>
        </w:tc>
        <w:tc>
          <w:tcPr>
            <w:tcW w:w="993" w:type="dxa"/>
            <w:tcBorders>
              <w:top w:val="nil"/>
              <w:left w:val="nil"/>
              <w:bottom w:val="single" w:sz="4" w:space="0" w:color="auto"/>
              <w:right w:val="single" w:sz="4" w:space="0" w:color="auto"/>
            </w:tcBorders>
            <w:shd w:val="clear" w:color="auto" w:fill="auto"/>
            <w:vAlign w:val="center"/>
            <w:hideMark/>
          </w:tcPr>
          <w:p w14:paraId="1B3F2B9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$1 700</w:t>
            </w:r>
          </w:p>
        </w:tc>
        <w:tc>
          <w:tcPr>
            <w:tcW w:w="866" w:type="dxa"/>
            <w:tcBorders>
              <w:top w:val="nil"/>
              <w:left w:val="nil"/>
              <w:bottom w:val="single" w:sz="4" w:space="0" w:color="auto"/>
              <w:right w:val="single" w:sz="4" w:space="0" w:color="auto"/>
            </w:tcBorders>
            <w:shd w:val="clear" w:color="auto" w:fill="auto"/>
            <w:vAlign w:val="center"/>
            <w:hideMark/>
          </w:tcPr>
          <w:p w14:paraId="6177596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3AAE9F3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7C50EE" w:rsidRPr="00A1120E" w14:paraId="73090BF7"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0862E3C8"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54C92A2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ONUKR4313</w:t>
            </w:r>
          </w:p>
        </w:tc>
        <w:tc>
          <w:tcPr>
            <w:tcW w:w="1082" w:type="dxa"/>
            <w:tcBorders>
              <w:top w:val="nil"/>
              <w:left w:val="nil"/>
              <w:bottom w:val="single" w:sz="4" w:space="0" w:color="auto"/>
              <w:right w:val="single" w:sz="4" w:space="0" w:color="auto"/>
            </w:tcBorders>
            <w:shd w:val="clear" w:color="000000" w:fill="FFFFFF"/>
            <w:noWrap/>
            <w:hideMark/>
          </w:tcPr>
          <w:p w14:paraId="4463D4DE"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638302</w:t>
            </w:r>
          </w:p>
        </w:tc>
        <w:tc>
          <w:tcPr>
            <w:tcW w:w="2818" w:type="dxa"/>
            <w:tcBorders>
              <w:top w:val="nil"/>
              <w:left w:val="nil"/>
              <w:bottom w:val="single" w:sz="4" w:space="0" w:color="auto"/>
              <w:right w:val="single" w:sz="4" w:space="0" w:color="auto"/>
            </w:tcBorders>
            <w:shd w:val="clear" w:color="000000" w:fill="FFFFFF"/>
            <w:hideMark/>
          </w:tcPr>
          <w:p w14:paraId="44EA1E4B" w14:textId="77777777" w:rsidR="007C50EE" w:rsidRPr="00A1120E" w:rsidRDefault="00CC225A"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Evening catering for accommodated participants</w:t>
            </w:r>
          </w:p>
        </w:tc>
        <w:tc>
          <w:tcPr>
            <w:tcW w:w="1136" w:type="dxa"/>
            <w:tcBorders>
              <w:top w:val="nil"/>
              <w:left w:val="nil"/>
              <w:bottom w:val="single" w:sz="4" w:space="0" w:color="auto"/>
              <w:right w:val="single" w:sz="4" w:space="0" w:color="auto"/>
            </w:tcBorders>
            <w:shd w:val="clear" w:color="000000" w:fill="FFFFFF"/>
            <w:vAlign w:val="center"/>
            <w:hideMark/>
          </w:tcPr>
          <w:p w14:paraId="6498EE5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$400</w:t>
            </w:r>
          </w:p>
        </w:tc>
        <w:tc>
          <w:tcPr>
            <w:tcW w:w="993" w:type="dxa"/>
            <w:tcBorders>
              <w:top w:val="nil"/>
              <w:left w:val="nil"/>
              <w:bottom w:val="single" w:sz="4" w:space="0" w:color="auto"/>
              <w:right w:val="single" w:sz="4" w:space="0" w:color="auto"/>
            </w:tcBorders>
            <w:shd w:val="clear" w:color="auto" w:fill="auto"/>
            <w:vAlign w:val="center"/>
            <w:hideMark/>
          </w:tcPr>
          <w:p w14:paraId="59FBC02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$400</w:t>
            </w:r>
          </w:p>
        </w:tc>
        <w:tc>
          <w:tcPr>
            <w:tcW w:w="866" w:type="dxa"/>
            <w:tcBorders>
              <w:top w:val="nil"/>
              <w:left w:val="nil"/>
              <w:bottom w:val="single" w:sz="4" w:space="0" w:color="auto"/>
              <w:right w:val="single" w:sz="4" w:space="0" w:color="auto"/>
            </w:tcBorders>
            <w:shd w:val="clear" w:color="auto" w:fill="auto"/>
            <w:vAlign w:val="center"/>
            <w:hideMark/>
          </w:tcPr>
          <w:p w14:paraId="2A0704B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6A4BA51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7C50EE" w:rsidRPr="00A1120E" w14:paraId="4294CEAB"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3D1CEDCE"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19DBC10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ONUKR4314</w:t>
            </w:r>
          </w:p>
        </w:tc>
        <w:tc>
          <w:tcPr>
            <w:tcW w:w="1082" w:type="dxa"/>
            <w:tcBorders>
              <w:top w:val="nil"/>
              <w:left w:val="nil"/>
              <w:bottom w:val="single" w:sz="4" w:space="0" w:color="auto"/>
              <w:right w:val="single" w:sz="4" w:space="0" w:color="auto"/>
            </w:tcBorders>
            <w:shd w:val="clear" w:color="000000" w:fill="FFFFFF"/>
            <w:noWrap/>
            <w:hideMark/>
          </w:tcPr>
          <w:p w14:paraId="1E89883B"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622202</w:t>
            </w:r>
          </w:p>
        </w:tc>
        <w:tc>
          <w:tcPr>
            <w:tcW w:w="2818" w:type="dxa"/>
            <w:tcBorders>
              <w:top w:val="nil"/>
              <w:left w:val="nil"/>
              <w:bottom w:val="single" w:sz="4" w:space="0" w:color="auto"/>
              <w:right w:val="single" w:sz="4" w:space="0" w:color="auto"/>
            </w:tcBorders>
            <w:shd w:val="clear" w:color="000000" w:fill="FFFFFF"/>
            <w:hideMark/>
          </w:tcPr>
          <w:p w14:paraId="1D3C12FB" w14:textId="77777777" w:rsidR="007C50EE" w:rsidRPr="00A1120E" w:rsidRDefault="00CC225A"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Conference Hall rental</w:t>
            </w:r>
          </w:p>
        </w:tc>
        <w:tc>
          <w:tcPr>
            <w:tcW w:w="1136" w:type="dxa"/>
            <w:tcBorders>
              <w:top w:val="nil"/>
              <w:left w:val="nil"/>
              <w:bottom w:val="single" w:sz="4" w:space="0" w:color="auto"/>
              <w:right w:val="single" w:sz="4" w:space="0" w:color="auto"/>
            </w:tcBorders>
            <w:shd w:val="clear" w:color="000000" w:fill="FFFFFF"/>
            <w:vAlign w:val="center"/>
            <w:hideMark/>
          </w:tcPr>
          <w:p w14:paraId="24B0EEF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$150</w:t>
            </w:r>
          </w:p>
        </w:tc>
        <w:tc>
          <w:tcPr>
            <w:tcW w:w="993" w:type="dxa"/>
            <w:tcBorders>
              <w:top w:val="nil"/>
              <w:left w:val="nil"/>
              <w:bottom w:val="single" w:sz="4" w:space="0" w:color="auto"/>
              <w:right w:val="single" w:sz="4" w:space="0" w:color="auto"/>
            </w:tcBorders>
            <w:shd w:val="clear" w:color="auto" w:fill="auto"/>
            <w:vAlign w:val="center"/>
            <w:hideMark/>
          </w:tcPr>
          <w:p w14:paraId="32CC540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$150</w:t>
            </w:r>
          </w:p>
        </w:tc>
        <w:tc>
          <w:tcPr>
            <w:tcW w:w="866" w:type="dxa"/>
            <w:tcBorders>
              <w:top w:val="nil"/>
              <w:left w:val="nil"/>
              <w:bottom w:val="single" w:sz="4" w:space="0" w:color="auto"/>
              <w:right w:val="single" w:sz="4" w:space="0" w:color="auto"/>
            </w:tcBorders>
            <w:shd w:val="clear" w:color="auto" w:fill="auto"/>
            <w:vAlign w:val="center"/>
            <w:hideMark/>
          </w:tcPr>
          <w:p w14:paraId="63C018E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5B896FD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7C50EE" w:rsidRPr="00A1120E" w14:paraId="622DA1D8"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61C9531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03861C9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ONUKR4315</w:t>
            </w:r>
          </w:p>
        </w:tc>
        <w:tc>
          <w:tcPr>
            <w:tcW w:w="1082" w:type="dxa"/>
            <w:tcBorders>
              <w:top w:val="nil"/>
              <w:left w:val="nil"/>
              <w:bottom w:val="single" w:sz="4" w:space="0" w:color="auto"/>
              <w:right w:val="single" w:sz="4" w:space="0" w:color="auto"/>
            </w:tcBorders>
            <w:shd w:val="clear" w:color="000000" w:fill="FFFFFF"/>
            <w:noWrap/>
            <w:hideMark/>
          </w:tcPr>
          <w:p w14:paraId="4B04526E"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622802</w:t>
            </w:r>
          </w:p>
        </w:tc>
        <w:tc>
          <w:tcPr>
            <w:tcW w:w="2818" w:type="dxa"/>
            <w:tcBorders>
              <w:top w:val="nil"/>
              <w:left w:val="nil"/>
              <w:bottom w:val="single" w:sz="4" w:space="0" w:color="auto"/>
              <w:right w:val="single" w:sz="4" w:space="0" w:color="auto"/>
            </w:tcBorders>
            <w:shd w:val="clear" w:color="000000" w:fill="FFFFFF"/>
            <w:hideMark/>
          </w:tcPr>
          <w:p w14:paraId="7FDB23EB" w14:textId="77777777" w:rsidR="007C50EE" w:rsidRPr="00A1120E" w:rsidRDefault="00CC225A"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Vehicle rental</w:t>
            </w:r>
          </w:p>
        </w:tc>
        <w:tc>
          <w:tcPr>
            <w:tcW w:w="1136" w:type="dxa"/>
            <w:tcBorders>
              <w:top w:val="nil"/>
              <w:left w:val="nil"/>
              <w:bottom w:val="single" w:sz="4" w:space="0" w:color="auto"/>
              <w:right w:val="single" w:sz="4" w:space="0" w:color="auto"/>
            </w:tcBorders>
            <w:shd w:val="clear" w:color="000000" w:fill="FFFFFF"/>
            <w:vAlign w:val="center"/>
            <w:hideMark/>
          </w:tcPr>
          <w:p w14:paraId="14FDE60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6B6E9DE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0DAC1DA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1EF96F4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7C50EE" w:rsidRPr="00A1120E" w14:paraId="64C49683"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0BA6D322"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19FE75E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ONUKR4316</w:t>
            </w:r>
          </w:p>
        </w:tc>
        <w:tc>
          <w:tcPr>
            <w:tcW w:w="1082" w:type="dxa"/>
            <w:tcBorders>
              <w:top w:val="nil"/>
              <w:left w:val="nil"/>
              <w:bottom w:val="single" w:sz="4" w:space="0" w:color="auto"/>
              <w:right w:val="single" w:sz="4" w:space="0" w:color="auto"/>
            </w:tcBorders>
            <w:shd w:val="clear" w:color="000000" w:fill="FFFFFF"/>
            <w:noWrap/>
            <w:hideMark/>
          </w:tcPr>
          <w:p w14:paraId="51FDDB62"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604202</w:t>
            </w:r>
          </w:p>
        </w:tc>
        <w:tc>
          <w:tcPr>
            <w:tcW w:w="2818" w:type="dxa"/>
            <w:tcBorders>
              <w:top w:val="nil"/>
              <w:left w:val="nil"/>
              <w:bottom w:val="single" w:sz="4" w:space="0" w:color="auto"/>
              <w:right w:val="single" w:sz="4" w:space="0" w:color="auto"/>
            </w:tcBorders>
            <w:shd w:val="clear" w:color="000000" w:fill="FFFFFF"/>
            <w:hideMark/>
          </w:tcPr>
          <w:p w14:paraId="12D62ED9" w14:textId="77777777" w:rsidR="007C50EE" w:rsidRPr="00A1120E" w:rsidRDefault="00CC225A"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Purchase fuel</w:t>
            </w:r>
          </w:p>
        </w:tc>
        <w:tc>
          <w:tcPr>
            <w:tcW w:w="1136" w:type="dxa"/>
            <w:tcBorders>
              <w:top w:val="nil"/>
              <w:left w:val="nil"/>
              <w:bottom w:val="single" w:sz="4" w:space="0" w:color="auto"/>
              <w:right w:val="single" w:sz="4" w:space="0" w:color="auto"/>
            </w:tcBorders>
            <w:shd w:val="clear" w:color="000000" w:fill="FFFFFF"/>
            <w:vAlign w:val="center"/>
            <w:hideMark/>
          </w:tcPr>
          <w:p w14:paraId="3DCFF20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6D85D7E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42B8AA6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416F455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7C50EE" w:rsidRPr="00A1120E" w14:paraId="35DD4B8F" w14:textId="77777777" w:rsidTr="007C50EE">
        <w:trPr>
          <w:trHeight w:val="23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64CF135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772655E2"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ONUKR4317</w:t>
            </w:r>
          </w:p>
        </w:tc>
        <w:tc>
          <w:tcPr>
            <w:tcW w:w="1082" w:type="dxa"/>
            <w:tcBorders>
              <w:top w:val="nil"/>
              <w:left w:val="nil"/>
              <w:bottom w:val="single" w:sz="4" w:space="0" w:color="auto"/>
              <w:right w:val="single" w:sz="4" w:space="0" w:color="auto"/>
            </w:tcBorders>
            <w:shd w:val="clear" w:color="000000" w:fill="FFFFFF"/>
            <w:noWrap/>
            <w:hideMark/>
          </w:tcPr>
          <w:p w14:paraId="14B9B86A"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638301</w:t>
            </w:r>
          </w:p>
        </w:tc>
        <w:tc>
          <w:tcPr>
            <w:tcW w:w="2818" w:type="dxa"/>
            <w:tcBorders>
              <w:top w:val="nil"/>
              <w:left w:val="nil"/>
              <w:bottom w:val="single" w:sz="4" w:space="0" w:color="auto"/>
              <w:right w:val="single" w:sz="4" w:space="0" w:color="auto"/>
            </w:tcBorders>
            <w:shd w:val="clear" w:color="000000" w:fill="FFFFFF"/>
            <w:hideMark/>
          </w:tcPr>
          <w:p w14:paraId="33E470FB" w14:textId="77777777" w:rsidR="007C50EE" w:rsidRPr="00A1120E" w:rsidRDefault="00CC225A"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Catering during activities (coffee break, </w:t>
            </w:r>
            <w:r w:rsidR="006309B7" w:rsidRPr="00A1120E">
              <w:rPr>
                <w:rFonts w:ascii="Book Antiqua" w:hAnsi="Book Antiqua" w:cs="Calibri"/>
                <w:sz w:val="16"/>
                <w:szCs w:val="16"/>
                <w:lang w:val="en-US" w:eastAsia="fr-FR"/>
              </w:rPr>
              <w:t>lunch break</w:t>
            </w:r>
            <w:r w:rsidRPr="00A1120E">
              <w:rPr>
                <w:rFonts w:ascii="Book Antiqua" w:hAnsi="Book Antiqua" w:cs="Calibri"/>
                <w:sz w:val="16"/>
                <w:szCs w:val="16"/>
                <w:lang w:val="en-US" w:eastAsia="fr-FR"/>
              </w:rPr>
              <w:t>)</w:t>
            </w:r>
          </w:p>
        </w:tc>
        <w:tc>
          <w:tcPr>
            <w:tcW w:w="1136" w:type="dxa"/>
            <w:tcBorders>
              <w:top w:val="nil"/>
              <w:left w:val="nil"/>
              <w:bottom w:val="single" w:sz="4" w:space="0" w:color="auto"/>
              <w:right w:val="single" w:sz="4" w:space="0" w:color="auto"/>
            </w:tcBorders>
            <w:shd w:val="clear" w:color="000000" w:fill="FFFFFF"/>
            <w:vAlign w:val="center"/>
            <w:hideMark/>
          </w:tcPr>
          <w:p w14:paraId="5DCF290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$750</w:t>
            </w:r>
          </w:p>
        </w:tc>
        <w:tc>
          <w:tcPr>
            <w:tcW w:w="993" w:type="dxa"/>
            <w:tcBorders>
              <w:top w:val="nil"/>
              <w:left w:val="nil"/>
              <w:bottom w:val="single" w:sz="4" w:space="0" w:color="auto"/>
              <w:right w:val="single" w:sz="4" w:space="0" w:color="auto"/>
            </w:tcBorders>
            <w:shd w:val="clear" w:color="auto" w:fill="auto"/>
            <w:vAlign w:val="center"/>
            <w:hideMark/>
          </w:tcPr>
          <w:p w14:paraId="6F667F5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$750</w:t>
            </w:r>
          </w:p>
        </w:tc>
        <w:tc>
          <w:tcPr>
            <w:tcW w:w="866" w:type="dxa"/>
            <w:tcBorders>
              <w:top w:val="nil"/>
              <w:left w:val="nil"/>
              <w:bottom w:val="single" w:sz="4" w:space="0" w:color="auto"/>
              <w:right w:val="single" w:sz="4" w:space="0" w:color="auto"/>
            </w:tcBorders>
            <w:shd w:val="clear" w:color="auto" w:fill="auto"/>
            <w:vAlign w:val="center"/>
            <w:hideMark/>
          </w:tcPr>
          <w:p w14:paraId="4A30C9A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4CB4243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7C50EE" w:rsidRPr="00A1120E" w14:paraId="2A62CF50"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05A88C0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2E10FC0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ONUKR4318</w:t>
            </w:r>
          </w:p>
        </w:tc>
        <w:tc>
          <w:tcPr>
            <w:tcW w:w="1082" w:type="dxa"/>
            <w:tcBorders>
              <w:top w:val="nil"/>
              <w:left w:val="nil"/>
              <w:bottom w:val="single" w:sz="4" w:space="0" w:color="auto"/>
              <w:right w:val="single" w:sz="4" w:space="0" w:color="auto"/>
            </w:tcBorders>
            <w:shd w:val="clear" w:color="000000" w:fill="FFFFFF"/>
            <w:noWrap/>
            <w:hideMark/>
          </w:tcPr>
          <w:p w14:paraId="5CA077D2"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632402</w:t>
            </w:r>
          </w:p>
        </w:tc>
        <w:tc>
          <w:tcPr>
            <w:tcW w:w="2818" w:type="dxa"/>
            <w:tcBorders>
              <w:top w:val="nil"/>
              <w:left w:val="nil"/>
              <w:bottom w:val="single" w:sz="4" w:space="0" w:color="auto"/>
              <w:right w:val="single" w:sz="4" w:space="0" w:color="auto"/>
            </w:tcBorders>
            <w:shd w:val="clear" w:color="000000" w:fill="FFFFFF"/>
            <w:hideMark/>
          </w:tcPr>
          <w:p w14:paraId="13219BBE" w14:textId="77777777" w:rsidR="007C50EE" w:rsidRPr="00A1120E" w:rsidRDefault="006309B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Moderator fee</w:t>
            </w:r>
          </w:p>
        </w:tc>
        <w:tc>
          <w:tcPr>
            <w:tcW w:w="1136" w:type="dxa"/>
            <w:tcBorders>
              <w:top w:val="nil"/>
              <w:left w:val="nil"/>
              <w:bottom w:val="single" w:sz="4" w:space="0" w:color="auto"/>
              <w:right w:val="single" w:sz="4" w:space="0" w:color="auto"/>
            </w:tcBorders>
            <w:shd w:val="clear" w:color="000000" w:fill="FFFFFF"/>
            <w:vAlign w:val="center"/>
            <w:hideMark/>
          </w:tcPr>
          <w:p w14:paraId="0B60837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109F617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4D6ADCC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17A4DA9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7C50EE" w:rsidRPr="00A1120E" w14:paraId="40A75B3B"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2BB7FE9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4CAEA81E"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ONUKR4319</w:t>
            </w:r>
          </w:p>
        </w:tc>
        <w:tc>
          <w:tcPr>
            <w:tcW w:w="1082" w:type="dxa"/>
            <w:tcBorders>
              <w:top w:val="nil"/>
              <w:left w:val="nil"/>
              <w:bottom w:val="single" w:sz="4" w:space="0" w:color="auto"/>
              <w:right w:val="single" w:sz="4" w:space="0" w:color="auto"/>
            </w:tcBorders>
            <w:shd w:val="clear" w:color="000000" w:fill="FFFFFF"/>
            <w:noWrap/>
            <w:hideMark/>
          </w:tcPr>
          <w:p w14:paraId="637468C1"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632403</w:t>
            </w:r>
          </w:p>
        </w:tc>
        <w:tc>
          <w:tcPr>
            <w:tcW w:w="2818" w:type="dxa"/>
            <w:tcBorders>
              <w:top w:val="nil"/>
              <w:left w:val="nil"/>
              <w:bottom w:val="single" w:sz="4" w:space="0" w:color="auto"/>
              <w:right w:val="single" w:sz="4" w:space="0" w:color="auto"/>
            </w:tcBorders>
            <w:shd w:val="clear" w:color="000000" w:fill="FFFFFF"/>
            <w:hideMark/>
          </w:tcPr>
          <w:p w14:paraId="03E39680" w14:textId="135C1883" w:rsidR="007C50EE" w:rsidRPr="00A1120E" w:rsidRDefault="006309B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Trainer fee</w:t>
            </w:r>
            <w:proofErr w:type="gramStart"/>
            <w:r w:rsidR="007C50EE" w:rsidRPr="00A1120E">
              <w:rPr>
                <w:rFonts w:ascii="Book Antiqua" w:hAnsi="Book Antiqua" w:cs="Calibri"/>
                <w:sz w:val="16"/>
                <w:szCs w:val="16"/>
                <w:lang w:val="en-US" w:eastAsia="fr-FR"/>
              </w:rPr>
              <w:t>(</w:t>
            </w:r>
            <w:r w:rsidR="0075098D">
              <w:rPr>
                <w:rFonts w:ascii="Book Antiqua" w:hAnsi="Book Antiqua" w:cs="Calibri"/>
                <w:sz w:val="16"/>
                <w:szCs w:val="16"/>
                <w:lang w:val="en-US" w:eastAsia="fr-FR"/>
              </w:rPr>
              <w:t xml:space="preserve"> </w:t>
            </w:r>
            <w:r w:rsidR="0077177E" w:rsidRPr="00A1120E">
              <w:rPr>
                <w:rFonts w:ascii="Book Antiqua" w:hAnsi="Book Antiqua" w:cs="Calibri"/>
                <w:sz w:val="16"/>
                <w:szCs w:val="16"/>
                <w:lang w:val="en-US" w:eastAsia="fr-FR"/>
              </w:rPr>
              <w:t>Speaker</w:t>
            </w:r>
            <w:proofErr w:type="gramEnd"/>
            <w:r w:rsidR="0077177E" w:rsidRPr="00A1120E">
              <w:rPr>
                <w:rFonts w:ascii="Book Antiqua" w:hAnsi="Book Antiqua" w:cs="Calibri"/>
                <w:sz w:val="16"/>
                <w:szCs w:val="16"/>
                <w:lang w:val="en-US" w:eastAsia="fr-FR"/>
              </w:rPr>
              <w:t xml:space="preserve"> </w:t>
            </w:r>
            <w:r w:rsidR="007C50EE" w:rsidRPr="00A1120E">
              <w:rPr>
                <w:rFonts w:ascii="Book Antiqua" w:hAnsi="Book Antiqua" w:cs="Calibri"/>
                <w:sz w:val="16"/>
                <w:szCs w:val="16"/>
                <w:lang w:val="en-US" w:eastAsia="fr-FR"/>
              </w:rPr>
              <w:t>)</w:t>
            </w:r>
          </w:p>
        </w:tc>
        <w:tc>
          <w:tcPr>
            <w:tcW w:w="1136" w:type="dxa"/>
            <w:tcBorders>
              <w:top w:val="nil"/>
              <w:left w:val="nil"/>
              <w:bottom w:val="single" w:sz="4" w:space="0" w:color="auto"/>
              <w:right w:val="single" w:sz="4" w:space="0" w:color="auto"/>
            </w:tcBorders>
            <w:shd w:val="clear" w:color="000000" w:fill="FFFFFF"/>
            <w:vAlign w:val="center"/>
            <w:hideMark/>
          </w:tcPr>
          <w:p w14:paraId="4D114C9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2BB34CF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189D587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675846F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7C50EE" w:rsidRPr="00A1120E" w14:paraId="400E5AA3"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6F63B6AE"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5F641FA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ONUKR4320</w:t>
            </w:r>
          </w:p>
        </w:tc>
        <w:tc>
          <w:tcPr>
            <w:tcW w:w="1082" w:type="dxa"/>
            <w:tcBorders>
              <w:top w:val="nil"/>
              <w:left w:val="nil"/>
              <w:bottom w:val="single" w:sz="4" w:space="0" w:color="auto"/>
              <w:right w:val="single" w:sz="4" w:space="0" w:color="auto"/>
            </w:tcBorders>
            <w:shd w:val="clear" w:color="000000" w:fill="FFFFFF"/>
            <w:noWrap/>
            <w:hideMark/>
          </w:tcPr>
          <w:p w14:paraId="1F1F3FFB"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632401</w:t>
            </w:r>
          </w:p>
        </w:tc>
        <w:tc>
          <w:tcPr>
            <w:tcW w:w="2818" w:type="dxa"/>
            <w:tcBorders>
              <w:top w:val="nil"/>
              <w:left w:val="nil"/>
              <w:bottom w:val="single" w:sz="4" w:space="0" w:color="auto"/>
              <w:right w:val="single" w:sz="4" w:space="0" w:color="auto"/>
            </w:tcBorders>
            <w:shd w:val="clear" w:color="000000" w:fill="FFFFFF"/>
            <w:hideMark/>
          </w:tcPr>
          <w:p w14:paraId="0CE652C2" w14:textId="77777777" w:rsidR="007C50EE" w:rsidRPr="00A1120E" w:rsidRDefault="006309B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Reporter fee</w:t>
            </w:r>
          </w:p>
        </w:tc>
        <w:tc>
          <w:tcPr>
            <w:tcW w:w="1136" w:type="dxa"/>
            <w:tcBorders>
              <w:top w:val="nil"/>
              <w:left w:val="nil"/>
              <w:bottom w:val="single" w:sz="4" w:space="0" w:color="auto"/>
              <w:right w:val="single" w:sz="4" w:space="0" w:color="auto"/>
            </w:tcBorders>
            <w:shd w:val="clear" w:color="000000" w:fill="FFFFFF"/>
            <w:vAlign w:val="center"/>
            <w:hideMark/>
          </w:tcPr>
          <w:p w14:paraId="7B01966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06F38A3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48094A0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276A9CC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7C50EE" w:rsidRPr="00A1120E" w14:paraId="5ED19453"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01B7E3D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06ACE45C"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ONUKR4321</w:t>
            </w:r>
          </w:p>
        </w:tc>
        <w:tc>
          <w:tcPr>
            <w:tcW w:w="1082" w:type="dxa"/>
            <w:tcBorders>
              <w:top w:val="nil"/>
              <w:left w:val="nil"/>
              <w:bottom w:val="single" w:sz="4" w:space="0" w:color="auto"/>
              <w:right w:val="single" w:sz="4" w:space="0" w:color="auto"/>
            </w:tcBorders>
            <w:shd w:val="clear" w:color="000000" w:fill="FFFFFF"/>
            <w:noWrap/>
            <w:hideMark/>
          </w:tcPr>
          <w:p w14:paraId="31C15FD0"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627202</w:t>
            </w:r>
          </w:p>
        </w:tc>
        <w:tc>
          <w:tcPr>
            <w:tcW w:w="2818" w:type="dxa"/>
            <w:tcBorders>
              <w:top w:val="nil"/>
              <w:left w:val="nil"/>
              <w:bottom w:val="single" w:sz="4" w:space="0" w:color="auto"/>
              <w:right w:val="single" w:sz="4" w:space="0" w:color="auto"/>
            </w:tcBorders>
            <w:shd w:val="clear" w:color="000000" w:fill="FFFFFF"/>
            <w:hideMark/>
          </w:tcPr>
          <w:p w14:paraId="6285767C" w14:textId="77777777" w:rsidR="007C50EE" w:rsidRPr="00A1120E" w:rsidRDefault="00CC225A"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Printing banners </w:t>
            </w:r>
          </w:p>
        </w:tc>
        <w:tc>
          <w:tcPr>
            <w:tcW w:w="1136" w:type="dxa"/>
            <w:tcBorders>
              <w:top w:val="nil"/>
              <w:left w:val="nil"/>
              <w:bottom w:val="single" w:sz="4" w:space="0" w:color="auto"/>
              <w:right w:val="single" w:sz="4" w:space="0" w:color="auto"/>
            </w:tcBorders>
            <w:shd w:val="clear" w:color="000000" w:fill="FFFFFF"/>
            <w:vAlign w:val="center"/>
            <w:hideMark/>
          </w:tcPr>
          <w:p w14:paraId="351F4C0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0CB4639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66" w:type="dxa"/>
            <w:tcBorders>
              <w:top w:val="nil"/>
              <w:left w:val="nil"/>
              <w:bottom w:val="single" w:sz="4" w:space="0" w:color="auto"/>
              <w:right w:val="single" w:sz="4" w:space="0" w:color="auto"/>
            </w:tcBorders>
            <w:shd w:val="clear" w:color="auto" w:fill="auto"/>
            <w:vAlign w:val="center"/>
            <w:hideMark/>
          </w:tcPr>
          <w:p w14:paraId="7F5D506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39E344C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7C50EE" w:rsidRPr="00A1120E" w14:paraId="3184E82A"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293429C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51340AF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ONUKR4322</w:t>
            </w:r>
          </w:p>
        </w:tc>
        <w:tc>
          <w:tcPr>
            <w:tcW w:w="1082" w:type="dxa"/>
            <w:tcBorders>
              <w:top w:val="nil"/>
              <w:left w:val="nil"/>
              <w:bottom w:val="single" w:sz="4" w:space="0" w:color="auto"/>
              <w:right w:val="single" w:sz="4" w:space="0" w:color="auto"/>
            </w:tcBorders>
            <w:shd w:val="clear" w:color="000000" w:fill="FFFFFF"/>
            <w:noWrap/>
            <w:hideMark/>
          </w:tcPr>
          <w:p w14:paraId="549584BD"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604701</w:t>
            </w:r>
          </w:p>
        </w:tc>
        <w:tc>
          <w:tcPr>
            <w:tcW w:w="2818" w:type="dxa"/>
            <w:tcBorders>
              <w:top w:val="nil"/>
              <w:left w:val="nil"/>
              <w:bottom w:val="single" w:sz="4" w:space="0" w:color="auto"/>
              <w:right w:val="single" w:sz="4" w:space="0" w:color="auto"/>
            </w:tcBorders>
            <w:shd w:val="clear" w:color="000000" w:fill="FFFFFF"/>
            <w:hideMark/>
          </w:tcPr>
          <w:p w14:paraId="07122CCB" w14:textId="77777777" w:rsidR="007C50EE" w:rsidRPr="00A1120E" w:rsidRDefault="00CC225A"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Purchase furniture </w:t>
            </w:r>
          </w:p>
        </w:tc>
        <w:tc>
          <w:tcPr>
            <w:tcW w:w="1136" w:type="dxa"/>
            <w:tcBorders>
              <w:top w:val="nil"/>
              <w:left w:val="nil"/>
              <w:bottom w:val="single" w:sz="4" w:space="0" w:color="auto"/>
              <w:right w:val="single" w:sz="4" w:space="0" w:color="auto"/>
            </w:tcBorders>
            <w:shd w:val="clear" w:color="000000" w:fill="FFFFFF"/>
            <w:vAlign w:val="center"/>
            <w:hideMark/>
          </w:tcPr>
          <w:p w14:paraId="5F4D0AF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w:t>
            </w:r>
          </w:p>
        </w:tc>
        <w:tc>
          <w:tcPr>
            <w:tcW w:w="993" w:type="dxa"/>
            <w:tcBorders>
              <w:top w:val="nil"/>
              <w:left w:val="nil"/>
              <w:bottom w:val="single" w:sz="4" w:space="0" w:color="auto"/>
              <w:right w:val="single" w:sz="4" w:space="0" w:color="auto"/>
            </w:tcBorders>
            <w:shd w:val="clear" w:color="auto" w:fill="auto"/>
            <w:vAlign w:val="center"/>
            <w:hideMark/>
          </w:tcPr>
          <w:p w14:paraId="29AA677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w:t>
            </w:r>
          </w:p>
        </w:tc>
        <w:tc>
          <w:tcPr>
            <w:tcW w:w="866" w:type="dxa"/>
            <w:tcBorders>
              <w:top w:val="nil"/>
              <w:left w:val="nil"/>
              <w:bottom w:val="single" w:sz="4" w:space="0" w:color="auto"/>
              <w:right w:val="single" w:sz="4" w:space="0" w:color="auto"/>
            </w:tcBorders>
            <w:shd w:val="clear" w:color="auto" w:fill="auto"/>
            <w:vAlign w:val="center"/>
            <w:hideMark/>
          </w:tcPr>
          <w:p w14:paraId="094F3F5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403E4FB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7C50EE" w:rsidRPr="00A1120E" w14:paraId="327CD8D9" w14:textId="77777777" w:rsidTr="007C50EE">
        <w:trPr>
          <w:trHeight w:val="209"/>
        </w:trPr>
        <w:tc>
          <w:tcPr>
            <w:tcW w:w="842" w:type="dxa"/>
            <w:tcBorders>
              <w:top w:val="nil"/>
              <w:left w:val="single" w:sz="8" w:space="0" w:color="auto"/>
              <w:bottom w:val="single" w:sz="4" w:space="0" w:color="auto"/>
              <w:right w:val="single" w:sz="4" w:space="0" w:color="auto"/>
            </w:tcBorders>
            <w:shd w:val="clear" w:color="auto" w:fill="auto"/>
            <w:noWrap/>
            <w:vAlign w:val="bottom"/>
            <w:hideMark/>
          </w:tcPr>
          <w:p w14:paraId="52CB4E1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67" w:type="dxa"/>
            <w:tcBorders>
              <w:top w:val="nil"/>
              <w:left w:val="nil"/>
              <w:bottom w:val="single" w:sz="4" w:space="0" w:color="auto"/>
              <w:right w:val="single" w:sz="4" w:space="0" w:color="auto"/>
            </w:tcBorders>
            <w:shd w:val="clear" w:color="000000" w:fill="FFFFFF"/>
            <w:noWrap/>
            <w:hideMark/>
          </w:tcPr>
          <w:p w14:paraId="5C7F1F4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ONUKR4323</w:t>
            </w:r>
          </w:p>
        </w:tc>
        <w:tc>
          <w:tcPr>
            <w:tcW w:w="1082" w:type="dxa"/>
            <w:tcBorders>
              <w:top w:val="nil"/>
              <w:left w:val="nil"/>
              <w:bottom w:val="single" w:sz="4" w:space="0" w:color="auto"/>
              <w:right w:val="single" w:sz="4" w:space="0" w:color="auto"/>
            </w:tcBorders>
            <w:shd w:val="clear" w:color="000000" w:fill="FFFFFF"/>
            <w:noWrap/>
            <w:hideMark/>
          </w:tcPr>
          <w:p w14:paraId="13E06BC5"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628802</w:t>
            </w:r>
          </w:p>
        </w:tc>
        <w:tc>
          <w:tcPr>
            <w:tcW w:w="2818" w:type="dxa"/>
            <w:tcBorders>
              <w:top w:val="nil"/>
              <w:left w:val="nil"/>
              <w:bottom w:val="single" w:sz="4" w:space="0" w:color="auto"/>
              <w:right w:val="single" w:sz="4" w:space="0" w:color="auto"/>
            </w:tcBorders>
            <w:shd w:val="clear" w:color="000000" w:fill="FFFFFF"/>
            <w:hideMark/>
          </w:tcPr>
          <w:p w14:paraId="23933125" w14:textId="77777777" w:rsidR="007C50EE" w:rsidRPr="00A1120E" w:rsidRDefault="00CC225A"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Media coverage </w:t>
            </w:r>
          </w:p>
        </w:tc>
        <w:tc>
          <w:tcPr>
            <w:tcW w:w="1136" w:type="dxa"/>
            <w:tcBorders>
              <w:top w:val="nil"/>
              <w:left w:val="nil"/>
              <w:bottom w:val="single" w:sz="4" w:space="0" w:color="auto"/>
              <w:right w:val="single" w:sz="4" w:space="0" w:color="auto"/>
            </w:tcBorders>
            <w:shd w:val="clear" w:color="000000" w:fill="FFFFFF"/>
            <w:vAlign w:val="center"/>
            <w:hideMark/>
          </w:tcPr>
          <w:p w14:paraId="60D1245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993" w:type="dxa"/>
            <w:tcBorders>
              <w:top w:val="nil"/>
              <w:left w:val="nil"/>
              <w:bottom w:val="single" w:sz="4" w:space="0" w:color="auto"/>
              <w:right w:val="single" w:sz="4" w:space="0" w:color="auto"/>
            </w:tcBorders>
            <w:shd w:val="clear" w:color="auto" w:fill="auto"/>
            <w:vAlign w:val="center"/>
            <w:hideMark/>
          </w:tcPr>
          <w:p w14:paraId="526C1DE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866" w:type="dxa"/>
            <w:tcBorders>
              <w:top w:val="nil"/>
              <w:left w:val="nil"/>
              <w:bottom w:val="single" w:sz="4" w:space="0" w:color="auto"/>
              <w:right w:val="single" w:sz="4" w:space="0" w:color="auto"/>
            </w:tcBorders>
            <w:shd w:val="clear" w:color="auto" w:fill="auto"/>
            <w:vAlign w:val="center"/>
            <w:hideMark/>
          </w:tcPr>
          <w:p w14:paraId="18C33FB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96" w:type="dxa"/>
            <w:tcBorders>
              <w:top w:val="nil"/>
              <w:left w:val="single" w:sz="4" w:space="0" w:color="auto"/>
              <w:bottom w:val="single" w:sz="4" w:space="0" w:color="auto"/>
              <w:right w:val="single" w:sz="8" w:space="0" w:color="auto"/>
            </w:tcBorders>
            <w:shd w:val="clear" w:color="auto" w:fill="auto"/>
            <w:vAlign w:val="center"/>
            <w:hideMark/>
          </w:tcPr>
          <w:p w14:paraId="1571314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100,00%</w:t>
            </w:r>
          </w:p>
        </w:tc>
      </w:tr>
      <w:tr w:rsidR="007C50EE" w:rsidRPr="00A1120E" w14:paraId="221516A7" w14:textId="77777777" w:rsidTr="007C50EE">
        <w:trPr>
          <w:trHeight w:val="217"/>
        </w:trPr>
        <w:tc>
          <w:tcPr>
            <w:tcW w:w="842" w:type="dxa"/>
            <w:tcBorders>
              <w:top w:val="nil"/>
              <w:left w:val="single" w:sz="8" w:space="0" w:color="auto"/>
              <w:bottom w:val="nil"/>
              <w:right w:val="single" w:sz="4" w:space="0" w:color="auto"/>
            </w:tcBorders>
            <w:shd w:val="clear" w:color="000000" w:fill="948A54"/>
            <w:noWrap/>
            <w:vAlign w:val="bottom"/>
            <w:hideMark/>
          </w:tcPr>
          <w:p w14:paraId="7A97C50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67" w:type="dxa"/>
            <w:tcBorders>
              <w:top w:val="nil"/>
              <w:left w:val="single" w:sz="4" w:space="0" w:color="auto"/>
              <w:bottom w:val="nil"/>
              <w:right w:val="single" w:sz="4" w:space="0" w:color="auto"/>
            </w:tcBorders>
            <w:shd w:val="clear" w:color="000000" w:fill="948A54"/>
            <w:noWrap/>
            <w:hideMark/>
          </w:tcPr>
          <w:p w14:paraId="2B6FD48D"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82" w:type="dxa"/>
            <w:tcBorders>
              <w:top w:val="nil"/>
              <w:left w:val="nil"/>
              <w:bottom w:val="nil"/>
              <w:right w:val="single" w:sz="4" w:space="0" w:color="auto"/>
            </w:tcBorders>
            <w:shd w:val="clear" w:color="000000" w:fill="948A54"/>
            <w:noWrap/>
            <w:hideMark/>
          </w:tcPr>
          <w:p w14:paraId="7C39E1B0"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2818" w:type="dxa"/>
            <w:tcBorders>
              <w:top w:val="nil"/>
              <w:left w:val="nil"/>
              <w:bottom w:val="nil"/>
              <w:right w:val="single" w:sz="4" w:space="0" w:color="auto"/>
            </w:tcBorders>
            <w:shd w:val="clear" w:color="000000" w:fill="948A54"/>
            <w:noWrap/>
            <w:hideMark/>
          </w:tcPr>
          <w:p w14:paraId="53940D2E"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15</w:t>
            </w:r>
          </w:p>
        </w:tc>
        <w:tc>
          <w:tcPr>
            <w:tcW w:w="1136" w:type="dxa"/>
            <w:tcBorders>
              <w:top w:val="nil"/>
              <w:left w:val="nil"/>
              <w:bottom w:val="nil"/>
              <w:right w:val="single" w:sz="4" w:space="0" w:color="auto"/>
            </w:tcBorders>
            <w:shd w:val="clear" w:color="000000" w:fill="948A54"/>
            <w:noWrap/>
            <w:hideMark/>
          </w:tcPr>
          <w:p w14:paraId="71CA7B72"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$4 950</w:t>
            </w:r>
          </w:p>
        </w:tc>
        <w:tc>
          <w:tcPr>
            <w:tcW w:w="993" w:type="dxa"/>
            <w:tcBorders>
              <w:top w:val="nil"/>
              <w:left w:val="nil"/>
              <w:bottom w:val="nil"/>
              <w:right w:val="single" w:sz="4" w:space="0" w:color="auto"/>
            </w:tcBorders>
            <w:shd w:val="clear" w:color="000000" w:fill="948A54"/>
            <w:noWrap/>
            <w:hideMark/>
          </w:tcPr>
          <w:p w14:paraId="7FEEA72A"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$3 286</w:t>
            </w:r>
          </w:p>
        </w:tc>
        <w:tc>
          <w:tcPr>
            <w:tcW w:w="866" w:type="dxa"/>
            <w:tcBorders>
              <w:top w:val="nil"/>
              <w:left w:val="nil"/>
              <w:bottom w:val="nil"/>
              <w:right w:val="single" w:sz="4" w:space="0" w:color="auto"/>
            </w:tcBorders>
            <w:shd w:val="clear" w:color="000000" w:fill="948A54"/>
            <w:noWrap/>
            <w:hideMark/>
          </w:tcPr>
          <w:p w14:paraId="0190060D"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$1 664</w:t>
            </w:r>
          </w:p>
        </w:tc>
        <w:tc>
          <w:tcPr>
            <w:tcW w:w="1296" w:type="dxa"/>
            <w:tcBorders>
              <w:top w:val="nil"/>
              <w:left w:val="single" w:sz="4" w:space="0" w:color="auto"/>
              <w:bottom w:val="nil"/>
              <w:right w:val="single" w:sz="8" w:space="0" w:color="auto"/>
            </w:tcBorders>
            <w:shd w:val="clear" w:color="000000" w:fill="948A54"/>
            <w:noWrap/>
            <w:hideMark/>
          </w:tcPr>
          <w:p w14:paraId="0D44C3B8"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1027AD59" w14:textId="77777777" w:rsidTr="007C50EE">
        <w:trPr>
          <w:trHeight w:val="217"/>
        </w:trPr>
        <w:tc>
          <w:tcPr>
            <w:tcW w:w="842"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1E12DB7A"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67" w:type="dxa"/>
            <w:tcBorders>
              <w:top w:val="single" w:sz="8" w:space="0" w:color="auto"/>
              <w:left w:val="nil"/>
              <w:bottom w:val="single" w:sz="8" w:space="0" w:color="auto"/>
              <w:right w:val="single" w:sz="4" w:space="0" w:color="auto"/>
            </w:tcBorders>
            <w:shd w:val="clear" w:color="000000" w:fill="BFBFBF"/>
            <w:noWrap/>
            <w:hideMark/>
          </w:tcPr>
          <w:p w14:paraId="547A8823"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082" w:type="dxa"/>
            <w:tcBorders>
              <w:top w:val="single" w:sz="8" w:space="0" w:color="auto"/>
              <w:left w:val="nil"/>
              <w:bottom w:val="single" w:sz="8" w:space="0" w:color="auto"/>
              <w:right w:val="single" w:sz="4" w:space="0" w:color="auto"/>
            </w:tcBorders>
            <w:shd w:val="clear" w:color="000000" w:fill="BFBFBF"/>
            <w:noWrap/>
            <w:hideMark/>
          </w:tcPr>
          <w:p w14:paraId="7BC57A5E"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2818" w:type="dxa"/>
            <w:tcBorders>
              <w:top w:val="single" w:sz="8" w:space="0" w:color="auto"/>
              <w:left w:val="nil"/>
              <w:bottom w:val="single" w:sz="8" w:space="0" w:color="auto"/>
              <w:right w:val="single" w:sz="4" w:space="0" w:color="auto"/>
            </w:tcBorders>
            <w:shd w:val="clear" w:color="000000" w:fill="BFBFBF"/>
            <w:noWrap/>
            <w:hideMark/>
          </w:tcPr>
          <w:p w14:paraId="61F473F7" w14:textId="77777777" w:rsidR="007C50EE" w:rsidRPr="00A1120E" w:rsidRDefault="00CC225A"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TOTAL COSTS </w:t>
            </w:r>
          </w:p>
        </w:tc>
        <w:tc>
          <w:tcPr>
            <w:tcW w:w="1136" w:type="dxa"/>
            <w:tcBorders>
              <w:top w:val="single" w:sz="8" w:space="0" w:color="auto"/>
              <w:left w:val="nil"/>
              <w:bottom w:val="single" w:sz="8" w:space="0" w:color="auto"/>
              <w:right w:val="single" w:sz="4" w:space="0" w:color="auto"/>
            </w:tcBorders>
            <w:shd w:val="clear" w:color="000000" w:fill="BFBFBF"/>
            <w:noWrap/>
            <w:vAlign w:val="center"/>
            <w:hideMark/>
          </w:tcPr>
          <w:p w14:paraId="7A11A278"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$68 432,00</w:t>
            </w:r>
          </w:p>
        </w:tc>
        <w:tc>
          <w:tcPr>
            <w:tcW w:w="993" w:type="dxa"/>
            <w:tcBorders>
              <w:top w:val="single" w:sz="8" w:space="0" w:color="auto"/>
              <w:left w:val="nil"/>
              <w:bottom w:val="single" w:sz="8" w:space="0" w:color="auto"/>
              <w:right w:val="single" w:sz="4" w:space="0" w:color="auto"/>
            </w:tcBorders>
            <w:shd w:val="clear" w:color="000000" w:fill="BFBFBF"/>
            <w:noWrap/>
            <w:vAlign w:val="center"/>
            <w:hideMark/>
          </w:tcPr>
          <w:p w14:paraId="1192CA56"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$63 309,00</w:t>
            </w:r>
          </w:p>
        </w:tc>
        <w:tc>
          <w:tcPr>
            <w:tcW w:w="866" w:type="dxa"/>
            <w:tcBorders>
              <w:top w:val="single" w:sz="8" w:space="0" w:color="auto"/>
              <w:left w:val="nil"/>
              <w:bottom w:val="single" w:sz="8" w:space="0" w:color="auto"/>
              <w:right w:val="single" w:sz="4" w:space="0" w:color="auto"/>
            </w:tcBorders>
            <w:shd w:val="clear" w:color="000000" w:fill="BFBFBF"/>
            <w:noWrap/>
            <w:vAlign w:val="center"/>
            <w:hideMark/>
          </w:tcPr>
          <w:p w14:paraId="4768F8B8"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$3 459,00</w:t>
            </w:r>
          </w:p>
        </w:tc>
        <w:tc>
          <w:tcPr>
            <w:tcW w:w="1296" w:type="dxa"/>
            <w:tcBorders>
              <w:top w:val="single" w:sz="8" w:space="0" w:color="auto"/>
              <w:left w:val="nil"/>
              <w:bottom w:val="single" w:sz="8" w:space="0" w:color="auto"/>
              <w:right w:val="single" w:sz="8" w:space="0" w:color="auto"/>
            </w:tcBorders>
            <w:shd w:val="clear" w:color="000000" w:fill="BFBFBF"/>
            <w:noWrap/>
            <w:vAlign w:val="center"/>
            <w:hideMark/>
          </w:tcPr>
          <w:p w14:paraId="211A7C85"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bl>
    <w:p w14:paraId="5D31D731" w14:textId="77777777" w:rsidR="007C50EE" w:rsidRPr="00A1120E" w:rsidRDefault="007C50EE" w:rsidP="007C50EE">
      <w:pPr>
        <w:rPr>
          <w:rFonts w:ascii="Century Gothic" w:hAnsi="Century Gothic" w:cs="Tahoma"/>
          <w:szCs w:val="24"/>
          <w:highlight w:val="yellow"/>
          <w:lang w:val="en-US"/>
        </w:rPr>
      </w:pPr>
    </w:p>
    <w:p w14:paraId="5C1964EA" w14:textId="77777777" w:rsidR="007C50EE" w:rsidRPr="00A1120E" w:rsidRDefault="007C50EE" w:rsidP="007C50EE">
      <w:pPr>
        <w:rPr>
          <w:rFonts w:ascii="Century Gothic" w:hAnsi="Century Gothic" w:cs="Tahoma"/>
          <w:szCs w:val="24"/>
          <w:highlight w:val="yellow"/>
          <w:lang w:val="en-US"/>
        </w:rPr>
      </w:pPr>
    </w:p>
    <w:p w14:paraId="55415759" w14:textId="77777777" w:rsidR="00CC225A" w:rsidRPr="00A1120E" w:rsidRDefault="00CC225A" w:rsidP="007C50EE">
      <w:pPr>
        <w:rPr>
          <w:rFonts w:ascii="Century Gothic" w:hAnsi="Century Gothic" w:cs="Tahoma"/>
          <w:szCs w:val="24"/>
          <w:highlight w:val="yellow"/>
          <w:lang w:val="en-US"/>
        </w:rPr>
      </w:pPr>
    </w:p>
    <w:p w14:paraId="46C0D237" w14:textId="77777777" w:rsidR="00CC225A" w:rsidRPr="00A1120E" w:rsidRDefault="00CC225A" w:rsidP="007C50EE">
      <w:pPr>
        <w:rPr>
          <w:rFonts w:ascii="Century Gothic" w:hAnsi="Century Gothic" w:cs="Tahoma"/>
          <w:szCs w:val="24"/>
          <w:highlight w:val="yellow"/>
          <w:lang w:val="en-US"/>
        </w:rPr>
      </w:pPr>
    </w:p>
    <w:p w14:paraId="6E4D5C7F" w14:textId="77777777" w:rsidR="00CC225A" w:rsidRPr="00A1120E" w:rsidRDefault="00CC225A" w:rsidP="007C50EE">
      <w:pPr>
        <w:rPr>
          <w:rFonts w:ascii="Century Gothic" w:hAnsi="Century Gothic" w:cs="Tahoma"/>
          <w:szCs w:val="24"/>
          <w:highlight w:val="yellow"/>
          <w:lang w:val="en-US"/>
        </w:rPr>
      </w:pPr>
    </w:p>
    <w:tbl>
      <w:tblPr>
        <w:tblW w:w="9806" w:type="dxa"/>
        <w:tblInd w:w="80" w:type="dxa"/>
        <w:tblCellMar>
          <w:left w:w="70" w:type="dxa"/>
          <w:right w:w="70" w:type="dxa"/>
        </w:tblCellMar>
        <w:tblLook w:val="04A0" w:firstRow="1" w:lastRow="0" w:firstColumn="1" w:lastColumn="0" w:noHBand="0" w:noVBand="1"/>
      </w:tblPr>
      <w:tblGrid>
        <w:gridCol w:w="713"/>
        <w:gridCol w:w="891"/>
        <w:gridCol w:w="816"/>
        <w:gridCol w:w="3774"/>
        <w:gridCol w:w="837"/>
        <w:gridCol w:w="855"/>
        <w:gridCol w:w="781"/>
        <w:gridCol w:w="1139"/>
      </w:tblGrid>
      <w:tr w:rsidR="007C50EE" w:rsidRPr="00A1120E" w14:paraId="11F50699" w14:textId="77777777" w:rsidTr="007C50EE">
        <w:trPr>
          <w:trHeight w:val="285"/>
        </w:trPr>
        <w:tc>
          <w:tcPr>
            <w:tcW w:w="9806" w:type="dxa"/>
            <w:gridSpan w:val="8"/>
            <w:tcBorders>
              <w:top w:val="single" w:sz="8" w:space="0" w:color="auto"/>
              <w:left w:val="single" w:sz="8" w:space="0" w:color="auto"/>
              <w:bottom w:val="single" w:sz="8" w:space="0" w:color="auto"/>
              <w:right w:val="nil"/>
            </w:tcBorders>
            <w:shd w:val="clear" w:color="000000" w:fill="DDD9C4"/>
            <w:hideMark/>
          </w:tcPr>
          <w:p w14:paraId="28E27025" w14:textId="77777777" w:rsidR="007C50EE" w:rsidRPr="00A1120E" w:rsidRDefault="00CC225A" w:rsidP="007C50EE">
            <w:pPr>
              <w:spacing w:after="0"/>
              <w:jc w:val="left"/>
              <w:rPr>
                <w:rFonts w:ascii="Trebuchet MS" w:hAnsi="Trebuchet MS" w:cs="Calibri"/>
                <w:b/>
                <w:bCs/>
                <w:sz w:val="14"/>
                <w:szCs w:val="14"/>
                <w:lang w:val="en-US" w:eastAsia="fr-FR"/>
              </w:rPr>
            </w:pPr>
            <w:r w:rsidRPr="00A1120E">
              <w:rPr>
                <w:rFonts w:ascii="Trebuchet MS" w:hAnsi="Trebuchet MS" w:cs="Calibri"/>
                <w:b/>
                <w:bCs/>
                <w:sz w:val="14"/>
                <w:szCs w:val="14"/>
                <w:lang w:val="en-US" w:eastAsia="fr-FR"/>
              </w:rPr>
              <w:lastRenderedPageBreak/>
              <w:t>ANNEX</w:t>
            </w:r>
            <w:r w:rsidR="007C50EE" w:rsidRPr="00A1120E">
              <w:rPr>
                <w:rFonts w:ascii="Trebuchet MS" w:hAnsi="Trebuchet MS" w:cs="Calibri"/>
                <w:b/>
                <w:bCs/>
                <w:sz w:val="14"/>
                <w:szCs w:val="14"/>
                <w:lang w:val="en-US" w:eastAsia="fr-FR"/>
              </w:rPr>
              <w:t xml:space="preserve"> 12</w:t>
            </w:r>
            <w:proofErr w:type="gramStart"/>
            <w:r w:rsidR="007C50EE" w:rsidRPr="00A1120E">
              <w:rPr>
                <w:rFonts w:ascii="Trebuchet MS" w:hAnsi="Trebuchet MS" w:cs="Calibri"/>
                <w:b/>
                <w:bCs/>
                <w:sz w:val="14"/>
                <w:szCs w:val="14"/>
                <w:lang w:val="en-US" w:eastAsia="fr-FR"/>
              </w:rPr>
              <w:t>:                                                    DRL</w:t>
            </w:r>
            <w:proofErr w:type="gramEnd"/>
          </w:p>
        </w:tc>
      </w:tr>
      <w:tr w:rsidR="00CC225A" w:rsidRPr="00A1120E" w14:paraId="63EF7CA0" w14:textId="77777777" w:rsidTr="007C50EE">
        <w:trPr>
          <w:trHeight w:val="218"/>
        </w:trPr>
        <w:tc>
          <w:tcPr>
            <w:tcW w:w="721" w:type="dxa"/>
            <w:tcBorders>
              <w:top w:val="nil"/>
              <w:left w:val="nil"/>
              <w:bottom w:val="nil"/>
              <w:right w:val="nil"/>
            </w:tcBorders>
            <w:shd w:val="clear" w:color="auto" w:fill="auto"/>
            <w:noWrap/>
            <w:vAlign w:val="bottom"/>
            <w:hideMark/>
          </w:tcPr>
          <w:p w14:paraId="000AD62E" w14:textId="77777777" w:rsidR="007C50EE" w:rsidRPr="00A1120E" w:rsidRDefault="007C50EE" w:rsidP="007C50EE">
            <w:pPr>
              <w:spacing w:after="0"/>
              <w:jc w:val="left"/>
              <w:rPr>
                <w:rFonts w:ascii="Trebuchet MS" w:hAnsi="Trebuchet MS" w:cs="Calibri"/>
                <w:b/>
                <w:bCs/>
                <w:sz w:val="14"/>
                <w:szCs w:val="14"/>
                <w:lang w:val="en-US" w:eastAsia="fr-FR"/>
              </w:rPr>
            </w:pPr>
          </w:p>
        </w:tc>
        <w:tc>
          <w:tcPr>
            <w:tcW w:w="860" w:type="dxa"/>
            <w:tcBorders>
              <w:top w:val="nil"/>
              <w:left w:val="nil"/>
              <w:bottom w:val="nil"/>
              <w:right w:val="nil"/>
            </w:tcBorders>
            <w:shd w:val="clear" w:color="auto" w:fill="auto"/>
            <w:noWrap/>
            <w:hideMark/>
          </w:tcPr>
          <w:p w14:paraId="3AC757D6" w14:textId="77777777" w:rsidR="007C50EE" w:rsidRPr="00A1120E" w:rsidRDefault="007C50EE" w:rsidP="007C50EE">
            <w:pPr>
              <w:spacing w:after="0"/>
              <w:jc w:val="left"/>
              <w:rPr>
                <w:sz w:val="20"/>
                <w:lang w:val="en-US" w:eastAsia="fr-FR"/>
              </w:rPr>
            </w:pPr>
          </w:p>
        </w:tc>
        <w:tc>
          <w:tcPr>
            <w:tcW w:w="825" w:type="dxa"/>
            <w:tcBorders>
              <w:top w:val="nil"/>
              <w:left w:val="nil"/>
              <w:bottom w:val="nil"/>
              <w:right w:val="nil"/>
            </w:tcBorders>
            <w:shd w:val="clear" w:color="auto" w:fill="auto"/>
            <w:noWrap/>
            <w:hideMark/>
          </w:tcPr>
          <w:p w14:paraId="0C817E45" w14:textId="77777777" w:rsidR="007C50EE" w:rsidRPr="00A1120E" w:rsidRDefault="007C50EE" w:rsidP="007C50EE">
            <w:pPr>
              <w:spacing w:after="0"/>
              <w:jc w:val="center"/>
              <w:rPr>
                <w:sz w:val="20"/>
                <w:lang w:val="en-US" w:eastAsia="fr-FR"/>
              </w:rPr>
            </w:pPr>
          </w:p>
        </w:tc>
        <w:tc>
          <w:tcPr>
            <w:tcW w:w="3821" w:type="dxa"/>
            <w:tcBorders>
              <w:top w:val="nil"/>
              <w:left w:val="nil"/>
              <w:bottom w:val="nil"/>
              <w:right w:val="nil"/>
            </w:tcBorders>
            <w:shd w:val="clear" w:color="auto" w:fill="auto"/>
            <w:noWrap/>
            <w:hideMark/>
          </w:tcPr>
          <w:p w14:paraId="5ED5CFCB" w14:textId="77777777" w:rsidR="007C50EE" w:rsidRPr="00A1120E" w:rsidRDefault="007C50EE" w:rsidP="007C50EE">
            <w:pPr>
              <w:spacing w:after="0"/>
              <w:jc w:val="left"/>
              <w:rPr>
                <w:sz w:val="20"/>
                <w:lang w:val="en-US" w:eastAsia="fr-FR"/>
              </w:rPr>
            </w:pPr>
          </w:p>
        </w:tc>
        <w:tc>
          <w:tcPr>
            <w:tcW w:w="846" w:type="dxa"/>
            <w:tcBorders>
              <w:top w:val="nil"/>
              <w:left w:val="nil"/>
              <w:bottom w:val="nil"/>
              <w:right w:val="nil"/>
            </w:tcBorders>
            <w:shd w:val="clear" w:color="auto" w:fill="auto"/>
            <w:noWrap/>
            <w:hideMark/>
          </w:tcPr>
          <w:p w14:paraId="4B917776" w14:textId="77777777" w:rsidR="007C50EE" w:rsidRPr="00A1120E" w:rsidRDefault="007C50EE" w:rsidP="007C50EE">
            <w:pPr>
              <w:spacing w:after="0"/>
              <w:jc w:val="left"/>
              <w:rPr>
                <w:sz w:val="20"/>
                <w:lang w:val="en-US" w:eastAsia="fr-FR"/>
              </w:rPr>
            </w:pPr>
          </w:p>
        </w:tc>
        <w:tc>
          <w:tcPr>
            <w:tcW w:w="847" w:type="dxa"/>
            <w:tcBorders>
              <w:top w:val="nil"/>
              <w:left w:val="nil"/>
              <w:bottom w:val="nil"/>
              <w:right w:val="nil"/>
            </w:tcBorders>
            <w:shd w:val="clear" w:color="auto" w:fill="auto"/>
            <w:noWrap/>
            <w:hideMark/>
          </w:tcPr>
          <w:p w14:paraId="26A0C61B" w14:textId="77777777" w:rsidR="007C50EE" w:rsidRPr="00A1120E" w:rsidRDefault="007C50EE" w:rsidP="007C50EE">
            <w:pPr>
              <w:spacing w:after="0"/>
              <w:jc w:val="left"/>
              <w:rPr>
                <w:sz w:val="20"/>
                <w:lang w:val="en-US" w:eastAsia="fr-FR"/>
              </w:rPr>
            </w:pPr>
          </w:p>
        </w:tc>
        <w:tc>
          <w:tcPr>
            <w:tcW w:w="789" w:type="dxa"/>
            <w:tcBorders>
              <w:top w:val="nil"/>
              <w:left w:val="nil"/>
              <w:bottom w:val="nil"/>
              <w:right w:val="nil"/>
            </w:tcBorders>
            <w:shd w:val="clear" w:color="auto" w:fill="auto"/>
            <w:noWrap/>
            <w:hideMark/>
          </w:tcPr>
          <w:p w14:paraId="00DCC44B" w14:textId="77777777" w:rsidR="007C50EE" w:rsidRPr="00A1120E" w:rsidRDefault="007C50EE" w:rsidP="007C50EE">
            <w:pPr>
              <w:spacing w:after="0"/>
              <w:jc w:val="left"/>
              <w:rPr>
                <w:sz w:val="20"/>
                <w:lang w:val="en-US" w:eastAsia="fr-FR"/>
              </w:rPr>
            </w:pPr>
          </w:p>
        </w:tc>
        <w:tc>
          <w:tcPr>
            <w:tcW w:w="1097" w:type="dxa"/>
            <w:tcBorders>
              <w:top w:val="nil"/>
              <w:left w:val="nil"/>
              <w:bottom w:val="nil"/>
              <w:right w:val="nil"/>
            </w:tcBorders>
            <w:shd w:val="clear" w:color="auto" w:fill="auto"/>
            <w:noWrap/>
            <w:hideMark/>
          </w:tcPr>
          <w:p w14:paraId="3063137D" w14:textId="77777777" w:rsidR="007C50EE" w:rsidRPr="00A1120E" w:rsidRDefault="007C50EE" w:rsidP="007C50EE">
            <w:pPr>
              <w:spacing w:after="0"/>
              <w:jc w:val="left"/>
              <w:rPr>
                <w:sz w:val="20"/>
                <w:lang w:val="en-US" w:eastAsia="fr-FR"/>
              </w:rPr>
            </w:pPr>
          </w:p>
        </w:tc>
      </w:tr>
      <w:tr w:rsidR="00CC225A" w:rsidRPr="00A1120E" w14:paraId="5F1335F2" w14:textId="77777777" w:rsidTr="007C50EE">
        <w:trPr>
          <w:trHeight w:val="315"/>
        </w:trPr>
        <w:tc>
          <w:tcPr>
            <w:tcW w:w="721" w:type="dxa"/>
            <w:vMerge w:val="restart"/>
            <w:tcBorders>
              <w:top w:val="single" w:sz="8" w:space="0" w:color="auto"/>
              <w:left w:val="single" w:sz="8" w:space="0" w:color="auto"/>
              <w:bottom w:val="single" w:sz="8" w:space="0" w:color="000000"/>
              <w:right w:val="single" w:sz="4" w:space="0" w:color="auto"/>
            </w:tcBorders>
            <w:shd w:val="clear" w:color="000000" w:fill="C5D9F1"/>
            <w:noWrap/>
            <w:vAlign w:val="center"/>
            <w:hideMark/>
          </w:tcPr>
          <w:p w14:paraId="758CDFC6" w14:textId="77777777" w:rsidR="007C50EE" w:rsidRPr="00A1120E" w:rsidRDefault="00CC225A"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Category</w:t>
            </w:r>
          </w:p>
        </w:tc>
        <w:tc>
          <w:tcPr>
            <w:tcW w:w="860" w:type="dxa"/>
            <w:vMerge w:val="restart"/>
            <w:tcBorders>
              <w:top w:val="single" w:sz="8" w:space="0" w:color="auto"/>
              <w:left w:val="single" w:sz="4" w:space="0" w:color="auto"/>
              <w:bottom w:val="single" w:sz="8" w:space="0" w:color="000000"/>
              <w:right w:val="nil"/>
            </w:tcBorders>
            <w:shd w:val="clear" w:color="000000" w:fill="C5D9F1"/>
            <w:hideMark/>
          </w:tcPr>
          <w:p w14:paraId="3871A8C4" w14:textId="77777777" w:rsidR="007C50EE" w:rsidRPr="00A1120E" w:rsidRDefault="00CC225A"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xml:space="preserve">BUDGET CODE </w:t>
            </w:r>
          </w:p>
        </w:tc>
        <w:tc>
          <w:tcPr>
            <w:tcW w:w="825"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7B64282A" w14:textId="77777777" w:rsidR="007C50EE" w:rsidRPr="00A1120E" w:rsidRDefault="00CC225A" w:rsidP="00CC225A">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xml:space="preserve">Allocation </w:t>
            </w:r>
          </w:p>
        </w:tc>
        <w:tc>
          <w:tcPr>
            <w:tcW w:w="3821" w:type="dxa"/>
            <w:vMerge w:val="restart"/>
            <w:tcBorders>
              <w:top w:val="single" w:sz="8" w:space="0" w:color="auto"/>
              <w:left w:val="single" w:sz="4" w:space="0" w:color="auto"/>
              <w:bottom w:val="single" w:sz="8" w:space="0" w:color="000000"/>
              <w:right w:val="single" w:sz="4" w:space="0" w:color="auto"/>
            </w:tcBorders>
            <w:shd w:val="clear" w:color="000000" w:fill="C5D9F1"/>
            <w:noWrap/>
            <w:vAlign w:val="center"/>
            <w:hideMark/>
          </w:tcPr>
          <w:p w14:paraId="4C65BF9B" w14:textId="77777777" w:rsidR="007C50EE" w:rsidRPr="00A1120E" w:rsidRDefault="00CC225A"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xml:space="preserve">Description </w:t>
            </w:r>
          </w:p>
        </w:tc>
        <w:tc>
          <w:tcPr>
            <w:tcW w:w="846"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767469F5" w14:textId="77777777" w:rsidR="007C50EE" w:rsidRPr="00A1120E" w:rsidRDefault="00CC225A" w:rsidP="007C50EE">
            <w:pPr>
              <w:spacing w:after="0"/>
              <w:jc w:val="center"/>
              <w:rPr>
                <w:rFonts w:ascii="Book Antiqua" w:hAnsi="Book Antiqua" w:cs="Calibri"/>
                <w:b/>
                <w:bCs/>
                <w:sz w:val="14"/>
                <w:szCs w:val="14"/>
                <w:lang w:val="en-US" w:eastAsia="fr-FR"/>
              </w:rPr>
            </w:pPr>
            <w:proofErr w:type="gramStart"/>
            <w:r w:rsidRPr="00A1120E">
              <w:rPr>
                <w:rFonts w:ascii="Book Antiqua" w:hAnsi="Book Antiqua" w:cs="Calibri"/>
                <w:b/>
                <w:bCs/>
                <w:sz w:val="14"/>
                <w:szCs w:val="14"/>
                <w:lang w:val="en-US" w:eastAsia="fr-FR"/>
              </w:rPr>
              <w:t>BUDGET  DRL</w:t>
            </w:r>
            <w:proofErr w:type="gramEnd"/>
            <w:r w:rsidRPr="00A1120E">
              <w:rPr>
                <w:rFonts w:ascii="Book Antiqua" w:hAnsi="Book Antiqua" w:cs="Calibri"/>
                <w:b/>
                <w:bCs/>
                <w:sz w:val="14"/>
                <w:szCs w:val="14"/>
                <w:lang w:val="en-US" w:eastAsia="fr-FR"/>
              </w:rPr>
              <w:t xml:space="preserve"> 2 017 IN </w:t>
            </w:r>
            <w:r w:rsidR="007C50EE" w:rsidRPr="00A1120E">
              <w:rPr>
                <w:rFonts w:ascii="Book Antiqua" w:hAnsi="Book Antiqua" w:cs="Calibri"/>
                <w:b/>
                <w:bCs/>
                <w:sz w:val="14"/>
                <w:szCs w:val="14"/>
                <w:lang w:val="en-US" w:eastAsia="fr-FR"/>
              </w:rPr>
              <w:t>USD</w:t>
            </w:r>
          </w:p>
        </w:tc>
        <w:tc>
          <w:tcPr>
            <w:tcW w:w="847"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6B11D53C" w14:textId="77777777" w:rsidR="00CC225A" w:rsidRPr="00A1120E" w:rsidRDefault="00CC225A"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EXPEN</w:t>
            </w:r>
            <w:r w:rsidR="007C50EE" w:rsidRPr="00A1120E">
              <w:rPr>
                <w:rFonts w:ascii="Book Antiqua" w:hAnsi="Book Antiqua" w:cs="Calibri"/>
                <w:b/>
                <w:bCs/>
                <w:sz w:val="14"/>
                <w:szCs w:val="14"/>
                <w:lang w:val="en-US" w:eastAsia="fr-FR"/>
              </w:rPr>
              <w:t>S</w:t>
            </w:r>
            <w:r w:rsidRPr="00A1120E">
              <w:rPr>
                <w:rFonts w:ascii="Book Antiqua" w:hAnsi="Book Antiqua" w:cs="Calibri"/>
                <w:b/>
                <w:bCs/>
                <w:sz w:val="14"/>
                <w:szCs w:val="14"/>
                <w:lang w:val="en-US" w:eastAsia="fr-FR"/>
              </w:rPr>
              <w:t>ES IN</w:t>
            </w:r>
          </w:p>
          <w:p w14:paraId="262E5B1B"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xml:space="preserve"> USD</w:t>
            </w:r>
          </w:p>
        </w:tc>
        <w:tc>
          <w:tcPr>
            <w:tcW w:w="789"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5B69DB78" w14:textId="77777777" w:rsidR="007C50EE" w:rsidRPr="00A1120E" w:rsidRDefault="00CC225A" w:rsidP="00CC225A">
            <w:pPr>
              <w:spacing w:after="0"/>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GAP IN</w:t>
            </w:r>
            <w:r w:rsidR="007C50EE" w:rsidRPr="00A1120E">
              <w:rPr>
                <w:rFonts w:ascii="Book Antiqua" w:hAnsi="Book Antiqua" w:cs="Calibri"/>
                <w:b/>
                <w:bCs/>
                <w:sz w:val="14"/>
                <w:szCs w:val="14"/>
                <w:lang w:val="en-US" w:eastAsia="fr-FR"/>
              </w:rPr>
              <w:t xml:space="preserve"> USD</w:t>
            </w:r>
          </w:p>
        </w:tc>
        <w:tc>
          <w:tcPr>
            <w:tcW w:w="1097" w:type="dxa"/>
            <w:vMerge w:val="restart"/>
            <w:tcBorders>
              <w:top w:val="single" w:sz="8" w:space="0" w:color="auto"/>
              <w:left w:val="single" w:sz="4" w:space="0" w:color="auto"/>
              <w:bottom w:val="single" w:sz="8" w:space="0" w:color="000000"/>
              <w:right w:val="single" w:sz="8" w:space="0" w:color="auto"/>
            </w:tcBorders>
            <w:shd w:val="clear" w:color="000000" w:fill="C5D9F1"/>
            <w:vAlign w:val="center"/>
            <w:hideMark/>
          </w:tcPr>
          <w:p w14:paraId="0715816F" w14:textId="77777777" w:rsidR="007C50EE" w:rsidRPr="00A1120E" w:rsidRDefault="00CC225A"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xml:space="preserve">%  REALISATION DRL IN </w:t>
            </w:r>
            <w:r w:rsidR="007C50EE" w:rsidRPr="00A1120E">
              <w:rPr>
                <w:rFonts w:ascii="Book Antiqua" w:hAnsi="Book Antiqua" w:cs="Calibri"/>
                <w:b/>
                <w:bCs/>
                <w:sz w:val="14"/>
                <w:szCs w:val="14"/>
                <w:lang w:val="en-US" w:eastAsia="fr-FR"/>
              </w:rPr>
              <w:t>USD</w:t>
            </w:r>
          </w:p>
        </w:tc>
      </w:tr>
      <w:tr w:rsidR="00CC225A" w:rsidRPr="00A1120E" w14:paraId="4B5B3DE6" w14:textId="77777777" w:rsidTr="007C50EE">
        <w:trPr>
          <w:trHeight w:val="615"/>
        </w:trPr>
        <w:tc>
          <w:tcPr>
            <w:tcW w:w="721" w:type="dxa"/>
            <w:vMerge/>
            <w:tcBorders>
              <w:top w:val="single" w:sz="8" w:space="0" w:color="auto"/>
              <w:left w:val="single" w:sz="8" w:space="0" w:color="auto"/>
              <w:bottom w:val="single" w:sz="8" w:space="0" w:color="000000"/>
              <w:right w:val="single" w:sz="4" w:space="0" w:color="auto"/>
            </w:tcBorders>
            <w:vAlign w:val="center"/>
            <w:hideMark/>
          </w:tcPr>
          <w:p w14:paraId="7F096EB6"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860" w:type="dxa"/>
            <w:vMerge/>
            <w:tcBorders>
              <w:top w:val="single" w:sz="8" w:space="0" w:color="auto"/>
              <w:left w:val="single" w:sz="4" w:space="0" w:color="auto"/>
              <w:bottom w:val="single" w:sz="8" w:space="0" w:color="000000"/>
              <w:right w:val="nil"/>
            </w:tcBorders>
            <w:vAlign w:val="center"/>
            <w:hideMark/>
          </w:tcPr>
          <w:p w14:paraId="27E9283E"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825" w:type="dxa"/>
            <w:vMerge/>
            <w:tcBorders>
              <w:top w:val="single" w:sz="8" w:space="0" w:color="auto"/>
              <w:left w:val="single" w:sz="4" w:space="0" w:color="auto"/>
              <w:bottom w:val="single" w:sz="8" w:space="0" w:color="000000"/>
              <w:right w:val="single" w:sz="4" w:space="0" w:color="auto"/>
            </w:tcBorders>
            <w:vAlign w:val="center"/>
            <w:hideMark/>
          </w:tcPr>
          <w:p w14:paraId="36B98A32"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3821" w:type="dxa"/>
            <w:vMerge/>
            <w:tcBorders>
              <w:top w:val="single" w:sz="8" w:space="0" w:color="auto"/>
              <w:left w:val="single" w:sz="4" w:space="0" w:color="auto"/>
              <w:bottom w:val="single" w:sz="8" w:space="0" w:color="000000"/>
              <w:right w:val="single" w:sz="4" w:space="0" w:color="auto"/>
            </w:tcBorders>
            <w:vAlign w:val="center"/>
            <w:hideMark/>
          </w:tcPr>
          <w:p w14:paraId="06F7786F"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846" w:type="dxa"/>
            <w:vMerge/>
            <w:tcBorders>
              <w:top w:val="single" w:sz="8" w:space="0" w:color="auto"/>
              <w:left w:val="single" w:sz="4" w:space="0" w:color="auto"/>
              <w:bottom w:val="single" w:sz="8" w:space="0" w:color="000000"/>
              <w:right w:val="single" w:sz="4" w:space="0" w:color="auto"/>
            </w:tcBorders>
            <w:vAlign w:val="center"/>
            <w:hideMark/>
          </w:tcPr>
          <w:p w14:paraId="5ED3ECC0"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847" w:type="dxa"/>
            <w:vMerge/>
            <w:tcBorders>
              <w:top w:val="single" w:sz="8" w:space="0" w:color="auto"/>
              <w:left w:val="single" w:sz="4" w:space="0" w:color="auto"/>
              <w:bottom w:val="single" w:sz="8" w:space="0" w:color="000000"/>
              <w:right w:val="single" w:sz="4" w:space="0" w:color="auto"/>
            </w:tcBorders>
            <w:vAlign w:val="center"/>
            <w:hideMark/>
          </w:tcPr>
          <w:p w14:paraId="032E64F6"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789" w:type="dxa"/>
            <w:vMerge/>
            <w:tcBorders>
              <w:top w:val="single" w:sz="8" w:space="0" w:color="auto"/>
              <w:left w:val="single" w:sz="4" w:space="0" w:color="auto"/>
              <w:bottom w:val="single" w:sz="8" w:space="0" w:color="000000"/>
              <w:right w:val="single" w:sz="4" w:space="0" w:color="auto"/>
            </w:tcBorders>
            <w:vAlign w:val="center"/>
            <w:hideMark/>
          </w:tcPr>
          <w:p w14:paraId="25E3D15D" w14:textId="77777777" w:rsidR="007C50EE" w:rsidRPr="00A1120E" w:rsidRDefault="007C50EE" w:rsidP="007C50EE">
            <w:pPr>
              <w:spacing w:after="0"/>
              <w:jc w:val="left"/>
              <w:rPr>
                <w:rFonts w:ascii="Book Antiqua" w:hAnsi="Book Antiqua" w:cs="Calibri"/>
                <w:b/>
                <w:bCs/>
                <w:sz w:val="14"/>
                <w:szCs w:val="14"/>
                <w:lang w:val="en-US" w:eastAsia="fr-FR"/>
              </w:rPr>
            </w:pPr>
          </w:p>
        </w:tc>
        <w:tc>
          <w:tcPr>
            <w:tcW w:w="1097" w:type="dxa"/>
            <w:vMerge/>
            <w:tcBorders>
              <w:top w:val="single" w:sz="8" w:space="0" w:color="auto"/>
              <w:left w:val="single" w:sz="4" w:space="0" w:color="auto"/>
              <w:bottom w:val="single" w:sz="8" w:space="0" w:color="000000"/>
              <w:right w:val="single" w:sz="8" w:space="0" w:color="auto"/>
            </w:tcBorders>
            <w:vAlign w:val="center"/>
            <w:hideMark/>
          </w:tcPr>
          <w:p w14:paraId="2FE3A5C5" w14:textId="77777777" w:rsidR="007C50EE" w:rsidRPr="00A1120E" w:rsidRDefault="007C50EE" w:rsidP="007C50EE">
            <w:pPr>
              <w:spacing w:after="0"/>
              <w:jc w:val="left"/>
              <w:rPr>
                <w:rFonts w:ascii="Book Antiqua" w:hAnsi="Book Antiqua" w:cs="Calibri"/>
                <w:b/>
                <w:bCs/>
                <w:sz w:val="14"/>
                <w:szCs w:val="14"/>
                <w:lang w:val="en-US" w:eastAsia="fr-FR"/>
              </w:rPr>
            </w:pPr>
          </w:p>
        </w:tc>
      </w:tr>
      <w:tr w:rsidR="00CC225A" w:rsidRPr="00A1120E" w14:paraId="06245E3D" w14:textId="77777777" w:rsidTr="007C50EE">
        <w:trPr>
          <w:trHeight w:val="210"/>
        </w:trPr>
        <w:tc>
          <w:tcPr>
            <w:tcW w:w="721" w:type="dxa"/>
            <w:tcBorders>
              <w:top w:val="nil"/>
              <w:left w:val="single" w:sz="8" w:space="0" w:color="auto"/>
              <w:bottom w:val="single" w:sz="4" w:space="0" w:color="auto"/>
              <w:right w:val="single" w:sz="4" w:space="0" w:color="auto"/>
            </w:tcBorders>
            <w:shd w:val="clear" w:color="000000" w:fill="FFFF00"/>
            <w:noWrap/>
            <w:vAlign w:val="bottom"/>
            <w:hideMark/>
          </w:tcPr>
          <w:p w14:paraId="0662776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860" w:type="dxa"/>
            <w:tcBorders>
              <w:top w:val="nil"/>
              <w:left w:val="nil"/>
              <w:bottom w:val="single" w:sz="4" w:space="0" w:color="auto"/>
              <w:right w:val="single" w:sz="4" w:space="0" w:color="auto"/>
            </w:tcBorders>
            <w:shd w:val="clear" w:color="000000" w:fill="FFFF00"/>
            <w:noWrap/>
            <w:hideMark/>
          </w:tcPr>
          <w:p w14:paraId="0A8B4B8A"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DRLCF11</w:t>
            </w:r>
          </w:p>
        </w:tc>
        <w:tc>
          <w:tcPr>
            <w:tcW w:w="825" w:type="dxa"/>
            <w:tcBorders>
              <w:top w:val="nil"/>
              <w:left w:val="nil"/>
              <w:bottom w:val="single" w:sz="4" w:space="0" w:color="auto"/>
              <w:right w:val="single" w:sz="4" w:space="0" w:color="auto"/>
            </w:tcBorders>
            <w:shd w:val="clear" w:color="000000" w:fill="FFFF00"/>
            <w:noWrap/>
            <w:hideMark/>
          </w:tcPr>
          <w:p w14:paraId="1CDDAB8D"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821" w:type="dxa"/>
            <w:tcBorders>
              <w:top w:val="nil"/>
              <w:left w:val="nil"/>
              <w:bottom w:val="single" w:sz="4" w:space="0" w:color="auto"/>
              <w:right w:val="single" w:sz="4" w:space="0" w:color="auto"/>
            </w:tcBorders>
            <w:shd w:val="clear" w:color="000000" w:fill="FFFF00"/>
            <w:noWrap/>
            <w:vAlign w:val="center"/>
            <w:hideMark/>
          </w:tcPr>
          <w:p w14:paraId="7F0AFF75" w14:textId="77777777" w:rsidR="007C50EE" w:rsidRPr="00A1120E" w:rsidRDefault="00897432" w:rsidP="00A1714A">
            <w:pPr>
              <w:spacing w:after="0"/>
              <w:rPr>
                <w:rFonts w:ascii="Book Antiqua" w:hAnsi="Book Antiqua" w:cs="Calibri"/>
                <w:b/>
                <w:bCs/>
                <w:sz w:val="14"/>
                <w:szCs w:val="14"/>
                <w:lang w:val="en-US" w:eastAsia="fr-FR"/>
              </w:rPr>
            </w:pPr>
            <w:r w:rsidRPr="00A1120E">
              <w:rPr>
                <w:rStyle w:val="shorttext"/>
                <w:rFonts w:ascii="Book Antiqua" w:hAnsi="Book Antiqua"/>
                <w:sz w:val="18"/>
                <w:szCs w:val="18"/>
                <w:lang w:val="en-US"/>
              </w:rPr>
              <w:t xml:space="preserve">THE PROGRAM COORDINATION </w:t>
            </w:r>
          </w:p>
        </w:tc>
        <w:tc>
          <w:tcPr>
            <w:tcW w:w="846" w:type="dxa"/>
            <w:tcBorders>
              <w:top w:val="nil"/>
              <w:left w:val="nil"/>
              <w:bottom w:val="single" w:sz="4" w:space="0" w:color="auto"/>
              <w:right w:val="single" w:sz="4" w:space="0" w:color="auto"/>
            </w:tcBorders>
            <w:shd w:val="clear" w:color="000000" w:fill="FFFF00"/>
            <w:noWrap/>
            <w:vAlign w:val="center"/>
            <w:hideMark/>
          </w:tcPr>
          <w:p w14:paraId="63F73765"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47" w:type="dxa"/>
            <w:tcBorders>
              <w:top w:val="nil"/>
              <w:left w:val="nil"/>
              <w:bottom w:val="single" w:sz="4" w:space="0" w:color="auto"/>
              <w:right w:val="single" w:sz="4" w:space="0" w:color="auto"/>
            </w:tcBorders>
            <w:shd w:val="clear" w:color="000000" w:fill="FFFF00"/>
            <w:noWrap/>
            <w:vAlign w:val="center"/>
            <w:hideMark/>
          </w:tcPr>
          <w:p w14:paraId="1E14FC54"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89" w:type="dxa"/>
            <w:tcBorders>
              <w:top w:val="nil"/>
              <w:left w:val="nil"/>
              <w:bottom w:val="single" w:sz="4" w:space="0" w:color="auto"/>
              <w:right w:val="single" w:sz="4" w:space="0" w:color="auto"/>
            </w:tcBorders>
            <w:shd w:val="clear" w:color="000000" w:fill="FFFF00"/>
            <w:noWrap/>
            <w:vAlign w:val="center"/>
            <w:hideMark/>
          </w:tcPr>
          <w:p w14:paraId="2620E5CE"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1097" w:type="dxa"/>
            <w:tcBorders>
              <w:top w:val="nil"/>
              <w:left w:val="nil"/>
              <w:bottom w:val="single" w:sz="4" w:space="0" w:color="auto"/>
              <w:right w:val="single" w:sz="8" w:space="0" w:color="auto"/>
            </w:tcBorders>
            <w:shd w:val="clear" w:color="000000" w:fill="FFFF00"/>
            <w:noWrap/>
            <w:vAlign w:val="center"/>
            <w:hideMark/>
          </w:tcPr>
          <w:p w14:paraId="571CC7A8"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CC225A" w:rsidRPr="00A1120E" w14:paraId="365CC3EA" w14:textId="77777777" w:rsidTr="007C50EE">
        <w:trPr>
          <w:trHeight w:val="210"/>
        </w:trPr>
        <w:tc>
          <w:tcPr>
            <w:tcW w:w="721" w:type="dxa"/>
            <w:tcBorders>
              <w:top w:val="nil"/>
              <w:left w:val="single" w:sz="8" w:space="0" w:color="auto"/>
              <w:bottom w:val="single" w:sz="4" w:space="0" w:color="auto"/>
              <w:right w:val="single" w:sz="4" w:space="0" w:color="auto"/>
            </w:tcBorders>
            <w:shd w:val="clear" w:color="000000" w:fill="BFBFBF"/>
            <w:noWrap/>
            <w:vAlign w:val="bottom"/>
            <w:hideMark/>
          </w:tcPr>
          <w:p w14:paraId="3C3FF45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860" w:type="dxa"/>
            <w:tcBorders>
              <w:top w:val="single" w:sz="4" w:space="0" w:color="auto"/>
              <w:left w:val="single" w:sz="4" w:space="0" w:color="auto"/>
              <w:bottom w:val="single" w:sz="4" w:space="0" w:color="auto"/>
              <w:right w:val="single" w:sz="4" w:space="0" w:color="auto"/>
            </w:tcBorders>
            <w:shd w:val="clear" w:color="000000" w:fill="C0C0C0"/>
            <w:noWrap/>
            <w:hideMark/>
          </w:tcPr>
          <w:p w14:paraId="7C8DB7EB"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DRLCF111</w:t>
            </w:r>
          </w:p>
        </w:tc>
        <w:tc>
          <w:tcPr>
            <w:tcW w:w="825" w:type="dxa"/>
            <w:tcBorders>
              <w:top w:val="nil"/>
              <w:left w:val="nil"/>
              <w:bottom w:val="single" w:sz="4" w:space="0" w:color="auto"/>
              <w:right w:val="nil"/>
            </w:tcBorders>
            <w:shd w:val="clear" w:color="000000" w:fill="C0C0C0"/>
            <w:noWrap/>
            <w:hideMark/>
          </w:tcPr>
          <w:p w14:paraId="63D5BE69"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821" w:type="dxa"/>
            <w:tcBorders>
              <w:top w:val="nil"/>
              <w:left w:val="single" w:sz="4" w:space="0" w:color="auto"/>
              <w:bottom w:val="single" w:sz="4" w:space="0" w:color="auto"/>
              <w:right w:val="single" w:sz="4" w:space="0" w:color="auto"/>
            </w:tcBorders>
            <w:shd w:val="clear" w:color="000000" w:fill="C0C0C0"/>
            <w:noWrap/>
            <w:hideMark/>
          </w:tcPr>
          <w:p w14:paraId="19F6AEB8" w14:textId="77777777" w:rsidR="007C50EE" w:rsidRPr="00A1120E" w:rsidRDefault="00A1714A"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xml:space="preserve">STAFF </w:t>
            </w:r>
            <w:r w:rsidR="00F61C71" w:rsidRPr="00A1120E">
              <w:rPr>
                <w:rFonts w:ascii="Book Antiqua" w:hAnsi="Book Antiqua" w:cs="Calibri"/>
                <w:b/>
                <w:bCs/>
                <w:sz w:val="14"/>
                <w:szCs w:val="14"/>
                <w:lang w:val="en-US" w:eastAsia="fr-FR"/>
              </w:rPr>
              <w:t xml:space="preserve">SALARIES </w:t>
            </w:r>
          </w:p>
        </w:tc>
        <w:tc>
          <w:tcPr>
            <w:tcW w:w="846" w:type="dxa"/>
            <w:tcBorders>
              <w:top w:val="single" w:sz="4" w:space="0" w:color="auto"/>
              <w:left w:val="nil"/>
              <w:bottom w:val="single" w:sz="4" w:space="0" w:color="auto"/>
              <w:right w:val="single" w:sz="4" w:space="0" w:color="auto"/>
            </w:tcBorders>
            <w:shd w:val="clear" w:color="000000" w:fill="BFBFBF"/>
            <w:noWrap/>
            <w:hideMark/>
          </w:tcPr>
          <w:p w14:paraId="279983E4"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47" w:type="dxa"/>
            <w:tcBorders>
              <w:top w:val="single" w:sz="4" w:space="0" w:color="auto"/>
              <w:left w:val="nil"/>
              <w:bottom w:val="single" w:sz="4" w:space="0" w:color="auto"/>
              <w:right w:val="single" w:sz="4" w:space="0" w:color="auto"/>
            </w:tcBorders>
            <w:shd w:val="clear" w:color="000000" w:fill="BFBFBF"/>
            <w:noWrap/>
            <w:hideMark/>
          </w:tcPr>
          <w:p w14:paraId="47657A66"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89" w:type="dxa"/>
            <w:tcBorders>
              <w:top w:val="single" w:sz="4" w:space="0" w:color="auto"/>
              <w:left w:val="nil"/>
              <w:bottom w:val="single" w:sz="4" w:space="0" w:color="auto"/>
              <w:right w:val="single" w:sz="4" w:space="0" w:color="auto"/>
            </w:tcBorders>
            <w:shd w:val="clear" w:color="000000" w:fill="BFBFBF"/>
            <w:noWrap/>
            <w:hideMark/>
          </w:tcPr>
          <w:p w14:paraId="1B157A37"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1097" w:type="dxa"/>
            <w:tcBorders>
              <w:top w:val="nil"/>
              <w:left w:val="single" w:sz="4" w:space="0" w:color="auto"/>
              <w:bottom w:val="single" w:sz="4" w:space="0" w:color="auto"/>
              <w:right w:val="single" w:sz="8" w:space="0" w:color="auto"/>
            </w:tcBorders>
            <w:shd w:val="clear" w:color="000000" w:fill="BFBFBF"/>
            <w:noWrap/>
            <w:hideMark/>
          </w:tcPr>
          <w:p w14:paraId="21FE5DAF"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CC225A" w:rsidRPr="00A1120E" w14:paraId="70A0B4F9"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14:paraId="1FD4AA7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860" w:type="dxa"/>
            <w:tcBorders>
              <w:top w:val="nil"/>
              <w:left w:val="single" w:sz="4" w:space="0" w:color="auto"/>
              <w:bottom w:val="single" w:sz="4" w:space="0" w:color="auto"/>
              <w:right w:val="single" w:sz="4" w:space="0" w:color="auto"/>
            </w:tcBorders>
            <w:shd w:val="clear" w:color="000000" w:fill="FFFFFF"/>
            <w:noWrap/>
            <w:hideMark/>
          </w:tcPr>
          <w:p w14:paraId="3C9C9BD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DRLCF1111</w:t>
            </w:r>
          </w:p>
        </w:tc>
        <w:tc>
          <w:tcPr>
            <w:tcW w:w="825" w:type="dxa"/>
            <w:tcBorders>
              <w:top w:val="single" w:sz="4" w:space="0" w:color="auto"/>
              <w:left w:val="nil"/>
              <w:bottom w:val="single" w:sz="4" w:space="0" w:color="auto"/>
              <w:right w:val="single" w:sz="4" w:space="0" w:color="auto"/>
            </w:tcBorders>
            <w:shd w:val="clear" w:color="000000" w:fill="FFFFFF"/>
            <w:noWrap/>
            <w:vAlign w:val="bottom"/>
            <w:hideMark/>
          </w:tcPr>
          <w:p w14:paraId="5F13E75D"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661101</w:t>
            </w:r>
          </w:p>
        </w:tc>
        <w:tc>
          <w:tcPr>
            <w:tcW w:w="3821" w:type="dxa"/>
            <w:tcBorders>
              <w:top w:val="single" w:sz="4" w:space="0" w:color="auto"/>
              <w:left w:val="nil"/>
              <w:bottom w:val="nil"/>
              <w:right w:val="single" w:sz="4" w:space="0" w:color="auto"/>
            </w:tcBorders>
            <w:shd w:val="clear" w:color="000000" w:fill="FFFFFF"/>
            <w:noWrap/>
            <w:hideMark/>
          </w:tcPr>
          <w:p w14:paraId="199FCD94" w14:textId="77777777" w:rsidR="007C50EE" w:rsidRPr="00A1120E" w:rsidRDefault="00A1714A" w:rsidP="00A1714A">
            <w:pPr>
              <w:spacing w:after="0"/>
              <w:jc w:val="left"/>
              <w:rPr>
                <w:rFonts w:ascii="Book Antiqua" w:hAnsi="Book Antiqua" w:cs="Calibri"/>
                <w:b/>
                <w:bCs/>
                <w:sz w:val="14"/>
                <w:szCs w:val="14"/>
                <w:lang w:val="en-US" w:eastAsia="fr-FR"/>
              </w:rPr>
            </w:pPr>
            <w:r w:rsidRPr="00A1120E">
              <w:rPr>
                <w:rFonts w:ascii="Book Antiqua" w:hAnsi="Book Antiqua" w:cs="Calibri"/>
                <w:sz w:val="16"/>
                <w:szCs w:val="16"/>
                <w:lang w:val="en-US" w:eastAsia="fr-FR"/>
              </w:rPr>
              <w:t>Director</w:t>
            </w:r>
          </w:p>
        </w:tc>
        <w:tc>
          <w:tcPr>
            <w:tcW w:w="846" w:type="dxa"/>
            <w:tcBorders>
              <w:top w:val="nil"/>
              <w:left w:val="nil"/>
              <w:bottom w:val="single" w:sz="4" w:space="0" w:color="auto"/>
              <w:right w:val="single" w:sz="4" w:space="0" w:color="auto"/>
            </w:tcBorders>
            <w:shd w:val="clear" w:color="auto" w:fill="auto"/>
            <w:vAlign w:val="center"/>
            <w:hideMark/>
          </w:tcPr>
          <w:p w14:paraId="229E64B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1080,00</w:t>
            </w:r>
          </w:p>
        </w:tc>
        <w:tc>
          <w:tcPr>
            <w:tcW w:w="847" w:type="dxa"/>
            <w:tcBorders>
              <w:top w:val="nil"/>
              <w:left w:val="nil"/>
              <w:bottom w:val="single" w:sz="4" w:space="0" w:color="auto"/>
              <w:right w:val="single" w:sz="4" w:space="0" w:color="auto"/>
            </w:tcBorders>
            <w:shd w:val="clear" w:color="auto" w:fill="auto"/>
            <w:vAlign w:val="center"/>
            <w:hideMark/>
          </w:tcPr>
          <w:p w14:paraId="318B3C1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$1 080</w:t>
            </w:r>
          </w:p>
        </w:tc>
        <w:tc>
          <w:tcPr>
            <w:tcW w:w="789" w:type="dxa"/>
            <w:tcBorders>
              <w:top w:val="nil"/>
              <w:left w:val="nil"/>
              <w:bottom w:val="single" w:sz="4" w:space="0" w:color="auto"/>
              <w:right w:val="single" w:sz="4" w:space="0" w:color="auto"/>
            </w:tcBorders>
            <w:shd w:val="clear" w:color="auto" w:fill="auto"/>
            <w:vAlign w:val="center"/>
            <w:hideMark/>
          </w:tcPr>
          <w:p w14:paraId="458D163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509B4B3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CC225A" w:rsidRPr="00A1120E" w14:paraId="1A8A802D"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14:paraId="604B9F4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860" w:type="dxa"/>
            <w:tcBorders>
              <w:top w:val="nil"/>
              <w:left w:val="single" w:sz="4" w:space="0" w:color="auto"/>
              <w:bottom w:val="single" w:sz="4" w:space="0" w:color="auto"/>
              <w:right w:val="single" w:sz="4" w:space="0" w:color="auto"/>
            </w:tcBorders>
            <w:shd w:val="clear" w:color="000000" w:fill="FFFFFF"/>
            <w:noWrap/>
            <w:hideMark/>
          </w:tcPr>
          <w:p w14:paraId="502B4E13"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DRLCF1112</w:t>
            </w:r>
          </w:p>
        </w:tc>
        <w:tc>
          <w:tcPr>
            <w:tcW w:w="825" w:type="dxa"/>
            <w:tcBorders>
              <w:top w:val="nil"/>
              <w:left w:val="nil"/>
              <w:bottom w:val="single" w:sz="4" w:space="0" w:color="auto"/>
              <w:right w:val="single" w:sz="4" w:space="0" w:color="auto"/>
            </w:tcBorders>
            <w:shd w:val="clear" w:color="000000" w:fill="FFFFFF"/>
            <w:noWrap/>
            <w:vAlign w:val="bottom"/>
            <w:hideMark/>
          </w:tcPr>
          <w:p w14:paraId="285F0778"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661102</w:t>
            </w:r>
          </w:p>
        </w:tc>
        <w:tc>
          <w:tcPr>
            <w:tcW w:w="3821" w:type="dxa"/>
            <w:tcBorders>
              <w:top w:val="single" w:sz="4" w:space="0" w:color="auto"/>
              <w:left w:val="nil"/>
              <w:bottom w:val="nil"/>
              <w:right w:val="single" w:sz="4" w:space="0" w:color="auto"/>
            </w:tcBorders>
            <w:shd w:val="clear" w:color="000000" w:fill="FFFFFF"/>
            <w:noWrap/>
            <w:hideMark/>
          </w:tcPr>
          <w:p w14:paraId="60AE54E4" w14:textId="77777777" w:rsidR="007C50EE" w:rsidRPr="00A1120E" w:rsidRDefault="00A1714A"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Administrator</w:t>
            </w:r>
          </w:p>
        </w:tc>
        <w:tc>
          <w:tcPr>
            <w:tcW w:w="846" w:type="dxa"/>
            <w:tcBorders>
              <w:top w:val="nil"/>
              <w:left w:val="nil"/>
              <w:bottom w:val="single" w:sz="4" w:space="0" w:color="auto"/>
              <w:right w:val="single" w:sz="4" w:space="0" w:color="auto"/>
            </w:tcBorders>
            <w:shd w:val="clear" w:color="auto" w:fill="auto"/>
            <w:vAlign w:val="center"/>
            <w:hideMark/>
          </w:tcPr>
          <w:p w14:paraId="1AFBA7E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840,00</w:t>
            </w:r>
          </w:p>
        </w:tc>
        <w:tc>
          <w:tcPr>
            <w:tcW w:w="847" w:type="dxa"/>
            <w:tcBorders>
              <w:top w:val="nil"/>
              <w:left w:val="nil"/>
              <w:bottom w:val="single" w:sz="4" w:space="0" w:color="auto"/>
              <w:right w:val="single" w:sz="4" w:space="0" w:color="auto"/>
            </w:tcBorders>
            <w:shd w:val="clear" w:color="auto" w:fill="auto"/>
            <w:vAlign w:val="center"/>
            <w:hideMark/>
          </w:tcPr>
          <w:p w14:paraId="436583D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$840</w:t>
            </w:r>
          </w:p>
        </w:tc>
        <w:tc>
          <w:tcPr>
            <w:tcW w:w="789" w:type="dxa"/>
            <w:tcBorders>
              <w:top w:val="nil"/>
              <w:left w:val="nil"/>
              <w:bottom w:val="single" w:sz="4" w:space="0" w:color="auto"/>
              <w:right w:val="single" w:sz="4" w:space="0" w:color="auto"/>
            </w:tcBorders>
            <w:shd w:val="clear" w:color="auto" w:fill="auto"/>
            <w:vAlign w:val="center"/>
            <w:hideMark/>
          </w:tcPr>
          <w:p w14:paraId="2880968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681C237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CC225A" w:rsidRPr="00A1120E" w14:paraId="5212584A"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14:paraId="4E640B4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860" w:type="dxa"/>
            <w:tcBorders>
              <w:top w:val="nil"/>
              <w:left w:val="single" w:sz="4" w:space="0" w:color="auto"/>
              <w:bottom w:val="single" w:sz="4" w:space="0" w:color="auto"/>
              <w:right w:val="single" w:sz="4" w:space="0" w:color="auto"/>
            </w:tcBorders>
            <w:shd w:val="clear" w:color="000000" w:fill="FFFFFF"/>
            <w:noWrap/>
            <w:hideMark/>
          </w:tcPr>
          <w:p w14:paraId="6F12515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DRLCF1113</w:t>
            </w:r>
          </w:p>
        </w:tc>
        <w:tc>
          <w:tcPr>
            <w:tcW w:w="825" w:type="dxa"/>
            <w:tcBorders>
              <w:top w:val="nil"/>
              <w:left w:val="nil"/>
              <w:bottom w:val="single" w:sz="4" w:space="0" w:color="auto"/>
              <w:right w:val="single" w:sz="4" w:space="0" w:color="auto"/>
            </w:tcBorders>
            <w:shd w:val="clear" w:color="000000" w:fill="FFFFFF"/>
            <w:noWrap/>
            <w:vAlign w:val="bottom"/>
            <w:hideMark/>
          </w:tcPr>
          <w:p w14:paraId="2CC7D55E"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661103</w:t>
            </w:r>
          </w:p>
        </w:tc>
        <w:tc>
          <w:tcPr>
            <w:tcW w:w="3821" w:type="dxa"/>
            <w:tcBorders>
              <w:top w:val="single" w:sz="4" w:space="0" w:color="auto"/>
              <w:left w:val="nil"/>
              <w:bottom w:val="nil"/>
              <w:right w:val="single" w:sz="4" w:space="0" w:color="auto"/>
            </w:tcBorders>
            <w:shd w:val="clear" w:color="000000" w:fill="FFFFFF"/>
            <w:noWrap/>
            <w:hideMark/>
          </w:tcPr>
          <w:p w14:paraId="095151BE"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Program Officer</w:t>
            </w:r>
          </w:p>
        </w:tc>
        <w:tc>
          <w:tcPr>
            <w:tcW w:w="846" w:type="dxa"/>
            <w:tcBorders>
              <w:top w:val="nil"/>
              <w:left w:val="nil"/>
              <w:bottom w:val="single" w:sz="4" w:space="0" w:color="auto"/>
              <w:right w:val="single" w:sz="4" w:space="0" w:color="auto"/>
            </w:tcBorders>
            <w:shd w:val="clear" w:color="auto" w:fill="auto"/>
            <w:vAlign w:val="center"/>
            <w:hideMark/>
          </w:tcPr>
          <w:p w14:paraId="0FB98A4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6720,00</w:t>
            </w:r>
          </w:p>
        </w:tc>
        <w:tc>
          <w:tcPr>
            <w:tcW w:w="847" w:type="dxa"/>
            <w:tcBorders>
              <w:top w:val="nil"/>
              <w:left w:val="nil"/>
              <w:bottom w:val="single" w:sz="4" w:space="0" w:color="auto"/>
              <w:right w:val="single" w:sz="4" w:space="0" w:color="auto"/>
            </w:tcBorders>
            <w:shd w:val="clear" w:color="auto" w:fill="auto"/>
            <w:vAlign w:val="center"/>
            <w:hideMark/>
          </w:tcPr>
          <w:p w14:paraId="5BFB0F6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$6 720</w:t>
            </w:r>
          </w:p>
        </w:tc>
        <w:tc>
          <w:tcPr>
            <w:tcW w:w="789" w:type="dxa"/>
            <w:tcBorders>
              <w:top w:val="nil"/>
              <w:left w:val="nil"/>
              <w:bottom w:val="single" w:sz="4" w:space="0" w:color="auto"/>
              <w:right w:val="single" w:sz="4" w:space="0" w:color="auto"/>
            </w:tcBorders>
            <w:shd w:val="clear" w:color="auto" w:fill="auto"/>
            <w:vAlign w:val="center"/>
            <w:hideMark/>
          </w:tcPr>
          <w:p w14:paraId="498B9A9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0BB5A1F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CC225A" w:rsidRPr="00A1120E" w14:paraId="41DC536E"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14:paraId="24D2028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860" w:type="dxa"/>
            <w:tcBorders>
              <w:top w:val="nil"/>
              <w:left w:val="single" w:sz="4" w:space="0" w:color="auto"/>
              <w:bottom w:val="single" w:sz="4" w:space="0" w:color="auto"/>
              <w:right w:val="single" w:sz="4" w:space="0" w:color="auto"/>
            </w:tcBorders>
            <w:shd w:val="clear" w:color="000000" w:fill="FFFFFF"/>
            <w:noWrap/>
            <w:hideMark/>
          </w:tcPr>
          <w:p w14:paraId="27B6A66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DRLCF1114</w:t>
            </w:r>
          </w:p>
        </w:tc>
        <w:tc>
          <w:tcPr>
            <w:tcW w:w="825" w:type="dxa"/>
            <w:tcBorders>
              <w:top w:val="nil"/>
              <w:left w:val="nil"/>
              <w:bottom w:val="single" w:sz="4" w:space="0" w:color="auto"/>
              <w:right w:val="single" w:sz="4" w:space="0" w:color="auto"/>
            </w:tcBorders>
            <w:shd w:val="clear" w:color="000000" w:fill="FFFFFF"/>
            <w:noWrap/>
            <w:vAlign w:val="bottom"/>
            <w:hideMark/>
          </w:tcPr>
          <w:p w14:paraId="251A2585"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661104</w:t>
            </w:r>
          </w:p>
        </w:tc>
        <w:tc>
          <w:tcPr>
            <w:tcW w:w="3821" w:type="dxa"/>
            <w:tcBorders>
              <w:top w:val="single" w:sz="4" w:space="0" w:color="auto"/>
              <w:left w:val="nil"/>
              <w:bottom w:val="nil"/>
              <w:right w:val="single" w:sz="4" w:space="0" w:color="auto"/>
            </w:tcBorders>
            <w:shd w:val="clear" w:color="000000" w:fill="FFFFFF"/>
            <w:noWrap/>
            <w:hideMark/>
          </w:tcPr>
          <w:p w14:paraId="771E14F6" w14:textId="77777777" w:rsidR="007C50EE" w:rsidRPr="00A1120E" w:rsidRDefault="00A1714A" w:rsidP="007C50EE">
            <w:pPr>
              <w:spacing w:after="0"/>
              <w:jc w:val="left"/>
              <w:rPr>
                <w:rFonts w:ascii="Book Antiqua" w:hAnsi="Book Antiqua" w:cs="Calibri"/>
                <w:b/>
                <w:bCs/>
                <w:sz w:val="14"/>
                <w:szCs w:val="14"/>
                <w:lang w:val="en-US" w:eastAsia="fr-FR"/>
              </w:rPr>
            </w:pPr>
            <w:r w:rsidRPr="00A1120E">
              <w:rPr>
                <w:rFonts w:ascii="Book Antiqua" w:hAnsi="Book Antiqua" w:cs="Calibri"/>
                <w:sz w:val="16"/>
                <w:szCs w:val="16"/>
                <w:lang w:val="en-US" w:eastAsia="fr-FR"/>
              </w:rPr>
              <w:t>Charge of resource mobilization</w:t>
            </w:r>
          </w:p>
        </w:tc>
        <w:tc>
          <w:tcPr>
            <w:tcW w:w="846" w:type="dxa"/>
            <w:tcBorders>
              <w:top w:val="nil"/>
              <w:left w:val="nil"/>
              <w:bottom w:val="single" w:sz="4" w:space="0" w:color="auto"/>
              <w:right w:val="single" w:sz="4" w:space="0" w:color="auto"/>
            </w:tcBorders>
            <w:shd w:val="clear" w:color="auto" w:fill="auto"/>
            <w:vAlign w:val="center"/>
            <w:hideMark/>
          </w:tcPr>
          <w:p w14:paraId="581723A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c>
          <w:tcPr>
            <w:tcW w:w="847" w:type="dxa"/>
            <w:tcBorders>
              <w:top w:val="nil"/>
              <w:left w:val="nil"/>
              <w:bottom w:val="single" w:sz="4" w:space="0" w:color="auto"/>
              <w:right w:val="single" w:sz="4" w:space="0" w:color="auto"/>
            </w:tcBorders>
            <w:shd w:val="clear" w:color="auto" w:fill="auto"/>
            <w:vAlign w:val="center"/>
            <w:hideMark/>
          </w:tcPr>
          <w:p w14:paraId="0AC02C2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89" w:type="dxa"/>
            <w:tcBorders>
              <w:top w:val="nil"/>
              <w:left w:val="nil"/>
              <w:bottom w:val="single" w:sz="4" w:space="0" w:color="auto"/>
              <w:right w:val="single" w:sz="4" w:space="0" w:color="auto"/>
            </w:tcBorders>
            <w:shd w:val="clear" w:color="auto" w:fill="auto"/>
            <w:vAlign w:val="center"/>
            <w:hideMark/>
          </w:tcPr>
          <w:p w14:paraId="096B275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6ED0230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CC225A" w:rsidRPr="00A1120E" w14:paraId="3292044C"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14:paraId="3C7969E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860" w:type="dxa"/>
            <w:tcBorders>
              <w:top w:val="nil"/>
              <w:left w:val="single" w:sz="4" w:space="0" w:color="auto"/>
              <w:bottom w:val="single" w:sz="4" w:space="0" w:color="auto"/>
              <w:right w:val="single" w:sz="4" w:space="0" w:color="auto"/>
            </w:tcBorders>
            <w:shd w:val="clear" w:color="000000" w:fill="FFFFFF"/>
            <w:noWrap/>
            <w:hideMark/>
          </w:tcPr>
          <w:p w14:paraId="18E136B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DRLCF1115</w:t>
            </w:r>
          </w:p>
        </w:tc>
        <w:tc>
          <w:tcPr>
            <w:tcW w:w="825" w:type="dxa"/>
            <w:tcBorders>
              <w:top w:val="nil"/>
              <w:left w:val="nil"/>
              <w:bottom w:val="single" w:sz="4" w:space="0" w:color="auto"/>
              <w:right w:val="single" w:sz="4" w:space="0" w:color="auto"/>
            </w:tcBorders>
            <w:shd w:val="clear" w:color="000000" w:fill="FFFFFF"/>
            <w:noWrap/>
            <w:vAlign w:val="bottom"/>
            <w:hideMark/>
          </w:tcPr>
          <w:p w14:paraId="12FDA663" w14:textId="77777777" w:rsidR="007C50EE" w:rsidRPr="00A1120E" w:rsidRDefault="007C50EE" w:rsidP="007C50EE">
            <w:pPr>
              <w:spacing w:after="0"/>
              <w:jc w:val="center"/>
              <w:rPr>
                <w:rFonts w:ascii="Calibri" w:hAnsi="Calibri" w:cs="Calibri"/>
                <w:sz w:val="14"/>
                <w:szCs w:val="14"/>
                <w:lang w:val="en-US" w:eastAsia="fr-FR"/>
              </w:rPr>
            </w:pPr>
            <w:r w:rsidRPr="00A1120E">
              <w:rPr>
                <w:rFonts w:ascii="Calibri" w:hAnsi="Calibri" w:cs="Calibri"/>
                <w:sz w:val="14"/>
                <w:szCs w:val="14"/>
                <w:lang w:val="en-US" w:eastAsia="fr-FR"/>
              </w:rPr>
              <w:t>661105</w:t>
            </w:r>
          </w:p>
        </w:tc>
        <w:tc>
          <w:tcPr>
            <w:tcW w:w="3821" w:type="dxa"/>
            <w:tcBorders>
              <w:top w:val="single" w:sz="4" w:space="0" w:color="auto"/>
              <w:left w:val="nil"/>
              <w:bottom w:val="nil"/>
              <w:right w:val="single" w:sz="4" w:space="0" w:color="auto"/>
            </w:tcBorders>
            <w:shd w:val="clear" w:color="000000" w:fill="FFFFFF"/>
            <w:noWrap/>
            <w:hideMark/>
          </w:tcPr>
          <w:p w14:paraId="27E4E082" w14:textId="77777777" w:rsidR="007C50EE" w:rsidRPr="00A1120E" w:rsidRDefault="00A1714A" w:rsidP="00A1714A">
            <w:pPr>
              <w:spacing w:after="0"/>
              <w:jc w:val="left"/>
              <w:rPr>
                <w:rFonts w:ascii="Book Antiqua" w:hAnsi="Book Antiqua" w:cs="Calibri"/>
                <w:b/>
                <w:bCs/>
                <w:sz w:val="14"/>
                <w:szCs w:val="14"/>
                <w:lang w:val="en-US" w:eastAsia="fr-FR"/>
              </w:rPr>
            </w:pPr>
            <w:r w:rsidRPr="00A1120E">
              <w:rPr>
                <w:rFonts w:ascii="Book Antiqua" w:hAnsi="Book Antiqua" w:cs="Calibri"/>
                <w:sz w:val="16"/>
                <w:szCs w:val="16"/>
                <w:lang w:val="en-US" w:eastAsia="fr-FR"/>
              </w:rPr>
              <w:t>Accountant</w:t>
            </w:r>
          </w:p>
        </w:tc>
        <w:tc>
          <w:tcPr>
            <w:tcW w:w="846" w:type="dxa"/>
            <w:tcBorders>
              <w:top w:val="nil"/>
              <w:left w:val="nil"/>
              <w:bottom w:val="single" w:sz="4" w:space="0" w:color="auto"/>
              <w:right w:val="single" w:sz="4" w:space="0" w:color="auto"/>
            </w:tcBorders>
            <w:shd w:val="clear" w:color="auto" w:fill="auto"/>
            <w:vAlign w:val="center"/>
            <w:hideMark/>
          </w:tcPr>
          <w:p w14:paraId="1285AC1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2520,00</w:t>
            </w:r>
          </w:p>
        </w:tc>
        <w:tc>
          <w:tcPr>
            <w:tcW w:w="847" w:type="dxa"/>
            <w:tcBorders>
              <w:top w:val="nil"/>
              <w:left w:val="nil"/>
              <w:bottom w:val="single" w:sz="4" w:space="0" w:color="auto"/>
              <w:right w:val="single" w:sz="4" w:space="0" w:color="auto"/>
            </w:tcBorders>
            <w:shd w:val="clear" w:color="auto" w:fill="auto"/>
            <w:vAlign w:val="center"/>
            <w:hideMark/>
          </w:tcPr>
          <w:p w14:paraId="2D272E5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$2 520</w:t>
            </w:r>
          </w:p>
        </w:tc>
        <w:tc>
          <w:tcPr>
            <w:tcW w:w="789" w:type="dxa"/>
            <w:tcBorders>
              <w:top w:val="nil"/>
              <w:left w:val="nil"/>
              <w:bottom w:val="single" w:sz="4" w:space="0" w:color="auto"/>
              <w:right w:val="single" w:sz="4" w:space="0" w:color="auto"/>
            </w:tcBorders>
            <w:shd w:val="clear" w:color="auto" w:fill="auto"/>
            <w:vAlign w:val="center"/>
            <w:hideMark/>
          </w:tcPr>
          <w:p w14:paraId="532AA15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257C749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CC225A" w:rsidRPr="00A1120E" w14:paraId="457036A7" w14:textId="77777777" w:rsidTr="007C50EE">
        <w:trPr>
          <w:trHeight w:val="210"/>
        </w:trPr>
        <w:tc>
          <w:tcPr>
            <w:tcW w:w="721" w:type="dxa"/>
            <w:tcBorders>
              <w:top w:val="nil"/>
              <w:left w:val="single" w:sz="8" w:space="0" w:color="auto"/>
              <w:bottom w:val="single" w:sz="4" w:space="0" w:color="auto"/>
              <w:right w:val="single" w:sz="4" w:space="0" w:color="auto"/>
            </w:tcBorders>
            <w:shd w:val="clear" w:color="000000" w:fill="948A54"/>
            <w:noWrap/>
            <w:vAlign w:val="bottom"/>
            <w:hideMark/>
          </w:tcPr>
          <w:p w14:paraId="26BBB4F9"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60" w:type="dxa"/>
            <w:tcBorders>
              <w:top w:val="nil"/>
              <w:left w:val="nil"/>
              <w:bottom w:val="single" w:sz="4" w:space="0" w:color="auto"/>
              <w:right w:val="single" w:sz="4" w:space="0" w:color="auto"/>
            </w:tcBorders>
            <w:shd w:val="clear" w:color="000000" w:fill="948A54"/>
            <w:noWrap/>
            <w:hideMark/>
          </w:tcPr>
          <w:p w14:paraId="0A1A7460"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25" w:type="dxa"/>
            <w:tcBorders>
              <w:top w:val="nil"/>
              <w:left w:val="single" w:sz="4" w:space="0" w:color="auto"/>
              <w:bottom w:val="single" w:sz="4" w:space="0" w:color="auto"/>
              <w:right w:val="single" w:sz="4" w:space="0" w:color="auto"/>
            </w:tcBorders>
            <w:shd w:val="clear" w:color="000000" w:fill="948A54"/>
            <w:noWrap/>
            <w:hideMark/>
          </w:tcPr>
          <w:p w14:paraId="33EF3807"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821" w:type="dxa"/>
            <w:tcBorders>
              <w:top w:val="single" w:sz="4" w:space="0" w:color="auto"/>
              <w:left w:val="nil"/>
              <w:bottom w:val="nil"/>
              <w:right w:val="single" w:sz="4" w:space="0" w:color="auto"/>
            </w:tcBorders>
            <w:shd w:val="clear" w:color="000000" w:fill="948A54"/>
            <w:noWrap/>
            <w:hideMark/>
          </w:tcPr>
          <w:p w14:paraId="7B45445F"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1</w:t>
            </w:r>
          </w:p>
        </w:tc>
        <w:tc>
          <w:tcPr>
            <w:tcW w:w="846" w:type="dxa"/>
            <w:tcBorders>
              <w:top w:val="nil"/>
              <w:left w:val="nil"/>
              <w:bottom w:val="single" w:sz="4" w:space="0" w:color="auto"/>
              <w:right w:val="single" w:sz="4" w:space="0" w:color="auto"/>
            </w:tcBorders>
            <w:shd w:val="clear" w:color="000000" w:fill="948A54"/>
            <w:noWrap/>
            <w:hideMark/>
          </w:tcPr>
          <w:p w14:paraId="2B5CFCEE"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$11 160</w:t>
            </w:r>
          </w:p>
        </w:tc>
        <w:tc>
          <w:tcPr>
            <w:tcW w:w="847" w:type="dxa"/>
            <w:tcBorders>
              <w:top w:val="nil"/>
              <w:left w:val="nil"/>
              <w:bottom w:val="single" w:sz="4" w:space="0" w:color="auto"/>
              <w:right w:val="single" w:sz="4" w:space="0" w:color="auto"/>
            </w:tcBorders>
            <w:shd w:val="clear" w:color="000000" w:fill="948A54"/>
            <w:noWrap/>
            <w:hideMark/>
          </w:tcPr>
          <w:p w14:paraId="295FF939"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$11 160</w:t>
            </w:r>
          </w:p>
        </w:tc>
        <w:tc>
          <w:tcPr>
            <w:tcW w:w="789" w:type="dxa"/>
            <w:tcBorders>
              <w:top w:val="nil"/>
              <w:left w:val="nil"/>
              <w:bottom w:val="single" w:sz="4" w:space="0" w:color="auto"/>
              <w:right w:val="single" w:sz="4" w:space="0" w:color="auto"/>
            </w:tcBorders>
            <w:shd w:val="clear" w:color="000000" w:fill="948A54"/>
            <w:noWrap/>
            <w:hideMark/>
          </w:tcPr>
          <w:p w14:paraId="61E8D37A"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1097" w:type="dxa"/>
            <w:tcBorders>
              <w:top w:val="nil"/>
              <w:left w:val="single" w:sz="4" w:space="0" w:color="auto"/>
              <w:bottom w:val="single" w:sz="4" w:space="0" w:color="auto"/>
              <w:right w:val="single" w:sz="8" w:space="0" w:color="auto"/>
            </w:tcBorders>
            <w:shd w:val="clear" w:color="000000" w:fill="948A54"/>
            <w:noWrap/>
            <w:hideMark/>
          </w:tcPr>
          <w:p w14:paraId="3C05CC02"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CC225A" w:rsidRPr="00A1120E" w14:paraId="74999C71" w14:textId="77777777" w:rsidTr="007C50EE">
        <w:trPr>
          <w:trHeight w:val="210"/>
        </w:trPr>
        <w:tc>
          <w:tcPr>
            <w:tcW w:w="721" w:type="dxa"/>
            <w:tcBorders>
              <w:top w:val="nil"/>
              <w:left w:val="single" w:sz="8" w:space="0" w:color="auto"/>
              <w:bottom w:val="single" w:sz="4" w:space="0" w:color="auto"/>
              <w:right w:val="single" w:sz="4" w:space="0" w:color="auto"/>
            </w:tcBorders>
            <w:shd w:val="clear" w:color="000000" w:fill="BFBFBF"/>
            <w:noWrap/>
            <w:vAlign w:val="center"/>
            <w:hideMark/>
          </w:tcPr>
          <w:p w14:paraId="7CED7AE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860" w:type="dxa"/>
            <w:tcBorders>
              <w:top w:val="single" w:sz="4" w:space="0" w:color="auto"/>
              <w:left w:val="nil"/>
              <w:bottom w:val="single" w:sz="4" w:space="0" w:color="auto"/>
              <w:right w:val="single" w:sz="4" w:space="0" w:color="auto"/>
            </w:tcBorders>
            <w:shd w:val="clear" w:color="000000" w:fill="C0C0C0"/>
            <w:noWrap/>
            <w:hideMark/>
          </w:tcPr>
          <w:p w14:paraId="3D91191B"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DRLCF112</w:t>
            </w:r>
          </w:p>
        </w:tc>
        <w:tc>
          <w:tcPr>
            <w:tcW w:w="825" w:type="dxa"/>
            <w:tcBorders>
              <w:top w:val="nil"/>
              <w:left w:val="nil"/>
              <w:bottom w:val="single" w:sz="4" w:space="0" w:color="auto"/>
              <w:right w:val="nil"/>
            </w:tcBorders>
            <w:shd w:val="clear" w:color="000000" w:fill="C0C0C0"/>
            <w:noWrap/>
            <w:hideMark/>
          </w:tcPr>
          <w:p w14:paraId="027D0059"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821" w:type="dxa"/>
            <w:tcBorders>
              <w:top w:val="nil"/>
              <w:left w:val="single" w:sz="4" w:space="0" w:color="auto"/>
              <w:bottom w:val="single" w:sz="4" w:space="0" w:color="auto"/>
              <w:right w:val="single" w:sz="4" w:space="0" w:color="auto"/>
            </w:tcBorders>
            <w:shd w:val="clear" w:color="000000" w:fill="C0C0C0"/>
            <w:noWrap/>
            <w:hideMark/>
          </w:tcPr>
          <w:p w14:paraId="1082FA27" w14:textId="77777777" w:rsidR="007C50EE" w:rsidRPr="00A1120E" w:rsidRDefault="00A1714A"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6"/>
                <w:szCs w:val="16"/>
                <w:lang w:val="en-US" w:eastAsia="fr-FR"/>
              </w:rPr>
              <w:t>STAFF FEES  (Health care)</w:t>
            </w:r>
          </w:p>
        </w:tc>
        <w:tc>
          <w:tcPr>
            <w:tcW w:w="846" w:type="dxa"/>
            <w:tcBorders>
              <w:top w:val="nil"/>
              <w:left w:val="nil"/>
              <w:bottom w:val="single" w:sz="4" w:space="0" w:color="auto"/>
              <w:right w:val="single" w:sz="4" w:space="0" w:color="auto"/>
            </w:tcBorders>
            <w:shd w:val="clear" w:color="000000" w:fill="BFBFBF"/>
            <w:noWrap/>
            <w:hideMark/>
          </w:tcPr>
          <w:p w14:paraId="0BC356E8"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47" w:type="dxa"/>
            <w:tcBorders>
              <w:top w:val="nil"/>
              <w:left w:val="nil"/>
              <w:bottom w:val="single" w:sz="4" w:space="0" w:color="auto"/>
              <w:right w:val="single" w:sz="4" w:space="0" w:color="auto"/>
            </w:tcBorders>
            <w:shd w:val="clear" w:color="000000" w:fill="BFBFBF"/>
            <w:noWrap/>
            <w:hideMark/>
          </w:tcPr>
          <w:p w14:paraId="5FE9B741"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89" w:type="dxa"/>
            <w:tcBorders>
              <w:top w:val="nil"/>
              <w:left w:val="nil"/>
              <w:bottom w:val="single" w:sz="4" w:space="0" w:color="auto"/>
              <w:right w:val="single" w:sz="4" w:space="0" w:color="auto"/>
            </w:tcBorders>
            <w:shd w:val="clear" w:color="000000" w:fill="BFBFBF"/>
            <w:noWrap/>
            <w:hideMark/>
          </w:tcPr>
          <w:p w14:paraId="2428229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1097" w:type="dxa"/>
            <w:tcBorders>
              <w:top w:val="nil"/>
              <w:left w:val="single" w:sz="4" w:space="0" w:color="auto"/>
              <w:bottom w:val="single" w:sz="4" w:space="0" w:color="auto"/>
              <w:right w:val="single" w:sz="8" w:space="0" w:color="auto"/>
            </w:tcBorders>
            <w:shd w:val="clear" w:color="000000" w:fill="BFBFBF"/>
            <w:noWrap/>
            <w:hideMark/>
          </w:tcPr>
          <w:p w14:paraId="32C2C202"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CC225A" w:rsidRPr="00A1120E" w14:paraId="074F5212"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14:paraId="4413937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860" w:type="dxa"/>
            <w:tcBorders>
              <w:top w:val="nil"/>
              <w:left w:val="nil"/>
              <w:bottom w:val="single" w:sz="4" w:space="0" w:color="auto"/>
              <w:right w:val="single" w:sz="4" w:space="0" w:color="auto"/>
            </w:tcBorders>
            <w:shd w:val="clear" w:color="000000" w:fill="FFFFFF"/>
            <w:noWrap/>
            <w:hideMark/>
          </w:tcPr>
          <w:p w14:paraId="3E0CEBCF"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DRLCF1121</w:t>
            </w:r>
          </w:p>
        </w:tc>
        <w:tc>
          <w:tcPr>
            <w:tcW w:w="825" w:type="dxa"/>
            <w:tcBorders>
              <w:top w:val="single" w:sz="4" w:space="0" w:color="auto"/>
              <w:left w:val="nil"/>
              <w:bottom w:val="nil"/>
              <w:right w:val="nil"/>
            </w:tcBorders>
            <w:shd w:val="clear" w:color="000000" w:fill="FFFFFF"/>
            <w:noWrap/>
            <w:hideMark/>
          </w:tcPr>
          <w:p w14:paraId="10BF4B2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668401</w:t>
            </w:r>
          </w:p>
        </w:tc>
        <w:tc>
          <w:tcPr>
            <w:tcW w:w="3821" w:type="dxa"/>
            <w:tcBorders>
              <w:top w:val="single" w:sz="4" w:space="0" w:color="auto"/>
              <w:left w:val="single" w:sz="4" w:space="0" w:color="auto"/>
              <w:bottom w:val="nil"/>
              <w:right w:val="single" w:sz="4" w:space="0" w:color="auto"/>
            </w:tcBorders>
            <w:shd w:val="clear" w:color="000000" w:fill="FFFFFF"/>
            <w:noWrap/>
            <w:hideMark/>
          </w:tcPr>
          <w:p w14:paraId="15B2E0AD" w14:textId="77777777" w:rsidR="007C50EE" w:rsidRPr="00A1120E" w:rsidRDefault="00A1714A"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6"/>
                <w:szCs w:val="16"/>
                <w:lang w:val="en-US" w:eastAsia="fr-FR"/>
              </w:rPr>
              <w:t>Health care</w:t>
            </w:r>
          </w:p>
        </w:tc>
        <w:tc>
          <w:tcPr>
            <w:tcW w:w="846" w:type="dxa"/>
            <w:tcBorders>
              <w:top w:val="nil"/>
              <w:left w:val="nil"/>
              <w:bottom w:val="single" w:sz="4" w:space="0" w:color="auto"/>
              <w:right w:val="single" w:sz="4" w:space="0" w:color="auto"/>
            </w:tcBorders>
            <w:shd w:val="clear" w:color="auto" w:fill="auto"/>
            <w:vAlign w:val="center"/>
            <w:hideMark/>
          </w:tcPr>
          <w:p w14:paraId="0A62079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$1 116</w:t>
            </w:r>
          </w:p>
        </w:tc>
        <w:tc>
          <w:tcPr>
            <w:tcW w:w="847" w:type="dxa"/>
            <w:tcBorders>
              <w:top w:val="nil"/>
              <w:left w:val="nil"/>
              <w:bottom w:val="single" w:sz="4" w:space="0" w:color="auto"/>
              <w:right w:val="single" w:sz="4" w:space="0" w:color="auto"/>
            </w:tcBorders>
            <w:shd w:val="clear" w:color="auto" w:fill="auto"/>
            <w:vAlign w:val="center"/>
            <w:hideMark/>
          </w:tcPr>
          <w:p w14:paraId="6DCA154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$1 119</w:t>
            </w:r>
          </w:p>
        </w:tc>
        <w:tc>
          <w:tcPr>
            <w:tcW w:w="789" w:type="dxa"/>
            <w:tcBorders>
              <w:top w:val="nil"/>
              <w:left w:val="nil"/>
              <w:bottom w:val="single" w:sz="4" w:space="0" w:color="auto"/>
              <w:right w:val="single" w:sz="4" w:space="0" w:color="auto"/>
            </w:tcBorders>
            <w:shd w:val="clear" w:color="auto" w:fill="auto"/>
            <w:vAlign w:val="center"/>
            <w:hideMark/>
          </w:tcPr>
          <w:p w14:paraId="7C9F346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02AB790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CC225A" w:rsidRPr="00A1120E" w14:paraId="74B0DE16" w14:textId="77777777" w:rsidTr="007C50EE">
        <w:trPr>
          <w:trHeight w:val="210"/>
        </w:trPr>
        <w:tc>
          <w:tcPr>
            <w:tcW w:w="721" w:type="dxa"/>
            <w:tcBorders>
              <w:top w:val="nil"/>
              <w:left w:val="single" w:sz="8" w:space="0" w:color="auto"/>
              <w:bottom w:val="single" w:sz="4" w:space="0" w:color="auto"/>
              <w:right w:val="single" w:sz="4" w:space="0" w:color="auto"/>
            </w:tcBorders>
            <w:shd w:val="clear" w:color="000000" w:fill="948A54"/>
            <w:noWrap/>
            <w:vAlign w:val="bottom"/>
            <w:hideMark/>
          </w:tcPr>
          <w:p w14:paraId="090C436D"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60" w:type="dxa"/>
            <w:tcBorders>
              <w:top w:val="nil"/>
              <w:left w:val="nil"/>
              <w:bottom w:val="single" w:sz="4" w:space="0" w:color="auto"/>
              <w:right w:val="single" w:sz="4" w:space="0" w:color="auto"/>
            </w:tcBorders>
            <w:shd w:val="clear" w:color="000000" w:fill="948A54"/>
            <w:noWrap/>
            <w:hideMark/>
          </w:tcPr>
          <w:p w14:paraId="368370A0"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25" w:type="dxa"/>
            <w:tcBorders>
              <w:top w:val="single" w:sz="4" w:space="0" w:color="auto"/>
              <w:left w:val="nil"/>
              <w:bottom w:val="nil"/>
              <w:right w:val="nil"/>
            </w:tcBorders>
            <w:shd w:val="clear" w:color="000000" w:fill="948A54"/>
            <w:noWrap/>
            <w:hideMark/>
          </w:tcPr>
          <w:p w14:paraId="6B847202"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821" w:type="dxa"/>
            <w:tcBorders>
              <w:top w:val="single" w:sz="4" w:space="0" w:color="auto"/>
              <w:left w:val="single" w:sz="4" w:space="0" w:color="auto"/>
              <w:bottom w:val="single" w:sz="4" w:space="0" w:color="auto"/>
              <w:right w:val="single" w:sz="4" w:space="0" w:color="auto"/>
            </w:tcBorders>
            <w:shd w:val="clear" w:color="000000" w:fill="948A54"/>
            <w:noWrap/>
            <w:hideMark/>
          </w:tcPr>
          <w:p w14:paraId="53169F67"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2</w:t>
            </w:r>
          </w:p>
        </w:tc>
        <w:tc>
          <w:tcPr>
            <w:tcW w:w="846" w:type="dxa"/>
            <w:tcBorders>
              <w:top w:val="nil"/>
              <w:left w:val="nil"/>
              <w:bottom w:val="single" w:sz="4" w:space="0" w:color="auto"/>
              <w:right w:val="single" w:sz="4" w:space="0" w:color="auto"/>
            </w:tcBorders>
            <w:shd w:val="clear" w:color="000000" w:fill="948A54"/>
            <w:noWrap/>
            <w:hideMark/>
          </w:tcPr>
          <w:p w14:paraId="25EE02D1"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$1 116</w:t>
            </w:r>
          </w:p>
        </w:tc>
        <w:tc>
          <w:tcPr>
            <w:tcW w:w="847" w:type="dxa"/>
            <w:tcBorders>
              <w:top w:val="nil"/>
              <w:left w:val="nil"/>
              <w:bottom w:val="single" w:sz="4" w:space="0" w:color="auto"/>
              <w:right w:val="single" w:sz="4" w:space="0" w:color="auto"/>
            </w:tcBorders>
            <w:shd w:val="clear" w:color="000000" w:fill="948A54"/>
            <w:noWrap/>
            <w:hideMark/>
          </w:tcPr>
          <w:p w14:paraId="36EEE1F2"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$1 119</w:t>
            </w:r>
          </w:p>
        </w:tc>
        <w:tc>
          <w:tcPr>
            <w:tcW w:w="789" w:type="dxa"/>
            <w:tcBorders>
              <w:top w:val="nil"/>
              <w:left w:val="nil"/>
              <w:bottom w:val="single" w:sz="4" w:space="0" w:color="auto"/>
              <w:right w:val="single" w:sz="4" w:space="0" w:color="auto"/>
            </w:tcBorders>
            <w:shd w:val="clear" w:color="000000" w:fill="948A54"/>
            <w:noWrap/>
            <w:hideMark/>
          </w:tcPr>
          <w:p w14:paraId="055EC879"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1097" w:type="dxa"/>
            <w:tcBorders>
              <w:top w:val="nil"/>
              <w:left w:val="single" w:sz="4" w:space="0" w:color="auto"/>
              <w:bottom w:val="single" w:sz="4" w:space="0" w:color="auto"/>
              <w:right w:val="single" w:sz="8" w:space="0" w:color="auto"/>
            </w:tcBorders>
            <w:shd w:val="clear" w:color="000000" w:fill="948A54"/>
            <w:noWrap/>
            <w:hideMark/>
          </w:tcPr>
          <w:p w14:paraId="203D8F58"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CC225A" w:rsidRPr="00A1120E" w14:paraId="5FC432D5" w14:textId="77777777" w:rsidTr="007C50EE">
        <w:trPr>
          <w:trHeight w:val="210"/>
        </w:trPr>
        <w:tc>
          <w:tcPr>
            <w:tcW w:w="721" w:type="dxa"/>
            <w:tcBorders>
              <w:top w:val="nil"/>
              <w:left w:val="single" w:sz="8" w:space="0" w:color="auto"/>
              <w:bottom w:val="single" w:sz="4" w:space="0" w:color="auto"/>
              <w:right w:val="single" w:sz="4" w:space="0" w:color="auto"/>
            </w:tcBorders>
            <w:shd w:val="clear" w:color="000000" w:fill="D9D9D9"/>
            <w:noWrap/>
            <w:vAlign w:val="bottom"/>
            <w:hideMark/>
          </w:tcPr>
          <w:p w14:paraId="4044D7E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860" w:type="dxa"/>
            <w:tcBorders>
              <w:top w:val="single" w:sz="4" w:space="0" w:color="auto"/>
              <w:left w:val="nil"/>
              <w:bottom w:val="single" w:sz="4" w:space="0" w:color="auto"/>
              <w:right w:val="single" w:sz="4" w:space="0" w:color="auto"/>
            </w:tcBorders>
            <w:shd w:val="clear" w:color="000000" w:fill="C0C0C0"/>
            <w:noWrap/>
            <w:hideMark/>
          </w:tcPr>
          <w:p w14:paraId="2C1B473B"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DRLCF114</w:t>
            </w:r>
          </w:p>
        </w:tc>
        <w:tc>
          <w:tcPr>
            <w:tcW w:w="825" w:type="dxa"/>
            <w:tcBorders>
              <w:top w:val="single" w:sz="4" w:space="0" w:color="auto"/>
              <w:left w:val="nil"/>
              <w:bottom w:val="single" w:sz="4" w:space="0" w:color="auto"/>
              <w:right w:val="single" w:sz="4" w:space="0" w:color="auto"/>
            </w:tcBorders>
            <w:shd w:val="clear" w:color="000000" w:fill="C0C0C0"/>
            <w:noWrap/>
            <w:hideMark/>
          </w:tcPr>
          <w:p w14:paraId="2D887083"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F114</w:t>
            </w:r>
          </w:p>
        </w:tc>
        <w:tc>
          <w:tcPr>
            <w:tcW w:w="3821" w:type="dxa"/>
            <w:tcBorders>
              <w:top w:val="single" w:sz="4" w:space="0" w:color="auto"/>
              <w:left w:val="nil"/>
              <w:bottom w:val="single" w:sz="4" w:space="0" w:color="auto"/>
              <w:right w:val="single" w:sz="4" w:space="0" w:color="auto"/>
            </w:tcBorders>
            <w:shd w:val="clear" w:color="000000" w:fill="BFBFBF"/>
            <w:noWrap/>
            <w:hideMark/>
          </w:tcPr>
          <w:p w14:paraId="66510F67" w14:textId="77777777" w:rsidR="007C50EE" w:rsidRPr="00A1120E" w:rsidRDefault="00A1714A"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6"/>
                <w:szCs w:val="16"/>
                <w:lang w:val="en-US" w:eastAsia="fr-FR"/>
              </w:rPr>
              <w:t>OFFICE OPERATION</w:t>
            </w:r>
          </w:p>
        </w:tc>
        <w:tc>
          <w:tcPr>
            <w:tcW w:w="846" w:type="dxa"/>
            <w:tcBorders>
              <w:top w:val="nil"/>
              <w:left w:val="nil"/>
              <w:bottom w:val="single" w:sz="4" w:space="0" w:color="auto"/>
              <w:right w:val="single" w:sz="4" w:space="0" w:color="auto"/>
            </w:tcBorders>
            <w:shd w:val="clear" w:color="000000" w:fill="BFBFBF"/>
            <w:noWrap/>
            <w:hideMark/>
          </w:tcPr>
          <w:p w14:paraId="4EC8DD0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47" w:type="dxa"/>
            <w:tcBorders>
              <w:top w:val="nil"/>
              <w:left w:val="nil"/>
              <w:bottom w:val="single" w:sz="4" w:space="0" w:color="auto"/>
              <w:right w:val="single" w:sz="4" w:space="0" w:color="auto"/>
            </w:tcBorders>
            <w:shd w:val="clear" w:color="000000" w:fill="BFBFBF"/>
            <w:noWrap/>
            <w:hideMark/>
          </w:tcPr>
          <w:p w14:paraId="0AD32923"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89" w:type="dxa"/>
            <w:tcBorders>
              <w:top w:val="nil"/>
              <w:left w:val="nil"/>
              <w:bottom w:val="single" w:sz="4" w:space="0" w:color="auto"/>
              <w:right w:val="single" w:sz="4" w:space="0" w:color="auto"/>
            </w:tcBorders>
            <w:shd w:val="clear" w:color="000000" w:fill="BFBFBF"/>
            <w:noWrap/>
            <w:hideMark/>
          </w:tcPr>
          <w:p w14:paraId="61DDD8EA"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1097" w:type="dxa"/>
            <w:tcBorders>
              <w:top w:val="nil"/>
              <w:left w:val="single" w:sz="4" w:space="0" w:color="auto"/>
              <w:bottom w:val="single" w:sz="4" w:space="0" w:color="auto"/>
              <w:right w:val="single" w:sz="8" w:space="0" w:color="auto"/>
            </w:tcBorders>
            <w:shd w:val="clear" w:color="000000" w:fill="BFBFBF"/>
            <w:noWrap/>
            <w:hideMark/>
          </w:tcPr>
          <w:p w14:paraId="16D7618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CC225A" w:rsidRPr="00A1120E" w14:paraId="0470D1B7"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center"/>
            <w:hideMark/>
          </w:tcPr>
          <w:p w14:paraId="04DEEC3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860" w:type="dxa"/>
            <w:tcBorders>
              <w:top w:val="nil"/>
              <w:left w:val="nil"/>
              <w:bottom w:val="single" w:sz="4" w:space="0" w:color="auto"/>
              <w:right w:val="single" w:sz="4" w:space="0" w:color="auto"/>
            </w:tcBorders>
            <w:shd w:val="clear" w:color="auto" w:fill="auto"/>
            <w:noWrap/>
            <w:hideMark/>
          </w:tcPr>
          <w:p w14:paraId="77190E3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DRLCF1141</w:t>
            </w:r>
          </w:p>
        </w:tc>
        <w:tc>
          <w:tcPr>
            <w:tcW w:w="825" w:type="dxa"/>
            <w:tcBorders>
              <w:top w:val="nil"/>
              <w:left w:val="nil"/>
              <w:bottom w:val="single" w:sz="4" w:space="0" w:color="auto"/>
              <w:right w:val="single" w:sz="4" w:space="0" w:color="auto"/>
            </w:tcBorders>
            <w:shd w:val="clear" w:color="auto" w:fill="auto"/>
            <w:noWrap/>
            <w:hideMark/>
          </w:tcPr>
          <w:p w14:paraId="17422C3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622201</w:t>
            </w:r>
          </w:p>
        </w:tc>
        <w:tc>
          <w:tcPr>
            <w:tcW w:w="3821" w:type="dxa"/>
            <w:tcBorders>
              <w:top w:val="nil"/>
              <w:left w:val="nil"/>
              <w:bottom w:val="single" w:sz="4" w:space="0" w:color="auto"/>
              <w:right w:val="single" w:sz="4" w:space="0" w:color="auto"/>
            </w:tcBorders>
            <w:shd w:val="clear" w:color="000000" w:fill="FFFFFF"/>
            <w:noWrap/>
            <w:hideMark/>
          </w:tcPr>
          <w:p w14:paraId="60A71FA8" w14:textId="77777777" w:rsidR="007C50EE" w:rsidRPr="00A1120E" w:rsidRDefault="00A1714A"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Office rental</w:t>
            </w:r>
          </w:p>
        </w:tc>
        <w:tc>
          <w:tcPr>
            <w:tcW w:w="846" w:type="dxa"/>
            <w:tcBorders>
              <w:top w:val="nil"/>
              <w:left w:val="nil"/>
              <w:bottom w:val="single" w:sz="4" w:space="0" w:color="auto"/>
              <w:right w:val="single" w:sz="4" w:space="0" w:color="auto"/>
            </w:tcBorders>
            <w:shd w:val="clear" w:color="auto" w:fill="auto"/>
            <w:vAlign w:val="center"/>
            <w:hideMark/>
          </w:tcPr>
          <w:p w14:paraId="06765C8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1800,00</w:t>
            </w:r>
          </w:p>
        </w:tc>
        <w:tc>
          <w:tcPr>
            <w:tcW w:w="847" w:type="dxa"/>
            <w:tcBorders>
              <w:top w:val="nil"/>
              <w:left w:val="nil"/>
              <w:bottom w:val="single" w:sz="4" w:space="0" w:color="auto"/>
              <w:right w:val="single" w:sz="4" w:space="0" w:color="auto"/>
            </w:tcBorders>
            <w:shd w:val="clear" w:color="auto" w:fill="auto"/>
            <w:vAlign w:val="center"/>
            <w:hideMark/>
          </w:tcPr>
          <w:p w14:paraId="05C8817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$1 800</w:t>
            </w:r>
          </w:p>
        </w:tc>
        <w:tc>
          <w:tcPr>
            <w:tcW w:w="789" w:type="dxa"/>
            <w:tcBorders>
              <w:top w:val="nil"/>
              <w:left w:val="nil"/>
              <w:bottom w:val="single" w:sz="4" w:space="0" w:color="auto"/>
              <w:right w:val="single" w:sz="4" w:space="0" w:color="auto"/>
            </w:tcBorders>
            <w:shd w:val="clear" w:color="auto" w:fill="auto"/>
            <w:vAlign w:val="center"/>
            <w:hideMark/>
          </w:tcPr>
          <w:p w14:paraId="781C2EB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6C39E77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100,00%</w:t>
            </w:r>
          </w:p>
        </w:tc>
      </w:tr>
      <w:tr w:rsidR="00CC225A" w:rsidRPr="00A1120E" w14:paraId="6FA7B87A"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center"/>
            <w:hideMark/>
          </w:tcPr>
          <w:p w14:paraId="772A101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860" w:type="dxa"/>
            <w:tcBorders>
              <w:top w:val="nil"/>
              <w:left w:val="nil"/>
              <w:bottom w:val="single" w:sz="4" w:space="0" w:color="auto"/>
              <w:right w:val="single" w:sz="4" w:space="0" w:color="auto"/>
            </w:tcBorders>
            <w:shd w:val="clear" w:color="auto" w:fill="auto"/>
            <w:noWrap/>
            <w:hideMark/>
          </w:tcPr>
          <w:p w14:paraId="23B89F3F"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DRLCF1147</w:t>
            </w:r>
          </w:p>
        </w:tc>
        <w:tc>
          <w:tcPr>
            <w:tcW w:w="825" w:type="dxa"/>
            <w:tcBorders>
              <w:top w:val="nil"/>
              <w:left w:val="nil"/>
              <w:bottom w:val="single" w:sz="4" w:space="0" w:color="auto"/>
              <w:right w:val="single" w:sz="4" w:space="0" w:color="auto"/>
            </w:tcBorders>
            <w:shd w:val="clear" w:color="auto" w:fill="auto"/>
            <w:noWrap/>
            <w:hideMark/>
          </w:tcPr>
          <w:p w14:paraId="7CC1F9A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604701</w:t>
            </w:r>
          </w:p>
        </w:tc>
        <w:tc>
          <w:tcPr>
            <w:tcW w:w="3821" w:type="dxa"/>
            <w:tcBorders>
              <w:top w:val="nil"/>
              <w:left w:val="nil"/>
              <w:bottom w:val="single" w:sz="4" w:space="0" w:color="auto"/>
              <w:right w:val="single" w:sz="4" w:space="0" w:color="auto"/>
            </w:tcBorders>
            <w:shd w:val="clear" w:color="000000" w:fill="FFFFFF"/>
            <w:noWrap/>
            <w:hideMark/>
          </w:tcPr>
          <w:p w14:paraId="38930CE7" w14:textId="77777777" w:rsidR="007C50EE" w:rsidRPr="00A1120E" w:rsidRDefault="00A1714A"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Office supplies </w:t>
            </w:r>
          </w:p>
        </w:tc>
        <w:tc>
          <w:tcPr>
            <w:tcW w:w="846" w:type="dxa"/>
            <w:tcBorders>
              <w:top w:val="nil"/>
              <w:left w:val="nil"/>
              <w:bottom w:val="single" w:sz="4" w:space="0" w:color="auto"/>
              <w:right w:val="single" w:sz="4" w:space="0" w:color="auto"/>
            </w:tcBorders>
            <w:shd w:val="clear" w:color="auto" w:fill="auto"/>
            <w:vAlign w:val="center"/>
            <w:hideMark/>
          </w:tcPr>
          <w:p w14:paraId="7C62CB5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600,00</w:t>
            </w:r>
          </w:p>
        </w:tc>
        <w:tc>
          <w:tcPr>
            <w:tcW w:w="847" w:type="dxa"/>
            <w:tcBorders>
              <w:top w:val="nil"/>
              <w:left w:val="nil"/>
              <w:bottom w:val="single" w:sz="4" w:space="0" w:color="auto"/>
              <w:right w:val="single" w:sz="4" w:space="0" w:color="auto"/>
            </w:tcBorders>
            <w:shd w:val="clear" w:color="auto" w:fill="auto"/>
            <w:vAlign w:val="center"/>
            <w:hideMark/>
          </w:tcPr>
          <w:p w14:paraId="752099A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$555</w:t>
            </w:r>
          </w:p>
        </w:tc>
        <w:tc>
          <w:tcPr>
            <w:tcW w:w="789" w:type="dxa"/>
            <w:tcBorders>
              <w:top w:val="nil"/>
              <w:left w:val="nil"/>
              <w:bottom w:val="single" w:sz="4" w:space="0" w:color="auto"/>
              <w:right w:val="single" w:sz="4" w:space="0" w:color="auto"/>
            </w:tcBorders>
            <w:shd w:val="clear" w:color="auto" w:fill="auto"/>
            <w:vAlign w:val="center"/>
            <w:hideMark/>
          </w:tcPr>
          <w:p w14:paraId="7EB2B69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$45</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2913977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92,55%</w:t>
            </w:r>
          </w:p>
        </w:tc>
      </w:tr>
      <w:tr w:rsidR="00CC225A" w:rsidRPr="00A1120E" w14:paraId="7E1937CE" w14:textId="77777777" w:rsidTr="007C50EE">
        <w:trPr>
          <w:trHeight w:val="255"/>
        </w:trPr>
        <w:tc>
          <w:tcPr>
            <w:tcW w:w="721" w:type="dxa"/>
            <w:tcBorders>
              <w:top w:val="nil"/>
              <w:left w:val="single" w:sz="8" w:space="0" w:color="auto"/>
              <w:bottom w:val="single" w:sz="4" w:space="0" w:color="auto"/>
              <w:right w:val="single" w:sz="4" w:space="0" w:color="auto"/>
            </w:tcBorders>
            <w:shd w:val="clear" w:color="auto" w:fill="auto"/>
            <w:noWrap/>
            <w:vAlign w:val="center"/>
            <w:hideMark/>
          </w:tcPr>
          <w:p w14:paraId="105D1C41"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860" w:type="dxa"/>
            <w:tcBorders>
              <w:top w:val="nil"/>
              <w:left w:val="nil"/>
              <w:bottom w:val="single" w:sz="4" w:space="0" w:color="auto"/>
              <w:right w:val="single" w:sz="4" w:space="0" w:color="auto"/>
            </w:tcBorders>
            <w:shd w:val="clear" w:color="auto" w:fill="auto"/>
            <w:noWrap/>
            <w:hideMark/>
          </w:tcPr>
          <w:p w14:paraId="5F11ADDF"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DRLCF1148</w:t>
            </w:r>
          </w:p>
        </w:tc>
        <w:tc>
          <w:tcPr>
            <w:tcW w:w="825" w:type="dxa"/>
            <w:tcBorders>
              <w:top w:val="nil"/>
              <w:left w:val="nil"/>
              <w:bottom w:val="single" w:sz="4" w:space="0" w:color="auto"/>
              <w:right w:val="single" w:sz="4" w:space="0" w:color="auto"/>
            </w:tcBorders>
            <w:shd w:val="clear" w:color="auto" w:fill="auto"/>
            <w:noWrap/>
            <w:hideMark/>
          </w:tcPr>
          <w:p w14:paraId="4448300F"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628801</w:t>
            </w:r>
          </w:p>
        </w:tc>
        <w:tc>
          <w:tcPr>
            <w:tcW w:w="3821" w:type="dxa"/>
            <w:tcBorders>
              <w:top w:val="nil"/>
              <w:left w:val="nil"/>
              <w:bottom w:val="single" w:sz="4" w:space="0" w:color="auto"/>
              <w:right w:val="single" w:sz="4" w:space="0" w:color="auto"/>
            </w:tcBorders>
            <w:shd w:val="clear" w:color="000000" w:fill="FFFFFF"/>
            <w:noWrap/>
            <w:hideMark/>
          </w:tcPr>
          <w:p w14:paraId="20688671" w14:textId="77777777" w:rsidR="007C50EE" w:rsidRPr="00A1120E" w:rsidRDefault="00A1714A"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Communication (Telephone, internet, printing of documents</w:t>
            </w:r>
            <w:proofErr w:type="gramStart"/>
            <w:r w:rsidRPr="00A1120E">
              <w:rPr>
                <w:rFonts w:ascii="Book Antiqua" w:hAnsi="Book Antiqua" w:cs="Calibri"/>
                <w:sz w:val="14"/>
                <w:szCs w:val="14"/>
                <w:lang w:val="en-US" w:eastAsia="fr-FR"/>
              </w:rPr>
              <w:t>, ...</w:t>
            </w:r>
            <w:proofErr w:type="gramEnd"/>
            <w:r w:rsidRPr="00A1120E">
              <w:rPr>
                <w:rFonts w:ascii="Book Antiqua" w:hAnsi="Book Antiqua" w:cs="Calibri"/>
                <w:sz w:val="14"/>
                <w:szCs w:val="14"/>
                <w:lang w:val="en-US" w:eastAsia="fr-FR"/>
              </w:rPr>
              <w:t xml:space="preserve">) </w:t>
            </w:r>
          </w:p>
        </w:tc>
        <w:tc>
          <w:tcPr>
            <w:tcW w:w="846" w:type="dxa"/>
            <w:tcBorders>
              <w:top w:val="nil"/>
              <w:left w:val="nil"/>
              <w:bottom w:val="single" w:sz="4" w:space="0" w:color="auto"/>
              <w:right w:val="single" w:sz="4" w:space="0" w:color="auto"/>
            </w:tcBorders>
            <w:shd w:val="clear" w:color="auto" w:fill="auto"/>
            <w:vAlign w:val="center"/>
            <w:hideMark/>
          </w:tcPr>
          <w:p w14:paraId="64FA727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1728,00</w:t>
            </w:r>
          </w:p>
        </w:tc>
        <w:tc>
          <w:tcPr>
            <w:tcW w:w="847" w:type="dxa"/>
            <w:tcBorders>
              <w:top w:val="nil"/>
              <w:left w:val="nil"/>
              <w:bottom w:val="single" w:sz="4" w:space="0" w:color="auto"/>
              <w:right w:val="single" w:sz="4" w:space="0" w:color="auto"/>
            </w:tcBorders>
            <w:shd w:val="clear" w:color="auto" w:fill="auto"/>
            <w:vAlign w:val="center"/>
            <w:hideMark/>
          </w:tcPr>
          <w:p w14:paraId="7706422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$1 773</w:t>
            </w:r>
          </w:p>
        </w:tc>
        <w:tc>
          <w:tcPr>
            <w:tcW w:w="789"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4623D257"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-$45</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6749323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102,60%</w:t>
            </w:r>
          </w:p>
        </w:tc>
      </w:tr>
      <w:tr w:rsidR="00CC225A" w:rsidRPr="00A1120E" w14:paraId="2FA67BCD" w14:textId="77777777" w:rsidTr="007C50EE">
        <w:trPr>
          <w:trHeight w:val="210"/>
        </w:trPr>
        <w:tc>
          <w:tcPr>
            <w:tcW w:w="721" w:type="dxa"/>
            <w:tcBorders>
              <w:top w:val="nil"/>
              <w:left w:val="single" w:sz="8" w:space="0" w:color="auto"/>
              <w:bottom w:val="single" w:sz="4" w:space="0" w:color="auto"/>
              <w:right w:val="single" w:sz="4" w:space="0" w:color="auto"/>
            </w:tcBorders>
            <w:shd w:val="clear" w:color="000000" w:fill="948A54"/>
            <w:noWrap/>
            <w:vAlign w:val="bottom"/>
            <w:hideMark/>
          </w:tcPr>
          <w:p w14:paraId="287EDE63"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60" w:type="dxa"/>
            <w:tcBorders>
              <w:top w:val="nil"/>
              <w:left w:val="nil"/>
              <w:bottom w:val="single" w:sz="4" w:space="0" w:color="auto"/>
              <w:right w:val="single" w:sz="4" w:space="0" w:color="auto"/>
            </w:tcBorders>
            <w:shd w:val="clear" w:color="000000" w:fill="948A54"/>
            <w:noWrap/>
            <w:hideMark/>
          </w:tcPr>
          <w:p w14:paraId="26263BE1"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25" w:type="dxa"/>
            <w:tcBorders>
              <w:top w:val="nil"/>
              <w:left w:val="nil"/>
              <w:bottom w:val="single" w:sz="4" w:space="0" w:color="auto"/>
              <w:right w:val="single" w:sz="4" w:space="0" w:color="auto"/>
            </w:tcBorders>
            <w:shd w:val="clear" w:color="000000" w:fill="948A54"/>
            <w:noWrap/>
            <w:hideMark/>
          </w:tcPr>
          <w:p w14:paraId="23D3FE42"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821" w:type="dxa"/>
            <w:tcBorders>
              <w:top w:val="nil"/>
              <w:left w:val="nil"/>
              <w:bottom w:val="single" w:sz="4" w:space="0" w:color="auto"/>
              <w:right w:val="single" w:sz="4" w:space="0" w:color="auto"/>
            </w:tcBorders>
            <w:shd w:val="clear" w:color="000000" w:fill="948A54"/>
            <w:noWrap/>
            <w:hideMark/>
          </w:tcPr>
          <w:p w14:paraId="16CDE373"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4</w:t>
            </w:r>
          </w:p>
        </w:tc>
        <w:tc>
          <w:tcPr>
            <w:tcW w:w="846" w:type="dxa"/>
            <w:tcBorders>
              <w:top w:val="nil"/>
              <w:left w:val="nil"/>
              <w:bottom w:val="single" w:sz="4" w:space="0" w:color="auto"/>
              <w:right w:val="single" w:sz="4" w:space="0" w:color="auto"/>
            </w:tcBorders>
            <w:shd w:val="clear" w:color="000000" w:fill="948A54"/>
            <w:noWrap/>
            <w:hideMark/>
          </w:tcPr>
          <w:p w14:paraId="739B7277"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$4 128</w:t>
            </w:r>
          </w:p>
        </w:tc>
        <w:tc>
          <w:tcPr>
            <w:tcW w:w="847" w:type="dxa"/>
            <w:tcBorders>
              <w:top w:val="nil"/>
              <w:left w:val="nil"/>
              <w:bottom w:val="single" w:sz="4" w:space="0" w:color="auto"/>
              <w:right w:val="single" w:sz="4" w:space="0" w:color="auto"/>
            </w:tcBorders>
            <w:shd w:val="clear" w:color="000000" w:fill="948A54"/>
            <w:noWrap/>
            <w:hideMark/>
          </w:tcPr>
          <w:p w14:paraId="2D832835"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$4 128</w:t>
            </w:r>
          </w:p>
        </w:tc>
        <w:tc>
          <w:tcPr>
            <w:tcW w:w="789" w:type="dxa"/>
            <w:tcBorders>
              <w:top w:val="nil"/>
              <w:left w:val="nil"/>
              <w:bottom w:val="single" w:sz="4" w:space="0" w:color="auto"/>
              <w:right w:val="single" w:sz="4" w:space="0" w:color="auto"/>
            </w:tcBorders>
            <w:shd w:val="clear" w:color="000000" w:fill="948A54"/>
            <w:noWrap/>
            <w:hideMark/>
          </w:tcPr>
          <w:p w14:paraId="1BAA3F2A"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1097" w:type="dxa"/>
            <w:tcBorders>
              <w:top w:val="nil"/>
              <w:left w:val="single" w:sz="4" w:space="0" w:color="auto"/>
              <w:bottom w:val="single" w:sz="4" w:space="0" w:color="auto"/>
              <w:right w:val="single" w:sz="8" w:space="0" w:color="auto"/>
            </w:tcBorders>
            <w:shd w:val="clear" w:color="000000" w:fill="948A54"/>
            <w:noWrap/>
            <w:hideMark/>
          </w:tcPr>
          <w:p w14:paraId="6D45F3CA"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CC225A" w:rsidRPr="00A1120E" w14:paraId="6EE60539" w14:textId="77777777" w:rsidTr="007C50EE">
        <w:trPr>
          <w:trHeight w:val="210"/>
        </w:trPr>
        <w:tc>
          <w:tcPr>
            <w:tcW w:w="721" w:type="dxa"/>
            <w:tcBorders>
              <w:top w:val="nil"/>
              <w:left w:val="single" w:sz="8" w:space="0" w:color="auto"/>
              <w:bottom w:val="single" w:sz="4" w:space="0" w:color="auto"/>
              <w:right w:val="single" w:sz="4" w:space="0" w:color="auto"/>
            </w:tcBorders>
            <w:shd w:val="clear" w:color="000000" w:fill="BFBFBF"/>
            <w:noWrap/>
            <w:vAlign w:val="bottom"/>
            <w:hideMark/>
          </w:tcPr>
          <w:p w14:paraId="20E8453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860" w:type="dxa"/>
            <w:tcBorders>
              <w:top w:val="nil"/>
              <w:left w:val="nil"/>
              <w:bottom w:val="single" w:sz="4" w:space="0" w:color="auto"/>
              <w:right w:val="single" w:sz="4" w:space="0" w:color="auto"/>
            </w:tcBorders>
            <w:shd w:val="clear" w:color="000000" w:fill="C0C0C0"/>
            <w:noWrap/>
            <w:hideMark/>
          </w:tcPr>
          <w:p w14:paraId="09B3E503"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DRLCF116</w:t>
            </w:r>
          </w:p>
        </w:tc>
        <w:tc>
          <w:tcPr>
            <w:tcW w:w="825" w:type="dxa"/>
            <w:tcBorders>
              <w:top w:val="nil"/>
              <w:left w:val="nil"/>
              <w:bottom w:val="single" w:sz="4" w:space="0" w:color="auto"/>
              <w:right w:val="single" w:sz="4" w:space="0" w:color="auto"/>
            </w:tcBorders>
            <w:shd w:val="clear" w:color="000000" w:fill="BFBFBF"/>
            <w:noWrap/>
            <w:hideMark/>
          </w:tcPr>
          <w:p w14:paraId="5565670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821" w:type="dxa"/>
            <w:tcBorders>
              <w:top w:val="nil"/>
              <w:left w:val="nil"/>
              <w:bottom w:val="single" w:sz="4" w:space="0" w:color="auto"/>
              <w:right w:val="single" w:sz="4" w:space="0" w:color="auto"/>
            </w:tcBorders>
            <w:shd w:val="clear" w:color="000000" w:fill="BFBFBF"/>
            <w:noWrap/>
            <w:hideMark/>
          </w:tcPr>
          <w:p w14:paraId="2E2D4CB5" w14:textId="77777777" w:rsidR="007C50EE" w:rsidRPr="00A1120E" w:rsidRDefault="00A1714A"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6"/>
                <w:szCs w:val="16"/>
                <w:lang w:val="en-US" w:eastAsia="fr-FR"/>
              </w:rPr>
              <w:t>TRAVEL AND CONFERENCES</w:t>
            </w:r>
          </w:p>
        </w:tc>
        <w:tc>
          <w:tcPr>
            <w:tcW w:w="846" w:type="dxa"/>
            <w:tcBorders>
              <w:top w:val="nil"/>
              <w:left w:val="nil"/>
              <w:bottom w:val="single" w:sz="4" w:space="0" w:color="auto"/>
              <w:right w:val="single" w:sz="4" w:space="0" w:color="auto"/>
            </w:tcBorders>
            <w:shd w:val="clear" w:color="000000" w:fill="BFBFBF"/>
            <w:noWrap/>
            <w:hideMark/>
          </w:tcPr>
          <w:p w14:paraId="1AE49033"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47" w:type="dxa"/>
            <w:tcBorders>
              <w:top w:val="nil"/>
              <w:left w:val="nil"/>
              <w:bottom w:val="single" w:sz="4" w:space="0" w:color="auto"/>
              <w:right w:val="single" w:sz="4" w:space="0" w:color="auto"/>
            </w:tcBorders>
            <w:shd w:val="clear" w:color="000000" w:fill="BFBFBF"/>
            <w:noWrap/>
            <w:hideMark/>
          </w:tcPr>
          <w:p w14:paraId="4D7CC334"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89" w:type="dxa"/>
            <w:tcBorders>
              <w:top w:val="nil"/>
              <w:left w:val="nil"/>
              <w:bottom w:val="single" w:sz="4" w:space="0" w:color="auto"/>
              <w:right w:val="single" w:sz="4" w:space="0" w:color="auto"/>
            </w:tcBorders>
            <w:shd w:val="clear" w:color="000000" w:fill="BFBFBF"/>
            <w:noWrap/>
            <w:hideMark/>
          </w:tcPr>
          <w:p w14:paraId="46597117"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1097" w:type="dxa"/>
            <w:tcBorders>
              <w:top w:val="nil"/>
              <w:left w:val="single" w:sz="4" w:space="0" w:color="auto"/>
              <w:bottom w:val="single" w:sz="4" w:space="0" w:color="auto"/>
              <w:right w:val="single" w:sz="8" w:space="0" w:color="auto"/>
            </w:tcBorders>
            <w:shd w:val="clear" w:color="000000" w:fill="BFBFBF"/>
            <w:noWrap/>
            <w:hideMark/>
          </w:tcPr>
          <w:p w14:paraId="705458F8"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CC225A" w:rsidRPr="00A1120E" w14:paraId="0FAF47F1" w14:textId="77777777" w:rsidTr="007C50EE">
        <w:trPr>
          <w:trHeight w:val="15"/>
        </w:trPr>
        <w:tc>
          <w:tcPr>
            <w:tcW w:w="721" w:type="dxa"/>
            <w:tcBorders>
              <w:top w:val="nil"/>
              <w:left w:val="single" w:sz="8" w:space="0" w:color="auto"/>
              <w:bottom w:val="single" w:sz="4" w:space="0" w:color="auto"/>
              <w:right w:val="single" w:sz="4" w:space="0" w:color="auto"/>
            </w:tcBorders>
            <w:shd w:val="clear" w:color="auto" w:fill="auto"/>
            <w:noWrap/>
            <w:vAlign w:val="center"/>
            <w:hideMark/>
          </w:tcPr>
          <w:p w14:paraId="0963418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860" w:type="dxa"/>
            <w:tcBorders>
              <w:top w:val="nil"/>
              <w:left w:val="nil"/>
              <w:bottom w:val="single" w:sz="4" w:space="0" w:color="auto"/>
              <w:right w:val="single" w:sz="4" w:space="0" w:color="auto"/>
            </w:tcBorders>
            <w:shd w:val="clear" w:color="000000" w:fill="FFFFFF"/>
            <w:noWrap/>
            <w:hideMark/>
          </w:tcPr>
          <w:p w14:paraId="3FD5F8E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DRLCF1161</w:t>
            </w:r>
          </w:p>
        </w:tc>
        <w:tc>
          <w:tcPr>
            <w:tcW w:w="825" w:type="dxa"/>
            <w:tcBorders>
              <w:top w:val="nil"/>
              <w:left w:val="nil"/>
              <w:bottom w:val="single" w:sz="4" w:space="0" w:color="auto"/>
              <w:right w:val="single" w:sz="4" w:space="0" w:color="auto"/>
            </w:tcBorders>
            <w:shd w:val="clear" w:color="000000" w:fill="FFFFFF"/>
            <w:noWrap/>
            <w:hideMark/>
          </w:tcPr>
          <w:p w14:paraId="0EBB022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618101</w:t>
            </w:r>
          </w:p>
        </w:tc>
        <w:tc>
          <w:tcPr>
            <w:tcW w:w="3821" w:type="dxa"/>
            <w:tcBorders>
              <w:top w:val="nil"/>
              <w:left w:val="nil"/>
              <w:bottom w:val="single" w:sz="4" w:space="0" w:color="auto"/>
              <w:right w:val="single" w:sz="4" w:space="0" w:color="auto"/>
            </w:tcBorders>
            <w:shd w:val="clear" w:color="000000" w:fill="FFFFFF"/>
            <w:hideMark/>
          </w:tcPr>
          <w:p w14:paraId="374F31AB" w14:textId="77777777" w:rsidR="007C50EE" w:rsidRPr="00A1120E" w:rsidRDefault="00A1714A"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Resource Mobilization Trips &amp; International Conference Participation</w:t>
            </w:r>
          </w:p>
        </w:tc>
        <w:tc>
          <w:tcPr>
            <w:tcW w:w="846" w:type="dxa"/>
            <w:tcBorders>
              <w:top w:val="nil"/>
              <w:left w:val="nil"/>
              <w:bottom w:val="single" w:sz="4" w:space="0" w:color="auto"/>
              <w:right w:val="single" w:sz="4" w:space="0" w:color="auto"/>
            </w:tcBorders>
            <w:shd w:val="clear" w:color="auto" w:fill="auto"/>
            <w:vAlign w:val="center"/>
            <w:hideMark/>
          </w:tcPr>
          <w:p w14:paraId="7431453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47" w:type="dxa"/>
            <w:tcBorders>
              <w:top w:val="nil"/>
              <w:left w:val="nil"/>
              <w:bottom w:val="single" w:sz="4" w:space="0" w:color="auto"/>
              <w:right w:val="single" w:sz="4" w:space="0" w:color="auto"/>
            </w:tcBorders>
            <w:shd w:val="clear" w:color="auto" w:fill="auto"/>
            <w:vAlign w:val="center"/>
            <w:hideMark/>
          </w:tcPr>
          <w:p w14:paraId="213A000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89" w:type="dxa"/>
            <w:tcBorders>
              <w:top w:val="nil"/>
              <w:left w:val="nil"/>
              <w:bottom w:val="single" w:sz="4" w:space="0" w:color="auto"/>
              <w:right w:val="single" w:sz="4" w:space="0" w:color="auto"/>
            </w:tcBorders>
            <w:shd w:val="clear" w:color="auto" w:fill="auto"/>
            <w:vAlign w:val="center"/>
            <w:hideMark/>
          </w:tcPr>
          <w:p w14:paraId="491F5E9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537D799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CC225A" w:rsidRPr="00A1120E" w14:paraId="61F666AF"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center"/>
            <w:hideMark/>
          </w:tcPr>
          <w:p w14:paraId="52679C1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860" w:type="dxa"/>
            <w:tcBorders>
              <w:top w:val="nil"/>
              <w:left w:val="nil"/>
              <w:bottom w:val="single" w:sz="4" w:space="0" w:color="auto"/>
              <w:right w:val="single" w:sz="4" w:space="0" w:color="auto"/>
            </w:tcBorders>
            <w:shd w:val="clear" w:color="000000" w:fill="FFFFFF"/>
            <w:noWrap/>
            <w:hideMark/>
          </w:tcPr>
          <w:p w14:paraId="6BDC6A1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DRLCF1162</w:t>
            </w:r>
          </w:p>
        </w:tc>
        <w:tc>
          <w:tcPr>
            <w:tcW w:w="825" w:type="dxa"/>
            <w:tcBorders>
              <w:top w:val="nil"/>
              <w:left w:val="nil"/>
              <w:bottom w:val="single" w:sz="4" w:space="0" w:color="auto"/>
              <w:right w:val="single" w:sz="4" w:space="0" w:color="auto"/>
            </w:tcBorders>
            <w:shd w:val="clear" w:color="000000" w:fill="FFFFFF"/>
            <w:noWrap/>
            <w:hideMark/>
          </w:tcPr>
          <w:p w14:paraId="01DEA34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618103</w:t>
            </w:r>
          </w:p>
        </w:tc>
        <w:tc>
          <w:tcPr>
            <w:tcW w:w="3821" w:type="dxa"/>
            <w:tcBorders>
              <w:top w:val="nil"/>
              <w:left w:val="nil"/>
              <w:bottom w:val="single" w:sz="4" w:space="0" w:color="auto"/>
              <w:right w:val="single" w:sz="4" w:space="0" w:color="auto"/>
            </w:tcBorders>
            <w:shd w:val="clear" w:color="000000" w:fill="FFFFFF"/>
            <w:hideMark/>
          </w:tcPr>
          <w:p w14:paraId="552A1017" w14:textId="77777777" w:rsidR="007C50EE" w:rsidRPr="00A1120E" w:rsidRDefault="00A1714A"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Staff trips </w:t>
            </w:r>
          </w:p>
        </w:tc>
        <w:tc>
          <w:tcPr>
            <w:tcW w:w="846" w:type="dxa"/>
            <w:tcBorders>
              <w:top w:val="nil"/>
              <w:left w:val="nil"/>
              <w:bottom w:val="single" w:sz="4" w:space="0" w:color="auto"/>
              <w:right w:val="single" w:sz="4" w:space="0" w:color="auto"/>
            </w:tcBorders>
            <w:shd w:val="clear" w:color="auto" w:fill="auto"/>
            <w:vAlign w:val="center"/>
            <w:hideMark/>
          </w:tcPr>
          <w:p w14:paraId="49B8188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5300</w:t>
            </w:r>
          </w:p>
        </w:tc>
        <w:tc>
          <w:tcPr>
            <w:tcW w:w="847" w:type="dxa"/>
            <w:tcBorders>
              <w:top w:val="nil"/>
              <w:left w:val="nil"/>
              <w:bottom w:val="single" w:sz="4" w:space="0" w:color="auto"/>
              <w:right w:val="single" w:sz="4" w:space="0" w:color="auto"/>
            </w:tcBorders>
            <w:shd w:val="clear" w:color="auto" w:fill="auto"/>
            <w:vAlign w:val="center"/>
            <w:hideMark/>
          </w:tcPr>
          <w:p w14:paraId="3691B92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$837</w:t>
            </w:r>
          </w:p>
        </w:tc>
        <w:tc>
          <w:tcPr>
            <w:tcW w:w="789" w:type="dxa"/>
            <w:tcBorders>
              <w:top w:val="nil"/>
              <w:left w:val="nil"/>
              <w:bottom w:val="single" w:sz="4" w:space="0" w:color="auto"/>
              <w:right w:val="single" w:sz="4" w:space="0" w:color="auto"/>
            </w:tcBorders>
            <w:shd w:val="clear" w:color="auto" w:fill="auto"/>
            <w:vAlign w:val="center"/>
            <w:hideMark/>
          </w:tcPr>
          <w:p w14:paraId="0F79CDC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$4 463</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4ED87B1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15,79%</w:t>
            </w:r>
          </w:p>
        </w:tc>
      </w:tr>
      <w:tr w:rsidR="00CC225A" w:rsidRPr="00A1120E" w14:paraId="5BC995D3"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center"/>
            <w:hideMark/>
          </w:tcPr>
          <w:p w14:paraId="44CE3F2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860" w:type="dxa"/>
            <w:tcBorders>
              <w:top w:val="nil"/>
              <w:left w:val="nil"/>
              <w:bottom w:val="single" w:sz="4" w:space="0" w:color="auto"/>
              <w:right w:val="single" w:sz="4" w:space="0" w:color="auto"/>
            </w:tcBorders>
            <w:shd w:val="clear" w:color="000000" w:fill="FFFFFF"/>
            <w:noWrap/>
            <w:hideMark/>
          </w:tcPr>
          <w:p w14:paraId="3759DDD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DRLCF1163</w:t>
            </w:r>
          </w:p>
        </w:tc>
        <w:tc>
          <w:tcPr>
            <w:tcW w:w="825" w:type="dxa"/>
            <w:tcBorders>
              <w:top w:val="nil"/>
              <w:left w:val="nil"/>
              <w:bottom w:val="single" w:sz="4" w:space="0" w:color="auto"/>
              <w:right w:val="single" w:sz="4" w:space="0" w:color="auto"/>
            </w:tcBorders>
            <w:shd w:val="clear" w:color="000000" w:fill="FFFFFF"/>
            <w:noWrap/>
            <w:hideMark/>
          </w:tcPr>
          <w:p w14:paraId="0DA041B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638403</w:t>
            </w:r>
          </w:p>
        </w:tc>
        <w:tc>
          <w:tcPr>
            <w:tcW w:w="3821" w:type="dxa"/>
            <w:tcBorders>
              <w:top w:val="nil"/>
              <w:left w:val="nil"/>
              <w:bottom w:val="single" w:sz="4" w:space="0" w:color="auto"/>
              <w:right w:val="single" w:sz="4" w:space="0" w:color="auto"/>
            </w:tcBorders>
            <w:shd w:val="clear" w:color="000000" w:fill="FFFFFF"/>
            <w:hideMark/>
          </w:tcPr>
          <w:p w14:paraId="5805132B" w14:textId="77777777" w:rsidR="007C50EE" w:rsidRPr="00A1120E" w:rsidRDefault="00A1714A"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Accommodation for staff on mission</w:t>
            </w:r>
          </w:p>
        </w:tc>
        <w:tc>
          <w:tcPr>
            <w:tcW w:w="846" w:type="dxa"/>
            <w:tcBorders>
              <w:top w:val="nil"/>
              <w:left w:val="nil"/>
              <w:bottom w:val="single" w:sz="4" w:space="0" w:color="auto"/>
              <w:right w:val="single" w:sz="4" w:space="0" w:color="auto"/>
            </w:tcBorders>
            <w:shd w:val="clear" w:color="auto" w:fill="auto"/>
            <w:vAlign w:val="center"/>
            <w:hideMark/>
          </w:tcPr>
          <w:p w14:paraId="55BD39B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2660</w:t>
            </w:r>
          </w:p>
        </w:tc>
        <w:tc>
          <w:tcPr>
            <w:tcW w:w="847" w:type="dxa"/>
            <w:tcBorders>
              <w:top w:val="nil"/>
              <w:left w:val="nil"/>
              <w:bottom w:val="single" w:sz="4" w:space="0" w:color="auto"/>
              <w:right w:val="single" w:sz="4" w:space="0" w:color="auto"/>
            </w:tcBorders>
            <w:shd w:val="clear" w:color="auto" w:fill="auto"/>
            <w:vAlign w:val="center"/>
            <w:hideMark/>
          </w:tcPr>
          <w:p w14:paraId="575C7DF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$950</w:t>
            </w:r>
          </w:p>
        </w:tc>
        <w:tc>
          <w:tcPr>
            <w:tcW w:w="789" w:type="dxa"/>
            <w:tcBorders>
              <w:top w:val="nil"/>
              <w:left w:val="nil"/>
              <w:bottom w:val="single" w:sz="4" w:space="0" w:color="auto"/>
              <w:right w:val="single" w:sz="4" w:space="0" w:color="auto"/>
            </w:tcBorders>
            <w:shd w:val="clear" w:color="auto" w:fill="auto"/>
            <w:vAlign w:val="center"/>
            <w:hideMark/>
          </w:tcPr>
          <w:p w14:paraId="125A68E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$1 710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3177CB9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35,71%</w:t>
            </w:r>
          </w:p>
        </w:tc>
      </w:tr>
      <w:tr w:rsidR="00CC225A" w:rsidRPr="00A1120E" w14:paraId="1D885CDF" w14:textId="77777777" w:rsidTr="007C50EE">
        <w:trPr>
          <w:trHeight w:val="300"/>
        </w:trPr>
        <w:tc>
          <w:tcPr>
            <w:tcW w:w="721" w:type="dxa"/>
            <w:tcBorders>
              <w:top w:val="nil"/>
              <w:left w:val="single" w:sz="8" w:space="0" w:color="auto"/>
              <w:bottom w:val="single" w:sz="4" w:space="0" w:color="auto"/>
              <w:right w:val="single" w:sz="4" w:space="0" w:color="auto"/>
            </w:tcBorders>
            <w:shd w:val="clear" w:color="auto" w:fill="auto"/>
            <w:noWrap/>
            <w:vAlign w:val="center"/>
            <w:hideMark/>
          </w:tcPr>
          <w:p w14:paraId="5F85AE2C"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860" w:type="dxa"/>
            <w:tcBorders>
              <w:top w:val="nil"/>
              <w:left w:val="nil"/>
              <w:bottom w:val="single" w:sz="4" w:space="0" w:color="auto"/>
              <w:right w:val="single" w:sz="4" w:space="0" w:color="auto"/>
            </w:tcBorders>
            <w:shd w:val="clear" w:color="000000" w:fill="FFFFFF"/>
            <w:noWrap/>
            <w:hideMark/>
          </w:tcPr>
          <w:p w14:paraId="2677A4C1"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DRLCF1164</w:t>
            </w:r>
          </w:p>
        </w:tc>
        <w:tc>
          <w:tcPr>
            <w:tcW w:w="825" w:type="dxa"/>
            <w:tcBorders>
              <w:top w:val="nil"/>
              <w:left w:val="nil"/>
              <w:bottom w:val="single" w:sz="4" w:space="0" w:color="auto"/>
              <w:right w:val="single" w:sz="4" w:space="0" w:color="auto"/>
            </w:tcBorders>
            <w:shd w:val="clear" w:color="000000" w:fill="FFFFFF"/>
            <w:noWrap/>
            <w:hideMark/>
          </w:tcPr>
          <w:p w14:paraId="56F840A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638303</w:t>
            </w:r>
          </w:p>
        </w:tc>
        <w:tc>
          <w:tcPr>
            <w:tcW w:w="3821" w:type="dxa"/>
            <w:tcBorders>
              <w:top w:val="nil"/>
              <w:left w:val="nil"/>
              <w:bottom w:val="single" w:sz="4" w:space="0" w:color="auto"/>
              <w:right w:val="single" w:sz="4" w:space="0" w:color="auto"/>
            </w:tcBorders>
            <w:shd w:val="clear" w:color="000000" w:fill="FFFFFF"/>
            <w:hideMark/>
          </w:tcPr>
          <w:p w14:paraId="0CD42307" w14:textId="77777777" w:rsidR="007C50EE" w:rsidRPr="00A1120E" w:rsidRDefault="00A1714A"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Catering for staff on mission</w:t>
            </w:r>
          </w:p>
        </w:tc>
        <w:tc>
          <w:tcPr>
            <w:tcW w:w="846" w:type="dxa"/>
            <w:tcBorders>
              <w:top w:val="nil"/>
              <w:left w:val="nil"/>
              <w:bottom w:val="single" w:sz="4" w:space="0" w:color="auto"/>
              <w:right w:val="single" w:sz="4" w:space="0" w:color="auto"/>
            </w:tcBorders>
            <w:shd w:val="clear" w:color="auto" w:fill="auto"/>
            <w:vAlign w:val="center"/>
            <w:hideMark/>
          </w:tcPr>
          <w:p w14:paraId="4150826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1710</w:t>
            </w:r>
          </w:p>
        </w:tc>
        <w:tc>
          <w:tcPr>
            <w:tcW w:w="847" w:type="dxa"/>
            <w:tcBorders>
              <w:top w:val="nil"/>
              <w:left w:val="nil"/>
              <w:bottom w:val="single" w:sz="4" w:space="0" w:color="auto"/>
              <w:right w:val="single" w:sz="4" w:space="0" w:color="auto"/>
            </w:tcBorders>
            <w:shd w:val="clear" w:color="auto" w:fill="auto"/>
            <w:vAlign w:val="center"/>
            <w:hideMark/>
          </w:tcPr>
          <w:p w14:paraId="48A7B8D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89" w:type="dxa"/>
            <w:tcBorders>
              <w:top w:val="nil"/>
              <w:left w:val="nil"/>
              <w:bottom w:val="single" w:sz="4" w:space="0" w:color="auto"/>
              <w:right w:val="single" w:sz="4" w:space="0" w:color="auto"/>
            </w:tcBorders>
            <w:shd w:val="clear" w:color="auto" w:fill="auto"/>
            <w:vAlign w:val="center"/>
            <w:hideMark/>
          </w:tcPr>
          <w:p w14:paraId="656A902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$1 710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442A158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CC225A" w:rsidRPr="00A1120E" w14:paraId="70B3469B" w14:textId="77777777" w:rsidTr="007C50EE">
        <w:trPr>
          <w:trHeight w:val="210"/>
        </w:trPr>
        <w:tc>
          <w:tcPr>
            <w:tcW w:w="721" w:type="dxa"/>
            <w:tcBorders>
              <w:top w:val="nil"/>
              <w:left w:val="single" w:sz="8" w:space="0" w:color="auto"/>
              <w:bottom w:val="single" w:sz="4" w:space="0" w:color="auto"/>
              <w:right w:val="single" w:sz="4" w:space="0" w:color="auto"/>
            </w:tcBorders>
            <w:shd w:val="clear" w:color="000000" w:fill="948A54"/>
            <w:noWrap/>
            <w:vAlign w:val="bottom"/>
            <w:hideMark/>
          </w:tcPr>
          <w:p w14:paraId="135F8A6A"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60" w:type="dxa"/>
            <w:tcBorders>
              <w:top w:val="nil"/>
              <w:left w:val="nil"/>
              <w:bottom w:val="single" w:sz="4" w:space="0" w:color="auto"/>
              <w:right w:val="single" w:sz="4" w:space="0" w:color="auto"/>
            </w:tcBorders>
            <w:shd w:val="clear" w:color="000000" w:fill="948A54"/>
            <w:noWrap/>
            <w:hideMark/>
          </w:tcPr>
          <w:p w14:paraId="534DCF36"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25" w:type="dxa"/>
            <w:tcBorders>
              <w:top w:val="nil"/>
              <w:left w:val="nil"/>
              <w:bottom w:val="single" w:sz="4" w:space="0" w:color="auto"/>
              <w:right w:val="single" w:sz="4" w:space="0" w:color="auto"/>
            </w:tcBorders>
            <w:shd w:val="clear" w:color="000000" w:fill="948A54"/>
            <w:noWrap/>
            <w:hideMark/>
          </w:tcPr>
          <w:p w14:paraId="6B13282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821" w:type="dxa"/>
            <w:tcBorders>
              <w:top w:val="nil"/>
              <w:left w:val="nil"/>
              <w:bottom w:val="single" w:sz="4" w:space="0" w:color="auto"/>
              <w:right w:val="single" w:sz="4" w:space="0" w:color="auto"/>
            </w:tcBorders>
            <w:shd w:val="clear" w:color="000000" w:fill="948A54"/>
            <w:noWrap/>
            <w:hideMark/>
          </w:tcPr>
          <w:p w14:paraId="58F747D6"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5</w:t>
            </w:r>
          </w:p>
        </w:tc>
        <w:tc>
          <w:tcPr>
            <w:tcW w:w="846" w:type="dxa"/>
            <w:tcBorders>
              <w:top w:val="nil"/>
              <w:left w:val="nil"/>
              <w:bottom w:val="single" w:sz="4" w:space="0" w:color="auto"/>
              <w:right w:val="single" w:sz="4" w:space="0" w:color="auto"/>
            </w:tcBorders>
            <w:shd w:val="clear" w:color="000000" w:fill="948A54"/>
            <w:noWrap/>
            <w:hideMark/>
          </w:tcPr>
          <w:p w14:paraId="218BD275"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$9 670</w:t>
            </w:r>
          </w:p>
        </w:tc>
        <w:tc>
          <w:tcPr>
            <w:tcW w:w="847" w:type="dxa"/>
            <w:tcBorders>
              <w:top w:val="nil"/>
              <w:left w:val="nil"/>
              <w:bottom w:val="single" w:sz="4" w:space="0" w:color="auto"/>
              <w:right w:val="single" w:sz="4" w:space="0" w:color="auto"/>
            </w:tcBorders>
            <w:shd w:val="clear" w:color="000000" w:fill="948A54"/>
            <w:noWrap/>
            <w:hideMark/>
          </w:tcPr>
          <w:p w14:paraId="0C1593B2"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$1 787</w:t>
            </w:r>
          </w:p>
        </w:tc>
        <w:tc>
          <w:tcPr>
            <w:tcW w:w="789" w:type="dxa"/>
            <w:tcBorders>
              <w:top w:val="nil"/>
              <w:left w:val="nil"/>
              <w:bottom w:val="single" w:sz="4" w:space="0" w:color="auto"/>
              <w:right w:val="single" w:sz="4" w:space="0" w:color="auto"/>
            </w:tcBorders>
            <w:shd w:val="clear" w:color="000000" w:fill="948A54"/>
            <w:noWrap/>
            <w:hideMark/>
          </w:tcPr>
          <w:p w14:paraId="32CFC831"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$7 883</w:t>
            </w:r>
          </w:p>
        </w:tc>
        <w:tc>
          <w:tcPr>
            <w:tcW w:w="1097" w:type="dxa"/>
            <w:tcBorders>
              <w:top w:val="nil"/>
              <w:left w:val="single" w:sz="4" w:space="0" w:color="auto"/>
              <w:bottom w:val="single" w:sz="4" w:space="0" w:color="auto"/>
              <w:right w:val="single" w:sz="8" w:space="0" w:color="auto"/>
            </w:tcBorders>
            <w:shd w:val="clear" w:color="000000" w:fill="948A54"/>
            <w:noWrap/>
            <w:hideMark/>
          </w:tcPr>
          <w:p w14:paraId="683FBFF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CC225A" w:rsidRPr="00A1120E" w14:paraId="46BE2B36" w14:textId="77777777" w:rsidTr="007C50EE">
        <w:trPr>
          <w:trHeight w:val="210"/>
        </w:trPr>
        <w:tc>
          <w:tcPr>
            <w:tcW w:w="721" w:type="dxa"/>
            <w:tcBorders>
              <w:top w:val="nil"/>
              <w:left w:val="single" w:sz="8" w:space="0" w:color="auto"/>
              <w:bottom w:val="single" w:sz="4" w:space="0" w:color="auto"/>
              <w:right w:val="single" w:sz="4" w:space="0" w:color="auto"/>
            </w:tcBorders>
            <w:shd w:val="clear" w:color="000000" w:fill="BFBFBF"/>
            <w:noWrap/>
            <w:vAlign w:val="bottom"/>
            <w:hideMark/>
          </w:tcPr>
          <w:p w14:paraId="28A8A22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860" w:type="dxa"/>
            <w:tcBorders>
              <w:top w:val="nil"/>
              <w:left w:val="nil"/>
              <w:bottom w:val="single" w:sz="4" w:space="0" w:color="auto"/>
              <w:right w:val="single" w:sz="4" w:space="0" w:color="auto"/>
            </w:tcBorders>
            <w:shd w:val="clear" w:color="000000" w:fill="BFBFBF"/>
            <w:noWrap/>
            <w:hideMark/>
          </w:tcPr>
          <w:p w14:paraId="68612667"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DRLCF117</w:t>
            </w:r>
          </w:p>
        </w:tc>
        <w:tc>
          <w:tcPr>
            <w:tcW w:w="825" w:type="dxa"/>
            <w:tcBorders>
              <w:top w:val="nil"/>
              <w:left w:val="nil"/>
              <w:bottom w:val="single" w:sz="4" w:space="0" w:color="auto"/>
              <w:right w:val="single" w:sz="4" w:space="0" w:color="auto"/>
            </w:tcBorders>
            <w:shd w:val="clear" w:color="000000" w:fill="BFBFBF"/>
            <w:noWrap/>
            <w:hideMark/>
          </w:tcPr>
          <w:p w14:paraId="720B29C3"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821" w:type="dxa"/>
            <w:tcBorders>
              <w:top w:val="nil"/>
              <w:left w:val="nil"/>
              <w:bottom w:val="single" w:sz="4" w:space="0" w:color="auto"/>
              <w:right w:val="single" w:sz="4" w:space="0" w:color="auto"/>
            </w:tcBorders>
            <w:shd w:val="clear" w:color="000000" w:fill="BFBFBF"/>
            <w:noWrap/>
            <w:hideMark/>
          </w:tcPr>
          <w:p w14:paraId="314E10B5" w14:textId="77777777" w:rsidR="007C50EE" w:rsidRPr="00A1120E" w:rsidRDefault="002134EE" w:rsidP="007C50EE">
            <w:pPr>
              <w:spacing w:after="0"/>
              <w:jc w:val="left"/>
              <w:rPr>
                <w:rFonts w:ascii="Book Antiqua" w:hAnsi="Book Antiqua" w:cs="Calibri"/>
                <w:b/>
                <w:bCs/>
                <w:sz w:val="14"/>
                <w:szCs w:val="14"/>
                <w:lang w:val="en-US" w:eastAsia="fr-FR"/>
              </w:rPr>
            </w:pPr>
            <w:r w:rsidRPr="00A1120E">
              <w:rPr>
                <w:rStyle w:val="shorttext"/>
                <w:rFonts w:ascii="Book Antiqua" w:hAnsi="Book Antiqua"/>
                <w:sz w:val="16"/>
                <w:szCs w:val="16"/>
                <w:lang w:val="en-US"/>
              </w:rPr>
              <w:t>CONSULTANTS AND CONTRACTUAL SERVICES</w:t>
            </w:r>
          </w:p>
        </w:tc>
        <w:tc>
          <w:tcPr>
            <w:tcW w:w="846" w:type="dxa"/>
            <w:tcBorders>
              <w:top w:val="nil"/>
              <w:left w:val="nil"/>
              <w:bottom w:val="single" w:sz="4" w:space="0" w:color="auto"/>
              <w:right w:val="single" w:sz="4" w:space="0" w:color="auto"/>
            </w:tcBorders>
            <w:shd w:val="clear" w:color="000000" w:fill="BFBFBF"/>
            <w:noWrap/>
            <w:hideMark/>
          </w:tcPr>
          <w:p w14:paraId="1AE3B4C4"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47" w:type="dxa"/>
            <w:tcBorders>
              <w:top w:val="nil"/>
              <w:left w:val="nil"/>
              <w:bottom w:val="single" w:sz="4" w:space="0" w:color="auto"/>
              <w:right w:val="single" w:sz="4" w:space="0" w:color="auto"/>
            </w:tcBorders>
            <w:shd w:val="clear" w:color="000000" w:fill="BFBFBF"/>
            <w:noWrap/>
            <w:hideMark/>
          </w:tcPr>
          <w:p w14:paraId="2C9A81D8"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89" w:type="dxa"/>
            <w:tcBorders>
              <w:top w:val="nil"/>
              <w:left w:val="nil"/>
              <w:bottom w:val="single" w:sz="4" w:space="0" w:color="auto"/>
              <w:right w:val="single" w:sz="4" w:space="0" w:color="auto"/>
            </w:tcBorders>
            <w:shd w:val="clear" w:color="000000" w:fill="BFBFBF"/>
            <w:noWrap/>
            <w:hideMark/>
          </w:tcPr>
          <w:p w14:paraId="3E740F9D"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1097" w:type="dxa"/>
            <w:tcBorders>
              <w:top w:val="nil"/>
              <w:left w:val="single" w:sz="4" w:space="0" w:color="auto"/>
              <w:bottom w:val="single" w:sz="4" w:space="0" w:color="auto"/>
              <w:right w:val="single" w:sz="8" w:space="0" w:color="auto"/>
            </w:tcBorders>
            <w:shd w:val="clear" w:color="000000" w:fill="BFBFBF"/>
            <w:noWrap/>
            <w:hideMark/>
          </w:tcPr>
          <w:p w14:paraId="0587D334"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CC225A" w:rsidRPr="00A1120E" w14:paraId="22498807"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14:paraId="088C8EB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860" w:type="dxa"/>
            <w:tcBorders>
              <w:top w:val="nil"/>
              <w:left w:val="nil"/>
              <w:bottom w:val="single" w:sz="4" w:space="0" w:color="auto"/>
              <w:right w:val="single" w:sz="4" w:space="0" w:color="auto"/>
            </w:tcBorders>
            <w:shd w:val="clear" w:color="000000" w:fill="FFFFFF"/>
            <w:noWrap/>
            <w:hideMark/>
          </w:tcPr>
          <w:p w14:paraId="134C8D2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DRLCF1171</w:t>
            </w:r>
          </w:p>
        </w:tc>
        <w:tc>
          <w:tcPr>
            <w:tcW w:w="825" w:type="dxa"/>
            <w:tcBorders>
              <w:top w:val="nil"/>
              <w:left w:val="nil"/>
              <w:bottom w:val="single" w:sz="4" w:space="0" w:color="auto"/>
              <w:right w:val="single" w:sz="4" w:space="0" w:color="auto"/>
            </w:tcBorders>
            <w:shd w:val="clear" w:color="000000" w:fill="FFFFFF"/>
            <w:noWrap/>
            <w:hideMark/>
          </w:tcPr>
          <w:p w14:paraId="7ACFD640"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632401</w:t>
            </w:r>
          </w:p>
        </w:tc>
        <w:tc>
          <w:tcPr>
            <w:tcW w:w="3821" w:type="dxa"/>
            <w:tcBorders>
              <w:top w:val="nil"/>
              <w:left w:val="nil"/>
              <w:bottom w:val="single" w:sz="4" w:space="0" w:color="auto"/>
              <w:right w:val="single" w:sz="4" w:space="0" w:color="auto"/>
            </w:tcBorders>
            <w:shd w:val="clear" w:color="000000" w:fill="FFFFFF"/>
            <w:noWrap/>
            <w:hideMark/>
          </w:tcPr>
          <w:p w14:paraId="125B413A"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Consultants</w:t>
            </w:r>
          </w:p>
        </w:tc>
        <w:tc>
          <w:tcPr>
            <w:tcW w:w="846" w:type="dxa"/>
            <w:tcBorders>
              <w:top w:val="nil"/>
              <w:left w:val="nil"/>
              <w:bottom w:val="single" w:sz="4" w:space="0" w:color="auto"/>
              <w:right w:val="single" w:sz="4" w:space="0" w:color="auto"/>
            </w:tcBorders>
            <w:shd w:val="clear" w:color="auto" w:fill="auto"/>
            <w:vAlign w:val="center"/>
            <w:hideMark/>
          </w:tcPr>
          <w:p w14:paraId="51E1F7C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29400</w:t>
            </w:r>
          </w:p>
        </w:tc>
        <w:tc>
          <w:tcPr>
            <w:tcW w:w="847" w:type="dxa"/>
            <w:tcBorders>
              <w:top w:val="nil"/>
              <w:left w:val="nil"/>
              <w:bottom w:val="single" w:sz="4" w:space="0" w:color="auto"/>
              <w:right w:val="single" w:sz="4" w:space="0" w:color="auto"/>
            </w:tcBorders>
            <w:shd w:val="clear" w:color="auto" w:fill="auto"/>
            <w:vAlign w:val="center"/>
            <w:hideMark/>
          </w:tcPr>
          <w:p w14:paraId="64EC7A5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$19 505</w:t>
            </w:r>
          </w:p>
        </w:tc>
        <w:tc>
          <w:tcPr>
            <w:tcW w:w="789" w:type="dxa"/>
            <w:tcBorders>
              <w:top w:val="nil"/>
              <w:left w:val="nil"/>
              <w:bottom w:val="single" w:sz="4" w:space="0" w:color="auto"/>
              <w:right w:val="single" w:sz="4" w:space="0" w:color="auto"/>
            </w:tcBorders>
            <w:shd w:val="clear" w:color="auto" w:fill="auto"/>
            <w:vAlign w:val="center"/>
            <w:hideMark/>
          </w:tcPr>
          <w:p w14:paraId="5F1E5A0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$9 895</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2A6FE8F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66,34%</w:t>
            </w:r>
          </w:p>
        </w:tc>
      </w:tr>
      <w:tr w:rsidR="00CC225A" w:rsidRPr="00A1120E" w14:paraId="302EA5CF" w14:textId="77777777" w:rsidTr="007C50EE">
        <w:trPr>
          <w:trHeight w:val="300"/>
        </w:trPr>
        <w:tc>
          <w:tcPr>
            <w:tcW w:w="721" w:type="dxa"/>
            <w:tcBorders>
              <w:top w:val="nil"/>
              <w:left w:val="single" w:sz="8" w:space="0" w:color="auto"/>
              <w:bottom w:val="single" w:sz="4" w:space="0" w:color="auto"/>
              <w:right w:val="single" w:sz="4" w:space="0" w:color="auto"/>
            </w:tcBorders>
            <w:shd w:val="clear" w:color="auto" w:fill="auto"/>
            <w:noWrap/>
            <w:vAlign w:val="center"/>
            <w:hideMark/>
          </w:tcPr>
          <w:p w14:paraId="79F439C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860" w:type="dxa"/>
            <w:tcBorders>
              <w:top w:val="nil"/>
              <w:left w:val="nil"/>
              <w:bottom w:val="single" w:sz="4" w:space="0" w:color="auto"/>
              <w:right w:val="single" w:sz="4" w:space="0" w:color="auto"/>
            </w:tcBorders>
            <w:shd w:val="clear" w:color="000000" w:fill="FFFFFF"/>
            <w:noWrap/>
            <w:hideMark/>
          </w:tcPr>
          <w:p w14:paraId="29595AD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DRLCF1172</w:t>
            </w:r>
          </w:p>
        </w:tc>
        <w:tc>
          <w:tcPr>
            <w:tcW w:w="825" w:type="dxa"/>
            <w:tcBorders>
              <w:top w:val="nil"/>
              <w:left w:val="nil"/>
              <w:bottom w:val="single" w:sz="4" w:space="0" w:color="auto"/>
              <w:right w:val="single" w:sz="4" w:space="0" w:color="auto"/>
            </w:tcBorders>
            <w:shd w:val="clear" w:color="000000" w:fill="FFFFFF"/>
            <w:noWrap/>
            <w:hideMark/>
          </w:tcPr>
          <w:p w14:paraId="63FEB1F6"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632401</w:t>
            </w:r>
          </w:p>
        </w:tc>
        <w:tc>
          <w:tcPr>
            <w:tcW w:w="3821" w:type="dxa"/>
            <w:tcBorders>
              <w:top w:val="nil"/>
              <w:left w:val="nil"/>
              <w:bottom w:val="single" w:sz="4" w:space="0" w:color="auto"/>
              <w:right w:val="single" w:sz="4" w:space="0" w:color="auto"/>
            </w:tcBorders>
            <w:shd w:val="clear" w:color="auto" w:fill="auto"/>
            <w:noWrap/>
            <w:hideMark/>
          </w:tcPr>
          <w:p w14:paraId="3CFE0BA0"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Audit</w:t>
            </w:r>
          </w:p>
        </w:tc>
        <w:tc>
          <w:tcPr>
            <w:tcW w:w="846" w:type="dxa"/>
            <w:tcBorders>
              <w:top w:val="nil"/>
              <w:left w:val="nil"/>
              <w:bottom w:val="single" w:sz="4" w:space="0" w:color="auto"/>
              <w:right w:val="single" w:sz="4" w:space="0" w:color="auto"/>
            </w:tcBorders>
            <w:shd w:val="clear" w:color="auto" w:fill="auto"/>
            <w:vAlign w:val="center"/>
            <w:hideMark/>
          </w:tcPr>
          <w:p w14:paraId="7910CA1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47" w:type="dxa"/>
            <w:tcBorders>
              <w:top w:val="nil"/>
              <w:left w:val="nil"/>
              <w:bottom w:val="single" w:sz="4" w:space="0" w:color="auto"/>
              <w:right w:val="single" w:sz="4" w:space="0" w:color="auto"/>
            </w:tcBorders>
            <w:shd w:val="clear" w:color="auto" w:fill="auto"/>
            <w:vAlign w:val="center"/>
            <w:hideMark/>
          </w:tcPr>
          <w:p w14:paraId="1426EEA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89" w:type="dxa"/>
            <w:tcBorders>
              <w:top w:val="nil"/>
              <w:left w:val="nil"/>
              <w:bottom w:val="single" w:sz="4" w:space="0" w:color="auto"/>
              <w:right w:val="single" w:sz="4" w:space="0" w:color="auto"/>
            </w:tcBorders>
            <w:shd w:val="clear" w:color="auto" w:fill="auto"/>
            <w:vAlign w:val="center"/>
            <w:hideMark/>
          </w:tcPr>
          <w:p w14:paraId="349EBCB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48BA5A7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CC225A" w:rsidRPr="00A1120E" w14:paraId="344F1EF8" w14:textId="77777777" w:rsidTr="007C50EE">
        <w:trPr>
          <w:trHeight w:val="210"/>
        </w:trPr>
        <w:tc>
          <w:tcPr>
            <w:tcW w:w="721" w:type="dxa"/>
            <w:tcBorders>
              <w:top w:val="nil"/>
              <w:left w:val="single" w:sz="8" w:space="0" w:color="auto"/>
              <w:bottom w:val="single" w:sz="4" w:space="0" w:color="auto"/>
              <w:right w:val="single" w:sz="4" w:space="0" w:color="auto"/>
            </w:tcBorders>
            <w:shd w:val="clear" w:color="000000" w:fill="948A54"/>
            <w:noWrap/>
            <w:vAlign w:val="bottom"/>
            <w:hideMark/>
          </w:tcPr>
          <w:p w14:paraId="089BD0B7"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60" w:type="dxa"/>
            <w:tcBorders>
              <w:top w:val="nil"/>
              <w:left w:val="nil"/>
              <w:bottom w:val="single" w:sz="4" w:space="0" w:color="auto"/>
              <w:right w:val="single" w:sz="4" w:space="0" w:color="auto"/>
            </w:tcBorders>
            <w:shd w:val="clear" w:color="000000" w:fill="948A54"/>
            <w:noWrap/>
            <w:hideMark/>
          </w:tcPr>
          <w:p w14:paraId="5CA2C024"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25" w:type="dxa"/>
            <w:tcBorders>
              <w:top w:val="nil"/>
              <w:left w:val="nil"/>
              <w:bottom w:val="single" w:sz="4" w:space="0" w:color="auto"/>
              <w:right w:val="single" w:sz="4" w:space="0" w:color="auto"/>
            </w:tcBorders>
            <w:shd w:val="clear" w:color="000000" w:fill="948A54"/>
            <w:noWrap/>
            <w:hideMark/>
          </w:tcPr>
          <w:p w14:paraId="6AB1FFBD"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02</w:t>
            </w:r>
          </w:p>
        </w:tc>
        <w:tc>
          <w:tcPr>
            <w:tcW w:w="3821" w:type="dxa"/>
            <w:tcBorders>
              <w:top w:val="nil"/>
              <w:left w:val="nil"/>
              <w:bottom w:val="single" w:sz="4" w:space="0" w:color="auto"/>
              <w:right w:val="single" w:sz="4" w:space="0" w:color="auto"/>
            </w:tcBorders>
            <w:shd w:val="clear" w:color="000000" w:fill="948A54"/>
            <w:noWrap/>
            <w:hideMark/>
          </w:tcPr>
          <w:p w14:paraId="49ACED9F"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6</w:t>
            </w:r>
          </w:p>
        </w:tc>
        <w:tc>
          <w:tcPr>
            <w:tcW w:w="846" w:type="dxa"/>
            <w:tcBorders>
              <w:top w:val="nil"/>
              <w:left w:val="nil"/>
              <w:bottom w:val="single" w:sz="4" w:space="0" w:color="auto"/>
              <w:right w:val="single" w:sz="4" w:space="0" w:color="auto"/>
            </w:tcBorders>
            <w:shd w:val="clear" w:color="000000" w:fill="948A54"/>
            <w:noWrap/>
            <w:hideMark/>
          </w:tcPr>
          <w:p w14:paraId="0A24BF30"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$29 400,00</w:t>
            </w:r>
          </w:p>
        </w:tc>
        <w:tc>
          <w:tcPr>
            <w:tcW w:w="847" w:type="dxa"/>
            <w:tcBorders>
              <w:top w:val="nil"/>
              <w:left w:val="nil"/>
              <w:bottom w:val="single" w:sz="4" w:space="0" w:color="auto"/>
              <w:right w:val="single" w:sz="4" w:space="0" w:color="auto"/>
            </w:tcBorders>
            <w:shd w:val="clear" w:color="000000" w:fill="948A54"/>
            <w:noWrap/>
            <w:hideMark/>
          </w:tcPr>
          <w:p w14:paraId="3EC7406C"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$19 505</w:t>
            </w:r>
          </w:p>
        </w:tc>
        <w:tc>
          <w:tcPr>
            <w:tcW w:w="789" w:type="dxa"/>
            <w:tcBorders>
              <w:top w:val="nil"/>
              <w:left w:val="nil"/>
              <w:bottom w:val="single" w:sz="4" w:space="0" w:color="auto"/>
              <w:right w:val="single" w:sz="4" w:space="0" w:color="auto"/>
            </w:tcBorders>
            <w:shd w:val="clear" w:color="000000" w:fill="948A54"/>
            <w:noWrap/>
            <w:hideMark/>
          </w:tcPr>
          <w:p w14:paraId="7CFF3A9C"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1097" w:type="dxa"/>
            <w:tcBorders>
              <w:top w:val="nil"/>
              <w:left w:val="single" w:sz="4" w:space="0" w:color="auto"/>
              <w:bottom w:val="single" w:sz="4" w:space="0" w:color="auto"/>
              <w:right w:val="single" w:sz="8" w:space="0" w:color="auto"/>
            </w:tcBorders>
            <w:shd w:val="clear" w:color="000000" w:fill="948A54"/>
            <w:noWrap/>
            <w:hideMark/>
          </w:tcPr>
          <w:p w14:paraId="66786888"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CC225A" w:rsidRPr="00A1120E" w14:paraId="16E3B1B6" w14:textId="77777777" w:rsidTr="007C50EE">
        <w:trPr>
          <w:trHeight w:val="210"/>
        </w:trPr>
        <w:tc>
          <w:tcPr>
            <w:tcW w:w="721" w:type="dxa"/>
            <w:tcBorders>
              <w:top w:val="nil"/>
              <w:left w:val="single" w:sz="8" w:space="0" w:color="auto"/>
              <w:bottom w:val="single" w:sz="4" w:space="0" w:color="auto"/>
              <w:right w:val="single" w:sz="4" w:space="0" w:color="auto"/>
            </w:tcBorders>
            <w:shd w:val="clear" w:color="000000" w:fill="BFBFBF"/>
            <w:noWrap/>
            <w:vAlign w:val="bottom"/>
            <w:hideMark/>
          </w:tcPr>
          <w:p w14:paraId="5A63E9B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860" w:type="dxa"/>
            <w:tcBorders>
              <w:top w:val="nil"/>
              <w:left w:val="nil"/>
              <w:bottom w:val="single" w:sz="4" w:space="0" w:color="auto"/>
              <w:right w:val="single" w:sz="4" w:space="0" w:color="auto"/>
            </w:tcBorders>
            <w:shd w:val="clear" w:color="000000" w:fill="BFBFBF"/>
            <w:noWrap/>
            <w:hideMark/>
          </w:tcPr>
          <w:p w14:paraId="4609A7E2"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DRLCF211</w:t>
            </w:r>
          </w:p>
        </w:tc>
        <w:tc>
          <w:tcPr>
            <w:tcW w:w="825" w:type="dxa"/>
            <w:tcBorders>
              <w:top w:val="nil"/>
              <w:left w:val="nil"/>
              <w:bottom w:val="single" w:sz="4" w:space="0" w:color="auto"/>
              <w:right w:val="single" w:sz="4" w:space="0" w:color="auto"/>
            </w:tcBorders>
            <w:shd w:val="clear" w:color="000000" w:fill="BFBFBF"/>
            <w:noWrap/>
            <w:hideMark/>
          </w:tcPr>
          <w:p w14:paraId="7B7A6EDA"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821" w:type="dxa"/>
            <w:tcBorders>
              <w:top w:val="nil"/>
              <w:left w:val="nil"/>
              <w:bottom w:val="single" w:sz="4" w:space="0" w:color="auto"/>
              <w:right w:val="single" w:sz="4" w:space="0" w:color="auto"/>
            </w:tcBorders>
            <w:shd w:val="clear" w:color="000000" w:fill="BFBFBF"/>
            <w:noWrap/>
            <w:hideMark/>
          </w:tcPr>
          <w:p w14:paraId="22FB94A9" w14:textId="77777777" w:rsidR="007C50EE" w:rsidRPr="00A1120E" w:rsidRDefault="002134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6"/>
                <w:szCs w:val="16"/>
                <w:lang w:val="en-US" w:eastAsia="fr-FR"/>
              </w:rPr>
              <w:t>OTHER FEES</w:t>
            </w:r>
          </w:p>
        </w:tc>
        <w:tc>
          <w:tcPr>
            <w:tcW w:w="846" w:type="dxa"/>
            <w:tcBorders>
              <w:top w:val="nil"/>
              <w:left w:val="nil"/>
              <w:bottom w:val="single" w:sz="4" w:space="0" w:color="auto"/>
              <w:right w:val="single" w:sz="4" w:space="0" w:color="auto"/>
            </w:tcBorders>
            <w:shd w:val="clear" w:color="000000" w:fill="BFBFBF"/>
            <w:noWrap/>
            <w:hideMark/>
          </w:tcPr>
          <w:p w14:paraId="2882EDCA"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47" w:type="dxa"/>
            <w:tcBorders>
              <w:top w:val="nil"/>
              <w:left w:val="nil"/>
              <w:bottom w:val="single" w:sz="4" w:space="0" w:color="auto"/>
              <w:right w:val="single" w:sz="4" w:space="0" w:color="auto"/>
            </w:tcBorders>
            <w:shd w:val="clear" w:color="000000" w:fill="BFBFBF"/>
            <w:noWrap/>
            <w:hideMark/>
          </w:tcPr>
          <w:p w14:paraId="41E9226B"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789" w:type="dxa"/>
            <w:tcBorders>
              <w:top w:val="nil"/>
              <w:left w:val="nil"/>
              <w:bottom w:val="single" w:sz="4" w:space="0" w:color="auto"/>
              <w:right w:val="single" w:sz="4" w:space="0" w:color="auto"/>
            </w:tcBorders>
            <w:shd w:val="clear" w:color="000000" w:fill="BFBFBF"/>
            <w:noWrap/>
            <w:hideMark/>
          </w:tcPr>
          <w:p w14:paraId="27DA3A04"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1097" w:type="dxa"/>
            <w:tcBorders>
              <w:top w:val="nil"/>
              <w:left w:val="single" w:sz="4" w:space="0" w:color="auto"/>
              <w:bottom w:val="single" w:sz="4" w:space="0" w:color="auto"/>
              <w:right w:val="single" w:sz="8" w:space="0" w:color="auto"/>
            </w:tcBorders>
            <w:shd w:val="clear" w:color="000000" w:fill="BFBFBF"/>
            <w:noWrap/>
            <w:hideMark/>
          </w:tcPr>
          <w:p w14:paraId="79F06871"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CC225A" w:rsidRPr="00A1120E" w14:paraId="147C3209"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center"/>
            <w:hideMark/>
          </w:tcPr>
          <w:p w14:paraId="382553E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860" w:type="dxa"/>
            <w:tcBorders>
              <w:top w:val="nil"/>
              <w:left w:val="nil"/>
              <w:bottom w:val="single" w:sz="4" w:space="0" w:color="auto"/>
              <w:right w:val="single" w:sz="4" w:space="0" w:color="auto"/>
            </w:tcBorders>
            <w:shd w:val="clear" w:color="000000" w:fill="FFFFFF"/>
            <w:noWrap/>
            <w:hideMark/>
          </w:tcPr>
          <w:p w14:paraId="0B11AFE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DRLCF2111</w:t>
            </w:r>
          </w:p>
        </w:tc>
        <w:tc>
          <w:tcPr>
            <w:tcW w:w="825" w:type="dxa"/>
            <w:tcBorders>
              <w:top w:val="nil"/>
              <w:left w:val="nil"/>
              <w:bottom w:val="single" w:sz="4" w:space="0" w:color="auto"/>
              <w:right w:val="single" w:sz="4" w:space="0" w:color="auto"/>
            </w:tcBorders>
            <w:shd w:val="clear" w:color="000000" w:fill="FFFFFF"/>
            <w:noWrap/>
            <w:hideMark/>
          </w:tcPr>
          <w:p w14:paraId="4094D2C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658802</w:t>
            </w:r>
          </w:p>
        </w:tc>
        <w:tc>
          <w:tcPr>
            <w:tcW w:w="3821" w:type="dxa"/>
            <w:tcBorders>
              <w:top w:val="nil"/>
              <w:left w:val="nil"/>
              <w:bottom w:val="single" w:sz="4" w:space="0" w:color="auto"/>
              <w:right w:val="single" w:sz="4" w:space="0" w:color="auto"/>
            </w:tcBorders>
            <w:shd w:val="clear" w:color="000000" w:fill="FFFFFF"/>
            <w:noWrap/>
            <w:hideMark/>
          </w:tcPr>
          <w:p w14:paraId="286620AA" w14:textId="77777777" w:rsidR="007C50EE" w:rsidRPr="00A1120E" w:rsidRDefault="002134EE"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ADMINISTRATION FEES</w:t>
            </w:r>
          </w:p>
        </w:tc>
        <w:tc>
          <w:tcPr>
            <w:tcW w:w="846" w:type="dxa"/>
            <w:tcBorders>
              <w:top w:val="nil"/>
              <w:left w:val="nil"/>
              <w:bottom w:val="single" w:sz="4" w:space="0" w:color="auto"/>
              <w:right w:val="single" w:sz="4" w:space="0" w:color="auto"/>
            </w:tcBorders>
            <w:shd w:val="clear" w:color="auto" w:fill="auto"/>
            <w:vAlign w:val="center"/>
            <w:hideMark/>
          </w:tcPr>
          <w:p w14:paraId="70FFD87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47" w:type="dxa"/>
            <w:tcBorders>
              <w:top w:val="nil"/>
              <w:left w:val="nil"/>
              <w:bottom w:val="single" w:sz="4" w:space="0" w:color="auto"/>
              <w:right w:val="single" w:sz="4" w:space="0" w:color="auto"/>
            </w:tcBorders>
            <w:shd w:val="clear" w:color="auto" w:fill="auto"/>
            <w:vAlign w:val="center"/>
            <w:hideMark/>
          </w:tcPr>
          <w:p w14:paraId="2220751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89" w:type="dxa"/>
            <w:tcBorders>
              <w:top w:val="nil"/>
              <w:left w:val="nil"/>
              <w:bottom w:val="single" w:sz="4" w:space="0" w:color="auto"/>
              <w:right w:val="single" w:sz="4" w:space="0" w:color="auto"/>
            </w:tcBorders>
            <w:shd w:val="clear" w:color="auto" w:fill="auto"/>
            <w:vAlign w:val="center"/>
            <w:hideMark/>
          </w:tcPr>
          <w:p w14:paraId="5238089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4AAE1C3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CC225A" w:rsidRPr="00A1120E" w14:paraId="40DF5138"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center"/>
            <w:hideMark/>
          </w:tcPr>
          <w:p w14:paraId="7B98398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F</w:t>
            </w:r>
          </w:p>
        </w:tc>
        <w:tc>
          <w:tcPr>
            <w:tcW w:w="860" w:type="dxa"/>
            <w:tcBorders>
              <w:top w:val="nil"/>
              <w:left w:val="nil"/>
              <w:bottom w:val="single" w:sz="4" w:space="0" w:color="auto"/>
              <w:right w:val="single" w:sz="4" w:space="0" w:color="auto"/>
            </w:tcBorders>
            <w:shd w:val="clear" w:color="000000" w:fill="FFFFFF"/>
            <w:noWrap/>
            <w:hideMark/>
          </w:tcPr>
          <w:p w14:paraId="19E36A4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DRLCF2112</w:t>
            </w:r>
          </w:p>
        </w:tc>
        <w:tc>
          <w:tcPr>
            <w:tcW w:w="825" w:type="dxa"/>
            <w:tcBorders>
              <w:top w:val="nil"/>
              <w:left w:val="nil"/>
              <w:bottom w:val="single" w:sz="4" w:space="0" w:color="auto"/>
              <w:right w:val="single" w:sz="4" w:space="0" w:color="auto"/>
            </w:tcBorders>
            <w:shd w:val="clear" w:color="000000" w:fill="FFFFFF"/>
            <w:noWrap/>
            <w:hideMark/>
          </w:tcPr>
          <w:p w14:paraId="4470D9D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631801</w:t>
            </w:r>
          </w:p>
        </w:tc>
        <w:tc>
          <w:tcPr>
            <w:tcW w:w="3821" w:type="dxa"/>
            <w:tcBorders>
              <w:top w:val="nil"/>
              <w:left w:val="nil"/>
              <w:bottom w:val="single" w:sz="4" w:space="0" w:color="auto"/>
              <w:right w:val="single" w:sz="4" w:space="0" w:color="auto"/>
            </w:tcBorders>
            <w:shd w:val="clear" w:color="000000" w:fill="FFFFFF"/>
            <w:noWrap/>
            <w:hideMark/>
          </w:tcPr>
          <w:p w14:paraId="3862FCB4" w14:textId="77777777" w:rsidR="007C50EE" w:rsidRPr="00A1120E" w:rsidRDefault="002134EE"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BANK S CHARGE</w:t>
            </w:r>
          </w:p>
        </w:tc>
        <w:tc>
          <w:tcPr>
            <w:tcW w:w="846" w:type="dxa"/>
            <w:tcBorders>
              <w:top w:val="nil"/>
              <w:left w:val="nil"/>
              <w:bottom w:val="single" w:sz="4" w:space="0" w:color="auto"/>
              <w:right w:val="single" w:sz="4" w:space="0" w:color="auto"/>
            </w:tcBorders>
            <w:shd w:val="clear" w:color="auto" w:fill="auto"/>
            <w:vAlign w:val="center"/>
            <w:hideMark/>
          </w:tcPr>
          <w:p w14:paraId="4885642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968</w:t>
            </w:r>
          </w:p>
        </w:tc>
        <w:tc>
          <w:tcPr>
            <w:tcW w:w="847" w:type="dxa"/>
            <w:tcBorders>
              <w:top w:val="nil"/>
              <w:left w:val="nil"/>
              <w:bottom w:val="single" w:sz="4" w:space="0" w:color="auto"/>
              <w:right w:val="single" w:sz="4" w:space="0" w:color="auto"/>
            </w:tcBorders>
            <w:shd w:val="clear" w:color="auto" w:fill="auto"/>
            <w:vAlign w:val="center"/>
            <w:hideMark/>
          </w:tcPr>
          <w:p w14:paraId="4060E39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$900</w:t>
            </w:r>
          </w:p>
        </w:tc>
        <w:tc>
          <w:tcPr>
            <w:tcW w:w="789" w:type="dxa"/>
            <w:tcBorders>
              <w:top w:val="nil"/>
              <w:left w:val="nil"/>
              <w:bottom w:val="single" w:sz="4" w:space="0" w:color="auto"/>
              <w:right w:val="single" w:sz="4" w:space="0" w:color="auto"/>
            </w:tcBorders>
            <w:shd w:val="clear" w:color="auto" w:fill="auto"/>
            <w:vAlign w:val="center"/>
            <w:hideMark/>
          </w:tcPr>
          <w:p w14:paraId="60072DF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$69</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0E7BDD2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92,92%</w:t>
            </w:r>
          </w:p>
        </w:tc>
      </w:tr>
      <w:tr w:rsidR="00CC225A" w:rsidRPr="00A1120E" w14:paraId="6D8B275F" w14:textId="77777777" w:rsidTr="007C50EE">
        <w:trPr>
          <w:trHeight w:val="255"/>
        </w:trPr>
        <w:tc>
          <w:tcPr>
            <w:tcW w:w="721" w:type="dxa"/>
            <w:tcBorders>
              <w:top w:val="nil"/>
              <w:left w:val="single" w:sz="8" w:space="0" w:color="auto"/>
              <w:bottom w:val="single" w:sz="4" w:space="0" w:color="auto"/>
              <w:right w:val="single" w:sz="4" w:space="0" w:color="auto"/>
            </w:tcBorders>
            <w:shd w:val="clear" w:color="000000" w:fill="948A54"/>
            <w:noWrap/>
            <w:vAlign w:val="bottom"/>
            <w:hideMark/>
          </w:tcPr>
          <w:p w14:paraId="523BB273"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60" w:type="dxa"/>
            <w:tcBorders>
              <w:top w:val="nil"/>
              <w:left w:val="nil"/>
              <w:bottom w:val="single" w:sz="4" w:space="0" w:color="auto"/>
              <w:right w:val="single" w:sz="4" w:space="0" w:color="auto"/>
            </w:tcBorders>
            <w:shd w:val="clear" w:color="000000" w:fill="948A54"/>
            <w:noWrap/>
            <w:hideMark/>
          </w:tcPr>
          <w:p w14:paraId="5739CF33"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25" w:type="dxa"/>
            <w:tcBorders>
              <w:top w:val="nil"/>
              <w:left w:val="nil"/>
              <w:bottom w:val="single" w:sz="4" w:space="0" w:color="auto"/>
              <w:right w:val="single" w:sz="4" w:space="0" w:color="auto"/>
            </w:tcBorders>
            <w:shd w:val="clear" w:color="000000" w:fill="948A54"/>
            <w:noWrap/>
            <w:hideMark/>
          </w:tcPr>
          <w:p w14:paraId="5FCEC72B"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02</w:t>
            </w:r>
          </w:p>
        </w:tc>
        <w:tc>
          <w:tcPr>
            <w:tcW w:w="3821" w:type="dxa"/>
            <w:tcBorders>
              <w:top w:val="nil"/>
              <w:left w:val="nil"/>
              <w:bottom w:val="single" w:sz="4" w:space="0" w:color="auto"/>
              <w:right w:val="single" w:sz="4" w:space="0" w:color="auto"/>
            </w:tcBorders>
            <w:shd w:val="clear" w:color="000000" w:fill="948A54"/>
            <w:noWrap/>
            <w:hideMark/>
          </w:tcPr>
          <w:p w14:paraId="1ABBAF3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6</w:t>
            </w:r>
          </w:p>
        </w:tc>
        <w:tc>
          <w:tcPr>
            <w:tcW w:w="846" w:type="dxa"/>
            <w:tcBorders>
              <w:top w:val="nil"/>
              <w:left w:val="nil"/>
              <w:bottom w:val="single" w:sz="4" w:space="0" w:color="auto"/>
              <w:right w:val="single" w:sz="4" w:space="0" w:color="auto"/>
            </w:tcBorders>
            <w:shd w:val="clear" w:color="000000" w:fill="948A54"/>
            <w:noWrap/>
            <w:hideMark/>
          </w:tcPr>
          <w:p w14:paraId="2D3C93DD"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$968,32</w:t>
            </w:r>
          </w:p>
        </w:tc>
        <w:tc>
          <w:tcPr>
            <w:tcW w:w="847" w:type="dxa"/>
            <w:tcBorders>
              <w:top w:val="nil"/>
              <w:left w:val="nil"/>
              <w:bottom w:val="single" w:sz="4" w:space="0" w:color="auto"/>
              <w:right w:val="single" w:sz="4" w:space="0" w:color="auto"/>
            </w:tcBorders>
            <w:shd w:val="clear" w:color="000000" w:fill="948A54"/>
            <w:noWrap/>
            <w:hideMark/>
          </w:tcPr>
          <w:p w14:paraId="08014D72"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$900</w:t>
            </w:r>
          </w:p>
        </w:tc>
        <w:tc>
          <w:tcPr>
            <w:tcW w:w="789" w:type="dxa"/>
            <w:tcBorders>
              <w:top w:val="nil"/>
              <w:left w:val="nil"/>
              <w:bottom w:val="single" w:sz="4" w:space="0" w:color="auto"/>
              <w:right w:val="single" w:sz="4" w:space="0" w:color="auto"/>
            </w:tcBorders>
            <w:shd w:val="clear" w:color="000000" w:fill="948A54"/>
            <w:noWrap/>
            <w:hideMark/>
          </w:tcPr>
          <w:p w14:paraId="3504BED2"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1097" w:type="dxa"/>
            <w:tcBorders>
              <w:top w:val="nil"/>
              <w:left w:val="single" w:sz="4" w:space="0" w:color="auto"/>
              <w:bottom w:val="single" w:sz="4" w:space="0" w:color="auto"/>
              <w:right w:val="single" w:sz="8" w:space="0" w:color="auto"/>
            </w:tcBorders>
            <w:shd w:val="clear" w:color="000000" w:fill="948A54"/>
            <w:noWrap/>
            <w:hideMark/>
          </w:tcPr>
          <w:p w14:paraId="12193ECE"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CC225A" w:rsidRPr="00A1120E" w14:paraId="4B91AC09" w14:textId="77777777" w:rsidTr="007C50EE">
        <w:trPr>
          <w:trHeight w:val="330"/>
        </w:trPr>
        <w:tc>
          <w:tcPr>
            <w:tcW w:w="721" w:type="dxa"/>
            <w:tcBorders>
              <w:top w:val="nil"/>
              <w:left w:val="single" w:sz="8" w:space="0" w:color="auto"/>
              <w:bottom w:val="single" w:sz="4" w:space="0" w:color="auto"/>
              <w:right w:val="single" w:sz="4" w:space="0" w:color="auto"/>
            </w:tcBorders>
            <w:shd w:val="clear" w:color="000000" w:fill="FFFFFF"/>
            <w:hideMark/>
          </w:tcPr>
          <w:p w14:paraId="0E724CBE"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51F6D7C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825" w:type="dxa"/>
            <w:tcBorders>
              <w:top w:val="nil"/>
              <w:left w:val="nil"/>
              <w:bottom w:val="single" w:sz="4" w:space="0" w:color="auto"/>
              <w:right w:val="single" w:sz="4" w:space="0" w:color="auto"/>
            </w:tcBorders>
            <w:shd w:val="clear" w:color="000000" w:fill="FFFFFF"/>
            <w:noWrap/>
            <w:hideMark/>
          </w:tcPr>
          <w:p w14:paraId="05C10DCB"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R3611</w:t>
            </w:r>
          </w:p>
        </w:tc>
        <w:tc>
          <w:tcPr>
            <w:tcW w:w="3821" w:type="dxa"/>
            <w:tcBorders>
              <w:top w:val="nil"/>
              <w:left w:val="nil"/>
              <w:bottom w:val="single" w:sz="4" w:space="0" w:color="auto"/>
              <w:right w:val="single" w:sz="4" w:space="0" w:color="auto"/>
            </w:tcBorders>
            <w:shd w:val="clear" w:color="000000" w:fill="FFFFFF"/>
            <w:hideMark/>
          </w:tcPr>
          <w:p w14:paraId="5A3ADB11" w14:textId="77777777" w:rsidR="007C50EE" w:rsidRPr="00A1120E" w:rsidRDefault="002134EE"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Office rental</w:t>
            </w:r>
          </w:p>
        </w:tc>
        <w:tc>
          <w:tcPr>
            <w:tcW w:w="846" w:type="dxa"/>
            <w:tcBorders>
              <w:top w:val="nil"/>
              <w:left w:val="nil"/>
              <w:bottom w:val="single" w:sz="4" w:space="0" w:color="auto"/>
              <w:right w:val="single" w:sz="4" w:space="0" w:color="auto"/>
            </w:tcBorders>
            <w:shd w:val="clear" w:color="auto" w:fill="auto"/>
            <w:vAlign w:val="center"/>
            <w:hideMark/>
          </w:tcPr>
          <w:p w14:paraId="1EF30F7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400</w:t>
            </w:r>
          </w:p>
        </w:tc>
        <w:tc>
          <w:tcPr>
            <w:tcW w:w="847" w:type="dxa"/>
            <w:tcBorders>
              <w:top w:val="nil"/>
              <w:left w:val="nil"/>
              <w:bottom w:val="single" w:sz="4" w:space="0" w:color="auto"/>
              <w:right w:val="single" w:sz="4" w:space="0" w:color="auto"/>
            </w:tcBorders>
            <w:shd w:val="clear" w:color="auto" w:fill="auto"/>
            <w:vAlign w:val="center"/>
            <w:hideMark/>
          </w:tcPr>
          <w:p w14:paraId="6DA51E7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89" w:type="dxa"/>
            <w:tcBorders>
              <w:top w:val="nil"/>
              <w:left w:val="nil"/>
              <w:bottom w:val="single" w:sz="4" w:space="0" w:color="auto"/>
              <w:right w:val="single" w:sz="4" w:space="0" w:color="auto"/>
            </w:tcBorders>
            <w:shd w:val="clear" w:color="auto" w:fill="auto"/>
            <w:vAlign w:val="center"/>
            <w:hideMark/>
          </w:tcPr>
          <w:p w14:paraId="728EE46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$400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6EDDBC6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CC225A" w:rsidRPr="00A1120E" w14:paraId="2253B45E" w14:textId="77777777" w:rsidTr="007C50EE">
        <w:trPr>
          <w:trHeight w:val="285"/>
        </w:trPr>
        <w:tc>
          <w:tcPr>
            <w:tcW w:w="721" w:type="dxa"/>
            <w:tcBorders>
              <w:top w:val="nil"/>
              <w:left w:val="single" w:sz="8" w:space="0" w:color="auto"/>
              <w:bottom w:val="single" w:sz="4" w:space="0" w:color="auto"/>
              <w:right w:val="single" w:sz="4" w:space="0" w:color="auto"/>
            </w:tcBorders>
            <w:shd w:val="clear" w:color="000000" w:fill="FFFFFF"/>
            <w:hideMark/>
          </w:tcPr>
          <w:p w14:paraId="2E81AF69"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4033165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825" w:type="dxa"/>
            <w:tcBorders>
              <w:top w:val="nil"/>
              <w:left w:val="nil"/>
              <w:bottom w:val="single" w:sz="4" w:space="0" w:color="auto"/>
              <w:right w:val="single" w:sz="4" w:space="0" w:color="auto"/>
            </w:tcBorders>
            <w:shd w:val="clear" w:color="000000" w:fill="FFFFFF"/>
            <w:noWrap/>
            <w:hideMark/>
          </w:tcPr>
          <w:p w14:paraId="02EC5D6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R3612</w:t>
            </w:r>
          </w:p>
        </w:tc>
        <w:tc>
          <w:tcPr>
            <w:tcW w:w="3821" w:type="dxa"/>
            <w:tcBorders>
              <w:top w:val="nil"/>
              <w:left w:val="nil"/>
              <w:bottom w:val="single" w:sz="4" w:space="0" w:color="auto"/>
              <w:right w:val="single" w:sz="4" w:space="0" w:color="auto"/>
            </w:tcBorders>
            <w:shd w:val="clear" w:color="000000" w:fill="FFFFFF"/>
            <w:hideMark/>
          </w:tcPr>
          <w:p w14:paraId="40C8C7F5" w14:textId="77777777" w:rsidR="007C50EE" w:rsidRPr="00A1120E" w:rsidRDefault="002134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Water and soda </w:t>
            </w:r>
          </w:p>
        </w:tc>
        <w:tc>
          <w:tcPr>
            <w:tcW w:w="846" w:type="dxa"/>
            <w:tcBorders>
              <w:top w:val="nil"/>
              <w:left w:val="nil"/>
              <w:bottom w:val="single" w:sz="4" w:space="0" w:color="auto"/>
              <w:right w:val="single" w:sz="4" w:space="0" w:color="auto"/>
            </w:tcBorders>
            <w:shd w:val="clear" w:color="auto" w:fill="auto"/>
            <w:vAlign w:val="center"/>
            <w:hideMark/>
          </w:tcPr>
          <w:p w14:paraId="71ABE60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2951</w:t>
            </w:r>
          </w:p>
        </w:tc>
        <w:tc>
          <w:tcPr>
            <w:tcW w:w="847" w:type="dxa"/>
            <w:tcBorders>
              <w:top w:val="nil"/>
              <w:left w:val="nil"/>
              <w:bottom w:val="single" w:sz="4" w:space="0" w:color="auto"/>
              <w:right w:val="single" w:sz="4" w:space="0" w:color="auto"/>
            </w:tcBorders>
            <w:shd w:val="clear" w:color="auto" w:fill="auto"/>
            <w:vAlign w:val="center"/>
            <w:hideMark/>
          </w:tcPr>
          <w:p w14:paraId="6AA4C48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89" w:type="dxa"/>
            <w:tcBorders>
              <w:top w:val="nil"/>
              <w:left w:val="nil"/>
              <w:bottom w:val="single" w:sz="4" w:space="0" w:color="auto"/>
              <w:right w:val="single" w:sz="4" w:space="0" w:color="auto"/>
            </w:tcBorders>
            <w:shd w:val="clear" w:color="auto" w:fill="auto"/>
            <w:vAlign w:val="center"/>
            <w:hideMark/>
          </w:tcPr>
          <w:p w14:paraId="4E155AF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$2 951</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244FBEB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CC225A" w:rsidRPr="00A1120E" w14:paraId="0B05CA32" w14:textId="77777777" w:rsidTr="007C50EE">
        <w:trPr>
          <w:trHeight w:val="375"/>
        </w:trPr>
        <w:tc>
          <w:tcPr>
            <w:tcW w:w="721" w:type="dxa"/>
            <w:tcBorders>
              <w:top w:val="nil"/>
              <w:left w:val="single" w:sz="8" w:space="0" w:color="auto"/>
              <w:bottom w:val="single" w:sz="4" w:space="0" w:color="auto"/>
              <w:right w:val="single" w:sz="4" w:space="0" w:color="auto"/>
            </w:tcBorders>
            <w:shd w:val="clear" w:color="000000" w:fill="FFFFFF"/>
            <w:hideMark/>
          </w:tcPr>
          <w:p w14:paraId="003B3DBD"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7BBC28F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825" w:type="dxa"/>
            <w:tcBorders>
              <w:top w:val="nil"/>
              <w:left w:val="nil"/>
              <w:bottom w:val="single" w:sz="4" w:space="0" w:color="auto"/>
              <w:right w:val="single" w:sz="4" w:space="0" w:color="auto"/>
            </w:tcBorders>
            <w:shd w:val="clear" w:color="000000" w:fill="FFFFFF"/>
            <w:noWrap/>
            <w:hideMark/>
          </w:tcPr>
          <w:p w14:paraId="7C7D6DF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R3613</w:t>
            </w:r>
          </w:p>
        </w:tc>
        <w:tc>
          <w:tcPr>
            <w:tcW w:w="3821" w:type="dxa"/>
            <w:tcBorders>
              <w:top w:val="nil"/>
              <w:left w:val="nil"/>
              <w:bottom w:val="single" w:sz="4" w:space="0" w:color="auto"/>
              <w:right w:val="single" w:sz="4" w:space="0" w:color="auto"/>
            </w:tcBorders>
            <w:shd w:val="clear" w:color="000000" w:fill="FFFFFF"/>
            <w:hideMark/>
          </w:tcPr>
          <w:p w14:paraId="72F189B4" w14:textId="77777777" w:rsidR="007C50EE" w:rsidRPr="00A1120E" w:rsidRDefault="004E3E0B"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Speaker </w:t>
            </w:r>
          </w:p>
        </w:tc>
        <w:tc>
          <w:tcPr>
            <w:tcW w:w="846" w:type="dxa"/>
            <w:tcBorders>
              <w:top w:val="nil"/>
              <w:left w:val="nil"/>
              <w:bottom w:val="single" w:sz="4" w:space="0" w:color="auto"/>
              <w:right w:val="single" w:sz="4" w:space="0" w:color="auto"/>
            </w:tcBorders>
            <w:shd w:val="clear" w:color="auto" w:fill="auto"/>
            <w:vAlign w:val="center"/>
            <w:hideMark/>
          </w:tcPr>
          <w:p w14:paraId="373CB5E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600</w:t>
            </w:r>
          </w:p>
        </w:tc>
        <w:tc>
          <w:tcPr>
            <w:tcW w:w="847" w:type="dxa"/>
            <w:tcBorders>
              <w:top w:val="nil"/>
              <w:left w:val="nil"/>
              <w:bottom w:val="single" w:sz="4" w:space="0" w:color="auto"/>
              <w:right w:val="single" w:sz="4" w:space="0" w:color="auto"/>
            </w:tcBorders>
            <w:shd w:val="clear" w:color="auto" w:fill="auto"/>
            <w:vAlign w:val="center"/>
            <w:hideMark/>
          </w:tcPr>
          <w:p w14:paraId="2F1B2DF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89" w:type="dxa"/>
            <w:tcBorders>
              <w:top w:val="nil"/>
              <w:left w:val="nil"/>
              <w:bottom w:val="single" w:sz="4" w:space="0" w:color="auto"/>
              <w:right w:val="single" w:sz="4" w:space="0" w:color="auto"/>
            </w:tcBorders>
            <w:shd w:val="clear" w:color="auto" w:fill="auto"/>
            <w:vAlign w:val="center"/>
            <w:hideMark/>
          </w:tcPr>
          <w:p w14:paraId="40BF4EC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$600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063DC6F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CC225A" w:rsidRPr="00A1120E" w14:paraId="57FD463D" w14:textId="77777777" w:rsidTr="007C50EE">
        <w:trPr>
          <w:trHeight w:val="435"/>
        </w:trPr>
        <w:tc>
          <w:tcPr>
            <w:tcW w:w="721" w:type="dxa"/>
            <w:tcBorders>
              <w:top w:val="nil"/>
              <w:left w:val="single" w:sz="8" w:space="0" w:color="auto"/>
              <w:bottom w:val="single" w:sz="4" w:space="0" w:color="auto"/>
              <w:right w:val="single" w:sz="4" w:space="0" w:color="auto"/>
            </w:tcBorders>
            <w:shd w:val="clear" w:color="000000" w:fill="FFFFFF"/>
            <w:hideMark/>
          </w:tcPr>
          <w:p w14:paraId="782A8DF1"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1394561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825" w:type="dxa"/>
            <w:tcBorders>
              <w:top w:val="nil"/>
              <w:left w:val="nil"/>
              <w:bottom w:val="single" w:sz="4" w:space="0" w:color="auto"/>
              <w:right w:val="single" w:sz="4" w:space="0" w:color="auto"/>
            </w:tcBorders>
            <w:shd w:val="clear" w:color="000000" w:fill="FFFFFF"/>
            <w:noWrap/>
            <w:hideMark/>
          </w:tcPr>
          <w:p w14:paraId="3CB71D1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R3614</w:t>
            </w:r>
          </w:p>
        </w:tc>
        <w:tc>
          <w:tcPr>
            <w:tcW w:w="3821" w:type="dxa"/>
            <w:tcBorders>
              <w:top w:val="nil"/>
              <w:left w:val="nil"/>
              <w:bottom w:val="single" w:sz="4" w:space="0" w:color="auto"/>
              <w:right w:val="single" w:sz="4" w:space="0" w:color="auto"/>
            </w:tcBorders>
            <w:shd w:val="clear" w:color="000000" w:fill="FFFFFF"/>
            <w:hideMark/>
          </w:tcPr>
          <w:p w14:paraId="57E42E22" w14:textId="77777777" w:rsidR="007C50EE" w:rsidRPr="00A1120E" w:rsidRDefault="001C15B0"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Equipment </w:t>
            </w:r>
          </w:p>
        </w:tc>
        <w:tc>
          <w:tcPr>
            <w:tcW w:w="846" w:type="dxa"/>
            <w:tcBorders>
              <w:top w:val="nil"/>
              <w:left w:val="nil"/>
              <w:bottom w:val="single" w:sz="4" w:space="0" w:color="auto"/>
              <w:right w:val="single" w:sz="4" w:space="0" w:color="auto"/>
            </w:tcBorders>
            <w:shd w:val="clear" w:color="auto" w:fill="auto"/>
            <w:vAlign w:val="center"/>
            <w:hideMark/>
          </w:tcPr>
          <w:p w14:paraId="67CAB75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600</w:t>
            </w:r>
          </w:p>
        </w:tc>
        <w:tc>
          <w:tcPr>
            <w:tcW w:w="847" w:type="dxa"/>
            <w:tcBorders>
              <w:top w:val="nil"/>
              <w:left w:val="nil"/>
              <w:bottom w:val="single" w:sz="4" w:space="0" w:color="auto"/>
              <w:right w:val="single" w:sz="4" w:space="0" w:color="auto"/>
            </w:tcBorders>
            <w:shd w:val="clear" w:color="auto" w:fill="auto"/>
            <w:vAlign w:val="center"/>
            <w:hideMark/>
          </w:tcPr>
          <w:p w14:paraId="66E7D75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89" w:type="dxa"/>
            <w:tcBorders>
              <w:top w:val="nil"/>
              <w:left w:val="nil"/>
              <w:bottom w:val="single" w:sz="4" w:space="0" w:color="auto"/>
              <w:right w:val="single" w:sz="4" w:space="0" w:color="auto"/>
            </w:tcBorders>
            <w:shd w:val="clear" w:color="auto" w:fill="auto"/>
            <w:vAlign w:val="center"/>
            <w:hideMark/>
          </w:tcPr>
          <w:p w14:paraId="673D564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$600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3723158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0,00%</w:t>
            </w:r>
          </w:p>
        </w:tc>
      </w:tr>
      <w:tr w:rsidR="00CC225A" w:rsidRPr="00A1120E" w14:paraId="12CA7DF3" w14:textId="77777777" w:rsidTr="007C50EE">
        <w:trPr>
          <w:trHeight w:val="210"/>
        </w:trPr>
        <w:tc>
          <w:tcPr>
            <w:tcW w:w="721" w:type="dxa"/>
            <w:tcBorders>
              <w:top w:val="nil"/>
              <w:left w:val="single" w:sz="8" w:space="0" w:color="auto"/>
              <w:bottom w:val="single" w:sz="4" w:space="0" w:color="auto"/>
              <w:right w:val="single" w:sz="4" w:space="0" w:color="auto"/>
            </w:tcBorders>
            <w:shd w:val="clear" w:color="000000" w:fill="948A54"/>
            <w:noWrap/>
            <w:vAlign w:val="bottom"/>
            <w:hideMark/>
          </w:tcPr>
          <w:p w14:paraId="2A7C717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60" w:type="dxa"/>
            <w:tcBorders>
              <w:top w:val="nil"/>
              <w:left w:val="nil"/>
              <w:bottom w:val="single" w:sz="4" w:space="0" w:color="auto"/>
              <w:right w:val="single" w:sz="4" w:space="0" w:color="auto"/>
            </w:tcBorders>
            <w:shd w:val="clear" w:color="000000" w:fill="948A54"/>
            <w:noWrap/>
            <w:hideMark/>
          </w:tcPr>
          <w:p w14:paraId="0319E43C"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25" w:type="dxa"/>
            <w:tcBorders>
              <w:top w:val="nil"/>
              <w:left w:val="nil"/>
              <w:bottom w:val="single" w:sz="4" w:space="0" w:color="auto"/>
              <w:right w:val="single" w:sz="4" w:space="0" w:color="auto"/>
            </w:tcBorders>
            <w:shd w:val="clear" w:color="000000" w:fill="948A54"/>
            <w:noWrap/>
            <w:hideMark/>
          </w:tcPr>
          <w:p w14:paraId="13558AE5"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821" w:type="dxa"/>
            <w:tcBorders>
              <w:top w:val="nil"/>
              <w:left w:val="nil"/>
              <w:bottom w:val="single" w:sz="4" w:space="0" w:color="auto"/>
              <w:right w:val="single" w:sz="4" w:space="0" w:color="auto"/>
            </w:tcBorders>
            <w:shd w:val="clear" w:color="000000" w:fill="948A54"/>
            <w:noWrap/>
            <w:hideMark/>
          </w:tcPr>
          <w:p w14:paraId="53BE3667"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46" w:type="dxa"/>
            <w:tcBorders>
              <w:top w:val="nil"/>
              <w:left w:val="nil"/>
              <w:bottom w:val="single" w:sz="4" w:space="0" w:color="auto"/>
              <w:right w:val="single" w:sz="4" w:space="0" w:color="auto"/>
            </w:tcBorders>
            <w:shd w:val="clear" w:color="000000" w:fill="948A54"/>
            <w:noWrap/>
            <w:hideMark/>
          </w:tcPr>
          <w:p w14:paraId="4339FBA3"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$4 551</w:t>
            </w:r>
          </w:p>
        </w:tc>
        <w:tc>
          <w:tcPr>
            <w:tcW w:w="847" w:type="dxa"/>
            <w:tcBorders>
              <w:top w:val="nil"/>
              <w:left w:val="nil"/>
              <w:bottom w:val="single" w:sz="4" w:space="0" w:color="auto"/>
              <w:right w:val="single" w:sz="4" w:space="0" w:color="auto"/>
            </w:tcBorders>
            <w:shd w:val="clear" w:color="000000" w:fill="948A54"/>
            <w:noWrap/>
            <w:hideMark/>
          </w:tcPr>
          <w:p w14:paraId="22777D79"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789" w:type="dxa"/>
            <w:tcBorders>
              <w:top w:val="nil"/>
              <w:left w:val="nil"/>
              <w:bottom w:val="single" w:sz="4" w:space="0" w:color="auto"/>
              <w:right w:val="single" w:sz="4" w:space="0" w:color="auto"/>
            </w:tcBorders>
            <w:shd w:val="clear" w:color="000000" w:fill="948A54"/>
            <w:noWrap/>
            <w:hideMark/>
          </w:tcPr>
          <w:p w14:paraId="5D155BF4"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$4 551</w:t>
            </w:r>
          </w:p>
        </w:tc>
        <w:tc>
          <w:tcPr>
            <w:tcW w:w="1097" w:type="dxa"/>
            <w:tcBorders>
              <w:top w:val="nil"/>
              <w:left w:val="single" w:sz="4" w:space="0" w:color="auto"/>
              <w:bottom w:val="single" w:sz="4" w:space="0" w:color="auto"/>
              <w:right w:val="single" w:sz="8" w:space="0" w:color="auto"/>
            </w:tcBorders>
            <w:shd w:val="clear" w:color="000000" w:fill="948A54"/>
            <w:noWrap/>
            <w:hideMark/>
          </w:tcPr>
          <w:p w14:paraId="1775870B"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CC225A" w:rsidRPr="00A1120E" w14:paraId="1B196156" w14:textId="77777777" w:rsidTr="007C50EE">
        <w:trPr>
          <w:trHeight w:val="15"/>
        </w:trPr>
        <w:tc>
          <w:tcPr>
            <w:tcW w:w="721" w:type="dxa"/>
            <w:tcBorders>
              <w:top w:val="nil"/>
              <w:left w:val="single" w:sz="8" w:space="0" w:color="auto"/>
              <w:bottom w:val="single" w:sz="4" w:space="0" w:color="auto"/>
              <w:right w:val="single" w:sz="4" w:space="0" w:color="auto"/>
            </w:tcBorders>
            <w:shd w:val="clear" w:color="000000" w:fill="BFBFBF"/>
            <w:noWrap/>
            <w:vAlign w:val="bottom"/>
            <w:hideMark/>
          </w:tcPr>
          <w:p w14:paraId="7D4E9BA8"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60" w:type="dxa"/>
            <w:tcBorders>
              <w:top w:val="nil"/>
              <w:left w:val="nil"/>
              <w:bottom w:val="single" w:sz="4" w:space="0" w:color="auto"/>
              <w:right w:val="single" w:sz="4" w:space="0" w:color="auto"/>
            </w:tcBorders>
            <w:shd w:val="clear" w:color="000000" w:fill="BFBFBF"/>
            <w:noWrap/>
            <w:hideMark/>
          </w:tcPr>
          <w:p w14:paraId="4BB667B4"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25" w:type="dxa"/>
            <w:tcBorders>
              <w:top w:val="nil"/>
              <w:left w:val="nil"/>
              <w:bottom w:val="single" w:sz="4" w:space="0" w:color="auto"/>
              <w:right w:val="single" w:sz="4" w:space="0" w:color="auto"/>
            </w:tcBorders>
            <w:shd w:val="clear" w:color="000000" w:fill="BFBFBF"/>
            <w:noWrap/>
            <w:hideMark/>
          </w:tcPr>
          <w:p w14:paraId="2FB53EFB"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821" w:type="dxa"/>
            <w:tcBorders>
              <w:top w:val="nil"/>
              <w:left w:val="nil"/>
              <w:bottom w:val="single" w:sz="4" w:space="0" w:color="auto"/>
              <w:right w:val="single" w:sz="4" w:space="0" w:color="auto"/>
            </w:tcBorders>
            <w:shd w:val="clear" w:color="000000" w:fill="BFBFBF"/>
            <w:noWrap/>
            <w:hideMark/>
          </w:tcPr>
          <w:p w14:paraId="573DEDD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46" w:type="dxa"/>
            <w:tcBorders>
              <w:top w:val="nil"/>
              <w:left w:val="nil"/>
              <w:bottom w:val="single" w:sz="4" w:space="0" w:color="auto"/>
              <w:right w:val="single" w:sz="4" w:space="0" w:color="auto"/>
            </w:tcBorders>
            <w:shd w:val="clear" w:color="000000" w:fill="BFBFBF"/>
            <w:hideMark/>
          </w:tcPr>
          <w:p w14:paraId="7DD91B1A"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847" w:type="dxa"/>
            <w:tcBorders>
              <w:top w:val="nil"/>
              <w:left w:val="nil"/>
              <w:bottom w:val="single" w:sz="4" w:space="0" w:color="auto"/>
              <w:right w:val="single" w:sz="4" w:space="0" w:color="auto"/>
            </w:tcBorders>
            <w:shd w:val="clear" w:color="000000" w:fill="BFBFBF"/>
            <w:hideMark/>
          </w:tcPr>
          <w:p w14:paraId="0CF1ACC9"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789" w:type="dxa"/>
            <w:tcBorders>
              <w:top w:val="nil"/>
              <w:left w:val="nil"/>
              <w:bottom w:val="single" w:sz="4" w:space="0" w:color="auto"/>
              <w:right w:val="single" w:sz="4" w:space="0" w:color="auto"/>
            </w:tcBorders>
            <w:shd w:val="clear" w:color="000000" w:fill="BFBFBF"/>
            <w:hideMark/>
          </w:tcPr>
          <w:p w14:paraId="2E7E43B5"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c>
          <w:tcPr>
            <w:tcW w:w="1097" w:type="dxa"/>
            <w:tcBorders>
              <w:top w:val="nil"/>
              <w:left w:val="single" w:sz="4" w:space="0" w:color="auto"/>
              <w:bottom w:val="single" w:sz="4" w:space="0" w:color="auto"/>
              <w:right w:val="single" w:sz="8" w:space="0" w:color="auto"/>
            </w:tcBorders>
            <w:shd w:val="clear" w:color="000000" w:fill="BFBFBF"/>
            <w:hideMark/>
          </w:tcPr>
          <w:p w14:paraId="3CF8426F" w14:textId="77777777" w:rsidR="007C50EE" w:rsidRPr="00A1120E" w:rsidRDefault="007C50EE" w:rsidP="007C50EE">
            <w:pPr>
              <w:spacing w:after="0"/>
              <w:jc w:val="center"/>
              <w:rPr>
                <w:rFonts w:ascii="Book Antiqua" w:hAnsi="Book Antiqua" w:cs="Calibri"/>
                <w:b/>
                <w:bCs/>
                <w:i/>
                <w:iCs/>
                <w:sz w:val="14"/>
                <w:szCs w:val="14"/>
                <w:lang w:val="en-US" w:eastAsia="fr-FR"/>
              </w:rPr>
            </w:pPr>
            <w:r w:rsidRPr="00A1120E">
              <w:rPr>
                <w:rFonts w:ascii="Book Antiqua" w:hAnsi="Book Antiqua" w:cs="Calibri"/>
                <w:b/>
                <w:bCs/>
                <w:i/>
                <w:iCs/>
                <w:sz w:val="14"/>
                <w:szCs w:val="14"/>
                <w:lang w:val="en-US" w:eastAsia="fr-FR"/>
              </w:rPr>
              <w:t> </w:t>
            </w:r>
          </w:p>
        </w:tc>
      </w:tr>
      <w:tr w:rsidR="00CC225A" w:rsidRPr="00A1120E" w14:paraId="27C66351" w14:textId="77777777" w:rsidTr="007C50EE">
        <w:trPr>
          <w:trHeight w:val="210"/>
        </w:trPr>
        <w:tc>
          <w:tcPr>
            <w:tcW w:w="721" w:type="dxa"/>
            <w:tcBorders>
              <w:top w:val="nil"/>
              <w:left w:val="single" w:sz="8" w:space="0" w:color="auto"/>
              <w:bottom w:val="single" w:sz="4" w:space="0" w:color="auto"/>
              <w:right w:val="single" w:sz="4" w:space="0" w:color="auto"/>
            </w:tcBorders>
            <w:shd w:val="clear" w:color="000000" w:fill="948A54"/>
            <w:noWrap/>
            <w:vAlign w:val="bottom"/>
            <w:hideMark/>
          </w:tcPr>
          <w:p w14:paraId="37B7DEE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60" w:type="dxa"/>
            <w:tcBorders>
              <w:top w:val="nil"/>
              <w:left w:val="nil"/>
              <w:bottom w:val="single" w:sz="4" w:space="0" w:color="auto"/>
              <w:right w:val="single" w:sz="4" w:space="0" w:color="auto"/>
            </w:tcBorders>
            <w:shd w:val="clear" w:color="000000" w:fill="948A54"/>
            <w:noWrap/>
            <w:hideMark/>
          </w:tcPr>
          <w:p w14:paraId="23EE5840"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25" w:type="dxa"/>
            <w:tcBorders>
              <w:top w:val="nil"/>
              <w:left w:val="nil"/>
              <w:bottom w:val="single" w:sz="4" w:space="0" w:color="auto"/>
              <w:right w:val="single" w:sz="4" w:space="0" w:color="auto"/>
            </w:tcBorders>
            <w:shd w:val="clear" w:color="000000" w:fill="948A54"/>
            <w:noWrap/>
            <w:hideMark/>
          </w:tcPr>
          <w:p w14:paraId="09BC420E"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821" w:type="dxa"/>
            <w:tcBorders>
              <w:top w:val="nil"/>
              <w:left w:val="nil"/>
              <w:bottom w:val="single" w:sz="4" w:space="0" w:color="auto"/>
              <w:right w:val="single" w:sz="4" w:space="0" w:color="auto"/>
            </w:tcBorders>
            <w:shd w:val="clear" w:color="000000" w:fill="948A54"/>
            <w:noWrap/>
            <w:hideMark/>
          </w:tcPr>
          <w:p w14:paraId="163ECC69"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14</w:t>
            </w:r>
          </w:p>
        </w:tc>
        <w:tc>
          <w:tcPr>
            <w:tcW w:w="846" w:type="dxa"/>
            <w:tcBorders>
              <w:top w:val="nil"/>
              <w:left w:val="nil"/>
              <w:bottom w:val="single" w:sz="4" w:space="0" w:color="auto"/>
              <w:right w:val="single" w:sz="4" w:space="0" w:color="auto"/>
            </w:tcBorders>
            <w:shd w:val="clear" w:color="000000" w:fill="948A54"/>
            <w:noWrap/>
            <w:hideMark/>
          </w:tcPr>
          <w:p w14:paraId="023489E7"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847" w:type="dxa"/>
            <w:tcBorders>
              <w:top w:val="nil"/>
              <w:left w:val="nil"/>
              <w:bottom w:val="single" w:sz="4" w:space="0" w:color="auto"/>
              <w:right w:val="single" w:sz="4" w:space="0" w:color="auto"/>
            </w:tcBorders>
            <w:shd w:val="clear" w:color="000000" w:fill="948A54"/>
            <w:noWrap/>
            <w:hideMark/>
          </w:tcPr>
          <w:p w14:paraId="349B0769"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789" w:type="dxa"/>
            <w:tcBorders>
              <w:top w:val="nil"/>
              <w:left w:val="nil"/>
              <w:bottom w:val="single" w:sz="4" w:space="0" w:color="auto"/>
              <w:right w:val="single" w:sz="4" w:space="0" w:color="auto"/>
            </w:tcBorders>
            <w:shd w:val="clear" w:color="000000" w:fill="948A54"/>
            <w:noWrap/>
            <w:hideMark/>
          </w:tcPr>
          <w:p w14:paraId="3A780C3B"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$0</w:t>
            </w:r>
          </w:p>
        </w:tc>
        <w:tc>
          <w:tcPr>
            <w:tcW w:w="1097" w:type="dxa"/>
            <w:tcBorders>
              <w:top w:val="nil"/>
              <w:left w:val="single" w:sz="4" w:space="0" w:color="auto"/>
              <w:bottom w:val="single" w:sz="4" w:space="0" w:color="auto"/>
              <w:right w:val="single" w:sz="8" w:space="0" w:color="auto"/>
            </w:tcBorders>
            <w:shd w:val="clear" w:color="000000" w:fill="948A54"/>
            <w:noWrap/>
            <w:hideMark/>
          </w:tcPr>
          <w:p w14:paraId="2A7A100C"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7C50EE" w:rsidRPr="00A1120E" w14:paraId="759CC602" w14:textId="77777777" w:rsidTr="007C50EE">
        <w:trPr>
          <w:trHeight w:val="210"/>
        </w:trPr>
        <w:tc>
          <w:tcPr>
            <w:tcW w:w="721" w:type="dxa"/>
            <w:tcBorders>
              <w:top w:val="nil"/>
              <w:left w:val="single" w:sz="8" w:space="0" w:color="auto"/>
              <w:bottom w:val="single" w:sz="4" w:space="0" w:color="auto"/>
              <w:right w:val="single" w:sz="4" w:space="0" w:color="auto"/>
            </w:tcBorders>
            <w:shd w:val="clear" w:color="000000" w:fill="B1A0C7"/>
            <w:noWrap/>
            <w:vAlign w:val="bottom"/>
            <w:hideMark/>
          </w:tcPr>
          <w:p w14:paraId="00DCF4CB"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60" w:type="dxa"/>
            <w:tcBorders>
              <w:top w:val="nil"/>
              <w:left w:val="nil"/>
              <w:bottom w:val="single" w:sz="4" w:space="0" w:color="auto"/>
              <w:right w:val="single" w:sz="4" w:space="0" w:color="auto"/>
            </w:tcBorders>
            <w:shd w:val="clear" w:color="000000" w:fill="B1A0C7"/>
            <w:noWrap/>
            <w:hideMark/>
          </w:tcPr>
          <w:p w14:paraId="37A7C57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391</w:t>
            </w:r>
          </w:p>
        </w:tc>
        <w:tc>
          <w:tcPr>
            <w:tcW w:w="825" w:type="dxa"/>
            <w:tcBorders>
              <w:top w:val="nil"/>
              <w:left w:val="nil"/>
              <w:bottom w:val="single" w:sz="4" w:space="0" w:color="auto"/>
              <w:right w:val="single" w:sz="4" w:space="0" w:color="auto"/>
            </w:tcBorders>
            <w:shd w:val="clear" w:color="000000" w:fill="B1A0C7"/>
            <w:noWrap/>
            <w:hideMark/>
          </w:tcPr>
          <w:p w14:paraId="3A4F6F80"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7400" w:type="dxa"/>
            <w:gridSpan w:val="5"/>
            <w:tcBorders>
              <w:top w:val="single" w:sz="4" w:space="0" w:color="auto"/>
              <w:left w:val="nil"/>
              <w:bottom w:val="single" w:sz="4" w:space="0" w:color="auto"/>
              <w:right w:val="nil"/>
            </w:tcBorders>
            <w:shd w:val="clear" w:color="000000" w:fill="B1A0C7"/>
            <w:hideMark/>
          </w:tcPr>
          <w:p w14:paraId="14755DD1" w14:textId="77777777" w:rsidR="007C50EE" w:rsidRPr="00A1120E" w:rsidRDefault="00F61C71"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Training</w:t>
            </w:r>
            <w:r w:rsidR="004E3E0B" w:rsidRPr="00A1120E">
              <w:rPr>
                <w:rFonts w:ascii="Book Antiqua" w:hAnsi="Book Antiqua" w:cs="Calibri"/>
                <w:sz w:val="14"/>
                <w:szCs w:val="14"/>
                <w:lang w:val="en-US" w:eastAsia="fr-FR"/>
              </w:rPr>
              <w:t xml:space="preserve"> on the electoral process, electoral issues and legislation in the DRC and sensitization of community leaders on legal instruments protecting women.</w:t>
            </w:r>
          </w:p>
        </w:tc>
      </w:tr>
      <w:tr w:rsidR="00CC225A" w:rsidRPr="00A1120E" w14:paraId="36DF2992"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14:paraId="1A65259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860" w:type="dxa"/>
            <w:tcBorders>
              <w:top w:val="nil"/>
              <w:left w:val="nil"/>
              <w:bottom w:val="single" w:sz="4" w:space="0" w:color="auto"/>
              <w:right w:val="single" w:sz="4" w:space="0" w:color="auto"/>
            </w:tcBorders>
            <w:shd w:val="clear" w:color="000000" w:fill="FFFFFF"/>
            <w:noWrap/>
            <w:hideMark/>
          </w:tcPr>
          <w:p w14:paraId="355F532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DRLCR3911</w:t>
            </w:r>
          </w:p>
        </w:tc>
        <w:tc>
          <w:tcPr>
            <w:tcW w:w="825" w:type="dxa"/>
            <w:tcBorders>
              <w:top w:val="nil"/>
              <w:left w:val="nil"/>
              <w:bottom w:val="single" w:sz="4" w:space="0" w:color="auto"/>
              <w:right w:val="single" w:sz="4" w:space="0" w:color="auto"/>
            </w:tcBorders>
            <w:shd w:val="clear" w:color="000000" w:fill="FFFFFF"/>
            <w:noWrap/>
            <w:hideMark/>
          </w:tcPr>
          <w:p w14:paraId="250564A5"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613102</w:t>
            </w:r>
          </w:p>
        </w:tc>
        <w:tc>
          <w:tcPr>
            <w:tcW w:w="3821" w:type="dxa"/>
            <w:tcBorders>
              <w:top w:val="single" w:sz="4" w:space="0" w:color="auto"/>
              <w:left w:val="nil"/>
              <w:bottom w:val="single" w:sz="4" w:space="0" w:color="auto"/>
              <w:right w:val="single" w:sz="4" w:space="0" w:color="auto"/>
            </w:tcBorders>
            <w:shd w:val="clear" w:color="000000" w:fill="FFFFFF"/>
            <w:hideMark/>
          </w:tcPr>
          <w:p w14:paraId="5AF2DC3D" w14:textId="77777777" w:rsidR="007C50EE" w:rsidRPr="00A1120E" w:rsidRDefault="004E3E0B"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Trips for participants</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31F8093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2720</w:t>
            </w:r>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13877DB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$3 802</w:t>
            </w:r>
          </w:p>
        </w:tc>
        <w:tc>
          <w:tcPr>
            <w:tcW w:w="789"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4FEFC348"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-$1 082</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3C23722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139,78%</w:t>
            </w:r>
          </w:p>
        </w:tc>
      </w:tr>
      <w:tr w:rsidR="00CC225A" w:rsidRPr="00A1120E" w14:paraId="73B0A392"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14:paraId="2A4A92FE"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860" w:type="dxa"/>
            <w:tcBorders>
              <w:top w:val="nil"/>
              <w:left w:val="nil"/>
              <w:bottom w:val="single" w:sz="4" w:space="0" w:color="auto"/>
              <w:right w:val="single" w:sz="4" w:space="0" w:color="auto"/>
            </w:tcBorders>
            <w:shd w:val="clear" w:color="000000" w:fill="FFFFFF"/>
            <w:noWrap/>
            <w:hideMark/>
          </w:tcPr>
          <w:p w14:paraId="09F5E2A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DRLCR3912</w:t>
            </w:r>
          </w:p>
        </w:tc>
        <w:tc>
          <w:tcPr>
            <w:tcW w:w="825" w:type="dxa"/>
            <w:tcBorders>
              <w:top w:val="nil"/>
              <w:left w:val="nil"/>
              <w:bottom w:val="single" w:sz="4" w:space="0" w:color="auto"/>
              <w:right w:val="single" w:sz="4" w:space="0" w:color="auto"/>
            </w:tcBorders>
            <w:shd w:val="clear" w:color="000000" w:fill="FFFFFF"/>
            <w:noWrap/>
            <w:hideMark/>
          </w:tcPr>
          <w:p w14:paraId="39050C57"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638401</w:t>
            </w:r>
          </w:p>
        </w:tc>
        <w:tc>
          <w:tcPr>
            <w:tcW w:w="3821" w:type="dxa"/>
            <w:tcBorders>
              <w:top w:val="nil"/>
              <w:left w:val="nil"/>
              <w:bottom w:val="single" w:sz="4" w:space="0" w:color="auto"/>
              <w:right w:val="single" w:sz="4" w:space="0" w:color="auto"/>
            </w:tcBorders>
            <w:shd w:val="clear" w:color="000000" w:fill="FFFFFF"/>
            <w:hideMark/>
          </w:tcPr>
          <w:p w14:paraId="11B7401F" w14:textId="77777777" w:rsidR="007C50EE" w:rsidRPr="00A1120E" w:rsidRDefault="004E3E0B"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Accommodations for participants</w:t>
            </w:r>
          </w:p>
        </w:tc>
        <w:tc>
          <w:tcPr>
            <w:tcW w:w="846" w:type="dxa"/>
            <w:tcBorders>
              <w:top w:val="nil"/>
              <w:left w:val="nil"/>
              <w:bottom w:val="single" w:sz="4" w:space="0" w:color="auto"/>
              <w:right w:val="single" w:sz="4" w:space="0" w:color="auto"/>
            </w:tcBorders>
            <w:shd w:val="clear" w:color="auto" w:fill="auto"/>
            <w:vAlign w:val="center"/>
            <w:hideMark/>
          </w:tcPr>
          <w:p w14:paraId="3E23A8E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47" w:type="dxa"/>
            <w:tcBorders>
              <w:top w:val="nil"/>
              <w:left w:val="nil"/>
              <w:bottom w:val="single" w:sz="4" w:space="0" w:color="auto"/>
              <w:right w:val="single" w:sz="4" w:space="0" w:color="auto"/>
            </w:tcBorders>
            <w:shd w:val="clear" w:color="auto" w:fill="auto"/>
            <w:vAlign w:val="center"/>
            <w:hideMark/>
          </w:tcPr>
          <w:p w14:paraId="7914406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89" w:type="dxa"/>
            <w:tcBorders>
              <w:top w:val="nil"/>
              <w:left w:val="nil"/>
              <w:bottom w:val="single" w:sz="4" w:space="0" w:color="auto"/>
              <w:right w:val="single" w:sz="4" w:space="0" w:color="auto"/>
            </w:tcBorders>
            <w:shd w:val="clear" w:color="auto" w:fill="auto"/>
            <w:vAlign w:val="center"/>
            <w:hideMark/>
          </w:tcPr>
          <w:p w14:paraId="18F75AA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645D8B2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CC225A" w:rsidRPr="00A1120E" w14:paraId="251ABFA9"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14:paraId="5A8005A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860" w:type="dxa"/>
            <w:tcBorders>
              <w:top w:val="nil"/>
              <w:left w:val="nil"/>
              <w:bottom w:val="single" w:sz="4" w:space="0" w:color="auto"/>
              <w:right w:val="single" w:sz="4" w:space="0" w:color="auto"/>
            </w:tcBorders>
            <w:shd w:val="clear" w:color="000000" w:fill="FFFFFF"/>
            <w:noWrap/>
            <w:hideMark/>
          </w:tcPr>
          <w:p w14:paraId="7C65F45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DRLCR3913</w:t>
            </w:r>
          </w:p>
        </w:tc>
        <w:tc>
          <w:tcPr>
            <w:tcW w:w="825" w:type="dxa"/>
            <w:tcBorders>
              <w:top w:val="nil"/>
              <w:left w:val="nil"/>
              <w:bottom w:val="single" w:sz="4" w:space="0" w:color="auto"/>
              <w:right w:val="single" w:sz="4" w:space="0" w:color="auto"/>
            </w:tcBorders>
            <w:shd w:val="clear" w:color="000000" w:fill="FFFFFF"/>
            <w:noWrap/>
            <w:hideMark/>
          </w:tcPr>
          <w:p w14:paraId="6E5BA68A"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638302</w:t>
            </w:r>
          </w:p>
        </w:tc>
        <w:tc>
          <w:tcPr>
            <w:tcW w:w="3821" w:type="dxa"/>
            <w:tcBorders>
              <w:top w:val="nil"/>
              <w:left w:val="nil"/>
              <w:bottom w:val="single" w:sz="4" w:space="0" w:color="auto"/>
              <w:right w:val="single" w:sz="4" w:space="0" w:color="auto"/>
            </w:tcBorders>
            <w:shd w:val="clear" w:color="000000" w:fill="FFFFFF"/>
            <w:hideMark/>
          </w:tcPr>
          <w:p w14:paraId="4D10DC91" w14:textId="77777777" w:rsidR="007C50EE" w:rsidRPr="00A1120E" w:rsidRDefault="004E3E0B"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Evening catering for accommodated participants</w:t>
            </w:r>
          </w:p>
        </w:tc>
        <w:tc>
          <w:tcPr>
            <w:tcW w:w="846" w:type="dxa"/>
            <w:tcBorders>
              <w:top w:val="nil"/>
              <w:left w:val="nil"/>
              <w:bottom w:val="single" w:sz="4" w:space="0" w:color="auto"/>
              <w:right w:val="single" w:sz="4" w:space="0" w:color="auto"/>
            </w:tcBorders>
            <w:shd w:val="clear" w:color="auto" w:fill="auto"/>
            <w:vAlign w:val="center"/>
            <w:hideMark/>
          </w:tcPr>
          <w:p w14:paraId="1AEA77D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1904</w:t>
            </w:r>
          </w:p>
        </w:tc>
        <w:tc>
          <w:tcPr>
            <w:tcW w:w="847" w:type="dxa"/>
            <w:tcBorders>
              <w:top w:val="nil"/>
              <w:left w:val="nil"/>
              <w:bottom w:val="single" w:sz="4" w:space="0" w:color="auto"/>
              <w:right w:val="single" w:sz="4" w:space="0" w:color="auto"/>
            </w:tcBorders>
            <w:shd w:val="clear" w:color="auto" w:fill="auto"/>
            <w:vAlign w:val="center"/>
            <w:hideMark/>
          </w:tcPr>
          <w:p w14:paraId="3003A8A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$3 255</w:t>
            </w:r>
          </w:p>
        </w:tc>
        <w:tc>
          <w:tcPr>
            <w:tcW w:w="789"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1768ED33"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-$1 351</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2F6086A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170,96%</w:t>
            </w:r>
          </w:p>
        </w:tc>
      </w:tr>
      <w:tr w:rsidR="00CC225A" w:rsidRPr="00A1120E" w14:paraId="67051206"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14:paraId="0E378E1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860" w:type="dxa"/>
            <w:tcBorders>
              <w:top w:val="nil"/>
              <w:left w:val="nil"/>
              <w:bottom w:val="single" w:sz="4" w:space="0" w:color="auto"/>
              <w:right w:val="single" w:sz="4" w:space="0" w:color="auto"/>
            </w:tcBorders>
            <w:shd w:val="clear" w:color="000000" w:fill="FFFFFF"/>
            <w:noWrap/>
            <w:hideMark/>
          </w:tcPr>
          <w:p w14:paraId="0451C33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DRLCR3914</w:t>
            </w:r>
          </w:p>
        </w:tc>
        <w:tc>
          <w:tcPr>
            <w:tcW w:w="825" w:type="dxa"/>
            <w:tcBorders>
              <w:top w:val="nil"/>
              <w:left w:val="nil"/>
              <w:bottom w:val="single" w:sz="4" w:space="0" w:color="auto"/>
              <w:right w:val="single" w:sz="4" w:space="0" w:color="auto"/>
            </w:tcBorders>
            <w:shd w:val="clear" w:color="000000" w:fill="FFFFFF"/>
            <w:noWrap/>
            <w:hideMark/>
          </w:tcPr>
          <w:p w14:paraId="4FBB1927"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622202</w:t>
            </w:r>
          </w:p>
        </w:tc>
        <w:tc>
          <w:tcPr>
            <w:tcW w:w="3821" w:type="dxa"/>
            <w:tcBorders>
              <w:top w:val="nil"/>
              <w:left w:val="nil"/>
              <w:bottom w:val="single" w:sz="4" w:space="0" w:color="auto"/>
              <w:right w:val="single" w:sz="4" w:space="0" w:color="auto"/>
            </w:tcBorders>
            <w:shd w:val="clear" w:color="000000" w:fill="FFFFFF"/>
            <w:hideMark/>
          </w:tcPr>
          <w:p w14:paraId="57C0D6E4" w14:textId="77777777" w:rsidR="007C50EE" w:rsidRPr="00A1120E" w:rsidRDefault="004E3E0B"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Conference Hall rental</w:t>
            </w:r>
          </w:p>
        </w:tc>
        <w:tc>
          <w:tcPr>
            <w:tcW w:w="846" w:type="dxa"/>
            <w:tcBorders>
              <w:top w:val="nil"/>
              <w:left w:val="nil"/>
              <w:bottom w:val="single" w:sz="4" w:space="0" w:color="auto"/>
              <w:right w:val="single" w:sz="4" w:space="0" w:color="auto"/>
            </w:tcBorders>
            <w:shd w:val="clear" w:color="auto" w:fill="auto"/>
            <w:vAlign w:val="center"/>
            <w:hideMark/>
          </w:tcPr>
          <w:p w14:paraId="1C00CDF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47" w:type="dxa"/>
            <w:tcBorders>
              <w:top w:val="nil"/>
              <w:left w:val="nil"/>
              <w:bottom w:val="single" w:sz="4" w:space="0" w:color="auto"/>
              <w:right w:val="single" w:sz="4" w:space="0" w:color="auto"/>
            </w:tcBorders>
            <w:shd w:val="clear" w:color="auto" w:fill="auto"/>
            <w:vAlign w:val="center"/>
            <w:hideMark/>
          </w:tcPr>
          <w:p w14:paraId="65EAF84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89" w:type="dxa"/>
            <w:tcBorders>
              <w:top w:val="nil"/>
              <w:left w:val="nil"/>
              <w:bottom w:val="single" w:sz="4" w:space="0" w:color="auto"/>
              <w:right w:val="single" w:sz="4" w:space="0" w:color="auto"/>
            </w:tcBorders>
            <w:shd w:val="clear" w:color="auto" w:fill="auto"/>
            <w:vAlign w:val="center"/>
            <w:hideMark/>
          </w:tcPr>
          <w:p w14:paraId="024319A1"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633AEF8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CC225A" w:rsidRPr="00A1120E" w14:paraId="0FA579B2"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14:paraId="48914F3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860" w:type="dxa"/>
            <w:tcBorders>
              <w:top w:val="nil"/>
              <w:left w:val="nil"/>
              <w:bottom w:val="single" w:sz="4" w:space="0" w:color="auto"/>
              <w:right w:val="single" w:sz="4" w:space="0" w:color="auto"/>
            </w:tcBorders>
            <w:shd w:val="clear" w:color="000000" w:fill="FFFFFF"/>
            <w:noWrap/>
            <w:hideMark/>
          </w:tcPr>
          <w:p w14:paraId="0997CA9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DRLCR3915</w:t>
            </w:r>
          </w:p>
        </w:tc>
        <w:tc>
          <w:tcPr>
            <w:tcW w:w="825" w:type="dxa"/>
            <w:tcBorders>
              <w:top w:val="nil"/>
              <w:left w:val="nil"/>
              <w:bottom w:val="single" w:sz="4" w:space="0" w:color="auto"/>
              <w:right w:val="single" w:sz="4" w:space="0" w:color="auto"/>
            </w:tcBorders>
            <w:shd w:val="clear" w:color="000000" w:fill="FFFFFF"/>
            <w:noWrap/>
            <w:hideMark/>
          </w:tcPr>
          <w:p w14:paraId="1F42E642"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622802</w:t>
            </w:r>
          </w:p>
        </w:tc>
        <w:tc>
          <w:tcPr>
            <w:tcW w:w="3821" w:type="dxa"/>
            <w:tcBorders>
              <w:top w:val="nil"/>
              <w:left w:val="nil"/>
              <w:bottom w:val="single" w:sz="4" w:space="0" w:color="auto"/>
              <w:right w:val="single" w:sz="4" w:space="0" w:color="auto"/>
            </w:tcBorders>
            <w:shd w:val="clear" w:color="000000" w:fill="FFFFFF"/>
            <w:hideMark/>
          </w:tcPr>
          <w:p w14:paraId="648833B0" w14:textId="77777777" w:rsidR="007C50EE" w:rsidRPr="00A1120E" w:rsidRDefault="008B73A0"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Vehicle rental</w:t>
            </w:r>
          </w:p>
        </w:tc>
        <w:tc>
          <w:tcPr>
            <w:tcW w:w="846" w:type="dxa"/>
            <w:tcBorders>
              <w:top w:val="nil"/>
              <w:left w:val="nil"/>
              <w:bottom w:val="single" w:sz="4" w:space="0" w:color="auto"/>
              <w:right w:val="single" w:sz="4" w:space="0" w:color="auto"/>
            </w:tcBorders>
            <w:shd w:val="clear" w:color="auto" w:fill="auto"/>
            <w:vAlign w:val="center"/>
            <w:hideMark/>
          </w:tcPr>
          <w:p w14:paraId="5833CC3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47" w:type="dxa"/>
            <w:tcBorders>
              <w:top w:val="nil"/>
              <w:left w:val="nil"/>
              <w:bottom w:val="single" w:sz="4" w:space="0" w:color="auto"/>
              <w:right w:val="single" w:sz="4" w:space="0" w:color="auto"/>
            </w:tcBorders>
            <w:shd w:val="clear" w:color="auto" w:fill="auto"/>
            <w:vAlign w:val="center"/>
            <w:hideMark/>
          </w:tcPr>
          <w:p w14:paraId="562F302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89" w:type="dxa"/>
            <w:tcBorders>
              <w:top w:val="nil"/>
              <w:left w:val="nil"/>
              <w:bottom w:val="single" w:sz="4" w:space="0" w:color="auto"/>
              <w:right w:val="single" w:sz="4" w:space="0" w:color="auto"/>
            </w:tcBorders>
            <w:shd w:val="clear" w:color="auto" w:fill="auto"/>
            <w:vAlign w:val="center"/>
            <w:hideMark/>
          </w:tcPr>
          <w:p w14:paraId="6B581D6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2E6C668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CC225A" w:rsidRPr="00A1120E" w14:paraId="297803A1"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14:paraId="5A3A6DC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860" w:type="dxa"/>
            <w:tcBorders>
              <w:top w:val="nil"/>
              <w:left w:val="nil"/>
              <w:bottom w:val="single" w:sz="4" w:space="0" w:color="auto"/>
              <w:right w:val="single" w:sz="4" w:space="0" w:color="auto"/>
            </w:tcBorders>
            <w:shd w:val="clear" w:color="000000" w:fill="FFFFFF"/>
            <w:noWrap/>
            <w:hideMark/>
          </w:tcPr>
          <w:p w14:paraId="0E92CD3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DRLCR3916</w:t>
            </w:r>
          </w:p>
        </w:tc>
        <w:tc>
          <w:tcPr>
            <w:tcW w:w="825" w:type="dxa"/>
            <w:tcBorders>
              <w:top w:val="nil"/>
              <w:left w:val="nil"/>
              <w:bottom w:val="single" w:sz="4" w:space="0" w:color="auto"/>
              <w:right w:val="single" w:sz="4" w:space="0" w:color="auto"/>
            </w:tcBorders>
            <w:shd w:val="clear" w:color="000000" w:fill="FFFFFF"/>
            <w:noWrap/>
            <w:hideMark/>
          </w:tcPr>
          <w:p w14:paraId="30D7102B"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604202</w:t>
            </w:r>
          </w:p>
        </w:tc>
        <w:tc>
          <w:tcPr>
            <w:tcW w:w="3821" w:type="dxa"/>
            <w:tcBorders>
              <w:top w:val="nil"/>
              <w:left w:val="nil"/>
              <w:bottom w:val="single" w:sz="4" w:space="0" w:color="auto"/>
              <w:right w:val="single" w:sz="4" w:space="0" w:color="auto"/>
            </w:tcBorders>
            <w:shd w:val="clear" w:color="000000" w:fill="FFFFFF"/>
            <w:hideMark/>
          </w:tcPr>
          <w:p w14:paraId="45941803" w14:textId="77777777" w:rsidR="007C50EE" w:rsidRPr="00A1120E" w:rsidRDefault="008B73A0"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Transport of teaching materials </w:t>
            </w:r>
          </w:p>
        </w:tc>
        <w:tc>
          <w:tcPr>
            <w:tcW w:w="846" w:type="dxa"/>
            <w:tcBorders>
              <w:top w:val="nil"/>
              <w:left w:val="nil"/>
              <w:bottom w:val="single" w:sz="4" w:space="0" w:color="auto"/>
              <w:right w:val="single" w:sz="4" w:space="0" w:color="auto"/>
            </w:tcBorders>
            <w:shd w:val="clear" w:color="auto" w:fill="auto"/>
            <w:vAlign w:val="center"/>
            <w:hideMark/>
          </w:tcPr>
          <w:p w14:paraId="5D6A157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1536</w:t>
            </w:r>
          </w:p>
        </w:tc>
        <w:tc>
          <w:tcPr>
            <w:tcW w:w="847" w:type="dxa"/>
            <w:tcBorders>
              <w:top w:val="nil"/>
              <w:left w:val="nil"/>
              <w:bottom w:val="single" w:sz="4" w:space="0" w:color="auto"/>
              <w:right w:val="single" w:sz="4" w:space="0" w:color="auto"/>
            </w:tcBorders>
            <w:shd w:val="clear" w:color="auto" w:fill="auto"/>
            <w:vAlign w:val="center"/>
            <w:hideMark/>
          </w:tcPr>
          <w:p w14:paraId="49C7338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$1 923</w:t>
            </w:r>
          </w:p>
        </w:tc>
        <w:tc>
          <w:tcPr>
            <w:tcW w:w="789"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7A118B93"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-$387</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0E24811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125,20%</w:t>
            </w:r>
          </w:p>
        </w:tc>
      </w:tr>
      <w:tr w:rsidR="00CC225A" w:rsidRPr="00A1120E" w14:paraId="588473BC" w14:textId="77777777" w:rsidTr="007C50EE">
        <w:trPr>
          <w:trHeight w:val="270"/>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14:paraId="7C2FEF8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860" w:type="dxa"/>
            <w:tcBorders>
              <w:top w:val="nil"/>
              <w:left w:val="nil"/>
              <w:bottom w:val="single" w:sz="4" w:space="0" w:color="auto"/>
              <w:right w:val="single" w:sz="4" w:space="0" w:color="auto"/>
            </w:tcBorders>
            <w:shd w:val="clear" w:color="000000" w:fill="FFFFFF"/>
            <w:noWrap/>
            <w:hideMark/>
          </w:tcPr>
          <w:p w14:paraId="56052F83"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DRLCR3917</w:t>
            </w:r>
          </w:p>
        </w:tc>
        <w:tc>
          <w:tcPr>
            <w:tcW w:w="825" w:type="dxa"/>
            <w:tcBorders>
              <w:top w:val="nil"/>
              <w:left w:val="nil"/>
              <w:bottom w:val="single" w:sz="4" w:space="0" w:color="auto"/>
              <w:right w:val="single" w:sz="4" w:space="0" w:color="auto"/>
            </w:tcBorders>
            <w:shd w:val="clear" w:color="000000" w:fill="FFFFFF"/>
            <w:noWrap/>
            <w:hideMark/>
          </w:tcPr>
          <w:p w14:paraId="1FFC9F37"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638301</w:t>
            </w:r>
          </w:p>
        </w:tc>
        <w:tc>
          <w:tcPr>
            <w:tcW w:w="3821" w:type="dxa"/>
            <w:tcBorders>
              <w:top w:val="nil"/>
              <w:left w:val="nil"/>
              <w:bottom w:val="single" w:sz="4" w:space="0" w:color="auto"/>
              <w:right w:val="single" w:sz="4" w:space="0" w:color="auto"/>
            </w:tcBorders>
            <w:shd w:val="clear" w:color="000000" w:fill="FFFFFF"/>
            <w:hideMark/>
          </w:tcPr>
          <w:p w14:paraId="3974C6AA" w14:textId="77777777" w:rsidR="007C50EE" w:rsidRPr="00A1120E" w:rsidRDefault="008B73A0"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Purchase fuel </w:t>
            </w:r>
          </w:p>
        </w:tc>
        <w:tc>
          <w:tcPr>
            <w:tcW w:w="846" w:type="dxa"/>
            <w:tcBorders>
              <w:top w:val="nil"/>
              <w:left w:val="nil"/>
              <w:bottom w:val="single" w:sz="4" w:space="0" w:color="auto"/>
              <w:right w:val="single" w:sz="4" w:space="0" w:color="auto"/>
            </w:tcBorders>
            <w:shd w:val="clear" w:color="auto" w:fill="auto"/>
            <w:vAlign w:val="center"/>
            <w:hideMark/>
          </w:tcPr>
          <w:p w14:paraId="4FF63EC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47" w:type="dxa"/>
            <w:tcBorders>
              <w:top w:val="nil"/>
              <w:left w:val="nil"/>
              <w:bottom w:val="single" w:sz="4" w:space="0" w:color="auto"/>
              <w:right w:val="single" w:sz="4" w:space="0" w:color="auto"/>
            </w:tcBorders>
            <w:shd w:val="clear" w:color="auto" w:fill="auto"/>
            <w:vAlign w:val="center"/>
            <w:hideMark/>
          </w:tcPr>
          <w:p w14:paraId="34D2212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89" w:type="dxa"/>
            <w:tcBorders>
              <w:top w:val="nil"/>
              <w:left w:val="nil"/>
              <w:bottom w:val="single" w:sz="4" w:space="0" w:color="auto"/>
              <w:right w:val="single" w:sz="4" w:space="0" w:color="auto"/>
            </w:tcBorders>
            <w:shd w:val="clear" w:color="auto" w:fill="auto"/>
            <w:vAlign w:val="center"/>
            <w:hideMark/>
          </w:tcPr>
          <w:p w14:paraId="7C4F4B2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090323E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CC225A" w:rsidRPr="00A1120E" w14:paraId="1CCA76EF" w14:textId="77777777" w:rsidTr="007C50EE">
        <w:trPr>
          <w:trHeight w:val="375"/>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14:paraId="6C58DCF2"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860" w:type="dxa"/>
            <w:tcBorders>
              <w:top w:val="nil"/>
              <w:left w:val="nil"/>
              <w:bottom w:val="single" w:sz="4" w:space="0" w:color="auto"/>
              <w:right w:val="single" w:sz="4" w:space="0" w:color="auto"/>
            </w:tcBorders>
            <w:shd w:val="clear" w:color="000000" w:fill="FFFFFF"/>
            <w:noWrap/>
            <w:hideMark/>
          </w:tcPr>
          <w:p w14:paraId="28210E1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DRLCR3918</w:t>
            </w:r>
          </w:p>
        </w:tc>
        <w:tc>
          <w:tcPr>
            <w:tcW w:w="825" w:type="dxa"/>
            <w:tcBorders>
              <w:top w:val="nil"/>
              <w:left w:val="nil"/>
              <w:bottom w:val="single" w:sz="4" w:space="0" w:color="auto"/>
              <w:right w:val="single" w:sz="4" w:space="0" w:color="auto"/>
            </w:tcBorders>
            <w:shd w:val="clear" w:color="000000" w:fill="FFFFFF"/>
            <w:noWrap/>
            <w:hideMark/>
          </w:tcPr>
          <w:p w14:paraId="1726BB5D"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632402</w:t>
            </w:r>
          </w:p>
        </w:tc>
        <w:tc>
          <w:tcPr>
            <w:tcW w:w="3821" w:type="dxa"/>
            <w:tcBorders>
              <w:top w:val="nil"/>
              <w:left w:val="nil"/>
              <w:bottom w:val="single" w:sz="4" w:space="0" w:color="auto"/>
              <w:right w:val="single" w:sz="4" w:space="0" w:color="auto"/>
            </w:tcBorders>
            <w:shd w:val="clear" w:color="000000" w:fill="FFFFFF"/>
            <w:hideMark/>
          </w:tcPr>
          <w:p w14:paraId="43EE8FF0" w14:textId="77777777" w:rsidR="007C50EE" w:rsidRPr="00A1120E" w:rsidRDefault="008B73A0"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 xml:space="preserve">Catering during activities (coffee break, </w:t>
            </w:r>
            <w:r w:rsidR="006309B7" w:rsidRPr="00A1120E">
              <w:rPr>
                <w:rFonts w:ascii="Book Antiqua" w:hAnsi="Book Antiqua" w:cs="Calibri"/>
                <w:sz w:val="16"/>
                <w:szCs w:val="16"/>
                <w:lang w:val="en-US" w:eastAsia="fr-FR"/>
              </w:rPr>
              <w:t>lunch break</w:t>
            </w:r>
            <w:r w:rsidRPr="00A1120E">
              <w:rPr>
                <w:rFonts w:ascii="Book Antiqua" w:hAnsi="Book Antiqua" w:cs="Calibri"/>
                <w:sz w:val="16"/>
                <w:szCs w:val="16"/>
                <w:lang w:val="en-US" w:eastAsia="fr-FR"/>
              </w:rPr>
              <w:t>)</w:t>
            </w:r>
            <w:r w:rsidR="007C50EE" w:rsidRPr="00A1120E">
              <w:rPr>
                <w:rFonts w:ascii="Book Antiqua" w:hAnsi="Book Antiqua" w:cs="Calibri"/>
                <w:sz w:val="14"/>
                <w:szCs w:val="14"/>
                <w:lang w:val="en-US" w:eastAsia="fr-FR"/>
              </w:rPr>
              <w:t>)</w:t>
            </w:r>
          </w:p>
        </w:tc>
        <w:tc>
          <w:tcPr>
            <w:tcW w:w="846" w:type="dxa"/>
            <w:tcBorders>
              <w:top w:val="nil"/>
              <w:left w:val="nil"/>
              <w:bottom w:val="single" w:sz="4" w:space="0" w:color="auto"/>
              <w:right w:val="single" w:sz="4" w:space="0" w:color="auto"/>
            </w:tcBorders>
            <w:shd w:val="clear" w:color="auto" w:fill="auto"/>
            <w:vAlign w:val="center"/>
            <w:hideMark/>
          </w:tcPr>
          <w:p w14:paraId="3214CA0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47" w:type="dxa"/>
            <w:tcBorders>
              <w:top w:val="nil"/>
              <w:left w:val="nil"/>
              <w:bottom w:val="single" w:sz="4" w:space="0" w:color="auto"/>
              <w:right w:val="single" w:sz="4" w:space="0" w:color="auto"/>
            </w:tcBorders>
            <w:shd w:val="clear" w:color="auto" w:fill="auto"/>
            <w:vAlign w:val="center"/>
            <w:hideMark/>
          </w:tcPr>
          <w:p w14:paraId="629707D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89" w:type="dxa"/>
            <w:tcBorders>
              <w:top w:val="nil"/>
              <w:left w:val="nil"/>
              <w:bottom w:val="single" w:sz="4" w:space="0" w:color="auto"/>
              <w:right w:val="single" w:sz="4" w:space="0" w:color="auto"/>
            </w:tcBorders>
            <w:shd w:val="clear" w:color="auto" w:fill="auto"/>
            <w:vAlign w:val="center"/>
            <w:hideMark/>
          </w:tcPr>
          <w:p w14:paraId="5715B89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775897F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CC225A" w:rsidRPr="00A1120E" w14:paraId="5CB4594D"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14:paraId="1E417C1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860" w:type="dxa"/>
            <w:tcBorders>
              <w:top w:val="nil"/>
              <w:left w:val="nil"/>
              <w:bottom w:val="single" w:sz="4" w:space="0" w:color="auto"/>
              <w:right w:val="single" w:sz="4" w:space="0" w:color="auto"/>
            </w:tcBorders>
            <w:shd w:val="clear" w:color="000000" w:fill="FFFFFF"/>
            <w:noWrap/>
            <w:hideMark/>
          </w:tcPr>
          <w:p w14:paraId="5141C92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DRLCR3919</w:t>
            </w:r>
          </w:p>
        </w:tc>
        <w:tc>
          <w:tcPr>
            <w:tcW w:w="825" w:type="dxa"/>
            <w:tcBorders>
              <w:top w:val="nil"/>
              <w:left w:val="nil"/>
              <w:bottom w:val="single" w:sz="4" w:space="0" w:color="auto"/>
              <w:right w:val="single" w:sz="4" w:space="0" w:color="auto"/>
            </w:tcBorders>
            <w:shd w:val="clear" w:color="000000" w:fill="FFFFFF"/>
            <w:noWrap/>
            <w:hideMark/>
          </w:tcPr>
          <w:p w14:paraId="63CEDEB8"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632402</w:t>
            </w:r>
          </w:p>
        </w:tc>
        <w:tc>
          <w:tcPr>
            <w:tcW w:w="3821" w:type="dxa"/>
            <w:tcBorders>
              <w:top w:val="nil"/>
              <w:left w:val="nil"/>
              <w:bottom w:val="single" w:sz="4" w:space="0" w:color="auto"/>
              <w:right w:val="single" w:sz="4" w:space="0" w:color="auto"/>
            </w:tcBorders>
            <w:shd w:val="clear" w:color="000000" w:fill="FFFFFF"/>
            <w:hideMark/>
          </w:tcPr>
          <w:p w14:paraId="124314DC" w14:textId="152BCF7F" w:rsidR="007C50EE" w:rsidRPr="00A1120E" w:rsidRDefault="00245CEA" w:rsidP="006309B7">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Moderator fee</w:t>
            </w:r>
          </w:p>
        </w:tc>
        <w:tc>
          <w:tcPr>
            <w:tcW w:w="846" w:type="dxa"/>
            <w:tcBorders>
              <w:top w:val="nil"/>
              <w:left w:val="nil"/>
              <w:bottom w:val="single" w:sz="4" w:space="0" w:color="auto"/>
              <w:right w:val="single" w:sz="4" w:space="0" w:color="auto"/>
            </w:tcBorders>
            <w:shd w:val="clear" w:color="auto" w:fill="auto"/>
            <w:vAlign w:val="center"/>
            <w:hideMark/>
          </w:tcPr>
          <w:p w14:paraId="3283F17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47" w:type="dxa"/>
            <w:tcBorders>
              <w:top w:val="nil"/>
              <w:left w:val="nil"/>
              <w:bottom w:val="single" w:sz="4" w:space="0" w:color="auto"/>
              <w:right w:val="single" w:sz="4" w:space="0" w:color="auto"/>
            </w:tcBorders>
            <w:shd w:val="clear" w:color="auto" w:fill="auto"/>
            <w:vAlign w:val="center"/>
            <w:hideMark/>
          </w:tcPr>
          <w:p w14:paraId="0AD46A1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89" w:type="dxa"/>
            <w:tcBorders>
              <w:top w:val="nil"/>
              <w:left w:val="nil"/>
              <w:bottom w:val="single" w:sz="4" w:space="0" w:color="auto"/>
              <w:right w:val="single" w:sz="4" w:space="0" w:color="auto"/>
            </w:tcBorders>
            <w:shd w:val="clear" w:color="auto" w:fill="auto"/>
            <w:vAlign w:val="center"/>
            <w:hideMark/>
          </w:tcPr>
          <w:p w14:paraId="11F766E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5B335E4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CC225A" w:rsidRPr="00A1120E" w14:paraId="19D8EA8B"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14:paraId="0DD2CFD1"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lastRenderedPageBreak/>
              <w:t>R</w:t>
            </w:r>
          </w:p>
        </w:tc>
        <w:tc>
          <w:tcPr>
            <w:tcW w:w="860" w:type="dxa"/>
            <w:tcBorders>
              <w:top w:val="nil"/>
              <w:left w:val="nil"/>
              <w:bottom w:val="single" w:sz="4" w:space="0" w:color="auto"/>
              <w:right w:val="single" w:sz="4" w:space="0" w:color="auto"/>
            </w:tcBorders>
            <w:shd w:val="clear" w:color="000000" w:fill="FFFFFF"/>
            <w:noWrap/>
            <w:hideMark/>
          </w:tcPr>
          <w:p w14:paraId="6B7B4D8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DRLCR3920</w:t>
            </w:r>
          </w:p>
        </w:tc>
        <w:tc>
          <w:tcPr>
            <w:tcW w:w="825" w:type="dxa"/>
            <w:tcBorders>
              <w:top w:val="nil"/>
              <w:left w:val="nil"/>
              <w:bottom w:val="single" w:sz="4" w:space="0" w:color="auto"/>
              <w:right w:val="single" w:sz="4" w:space="0" w:color="auto"/>
            </w:tcBorders>
            <w:shd w:val="clear" w:color="000000" w:fill="FFFFFF"/>
            <w:noWrap/>
            <w:hideMark/>
          </w:tcPr>
          <w:p w14:paraId="745A349E"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632403</w:t>
            </w:r>
          </w:p>
        </w:tc>
        <w:tc>
          <w:tcPr>
            <w:tcW w:w="3821" w:type="dxa"/>
            <w:tcBorders>
              <w:top w:val="nil"/>
              <w:left w:val="nil"/>
              <w:bottom w:val="single" w:sz="4" w:space="0" w:color="auto"/>
              <w:right w:val="single" w:sz="4" w:space="0" w:color="auto"/>
            </w:tcBorders>
            <w:shd w:val="clear" w:color="000000" w:fill="FFFFFF"/>
            <w:hideMark/>
          </w:tcPr>
          <w:p w14:paraId="43A185E9" w14:textId="77777777" w:rsidR="007C50EE" w:rsidRPr="00A1120E" w:rsidRDefault="006309B7"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 xml:space="preserve">Trainer fee </w:t>
            </w:r>
          </w:p>
        </w:tc>
        <w:tc>
          <w:tcPr>
            <w:tcW w:w="846" w:type="dxa"/>
            <w:tcBorders>
              <w:top w:val="nil"/>
              <w:left w:val="nil"/>
              <w:bottom w:val="single" w:sz="4" w:space="0" w:color="auto"/>
              <w:right w:val="single" w:sz="4" w:space="0" w:color="auto"/>
            </w:tcBorders>
            <w:shd w:val="clear" w:color="auto" w:fill="auto"/>
            <w:vAlign w:val="center"/>
            <w:hideMark/>
          </w:tcPr>
          <w:p w14:paraId="269B26DE"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47" w:type="dxa"/>
            <w:tcBorders>
              <w:top w:val="nil"/>
              <w:left w:val="nil"/>
              <w:bottom w:val="single" w:sz="4" w:space="0" w:color="auto"/>
              <w:right w:val="single" w:sz="4" w:space="0" w:color="auto"/>
            </w:tcBorders>
            <w:shd w:val="clear" w:color="auto" w:fill="auto"/>
            <w:vAlign w:val="center"/>
            <w:hideMark/>
          </w:tcPr>
          <w:p w14:paraId="292EE9B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89" w:type="dxa"/>
            <w:tcBorders>
              <w:top w:val="nil"/>
              <w:left w:val="nil"/>
              <w:bottom w:val="single" w:sz="4" w:space="0" w:color="auto"/>
              <w:right w:val="single" w:sz="4" w:space="0" w:color="auto"/>
            </w:tcBorders>
            <w:shd w:val="clear" w:color="auto" w:fill="auto"/>
            <w:vAlign w:val="center"/>
            <w:hideMark/>
          </w:tcPr>
          <w:p w14:paraId="07C8EDD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425A361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CC225A" w:rsidRPr="00A1120E" w14:paraId="0C1D6510"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14:paraId="31AA8B19"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860" w:type="dxa"/>
            <w:tcBorders>
              <w:top w:val="nil"/>
              <w:left w:val="nil"/>
              <w:bottom w:val="single" w:sz="4" w:space="0" w:color="auto"/>
              <w:right w:val="single" w:sz="4" w:space="0" w:color="auto"/>
            </w:tcBorders>
            <w:shd w:val="clear" w:color="000000" w:fill="FFFFFF"/>
            <w:noWrap/>
            <w:hideMark/>
          </w:tcPr>
          <w:p w14:paraId="76A70530"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DRLCR3921</w:t>
            </w:r>
          </w:p>
        </w:tc>
        <w:tc>
          <w:tcPr>
            <w:tcW w:w="825" w:type="dxa"/>
            <w:tcBorders>
              <w:top w:val="nil"/>
              <w:left w:val="nil"/>
              <w:bottom w:val="single" w:sz="4" w:space="0" w:color="auto"/>
              <w:right w:val="single" w:sz="4" w:space="0" w:color="auto"/>
            </w:tcBorders>
            <w:shd w:val="clear" w:color="000000" w:fill="FFFFFF"/>
            <w:noWrap/>
            <w:hideMark/>
          </w:tcPr>
          <w:p w14:paraId="007EEABE"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632401</w:t>
            </w:r>
          </w:p>
        </w:tc>
        <w:tc>
          <w:tcPr>
            <w:tcW w:w="3821" w:type="dxa"/>
            <w:tcBorders>
              <w:top w:val="nil"/>
              <w:left w:val="nil"/>
              <w:bottom w:val="single" w:sz="4" w:space="0" w:color="auto"/>
              <w:right w:val="single" w:sz="4" w:space="0" w:color="auto"/>
            </w:tcBorders>
            <w:shd w:val="clear" w:color="000000" w:fill="FFFFFF"/>
            <w:hideMark/>
          </w:tcPr>
          <w:p w14:paraId="20002882" w14:textId="77777777" w:rsidR="007C50EE" w:rsidRPr="00A1120E" w:rsidRDefault="006309B7" w:rsidP="007C50EE">
            <w:pPr>
              <w:spacing w:after="0"/>
              <w:jc w:val="left"/>
              <w:rPr>
                <w:rFonts w:ascii="Book Antiqua" w:hAnsi="Book Antiqua" w:cs="Calibri"/>
                <w:sz w:val="14"/>
                <w:szCs w:val="14"/>
                <w:lang w:val="en-US" w:eastAsia="fr-FR"/>
              </w:rPr>
            </w:pPr>
            <w:r w:rsidRPr="00A1120E">
              <w:rPr>
                <w:rFonts w:ascii="Book Antiqua" w:hAnsi="Book Antiqua" w:cs="Calibri"/>
                <w:sz w:val="16"/>
                <w:szCs w:val="16"/>
                <w:lang w:val="en-US" w:eastAsia="fr-FR"/>
              </w:rPr>
              <w:t>Reporter fee</w:t>
            </w:r>
          </w:p>
        </w:tc>
        <w:tc>
          <w:tcPr>
            <w:tcW w:w="846" w:type="dxa"/>
            <w:tcBorders>
              <w:top w:val="nil"/>
              <w:left w:val="nil"/>
              <w:bottom w:val="single" w:sz="4" w:space="0" w:color="auto"/>
              <w:right w:val="single" w:sz="4" w:space="0" w:color="auto"/>
            </w:tcBorders>
            <w:shd w:val="clear" w:color="auto" w:fill="auto"/>
            <w:vAlign w:val="center"/>
            <w:hideMark/>
          </w:tcPr>
          <w:p w14:paraId="411EC08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47" w:type="dxa"/>
            <w:tcBorders>
              <w:top w:val="nil"/>
              <w:left w:val="nil"/>
              <w:bottom w:val="single" w:sz="4" w:space="0" w:color="auto"/>
              <w:right w:val="single" w:sz="4" w:space="0" w:color="auto"/>
            </w:tcBorders>
            <w:shd w:val="clear" w:color="auto" w:fill="auto"/>
            <w:vAlign w:val="center"/>
            <w:hideMark/>
          </w:tcPr>
          <w:p w14:paraId="53CC839F"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89" w:type="dxa"/>
            <w:tcBorders>
              <w:top w:val="nil"/>
              <w:left w:val="nil"/>
              <w:bottom w:val="single" w:sz="4" w:space="0" w:color="auto"/>
              <w:right w:val="single" w:sz="4" w:space="0" w:color="auto"/>
            </w:tcBorders>
            <w:shd w:val="clear" w:color="auto" w:fill="auto"/>
            <w:vAlign w:val="center"/>
            <w:hideMark/>
          </w:tcPr>
          <w:p w14:paraId="67E2501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702665D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CC225A" w:rsidRPr="00A1120E" w14:paraId="6A3630BE"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14:paraId="5EBAD1C8"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860" w:type="dxa"/>
            <w:tcBorders>
              <w:top w:val="nil"/>
              <w:left w:val="nil"/>
              <w:bottom w:val="single" w:sz="4" w:space="0" w:color="auto"/>
              <w:right w:val="single" w:sz="4" w:space="0" w:color="auto"/>
            </w:tcBorders>
            <w:shd w:val="clear" w:color="000000" w:fill="FFFFFF"/>
            <w:noWrap/>
            <w:hideMark/>
          </w:tcPr>
          <w:p w14:paraId="400EBD9F"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DRLCR3922</w:t>
            </w:r>
          </w:p>
        </w:tc>
        <w:tc>
          <w:tcPr>
            <w:tcW w:w="825" w:type="dxa"/>
            <w:tcBorders>
              <w:top w:val="nil"/>
              <w:left w:val="nil"/>
              <w:bottom w:val="single" w:sz="4" w:space="0" w:color="auto"/>
              <w:right w:val="single" w:sz="4" w:space="0" w:color="auto"/>
            </w:tcBorders>
            <w:shd w:val="clear" w:color="000000" w:fill="FFFFFF"/>
            <w:noWrap/>
            <w:hideMark/>
          </w:tcPr>
          <w:p w14:paraId="108D600C"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627202</w:t>
            </w:r>
          </w:p>
        </w:tc>
        <w:tc>
          <w:tcPr>
            <w:tcW w:w="3821" w:type="dxa"/>
            <w:tcBorders>
              <w:top w:val="nil"/>
              <w:left w:val="nil"/>
              <w:bottom w:val="single" w:sz="4" w:space="0" w:color="auto"/>
              <w:right w:val="single" w:sz="4" w:space="0" w:color="auto"/>
            </w:tcBorders>
            <w:shd w:val="clear" w:color="000000" w:fill="FFFFFF"/>
            <w:hideMark/>
          </w:tcPr>
          <w:p w14:paraId="1AAA5353" w14:textId="77777777" w:rsidR="007C50EE" w:rsidRPr="00A1120E" w:rsidRDefault="006C6EF8"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Printing banners</w:t>
            </w:r>
            <w:r w:rsidR="008B73A0" w:rsidRPr="00A1120E">
              <w:rPr>
                <w:rFonts w:ascii="Book Antiqua" w:hAnsi="Book Antiqua" w:cs="Calibri"/>
                <w:sz w:val="14"/>
                <w:szCs w:val="14"/>
                <w:lang w:val="en-US" w:eastAsia="fr-FR"/>
              </w:rPr>
              <w:t xml:space="preserve"> </w:t>
            </w:r>
          </w:p>
        </w:tc>
        <w:tc>
          <w:tcPr>
            <w:tcW w:w="846" w:type="dxa"/>
            <w:tcBorders>
              <w:top w:val="nil"/>
              <w:left w:val="nil"/>
              <w:bottom w:val="single" w:sz="4" w:space="0" w:color="auto"/>
              <w:right w:val="single" w:sz="4" w:space="0" w:color="auto"/>
            </w:tcBorders>
            <w:shd w:val="clear" w:color="auto" w:fill="auto"/>
            <w:vAlign w:val="center"/>
            <w:hideMark/>
          </w:tcPr>
          <w:p w14:paraId="134B5C0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120</w:t>
            </w:r>
          </w:p>
        </w:tc>
        <w:tc>
          <w:tcPr>
            <w:tcW w:w="847" w:type="dxa"/>
            <w:tcBorders>
              <w:top w:val="nil"/>
              <w:left w:val="nil"/>
              <w:bottom w:val="single" w:sz="4" w:space="0" w:color="auto"/>
              <w:right w:val="single" w:sz="4" w:space="0" w:color="auto"/>
            </w:tcBorders>
            <w:shd w:val="clear" w:color="auto" w:fill="auto"/>
            <w:vAlign w:val="center"/>
            <w:hideMark/>
          </w:tcPr>
          <w:p w14:paraId="4D15B628"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$200</w:t>
            </w:r>
          </w:p>
        </w:tc>
        <w:tc>
          <w:tcPr>
            <w:tcW w:w="789"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54F9F8EB"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-$80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14CF27C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166,67%</w:t>
            </w:r>
          </w:p>
        </w:tc>
      </w:tr>
      <w:tr w:rsidR="00CC225A" w:rsidRPr="00A1120E" w14:paraId="32F9D8DF"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14:paraId="3BF8EA5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860" w:type="dxa"/>
            <w:tcBorders>
              <w:top w:val="nil"/>
              <w:left w:val="nil"/>
              <w:bottom w:val="single" w:sz="4" w:space="0" w:color="auto"/>
              <w:right w:val="single" w:sz="4" w:space="0" w:color="auto"/>
            </w:tcBorders>
            <w:shd w:val="clear" w:color="000000" w:fill="FFFFFF"/>
            <w:noWrap/>
            <w:hideMark/>
          </w:tcPr>
          <w:p w14:paraId="574345CD"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DRLCR3923</w:t>
            </w:r>
          </w:p>
        </w:tc>
        <w:tc>
          <w:tcPr>
            <w:tcW w:w="825" w:type="dxa"/>
            <w:tcBorders>
              <w:top w:val="nil"/>
              <w:left w:val="nil"/>
              <w:bottom w:val="single" w:sz="4" w:space="0" w:color="auto"/>
              <w:right w:val="single" w:sz="4" w:space="0" w:color="auto"/>
            </w:tcBorders>
            <w:shd w:val="clear" w:color="000000" w:fill="FFFFFF"/>
            <w:noWrap/>
            <w:hideMark/>
          </w:tcPr>
          <w:p w14:paraId="4AD9B1C6"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627201</w:t>
            </w:r>
          </w:p>
        </w:tc>
        <w:tc>
          <w:tcPr>
            <w:tcW w:w="3821" w:type="dxa"/>
            <w:tcBorders>
              <w:top w:val="nil"/>
              <w:left w:val="nil"/>
              <w:bottom w:val="single" w:sz="4" w:space="0" w:color="auto"/>
              <w:right w:val="single" w:sz="4" w:space="0" w:color="auto"/>
            </w:tcBorders>
            <w:shd w:val="clear" w:color="000000" w:fill="FFFFFF"/>
            <w:hideMark/>
          </w:tcPr>
          <w:p w14:paraId="1C85CCC7" w14:textId="77777777" w:rsidR="007C50EE" w:rsidRPr="00A1120E" w:rsidRDefault="008B73A0"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Printing modules </w:t>
            </w:r>
          </w:p>
        </w:tc>
        <w:tc>
          <w:tcPr>
            <w:tcW w:w="846" w:type="dxa"/>
            <w:tcBorders>
              <w:top w:val="nil"/>
              <w:left w:val="nil"/>
              <w:bottom w:val="single" w:sz="4" w:space="0" w:color="auto"/>
              <w:right w:val="single" w:sz="4" w:space="0" w:color="auto"/>
            </w:tcBorders>
            <w:shd w:val="clear" w:color="auto" w:fill="auto"/>
            <w:vAlign w:val="center"/>
            <w:hideMark/>
          </w:tcPr>
          <w:p w14:paraId="540DAB95"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47" w:type="dxa"/>
            <w:tcBorders>
              <w:top w:val="nil"/>
              <w:left w:val="nil"/>
              <w:bottom w:val="single" w:sz="4" w:space="0" w:color="auto"/>
              <w:right w:val="single" w:sz="4" w:space="0" w:color="auto"/>
            </w:tcBorders>
            <w:shd w:val="clear" w:color="auto" w:fill="auto"/>
            <w:vAlign w:val="center"/>
            <w:hideMark/>
          </w:tcPr>
          <w:p w14:paraId="2B7C634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89" w:type="dxa"/>
            <w:tcBorders>
              <w:top w:val="nil"/>
              <w:left w:val="nil"/>
              <w:bottom w:val="single" w:sz="4" w:space="0" w:color="auto"/>
              <w:right w:val="single" w:sz="4" w:space="0" w:color="auto"/>
            </w:tcBorders>
            <w:shd w:val="clear" w:color="auto" w:fill="auto"/>
            <w:vAlign w:val="center"/>
            <w:hideMark/>
          </w:tcPr>
          <w:p w14:paraId="5DFA313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623F5702"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CC225A" w:rsidRPr="00A1120E" w14:paraId="7C669B3B"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14:paraId="3601A121"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860" w:type="dxa"/>
            <w:tcBorders>
              <w:top w:val="nil"/>
              <w:left w:val="nil"/>
              <w:bottom w:val="single" w:sz="4" w:space="0" w:color="auto"/>
              <w:right w:val="single" w:sz="4" w:space="0" w:color="auto"/>
            </w:tcBorders>
            <w:shd w:val="clear" w:color="000000" w:fill="FFFFFF"/>
            <w:noWrap/>
            <w:hideMark/>
          </w:tcPr>
          <w:p w14:paraId="778F38B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DRLCR3924</w:t>
            </w:r>
          </w:p>
        </w:tc>
        <w:tc>
          <w:tcPr>
            <w:tcW w:w="825" w:type="dxa"/>
            <w:tcBorders>
              <w:top w:val="nil"/>
              <w:left w:val="nil"/>
              <w:bottom w:val="single" w:sz="4" w:space="0" w:color="auto"/>
              <w:right w:val="single" w:sz="4" w:space="0" w:color="auto"/>
            </w:tcBorders>
            <w:shd w:val="clear" w:color="000000" w:fill="FFFFFF"/>
            <w:noWrap/>
            <w:hideMark/>
          </w:tcPr>
          <w:p w14:paraId="4C7FBA7E"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627202</w:t>
            </w:r>
          </w:p>
        </w:tc>
        <w:tc>
          <w:tcPr>
            <w:tcW w:w="3821" w:type="dxa"/>
            <w:tcBorders>
              <w:top w:val="nil"/>
              <w:left w:val="nil"/>
              <w:bottom w:val="single" w:sz="4" w:space="0" w:color="auto"/>
              <w:right w:val="single" w:sz="4" w:space="0" w:color="auto"/>
            </w:tcBorders>
            <w:shd w:val="clear" w:color="000000" w:fill="FFFFFF"/>
            <w:hideMark/>
          </w:tcPr>
          <w:p w14:paraId="5B2250E8" w14:textId="77777777" w:rsidR="007C50EE" w:rsidRPr="00A1120E" w:rsidRDefault="008B73A0"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Printing box pictures </w:t>
            </w:r>
          </w:p>
        </w:tc>
        <w:tc>
          <w:tcPr>
            <w:tcW w:w="846" w:type="dxa"/>
            <w:tcBorders>
              <w:top w:val="nil"/>
              <w:left w:val="nil"/>
              <w:bottom w:val="single" w:sz="4" w:space="0" w:color="auto"/>
              <w:right w:val="single" w:sz="4" w:space="0" w:color="auto"/>
            </w:tcBorders>
            <w:shd w:val="clear" w:color="auto" w:fill="auto"/>
            <w:vAlign w:val="center"/>
            <w:hideMark/>
          </w:tcPr>
          <w:p w14:paraId="4E86CC0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4480</w:t>
            </w:r>
          </w:p>
        </w:tc>
        <w:tc>
          <w:tcPr>
            <w:tcW w:w="847" w:type="dxa"/>
            <w:tcBorders>
              <w:top w:val="nil"/>
              <w:left w:val="nil"/>
              <w:bottom w:val="single" w:sz="4" w:space="0" w:color="auto"/>
              <w:right w:val="single" w:sz="4" w:space="0" w:color="auto"/>
            </w:tcBorders>
            <w:shd w:val="clear" w:color="auto" w:fill="auto"/>
            <w:vAlign w:val="center"/>
            <w:hideMark/>
          </w:tcPr>
          <w:p w14:paraId="244D995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$4 536</w:t>
            </w:r>
          </w:p>
        </w:tc>
        <w:tc>
          <w:tcPr>
            <w:tcW w:w="789"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50003096" w14:textId="77777777" w:rsidR="007C50EE" w:rsidRPr="00A1120E" w:rsidRDefault="007C50EE" w:rsidP="007C50EE">
            <w:pPr>
              <w:spacing w:after="0"/>
              <w:jc w:val="right"/>
              <w:rPr>
                <w:rFonts w:ascii="Book Antiqua" w:hAnsi="Book Antiqua" w:cs="Calibri"/>
                <w:color w:val="9C0006"/>
                <w:sz w:val="14"/>
                <w:szCs w:val="14"/>
                <w:lang w:val="en-US" w:eastAsia="fr-FR"/>
              </w:rPr>
            </w:pPr>
            <w:r w:rsidRPr="00A1120E">
              <w:rPr>
                <w:rFonts w:ascii="Book Antiqua" w:hAnsi="Book Antiqua" w:cs="Calibri"/>
                <w:color w:val="9C0006"/>
                <w:sz w:val="14"/>
                <w:szCs w:val="14"/>
                <w:lang w:val="en-US" w:eastAsia="fr-FR"/>
              </w:rPr>
              <w:t>-$56</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3254DB1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101,25%</w:t>
            </w:r>
          </w:p>
        </w:tc>
      </w:tr>
      <w:tr w:rsidR="00CC225A" w:rsidRPr="00A1120E" w14:paraId="2545DF7E"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14:paraId="075E3361"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860" w:type="dxa"/>
            <w:tcBorders>
              <w:top w:val="nil"/>
              <w:left w:val="nil"/>
              <w:bottom w:val="single" w:sz="4" w:space="0" w:color="auto"/>
              <w:right w:val="single" w:sz="4" w:space="0" w:color="auto"/>
            </w:tcBorders>
            <w:shd w:val="clear" w:color="000000" w:fill="FFFFFF"/>
            <w:noWrap/>
            <w:hideMark/>
          </w:tcPr>
          <w:p w14:paraId="43E5B6F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DRLCR3925</w:t>
            </w:r>
          </w:p>
        </w:tc>
        <w:tc>
          <w:tcPr>
            <w:tcW w:w="825" w:type="dxa"/>
            <w:tcBorders>
              <w:top w:val="nil"/>
              <w:left w:val="nil"/>
              <w:bottom w:val="single" w:sz="4" w:space="0" w:color="auto"/>
              <w:right w:val="single" w:sz="4" w:space="0" w:color="auto"/>
            </w:tcBorders>
            <w:shd w:val="clear" w:color="000000" w:fill="FFFFFF"/>
            <w:noWrap/>
            <w:hideMark/>
          </w:tcPr>
          <w:p w14:paraId="5EA96B23"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627202</w:t>
            </w:r>
          </w:p>
        </w:tc>
        <w:tc>
          <w:tcPr>
            <w:tcW w:w="3821" w:type="dxa"/>
            <w:tcBorders>
              <w:top w:val="nil"/>
              <w:left w:val="nil"/>
              <w:bottom w:val="single" w:sz="4" w:space="0" w:color="auto"/>
              <w:right w:val="single" w:sz="4" w:space="0" w:color="auto"/>
            </w:tcBorders>
            <w:shd w:val="clear" w:color="000000" w:fill="FFFFFF"/>
            <w:hideMark/>
          </w:tcPr>
          <w:p w14:paraId="24800126" w14:textId="77777777" w:rsidR="007C50EE" w:rsidRPr="00A1120E" w:rsidRDefault="008B73A0"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Printing vests and hats </w:t>
            </w:r>
          </w:p>
        </w:tc>
        <w:tc>
          <w:tcPr>
            <w:tcW w:w="846" w:type="dxa"/>
            <w:tcBorders>
              <w:top w:val="nil"/>
              <w:left w:val="nil"/>
              <w:bottom w:val="single" w:sz="4" w:space="0" w:color="auto"/>
              <w:right w:val="single" w:sz="4" w:space="0" w:color="auto"/>
            </w:tcBorders>
            <w:shd w:val="clear" w:color="auto" w:fill="auto"/>
            <w:vAlign w:val="center"/>
            <w:hideMark/>
          </w:tcPr>
          <w:p w14:paraId="5DB8C3B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1920</w:t>
            </w:r>
          </w:p>
        </w:tc>
        <w:tc>
          <w:tcPr>
            <w:tcW w:w="847" w:type="dxa"/>
            <w:tcBorders>
              <w:top w:val="nil"/>
              <w:left w:val="nil"/>
              <w:bottom w:val="single" w:sz="4" w:space="0" w:color="auto"/>
              <w:right w:val="single" w:sz="4" w:space="0" w:color="auto"/>
            </w:tcBorders>
            <w:shd w:val="clear" w:color="auto" w:fill="auto"/>
            <w:vAlign w:val="center"/>
            <w:hideMark/>
          </w:tcPr>
          <w:p w14:paraId="1438B360"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$1 900</w:t>
            </w:r>
          </w:p>
        </w:tc>
        <w:tc>
          <w:tcPr>
            <w:tcW w:w="789" w:type="dxa"/>
            <w:tcBorders>
              <w:top w:val="nil"/>
              <w:left w:val="nil"/>
              <w:bottom w:val="single" w:sz="4" w:space="0" w:color="auto"/>
              <w:right w:val="single" w:sz="4" w:space="0" w:color="auto"/>
            </w:tcBorders>
            <w:shd w:val="clear" w:color="auto" w:fill="auto"/>
            <w:vAlign w:val="center"/>
            <w:hideMark/>
          </w:tcPr>
          <w:p w14:paraId="5E461B5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42933ADC"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98,96%</w:t>
            </w:r>
          </w:p>
        </w:tc>
      </w:tr>
      <w:tr w:rsidR="00CC225A" w:rsidRPr="00A1120E" w14:paraId="6B2ACBCA"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14:paraId="049BA8E3"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860" w:type="dxa"/>
            <w:tcBorders>
              <w:top w:val="nil"/>
              <w:left w:val="nil"/>
              <w:bottom w:val="single" w:sz="4" w:space="0" w:color="auto"/>
              <w:right w:val="single" w:sz="4" w:space="0" w:color="auto"/>
            </w:tcBorders>
            <w:shd w:val="clear" w:color="000000" w:fill="FFFFFF"/>
            <w:noWrap/>
            <w:hideMark/>
          </w:tcPr>
          <w:p w14:paraId="62AAC436"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DRLCR3926</w:t>
            </w:r>
          </w:p>
        </w:tc>
        <w:tc>
          <w:tcPr>
            <w:tcW w:w="825" w:type="dxa"/>
            <w:tcBorders>
              <w:top w:val="nil"/>
              <w:left w:val="nil"/>
              <w:bottom w:val="single" w:sz="4" w:space="0" w:color="auto"/>
              <w:right w:val="single" w:sz="4" w:space="0" w:color="auto"/>
            </w:tcBorders>
            <w:shd w:val="clear" w:color="000000" w:fill="FFFFFF"/>
            <w:noWrap/>
            <w:hideMark/>
          </w:tcPr>
          <w:p w14:paraId="4C362ADA"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604701</w:t>
            </w:r>
          </w:p>
        </w:tc>
        <w:tc>
          <w:tcPr>
            <w:tcW w:w="3821" w:type="dxa"/>
            <w:tcBorders>
              <w:top w:val="nil"/>
              <w:left w:val="nil"/>
              <w:bottom w:val="single" w:sz="4" w:space="0" w:color="auto"/>
              <w:right w:val="single" w:sz="4" w:space="0" w:color="auto"/>
            </w:tcBorders>
            <w:shd w:val="clear" w:color="000000" w:fill="FFFFFF"/>
            <w:hideMark/>
          </w:tcPr>
          <w:p w14:paraId="5516C1DD" w14:textId="77777777" w:rsidR="007C50EE" w:rsidRPr="00A1120E" w:rsidRDefault="008B73A0"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Purchase supplies </w:t>
            </w:r>
          </w:p>
        </w:tc>
        <w:tc>
          <w:tcPr>
            <w:tcW w:w="846" w:type="dxa"/>
            <w:tcBorders>
              <w:top w:val="nil"/>
              <w:left w:val="nil"/>
              <w:bottom w:val="single" w:sz="4" w:space="0" w:color="auto"/>
              <w:right w:val="single" w:sz="4" w:space="0" w:color="auto"/>
            </w:tcBorders>
            <w:shd w:val="clear" w:color="auto" w:fill="auto"/>
            <w:vAlign w:val="center"/>
            <w:hideMark/>
          </w:tcPr>
          <w:p w14:paraId="65181EDD"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1507,98</w:t>
            </w:r>
          </w:p>
        </w:tc>
        <w:tc>
          <w:tcPr>
            <w:tcW w:w="847" w:type="dxa"/>
            <w:tcBorders>
              <w:top w:val="nil"/>
              <w:left w:val="nil"/>
              <w:bottom w:val="single" w:sz="4" w:space="0" w:color="auto"/>
              <w:right w:val="single" w:sz="4" w:space="0" w:color="auto"/>
            </w:tcBorders>
            <w:shd w:val="clear" w:color="auto" w:fill="auto"/>
            <w:vAlign w:val="center"/>
            <w:hideMark/>
          </w:tcPr>
          <w:p w14:paraId="6964ED7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$380</w:t>
            </w:r>
          </w:p>
        </w:tc>
        <w:tc>
          <w:tcPr>
            <w:tcW w:w="789" w:type="dxa"/>
            <w:tcBorders>
              <w:top w:val="nil"/>
              <w:left w:val="nil"/>
              <w:bottom w:val="single" w:sz="4" w:space="0" w:color="auto"/>
              <w:right w:val="single" w:sz="4" w:space="0" w:color="auto"/>
            </w:tcBorders>
            <w:shd w:val="clear" w:color="auto" w:fill="auto"/>
            <w:vAlign w:val="center"/>
            <w:hideMark/>
          </w:tcPr>
          <w:p w14:paraId="5FF788C9"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$1 128</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36475F9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25,20%</w:t>
            </w:r>
          </w:p>
        </w:tc>
      </w:tr>
      <w:tr w:rsidR="00CC225A" w:rsidRPr="00A1120E" w14:paraId="7B5870EF"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14:paraId="63D8FD77"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860" w:type="dxa"/>
            <w:tcBorders>
              <w:top w:val="nil"/>
              <w:left w:val="nil"/>
              <w:bottom w:val="single" w:sz="4" w:space="0" w:color="auto"/>
              <w:right w:val="single" w:sz="4" w:space="0" w:color="auto"/>
            </w:tcBorders>
            <w:shd w:val="clear" w:color="000000" w:fill="FFFFFF"/>
            <w:noWrap/>
            <w:hideMark/>
          </w:tcPr>
          <w:p w14:paraId="1680AC7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DRLCR3927</w:t>
            </w:r>
          </w:p>
        </w:tc>
        <w:tc>
          <w:tcPr>
            <w:tcW w:w="825" w:type="dxa"/>
            <w:tcBorders>
              <w:top w:val="nil"/>
              <w:left w:val="nil"/>
              <w:bottom w:val="single" w:sz="4" w:space="0" w:color="auto"/>
              <w:right w:val="single" w:sz="4" w:space="0" w:color="auto"/>
            </w:tcBorders>
            <w:shd w:val="clear" w:color="000000" w:fill="FFFFFF"/>
            <w:noWrap/>
            <w:hideMark/>
          </w:tcPr>
          <w:p w14:paraId="61649908"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628801</w:t>
            </w:r>
          </w:p>
        </w:tc>
        <w:tc>
          <w:tcPr>
            <w:tcW w:w="3821" w:type="dxa"/>
            <w:tcBorders>
              <w:top w:val="nil"/>
              <w:left w:val="nil"/>
              <w:bottom w:val="single" w:sz="4" w:space="0" w:color="auto"/>
              <w:right w:val="single" w:sz="4" w:space="0" w:color="auto"/>
            </w:tcBorders>
            <w:shd w:val="clear" w:color="000000" w:fill="FFFFFF"/>
            <w:hideMark/>
          </w:tcPr>
          <w:p w14:paraId="6B4FBF44"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Radio spots</w:t>
            </w:r>
          </w:p>
        </w:tc>
        <w:tc>
          <w:tcPr>
            <w:tcW w:w="846" w:type="dxa"/>
            <w:tcBorders>
              <w:top w:val="nil"/>
              <w:left w:val="nil"/>
              <w:bottom w:val="single" w:sz="4" w:space="0" w:color="auto"/>
              <w:right w:val="single" w:sz="4" w:space="0" w:color="auto"/>
            </w:tcBorders>
            <w:shd w:val="clear" w:color="auto" w:fill="auto"/>
            <w:vAlign w:val="center"/>
            <w:hideMark/>
          </w:tcPr>
          <w:p w14:paraId="6D697B1A"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6480</w:t>
            </w:r>
          </w:p>
        </w:tc>
        <w:tc>
          <w:tcPr>
            <w:tcW w:w="847" w:type="dxa"/>
            <w:tcBorders>
              <w:top w:val="nil"/>
              <w:left w:val="nil"/>
              <w:bottom w:val="single" w:sz="4" w:space="0" w:color="auto"/>
              <w:right w:val="single" w:sz="4" w:space="0" w:color="auto"/>
            </w:tcBorders>
            <w:shd w:val="clear" w:color="auto" w:fill="auto"/>
            <w:vAlign w:val="center"/>
            <w:hideMark/>
          </w:tcPr>
          <w:p w14:paraId="02A487C4"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$3 960</w:t>
            </w:r>
          </w:p>
        </w:tc>
        <w:tc>
          <w:tcPr>
            <w:tcW w:w="789" w:type="dxa"/>
            <w:tcBorders>
              <w:top w:val="nil"/>
              <w:left w:val="nil"/>
              <w:bottom w:val="single" w:sz="4" w:space="0" w:color="auto"/>
              <w:right w:val="single" w:sz="4" w:space="0" w:color="auto"/>
            </w:tcBorders>
            <w:shd w:val="clear" w:color="auto" w:fill="auto"/>
            <w:vAlign w:val="center"/>
            <w:hideMark/>
          </w:tcPr>
          <w:p w14:paraId="7CF90C4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$2 520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79598BE3"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61,11%</w:t>
            </w:r>
          </w:p>
        </w:tc>
      </w:tr>
      <w:tr w:rsidR="00CC225A" w:rsidRPr="00A1120E" w14:paraId="50E40B1D" w14:textId="77777777" w:rsidTr="007C50EE">
        <w:trPr>
          <w:trHeight w:val="210"/>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14:paraId="0AF16934"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R</w:t>
            </w:r>
          </w:p>
        </w:tc>
        <w:tc>
          <w:tcPr>
            <w:tcW w:w="860" w:type="dxa"/>
            <w:tcBorders>
              <w:top w:val="nil"/>
              <w:left w:val="nil"/>
              <w:bottom w:val="single" w:sz="4" w:space="0" w:color="auto"/>
              <w:right w:val="single" w:sz="4" w:space="0" w:color="auto"/>
            </w:tcBorders>
            <w:shd w:val="clear" w:color="000000" w:fill="FFFFFF"/>
            <w:noWrap/>
            <w:hideMark/>
          </w:tcPr>
          <w:p w14:paraId="6A5DA46A"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DRLCR3928</w:t>
            </w:r>
          </w:p>
        </w:tc>
        <w:tc>
          <w:tcPr>
            <w:tcW w:w="825" w:type="dxa"/>
            <w:tcBorders>
              <w:top w:val="nil"/>
              <w:left w:val="nil"/>
              <w:bottom w:val="single" w:sz="4" w:space="0" w:color="auto"/>
              <w:right w:val="single" w:sz="4" w:space="0" w:color="auto"/>
            </w:tcBorders>
            <w:shd w:val="clear" w:color="000000" w:fill="FFFFFF"/>
            <w:noWrap/>
            <w:hideMark/>
          </w:tcPr>
          <w:p w14:paraId="25795D03"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628802</w:t>
            </w:r>
          </w:p>
        </w:tc>
        <w:tc>
          <w:tcPr>
            <w:tcW w:w="3821" w:type="dxa"/>
            <w:tcBorders>
              <w:top w:val="nil"/>
              <w:left w:val="nil"/>
              <w:bottom w:val="single" w:sz="4" w:space="0" w:color="auto"/>
              <w:right w:val="single" w:sz="4" w:space="0" w:color="auto"/>
            </w:tcBorders>
            <w:shd w:val="clear" w:color="000000" w:fill="FFFFFF"/>
            <w:hideMark/>
          </w:tcPr>
          <w:p w14:paraId="3BF20226" w14:textId="77777777" w:rsidR="007C50EE" w:rsidRPr="00A1120E" w:rsidRDefault="008B73A0"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xml:space="preserve">Medial coverage </w:t>
            </w:r>
          </w:p>
        </w:tc>
        <w:tc>
          <w:tcPr>
            <w:tcW w:w="846" w:type="dxa"/>
            <w:tcBorders>
              <w:top w:val="nil"/>
              <w:left w:val="nil"/>
              <w:bottom w:val="single" w:sz="4" w:space="0" w:color="auto"/>
              <w:right w:val="single" w:sz="4" w:space="0" w:color="auto"/>
            </w:tcBorders>
            <w:shd w:val="clear" w:color="auto" w:fill="auto"/>
            <w:vAlign w:val="center"/>
            <w:hideMark/>
          </w:tcPr>
          <w:p w14:paraId="4E493F46"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847" w:type="dxa"/>
            <w:tcBorders>
              <w:top w:val="nil"/>
              <w:left w:val="nil"/>
              <w:bottom w:val="single" w:sz="4" w:space="0" w:color="auto"/>
              <w:right w:val="single" w:sz="4" w:space="0" w:color="auto"/>
            </w:tcBorders>
            <w:shd w:val="clear" w:color="auto" w:fill="auto"/>
            <w:vAlign w:val="center"/>
            <w:hideMark/>
          </w:tcPr>
          <w:p w14:paraId="6B0D479B"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789" w:type="dxa"/>
            <w:tcBorders>
              <w:top w:val="nil"/>
              <w:left w:val="nil"/>
              <w:bottom w:val="single" w:sz="4" w:space="0" w:color="auto"/>
              <w:right w:val="single" w:sz="4" w:space="0" w:color="auto"/>
            </w:tcBorders>
            <w:shd w:val="clear" w:color="auto" w:fill="auto"/>
            <w:vAlign w:val="center"/>
            <w:hideMark/>
          </w:tcPr>
          <w:p w14:paraId="7780E3B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$0</w:t>
            </w:r>
          </w:p>
        </w:tc>
        <w:tc>
          <w:tcPr>
            <w:tcW w:w="1097" w:type="dxa"/>
            <w:tcBorders>
              <w:top w:val="nil"/>
              <w:left w:val="single" w:sz="4" w:space="0" w:color="auto"/>
              <w:bottom w:val="single" w:sz="4" w:space="0" w:color="auto"/>
              <w:right w:val="single" w:sz="8" w:space="0" w:color="auto"/>
            </w:tcBorders>
            <w:shd w:val="clear" w:color="auto" w:fill="auto"/>
            <w:vAlign w:val="center"/>
            <w:hideMark/>
          </w:tcPr>
          <w:p w14:paraId="26ACDE97" w14:textId="77777777" w:rsidR="007C50EE" w:rsidRPr="00A1120E" w:rsidRDefault="007C50EE" w:rsidP="007C50EE">
            <w:pPr>
              <w:spacing w:after="0"/>
              <w:jc w:val="right"/>
              <w:rPr>
                <w:rFonts w:ascii="Book Antiqua" w:hAnsi="Book Antiqua" w:cs="Calibri"/>
                <w:sz w:val="14"/>
                <w:szCs w:val="14"/>
                <w:lang w:val="en-US" w:eastAsia="fr-FR"/>
              </w:rPr>
            </w:pPr>
            <w:r w:rsidRPr="00A1120E">
              <w:rPr>
                <w:rFonts w:ascii="Book Antiqua" w:hAnsi="Book Antiqua" w:cs="Calibri"/>
                <w:sz w:val="14"/>
                <w:szCs w:val="14"/>
                <w:lang w:val="en-US" w:eastAsia="fr-FR"/>
              </w:rPr>
              <w:t>#DIV/0!</w:t>
            </w:r>
          </w:p>
        </w:tc>
      </w:tr>
      <w:tr w:rsidR="00CC225A" w:rsidRPr="00A1120E" w14:paraId="58CBF2AC" w14:textId="77777777" w:rsidTr="007C50EE">
        <w:trPr>
          <w:trHeight w:val="240"/>
        </w:trPr>
        <w:tc>
          <w:tcPr>
            <w:tcW w:w="721" w:type="dxa"/>
            <w:tcBorders>
              <w:top w:val="nil"/>
              <w:left w:val="single" w:sz="8" w:space="0" w:color="auto"/>
              <w:bottom w:val="single" w:sz="4" w:space="0" w:color="auto"/>
              <w:right w:val="single" w:sz="4" w:space="0" w:color="auto"/>
            </w:tcBorders>
            <w:shd w:val="clear" w:color="000000" w:fill="948A54"/>
            <w:noWrap/>
            <w:vAlign w:val="bottom"/>
            <w:hideMark/>
          </w:tcPr>
          <w:p w14:paraId="578B4395" w14:textId="77777777" w:rsidR="007C50EE" w:rsidRPr="00A1120E" w:rsidRDefault="007C50EE" w:rsidP="007C50EE">
            <w:pPr>
              <w:spacing w:after="0"/>
              <w:jc w:val="center"/>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60" w:type="dxa"/>
            <w:tcBorders>
              <w:top w:val="nil"/>
              <w:left w:val="nil"/>
              <w:bottom w:val="single" w:sz="4" w:space="0" w:color="auto"/>
              <w:right w:val="single" w:sz="4" w:space="0" w:color="auto"/>
            </w:tcBorders>
            <w:shd w:val="clear" w:color="000000" w:fill="948A54"/>
            <w:noWrap/>
            <w:hideMark/>
          </w:tcPr>
          <w:p w14:paraId="14AC8220"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25" w:type="dxa"/>
            <w:tcBorders>
              <w:top w:val="nil"/>
              <w:left w:val="nil"/>
              <w:bottom w:val="single" w:sz="4" w:space="0" w:color="auto"/>
              <w:right w:val="single" w:sz="4" w:space="0" w:color="auto"/>
            </w:tcBorders>
            <w:shd w:val="clear" w:color="000000" w:fill="948A54"/>
            <w:noWrap/>
            <w:hideMark/>
          </w:tcPr>
          <w:p w14:paraId="3908B4AE"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821" w:type="dxa"/>
            <w:tcBorders>
              <w:top w:val="nil"/>
              <w:left w:val="nil"/>
              <w:bottom w:val="single" w:sz="4" w:space="0" w:color="auto"/>
              <w:right w:val="single" w:sz="4" w:space="0" w:color="auto"/>
            </w:tcBorders>
            <w:shd w:val="clear" w:color="000000" w:fill="948A54"/>
            <w:noWrap/>
            <w:hideMark/>
          </w:tcPr>
          <w:p w14:paraId="1E0853C0"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TOTAL 11</w:t>
            </w:r>
          </w:p>
        </w:tc>
        <w:tc>
          <w:tcPr>
            <w:tcW w:w="846" w:type="dxa"/>
            <w:tcBorders>
              <w:top w:val="nil"/>
              <w:left w:val="nil"/>
              <w:bottom w:val="single" w:sz="4" w:space="0" w:color="auto"/>
              <w:right w:val="single" w:sz="4" w:space="0" w:color="auto"/>
            </w:tcBorders>
            <w:shd w:val="clear" w:color="000000" w:fill="948A54"/>
            <w:noWrap/>
            <w:hideMark/>
          </w:tcPr>
          <w:p w14:paraId="4081ACBD"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$20 668</w:t>
            </w:r>
          </w:p>
        </w:tc>
        <w:tc>
          <w:tcPr>
            <w:tcW w:w="847" w:type="dxa"/>
            <w:tcBorders>
              <w:top w:val="nil"/>
              <w:left w:val="nil"/>
              <w:bottom w:val="single" w:sz="4" w:space="0" w:color="auto"/>
              <w:right w:val="single" w:sz="4" w:space="0" w:color="auto"/>
            </w:tcBorders>
            <w:shd w:val="clear" w:color="000000" w:fill="948A54"/>
            <w:noWrap/>
            <w:hideMark/>
          </w:tcPr>
          <w:p w14:paraId="49CCAD25"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$19 956</w:t>
            </w:r>
          </w:p>
        </w:tc>
        <w:tc>
          <w:tcPr>
            <w:tcW w:w="789" w:type="dxa"/>
            <w:tcBorders>
              <w:top w:val="nil"/>
              <w:left w:val="nil"/>
              <w:bottom w:val="single" w:sz="4" w:space="0" w:color="auto"/>
              <w:right w:val="single" w:sz="4" w:space="0" w:color="auto"/>
            </w:tcBorders>
            <w:shd w:val="clear" w:color="000000" w:fill="948A54"/>
            <w:noWrap/>
            <w:hideMark/>
          </w:tcPr>
          <w:p w14:paraId="4C1B4027" w14:textId="77777777" w:rsidR="007C50EE" w:rsidRPr="00A1120E" w:rsidRDefault="007C50EE" w:rsidP="007C50EE">
            <w:pPr>
              <w:spacing w:after="0"/>
              <w:jc w:val="righ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$712</w:t>
            </w:r>
          </w:p>
        </w:tc>
        <w:tc>
          <w:tcPr>
            <w:tcW w:w="1097" w:type="dxa"/>
            <w:tcBorders>
              <w:top w:val="nil"/>
              <w:left w:val="single" w:sz="4" w:space="0" w:color="auto"/>
              <w:bottom w:val="single" w:sz="4" w:space="0" w:color="auto"/>
              <w:right w:val="single" w:sz="8" w:space="0" w:color="auto"/>
            </w:tcBorders>
            <w:shd w:val="clear" w:color="000000" w:fill="948A54"/>
            <w:noWrap/>
            <w:hideMark/>
          </w:tcPr>
          <w:p w14:paraId="4C78FE98"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r w:rsidR="00CC225A" w:rsidRPr="00A1120E" w14:paraId="57164733" w14:textId="77777777" w:rsidTr="007C50EE">
        <w:trPr>
          <w:trHeight w:val="218"/>
        </w:trPr>
        <w:tc>
          <w:tcPr>
            <w:tcW w:w="721"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23298814" w14:textId="77777777" w:rsidR="007C50EE" w:rsidRPr="00A1120E" w:rsidRDefault="007C50EE" w:rsidP="007C50EE">
            <w:pPr>
              <w:spacing w:after="0"/>
              <w:jc w:val="left"/>
              <w:rPr>
                <w:rFonts w:ascii="Book Antiqua" w:hAnsi="Book Antiqua" w:cs="Calibri"/>
                <w:sz w:val="14"/>
                <w:szCs w:val="14"/>
                <w:lang w:val="en-US" w:eastAsia="fr-FR"/>
              </w:rPr>
            </w:pPr>
            <w:r w:rsidRPr="00A1120E">
              <w:rPr>
                <w:rFonts w:ascii="Book Antiqua" w:hAnsi="Book Antiqua" w:cs="Calibri"/>
                <w:sz w:val="14"/>
                <w:szCs w:val="14"/>
                <w:lang w:val="en-US" w:eastAsia="fr-FR"/>
              </w:rPr>
              <w:t> </w:t>
            </w:r>
          </w:p>
        </w:tc>
        <w:tc>
          <w:tcPr>
            <w:tcW w:w="860" w:type="dxa"/>
            <w:tcBorders>
              <w:top w:val="single" w:sz="8" w:space="0" w:color="auto"/>
              <w:left w:val="nil"/>
              <w:bottom w:val="single" w:sz="8" w:space="0" w:color="auto"/>
              <w:right w:val="single" w:sz="4" w:space="0" w:color="auto"/>
            </w:tcBorders>
            <w:shd w:val="clear" w:color="000000" w:fill="BFBFBF"/>
            <w:noWrap/>
            <w:hideMark/>
          </w:tcPr>
          <w:p w14:paraId="0B5627B5"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825" w:type="dxa"/>
            <w:tcBorders>
              <w:top w:val="single" w:sz="8" w:space="0" w:color="auto"/>
              <w:left w:val="nil"/>
              <w:bottom w:val="single" w:sz="8" w:space="0" w:color="auto"/>
              <w:right w:val="single" w:sz="4" w:space="0" w:color="auto"/>
            </w:tcBorders>
            <w:shd w:val="clear" w:color="000000" w:fill="BFBFBF"/>
            <w:noWrap/>
            <w:hideMark/>
          </w:tcPr>
          <w:p w14:paraId="033E0653" w14:textId="77777777" w:rsidR="007C50EE" w:rsidRPr="00A1120E" w:rsidRDefault="007C50EE"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c>
          <w:tcPr>
            <w:tcW w:w="3821" w:type="dxa"/>
            <w:tcBorders>
              <w:top w:val="single" w:sz="8" w:space="0" w:color="auto"/>
              <w:left w:val="nil"/>
              <w:bottom w:val="single" w:sz="8" w:space="0" w:color="auto"/>
              <w:right w:val="single" w:sz="4" w:space="0" w:color="auto"/>
            </w:tcBorders>
            <w:shd w:val="clear" w:color="000000" w:fill="BFBFBF"/>
            <w:noWrap/>
            <w:hideMark/>
          </w:tcPr>
          <w:p w14:paraId="7D856123" w14:textId="77777777" w:rsidR="007C50EE" w:rsidRPr="00A1120E" w:rsidRDefault="008B73A0" w:rsidP="007C50EE">
            <w:pPr>
              <w:spacing w:after="0"/>
              <w:jc w:val="left"/>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xml:space="preserve">TOTAL COSTS </w:t>
            </w:r>
          </w:p>
        </w:tc>
        <w:tc>
          <w:tcPr>
            <w:tcW w:w="846" w:type="dxa"/>
            <w:tcBorders>
              <w:top w:val="single" w:sz="8" w:space="0" w:color="auto"/>
              <w:left w:val="nil"/>
              <w:bottom w:val="single" w:sz="8" w:space="0" w:color="auto"/>
              <w:right w:val="single" w:sz="4" w:space="0" w:color="auto"/>
            </w:tcBorders>
            <w:shd w:val="clear" w:color="000000" w:fill="BFBFBF"/>
            <w:noWrap/>
            <w:vAlign w:val="center"/>
            <w:hideMark/>
          </w:tcPr>
          <w:p w14:paraId="00EC6465"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$81 661,30</w:t>
            </w:r>
          </w:p>
        </w:tc>
        <w:tc>
          <w:tcPr>
            <w:tcW w:w="847" w:type="dxa"/>
            <w:tcBorders>
              <w:top w:val="single" w:sz="8" w:space="0" w:color="auto"/>
              <w:left w:val="nil"/>
              <w:bottom w:val="single" w:sz="8" w:space="0" w:color="auto"/>
              <w:right w:val="single" w:sz="4" w:space="0" w:color="auto"/>
            </w:tcBorders>
            <w:shd w:val="clear" w:color="000000" w:fill="BFBFBF"/>
            <w:noWrap/>
            <w:vAlign w:val="center"/>
            <w:hideMark/>
          </w:tcPr>
          <w:p w14:paraId="07D437A8"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$58 554,52</w:t>
            </w:r>
          </w:p>
        </w:tc>
        <w:tc>
          <w:tcPr>
            <w:tcW w:w="789" w:type="dxa"/>
            <w:tcBorders>
              <w:top w:val="single" w:sz="8" w:space="0" w:color="auto"/>
              <w:left w:val="nil"/>
              <w:bottom w:val="single" w:sz="8" w:space="0" w:color="auto"/>
              <w:right w:val="single" w:sz="4" w:space="0" w:color="auto"/>
            </w:tcBorders>
            <w:shd w:val="clear" w:color="000000" w:fill="BFBFBF"/>
            <w:noWrap/>
            <w:vAlign w:val="center"/>
            <w:hideMark/>
          </w:tcPr>
          <w:p w14:paraId="7367EE03"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$22 020,91</w:t>
            </w:r>
          </w:p>
        </w:tc>
        <w:tc>
          <w:tcPr>
            <w:tcW w:w="1097" w:type="dxa"/>
            <w:tcBorders>
              <w:top w:val="single" w:sz="8" w:space="0" w:color="auto"/>
              <w:left w:val="nil"/>
              <w:bottom w:val="single" w:sz="8" w:space="0" w:color="auto"/>
              <w:right w:val="single" w:sz="8" w:space="0" w:color="auto"/>
            </w:tcBorders>
            <w:shd w:val="clear" w:color="000000" w:fill="BFBFBF"/>
            <w:noWrap/>
            <w:vAlign w:val="center"/>
            <w:hideMark/>
          </w:tcPr>
          <w:p w14:paraId="7522E774" w14:textId="77777777" w:rsidR="007C50EE" w:rsidRPr="00A1120E" w:rsidRDefault="007C50EE" w:rsidP="007C50EE">
            <w:pPr>
              <w:spacing w:after="0"/>
              <w:jc w:val="center"/>
              <w:rPr>
                <w:rFonts w:ascii="Book Antiqua" w:hAnsi="Book Antiqua" w:cs="Calibri"/>
                <w:b/>
                <w:bCs/>
                <w:sz w:val="14"/>
                <w:szCs w:val="14"/>
                <w:lang w:val="en-US" w:eastAsia="fr-FR"/>
              </w:rPr>
            </w:pPr>
            <w:r w:rsidRPr="00A1120E">
              <w:rPr>
                <w:rFonts w:ascii="Book Antiqua" w:hAnsi="Book Antiqua" w:cs="Calibri"/>
                <w:b/>
                <w:bCs/>
                <w:sz w:val="14"/>
                <w:szCs w:val="14"/>
                <w:lang w:val="en-US" w:eastAsia="fr-FR"/>
              </w:rPr>
              <w:t> </w:t>
            </w:r>
          </w:p>
        </w:tc>
      </w:tr>
    </w:tbl>
    <w:p w14:paraId="0CB64553" w14:textId="77777777" w:rsidR="007C50EE" w:rsidRPr="00A1120E" w:rsidRDefault="007C50EE" w:rsidP="007C50EE">
      <w:pPr>
        <w:rPr>
          <w:rFonts w:ascii="Century Gothic" w:hAnsi="Century Gothic" w:cs="Tahoma"/>
          <w:szCs w:val="24"/>
          <w:highlight w:val="yellow"/>
          <w:lang w:val="en-US"/>
        </w:rPr>
      </w:pPr>
    </w:p>
    <w:p w14:paraId="478E33CE" w14:textId="77777777" w:rsidR="007C50EE" w:rsidRPr="00A1120E" w:rsidRDefault="007C50EE" w:rsidP="007C50EE">
      <w:pPr>
        <w:rPr>
          <w:rFonts w:ascii="Century Gothic" w:hAnsi="Century Gothic" w:cs="Tahoma"/>
          <w:szCs w:val="24"/>
          <w:highlight w:val="yellow"/>
          <w:lang w:val="en-US"/>
        </w:rPr>
      </w:pPr>
    </w:p>
    <w:tbl>
      <w:tblPr>
        <w:tblW w:w="10632" w:type="dxa"/>
        <w:tblInd w:w="-497" w:type="dxa"/>
        <w:tblLayout w:type="fixed"/>
        <w:tblCellMar>
          <w:left w:w="70" w:type="dxa"/>
          <w:right w:w="70" w:type="dxa"/>
        </w:tblCellMar>
        <w:tblLook w:val="04A0" w:firstRow="1" w:lastRow="0" w:firstColumn="1" w:lastColumn="0" w:noHBand="0" w:noVBand="1"/>
      </w:tblPr>
      <w:tblGrid>
        <w:gridCol w:w="843"/>
        <w:gridCol w:w="1383"/>
        <w:gridCol w:w="967"/>
        <w:gridCol w:w="3622"/>
        <w:gridCol w:w="1107"/>
        <w:gridCol w:w="993"/>
        <w:gridCol w:w="844"/>
        <w:gridCol w:w="873"/>
      </w:tblGrid>
      <w:tr w:rsidR="007C50EE" w:rsidRPr="00A1120E" w14:paraId="2D6F2F7D" w14:textId="77777777" w:rsidTr="007C50EE">
        <w:trPr>
          <w:trHeight w:val="293"/>
        </w:trPr>
        <w:tc>
          <w:tcPr>
            <w:tcW w:w="10632" w:type="dxa"/>
            <w:gridSpan w:val="8"/>
            <w:tcBorders>
              <w:top w:val="single" w:sz="8" w:space="0" w:color="auto"/>
              <w:left w:val="single" w:sz="8" w:space="0" w:color="auto"/>
              <w:bottom w:val="single" w:sz="8" w:space="0" w:color="auto"/>
              <w:right w:val="nil"/>
            </w:tcBorders>
            <w:shd w:val="clear" w:color="000000" w:fill="DDD9C4"/>
            <w:hideMark/>
          </w:tcPr>
          <w:p w14:paraId="35663795" w14:textId="77777777" w:rsidR="007C50EE" w:rsidRPr="00A1120E" w:rsidRDefault="00CD5AD8" w:rsidP="007C50EE">
            <w:pPr>
              <w:spacing w:after="0"/>
              <w:jc w:val="left"/>
              <w:rPr>
                <w:rFonts w:ascii="Trebuchet MS" w:hAnsi="Trebuchet MS" w:cs="Calibri"/>
                <w:b/>
                <w:bCs/>
                <w:sz w:val="16"/>
                <w:szCs w:val="16"/>
                <w:lang w:val="en-US" w:eastAsia="fr-FR"/>
              </w:rPr>
            </w:pPr>
            <w:proofErr w:type="gramStart"/>
            <w:r w:rsidRPr="00A1120E">
              <w:rPr>
                <w:rFonts w:ascii="Trebuchet MS" w:hAnsi="Trebuchet MS" w:cs="Calibri"/>
                <w:b/>
                <w:bCs/>
                <w:sz w:val="16"/>
                <w:szCs w:val="16"/>
                <w:lang w:val="en-US" w:eastAsia="fr-FR"/>
              </w:rPr>
              <w:t>ANNEX</w:t>
            </w:r>
            <w:r w:rsidR="007C50EE" w:rsidRPr="00A1120E">
              <w:rPr>
                <w:rFonts w:ascii="Trebuchet MS" w:hAnsi="Trebuchet MS" w:cs="Calibri"/>
                <w:b/>
                <w:bCs/>
                <w:sz w:val="16"/>
                <w:szCs w:val="16"/>
                <w:lang w:val="en-US" w:eastAsia="fr-FR"/>
              </w:rPr>
              <w:t>13  :</w:t>
            </w:r>
            <w:proofErr w:type="gramEnd"/>
            <w:r w:rsidR="007C50EE" w:rsidRPr="00A1120E">
              <w:rPr>
                <w:rFonts w:ascii="Trebuchet MS" w:hAnsi="Trebuchet MS" w:cs="Calibri"/>
                <w:b/>
                <w:bCs/>
                <w:sz w:val="16"/>
                <w:szCs w:val="16"/>
                <w:lang w:val="en-US" w:eastAsia="fr-FR"/>
              </w:rPr>
              <w:t xml:space="preserve">                                COUNTER CD</w:t>
            </w:r>
          </w:p>
        </w:tc>
      </w:tr>
      <w:tr w:rsidR="007C50EE" w:rsidRPr="00A1120E" w14:paraId="78BFBFED" w14:textId="77777777" w:rsidTr="007C50EE">
        <w:trPr>
          <w:trHeight w:val="293"/>
        </w:trPr>
        <w:tc>
          <w:tcPr>
            <w:tcW w:w="843" w:type="dxa"/>
            <w:tcBorders>
              <w:top w:val="nil"/>
              <w:left w:val="nil"/>
              <w:bottom w:val="nil"/>
              <w:right w:val="nil"/>
            </w:tcBorders>
            <w:shd w:val="clear" w:color="auto" w:fill="auto"/>
            <w:noWrap/>
            <w:vAlign w:val="bottom"/>
            <w:hideMark/>
          </w:tcPr>
          <w:p w14:paraId="1D7D9884" w14:textId="77777777" w:rsidR="007C50EE" w:rsidRPr="00A1120E" w:rsidRDefault="007C50EE" w:rsidP="007C50EE">
            <w:pPr>
              <w:spacing w:after="0"/>
              <w:jc w:val="left"/>
              <w:rPr>
                <w:rFonts w:ascii="Trebuchet MS" w:hAnsi="Trebuchet MS" w:cs="Calibri"/>
                <w:b/>
                <w:bCs/>
                <w:sz w:val="16"/>
                <w:szCs w:val="16"/>
                <w:lang w:val="en-US" w:eastAsia="fr-FR"/>
              </w:rPr>
            </w:pPr>
          </w:p>
        </w:tc>
        <w:tc>
          <w:tcPr>
            <w:tcW w:w="1383" w:type="dxa"/>
            <w:tcBorders>
              <w:top w:val="nil"/>
              <w:left w:val="nil"/>
              <w:bottom w:val="nil"/>
              <w:right w:val="nil"/>
            </w:tcBorders>
            <w:shd w:val="clear" w:color="auto" w:fill="auto"/>
            <w:noWrap/>
            <w:hideMark/>
          </w:tcPr>
          <w:p w14:paraId="7650CC14" w14:textId="77777777" w:rsidR="007C50EE" w:rsidRPr="00A1120E" w:rsidRDefault="007C50EE" w:rsidP="007C50EE">
            <w:pPr>
              <w:spacing w:after="0"/>
              <w:jc w:val="left"/>
              <w:rPr>
                <w:sz w:val="20"/>
                <w:lang w:val="en-US" w:eastAsia="fr-FR"/>
              </w:rPr>
            </w:pPr>
          </w:p>
        </w:tc>
        <w:tc>
          <w:tcPr>
            <w:tcW w:w="967" w:type="dxa"/>
            <w:tcBorders>
              <w:top w:val="nil"/>
              <w:left w:val="nil"/>
              <w:bottom w:val="nil"/>
              <w:right w:val="nil"/>
            </w:tcBorders>
            <w:shd w:val="clear" w:color="auto" w:fill="auto"/>
            <w:noWrap/>
            <w:hideMark/>
          </w:tcPr>
          <w:p w14:paraId="14B20A16" w14:textId="77777777" w:rsidR="007C50EE" w:rsidRPr="00A1120E" w:rsidRDefault="007C50EE" w:rsidP="007C50EE">
            <w:pPr>
              <w:spacing w:after="0"/>
              <w:jc w:val="center"/>
              <w:rPr>
                <w:sz w:val="20"/>
                <w:lang w:val="en-US" w:eastAsia="fr-FR"/>
              </w:rPr>
            </w:pPr>
          </w:p>
        </w:tc>
        <w:tc>
          <w:tcPr>
            <w:tcW w:w="3622" w:type="dxa"/>
            <w:tcBorders>
              <w:top w:val="nil"/>
              <w:left w:val="nil"/>
              <w:bottom w:val="nil"/>
              <w:right w:val="nil"/>
            </w:tcBorders>
            <w:shd w:val="clear" w:color="auto" w:fill="auto"/>
            <w:noWrap/>
            <w:hideMark/>
          </w:tcPr>
          <w:p w14:paraId="0D39BA59" w14:textId="77777777" w:rsidR="007C50EE" w:rsidRPr="00A1120E" w:rsidRDefault="007C50EE" w:rsidP="007C50EE">
            <w:pPr>
              <w:spacing w:after="0"/>
              <w:jc w:val="left"/>
              <w:rPr>
                <w:sz w:val="20"/>
                <w:lang w:val="en-US" w:eastAsia="fr-FR"/>
              </w:rPr>
            </w:pPr>
          </w:p>
        </w:tc>
        <w:tc>
          <w:tcPr>
            <w:tcW w:w="1107" w:type="dxa"/>
            <w:tcBorders>
              <w:top w:val="nil"/>
              <w:left w:val="nil"/>
              <w:bottom w:val="nil"/>
              <w:right w:val="nil"/>
            </w:tcBorders>
            <w:shd w:val="clear" w:color="auto" w:fill="auto"/>
            <w:noWrap/>
            <w:hideMark/>
          </w:tcPr>
          <w:p w14:paraId="7AAE9F53" w14:textId="77777777" w:rsidR="007C50EE" w:rsidRPr="00A1120E" w:rsidRDefault="007C50EE" w:rsidP="007C50EE">
            <w:pPr>
              <w:spacing w:after="0"/>
              <w:jc w:val="left"/>
              <w:rPr>
                <w:sz w:val="20"/>
                <w:lang w:val="en-US" w:eastAsia="fr-FR"/>
              </w:rPr>
            </w:pPr>
          </w:p>
        </w:tc>
        <w:tc>
          <w:tcPr>
            <w:tcW w:w="993" w:type="dxa"/>
            <w:tcBorders>
              <w:top w:val="nil"/>
              <w:left w:val="nil"/>
              <w:bottom w:val="nil"/>
              <w:right w:val="nil"/>
            </w:tcBorders>
            <w:shd w:val="clear" w:color="auto" w:fill="auto"/>
            <w:noWrap/>
            <w:hideMark/>
          </w:tcPr>
          <w:p w14:paraId="18233FCC" w14:textId="77777777" w:rsidR="007C50EE" w:rsidRPr="00A1120E" w:rsidRDefault="007C50EE" w:rsidP="007C50EE">
            <w:pPr>
              <w:spacing w:after="0"/>
              <w:jc w:val="left"/>
              <w:rPr>
                <w:sz w:val="20"/>
                <w:lang w:val="en-US" w:eastAsia="fr-FR"/>
              </w:rPr>
            </w:pPr>
          </w:p>
        </w:tc>
        <w:tc>
          <w:tcPr>
            <w:tcW w:w="844" w:type="dxa"/>
            <w:tcBorders>
              <w:top w:val="nil"/>
              <w:left w:val="nil"/>
              <w:bottom w:val="nil"/>
              <w:right w:val="nil"/>
            </w:tcBorders>
            <w:shd w:val="clear" w:color="auto" w:fill="auto"/>
            <w:noWrap/>
            <w:hideMark/>
          </w:tcPr>
          <w:p w14:paraId="1B532657" w14:textId="77777777" w:rsidR="007C50EE" w:rsidRPr="00A1120E" w:rsidRDefault="007C50EE" w:rsidP="007C50EE">
            <w:pPr>
              <w:spacing w:after="0"/>
              <w:jc w:val="left"/>
              <w:rPr>
                <w:sz w:val="20"/>
                <w:lang w:val="en-US" w:eastAsia="fr-FR"/>
              </w:rPr>
            </w:pPr>
          </w:p>
        </w:tc>
        <w:tc>
          <w:tcPr>
            <w:tcW w:w="873" w:type="dxa"/>
            <w:tcBorders>
              <w:top w:val="nil"/>
              <w:left w:val="nil"/>
              <w:bottom w:val="nil"/>
              <w:right w:val="nil"/>
            </w:tcBorders>
            <w:shd w:val="clear" w:color="auto" w:fill="auto"/>
            <w:noWrap/>
            <w:hideMark/>
          </w:tcPr>
          <w:p w14:paraId="5FF2980B" w14:textId="77777777" w:rsidR="007C50EE" w:rsidRPr="00A1120E" w:rsidRDefault="007C50EE" w:rsidP="007C50EE">
            <w:pPr>
              <w:spacing w:after="0"/>
              <w:jc w:val="left"/>
              <w:rPr>
                <w:sz w:val="20"/>
                <w:lang w:val="en-US" w:eastAsia="fr-FR"/>
              </w:rPr>
            </w:pPr>
          </w:p>
        </w:tc>
      </w:tr>
      <w:tr w:rsidR="007C50EE" w:rsidRPr="00A1120E" w14:paraId="28108475" w14:textId="77777777" w:rsidTr="007C50EE">
        <w:trPr>
          <w:trHeight w:val="375"/>
        </w:trPr>
        <w:tc>
          <w:tcPr>
            <w:tcW w:w="843" w:type="dxa"/>
            <w:vMerge w:val="restart"/>
            <w:tcBorders>
              <w:top w:val="single" w:sz="8" w:space="0" w:color="auto"/>
              <w:left w:val="single" w:sz="8" w:space="0" w:color="auto"/>
              <w:bottom w:val="single" w:sz="8" w:space="0" w:color="000000"/>
              <w:right w:val="single" w:sz="4" w:space="0" w:color="auto"/>
            </w:tcBorders>
            <w:shd w:val="clear" w:color="000000" w:fill="C5D9F1"/>
            <w:noWrap/>
            <w:vAlign w:val="center"/>
            <w:hideMark/>
          </w:tcPr>
          <w:p w14:paraId="6F32D072" w14:textId="77777777" w:rsidR="007C50EE" w:rsidRPr="00A1120E" w:rsidRDefault="008B73A0"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Category</w:t>
            </w:r>
          </w:p>
        </w:tc>
        <w:tc>
          <w:tcPr>
            <w:tcW w:w="1383" w:type="dxa"/>
            <w:vMerge w:val="restart"/>
            <w:tcBorders>
              <w:top w:val="single" w:sz="8" w:space="0" w:color="auto"/>
              <w:left w:val="single" w:sz="4" w:space="0" w:color="auto"/>
              <w:bottom w:val="single" w:sz="8" w:space="0" w:color="000000"/>
              <w:right w:val="nil"/>
            </w:tcBorders>
            <w:shd w:val="clear" w:color="000000" w:fill="C5D9F1"/>
            <w:hideMark/>
          </w:tcPr>
          <w:p w14:paraId="0B738E3E" w14:textId="77777777" w:rsidR="007C50EE" w:rsidRPr="00A1120E" w:rsidRDefault="008B73A0"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BUDGET CODE </w:t>
            </w:r>
          </w:p>
        </w:tc>
        <w:tc>
          <w:tcPr>
            <w:tcW w:w="967"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6B24987E" w14:textId="77777777" w:rsidR="007C50EE" w:rsidRPr="00A1120E" w:rsidRDefault="008B73A0" w:rsidP="008B73A0">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ALLOCATION</w:t>
            </w:r>
          </w:p>
        </w:tc>
        <w:tc>
          <w:tcPr>
            <w:tcW w:w="3622" w:type="dxa"/>
            <w:vMerge w:val="restart"/>
            <w:tcBorders>
              <w:top w:val="single" w:sz="8" w:space="0" w:color="auto"/>
              <w:left w:val="single" w:sz="4" w:space="0" w:color="auto"/>
              <w:bottom w:val="single" w:sz="8" w:space="0" w:color="000000"/>
              <w:right w:val="single" w:sz="4" w:space="0" w:color="auto"/>
            </w:tcBorders>
            <w:shd w:val="clear" w:color="000000" w:fill="C5D9F1"/>
            <w:noWrap/>
            <w:vAlign w:val="center"/>
            <w:hideMark/>
          </w:tcPr>
          <w:p w14:paraId="75FB0DE9" w14:textId="77777777" w:rsidR="007C50EE" w:rsidRPr="00A1120E" w:rsidRDefault="008B73A0"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DESCRIPTION </w:t>
            </w:r>
          </w:p>
        </w:tc>
        <w:tc>
          <w:tcPr>
            <w:tcW w:w="1107"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3B519277" w14:textId="77777777" w:rsidR="007C50EE" w:rsidRPr="00A1120E" w:rsidRDefault="008B73A0"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BUDGET CONGO DEM 2016 IN</w:t>
            </w:r>
            <w:r w:rsidR="007C50EE" w:rsidRPr="00A1120E">
              <w:rPr>
                <w:rFonts w:ascii="Book Antiqua" w:hAnsi="Book Antiqua" w:cs="Calibri"/>
                <w:b/>
                <w:bCs/>
                <w:sz w:val="16"/>
                <w:szCs w:val="16"/>
                <w:lang w:val="en-US" w:eastAsia="fr-FR"/>
              </w:rPr>
              <w:t xml:space="preserve"> USD</w:t>
            </w:r>
          </w:p>
        </w:tc>
        <w:tc>
          <w:tcPr>
            <w:tcW w:w="993"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436CAB95" w14:textId="77777777" w:rsidR="007C50EE" w:rsidRPr="00A1120E" w:rsidRDefault="008B73A0"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EXPENSES FMMD IN</w:t>
            </w:r>
            <w:r w:rsidR="007C50EE" w:rsidRPr="00A1120E">
              <w:rPr>
                <w:rFonts w:ascii="Book Antiqua" w:hAnsi="Book Antiqua" w:cs="Calibri"/>
                <w:b/>
                <w:bCs/>
                <w:sz w:val="16"/>
                <w:szCs w:val="16"/>
                <w:lang w:val="en-US" w:eastAsia="fr-FR"/>
              </w:rPr>
              <w:t xml:space="preserve"> USD</w:t>
            </w:r>
          </w:p>
        </w:tc>
        <w:tc>
          <w:tcPr>
            <w:tcW w:w="844"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3AFF507D" w14:textId="77777777" w:rsidR="007C50EE" w:rsidRPr="00A1120E" w:rsidRDefault="008B73A0"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GAP IN </w:t>
            </w:r>
            <w:r w:rsidR="007C50EE" w:rsidRPr="00A1120E">
              <w:rPr>
                <w:rFonts w:ascii="Book Antiqua" w:hAnsi="Book Antiqua" w:cs="Calibri"/>
                <w:b/>
                <w:bCs/>
                <w:sz w:val="16"/>
                <w:szCs w:val="16"/>
                <w:lang w:val="en-US" w:eastAsia="fr-FR"/>
              </w:rPr>
              <w:t>USD</w:t>
            </w:r>
          </w:p>
        </w:tc>
        <w:tc>
          <w:tcPr>
            <w:tcW w:w="873" w:type="dxa"/>
            <w:vMerge w:val="restart"/>
            <w:tcBorders>
              <w:top w:val="single" w:sz="8" w:space="0" w:color="auto"/>
              <w:left w:val="single" w:sz="4" w:space="0" w:color="auto"/>
              <w:bottom w:val="single" w:sz="4" w:space="0" w:color="auto"/>
              <w:right w:val="single" w:sz="8" w:space="0" w:color="auto"/>
            </w:tcBorders>
            <w:shd w:val="clear" w:color="000000" w:fill="FFC7CE"/>
            <w:vAlign w:val="center"/>
            <w:hideMark/>
          </w:tcPr>
          <w:p w14:paraId="6FBFB1AF" w14:textId="77777777" w:rsidR="007C50EE" w:rsidRPr="00A1120E" w:rsidRDefault="008B73A0" w:rsidP="007C50EE">
            <w:pPr>
              <w:spacing w:after="0"/>
              <w:jc w:val="center"/>
              <w:rPr>
                <w:rFonts w:ascii="Book Antiqua" w:hAnsi="Book Antiqua" w:cs="Calibri"/>
                <w:b/>
                <w:bCs/>
                <w:color w:val="9C0006"/>
                <w:sz w:val="16"/>
                <w:szCs w:val="16"/>
                <w:lang w:val="en-US" w:eastAsia="fr-FR"/>
              </w:rPr>
            </w:pPr>
            <w:r w:rsidRPr="00A1120E">
              <w:rPr>
                <w:rFonts w:ascii="Book Antiqua" w:hAnsi="Book Antiqua" w:cs="Calibri"/>
                <w:b/>
                <w:bCs/>
                <w:color w:val="9C0006"/>
                <w:sz w:val="16"/>
                <w:szCs w:val="16"/>
                <w:lang w:val="en-US" w:eastAsia="fr-FR"/>
              </w:rPr>
              <w:t>%  REALISATION IN</w:t>
            </w:r>
            <w:r w:rsidR="007C50EE" w:rsidRPr="00A1120E">
              <w:rPr>
                <w:rFonts w:ascii="Book Antiqua" w:hAnsi="Book Antiqua" w:cs="Calibri"/>
                <w:b/>
                <w:bCs/>
                <w:color w:val="9C0006"/>
                <w:sz w:val="16"/>
                <w:szCs w:val="16"/>
                <w:lang w:val="en-US" w:eastAsia="fr-FR"/>
              </w:rPr>
              <w:t xml:space="preserve"> USD</w:t>
            </w:r>
          </w:p>
        </w:tc>
      </w:tr>
      <w:tr w:rsidR="007C50EE" w:rsidRPr="00A1120E" w14:paraId="41F25CE3" w14:textId="77777777" w:rsidTr="007C50EE">
        <w:trPr>
          <w:trHeight w:val="420"/>
        </w:trPr>
        <w:tc>
          <w:tcPr>
            <w:tcW w:w="843" w:type="dxa"/>
            <w:vMerge/>
            <w:tcBorders>
              <w:top w:val="single" w:sz="8" w:space="0" w:color="auto"/>
              <w:left w:val="single" w:sz="8" w:space="0" w:color="auto"/>
              <w:bottom w:val="single" w:sz="8" w:space="0" w:color="000000"/>
              <w:right w:val="single" w:sz="4" w:space="0" w:color="auto"/>
            </w:tcBorders>
            <w:vAlign w:val="center"/>
            <w:hideMark/>
          </w:tcPr>
          <w:p w14:paraId="1CB635FA"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1383" w:type="dxa"/>
            <w:vMerge/>
            <w:tcBorders>
              <w:top w:val="single" w:sz="8" w:space="0" w:color="auto"/>
              <w:left w:val="single" w:sz="4" w:space="0" w:color="auto"/>
              <w:bottom w:val="single" w:sz="8" w:space="0" w:color="000000"/>
              <w:right w:val="nil"/>
            </w:tcBorders>
            <w:vAlign w:val="center"/>
            <w:hideMark/>
          </w:tcPr>
          <w:p w14:paraId="15417783"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967" w:type="dxa"/>
            <w:vMerge/>
            <w:tcBorders>
              <w:top w:val="single" w:sz="8" w:space="0" w:color="auto"/>
              <w:left w:val="single" w:sz="4" w:space="0" w:color="auto"/>
              <w:bottom w:val="single" w:sz="8" w:space="0" w:color="000000"/>
              <w:right w:val="single" w:sz="4" w:space="0" w:color="auto"/>
            </w:tcBorders>
            <w:vAlign w:val="center"/>
            <w:hideMark/>
          </w:tcPr>
          <w:p w14:paraId="0B929F34"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3622" w:type="dxa"/>
            <w:vMerge/>
            <w:tcBorders>
              <w:top w:val="single" w:sz="8" w:space="0" w:color="auto"/>
              <w:left w:val="single" w:sz="4" w:space="0" w:color="auto"/>
              <w:bottom w:val="single" w:sz="8" w:space="0" w:color="000000"/>
              <w:right w:val="single" w:sz="4" w:space="0" w:color="auto"/>
            </w:tcBorders>
            <w:vAlign w:val="center"/>
            <w:hideMark/>
          </w:tcPr>
          <w:p w14:paraId="12F253BA"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1107" w:type="dxa"/>
            <w:vMerge/>
            <w:tcBorders>
              <w:top w:val="single" w:sz="8" w:space="0" w:color="auto"/>
              <w:left w:val="single" w:sz="4" w:space="0" w:color="auto"/>
              <w:bottom w:val="single" w:sz="8" w:space="0" w:color="000000"/>
              <w:right w:val="single" w:sz="4" w:space="0" w:color="auto"/>
            </w:tcBorders>
            <w:vAlign w:val="center"/>
            <w:hideMark/>
          </w:tcPr>
          <w:p w14:paraId="7582C522"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14:paraId="34D19CE4"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844" w:type="dxa"/>
            <w:vMerge/>
            <w:tcBorders>
              <w:top w:val="single" w:sz="8" w:space="0" w:color="auto"/>
              <w:left w:val="single" w:sz="4" w:space="0" w:color="auto"/>
              <w:bottom w:val="single" w:sz="8" w:space="0" w:color="000000"/>
              <w:right w:val="single" w:sz="4" w:space="0" w:color="auto"/>
            </w:tcBorders>
            <w:vAlign w:val="center"/>
            <w:hideMark/>
          </w:tcPr>
          <w:p w14:paraId="687CB443"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873" w:type="dxa"/>
            <w:vMerge/>
            <w:tcBorders>
              <w:top w:val="single" w:sz="8" w:space="0" w:color="auto"/>
              <w:left w:val="single" w:sz="4" w:space="0" w:color="auto"/>
              <w:bottom w:val="single" w:sz="4" w:space="0" w:color="auto"/>
              <w:right w:val="single" w:sz="8" w:space="0" w:color="auto"/>
            </w:tcBorders>
            <w:vAlign w:val="center"/>
            <w:hideMark/>
          </w:tcPr>
          <w:p w14:paraId="131C5B97" w14:textId="77777777" w:rsidR="007C50EE" w:rsidRPr="00A1120E" w:rsidRDefault="007C50EE" w:rsidP="007C50EE">
            <w:pPr>
              <w:spacing w:after="0"/>
              <w:jc w:val="left"/>
              <w:rPr>
                <w:rFonts w:ascii="Book Antiqua" w:hAnsi="Book Antiqua" w:cs="Calibri"/>
                <w:b/>
                <w:bCs/>
                <w:color w:val="9C0006"/>
                <w:sz w:val="16"/>
                <w:szCs w:val="16"/>
                <w:lang w:val="en-US" w:eastAsia="fr-FR"/>
              </w:rPr>
            </w:pPr>
          </w:p>
        </w:tc>
      </w:tr>
      <w:tr w:rsidR="007C50EE" w:rsidRPr="00A1120E" w14:paraId="72039C4B" w14:textId="77777777" w:rsidTr="007C50EE">
        <w:trPr>
          <w:trHeight w:val="233"/>
        </w:trPr>
        <w:tc>
          <w:tcPr>
            <w:tcW w:w="843" w:type="dxa"/>
            <w:tcBorders>
              <w:top w:val="nil"/>
              <w:left w:val="single" w:sz="8" w:space="0" w:color="auto"/>
              <w:bottom w:val="single" w:sz="4" w:space="0" w:color="auto"/>
              <w:right w:val="single" w:sz="4" w:space="0" w:color="auto"/>
            </w:tcBorders>
            <w:shd w:val="clear" w:color="000000" w:fill="FFFF00"/>
            <w:noWrap/>
            <w:vAlign w:val="bottom"/>
            <w:hideMark/>
          </w:tcPr>
          <w:p w14:paraId="09E250A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383" w:type="dxa"/>
            <w:tcBorders>
              <w:top w:val="nil"/>
              <w:left w:val="nil"/>
              <w:bottom w:val="single" w:sz="4" w:space="0" w:color="auto"/>
              <w:right w:val="single" w:sz="4" w:space="0" w:color="auto"/>
            </w:tcBorders>
            <w:shd w:val="clear" w:color="000000" w:fill="FFFF00"/>
            <w:noWrap/>
            <w:hideMark/>
          </w:tcPr>
          <w:p w14:paraId="4A3DB904"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COUNF11</w:t>
            </w:r>
          </w:p>
        </w:tc>
        <w:tc>
          <w:tcPr>
            <w:tcW w:w="967" w:type="dxa"/>
            <w:tcBorders>
              <w:top w:val="nil"/>
              <w:left w:val="nil"/>
              <w:bottom w:val="single" w:sz="4" w:space="0" w:color="auto"/>
              <w:right w:val="single" w:sz="4" w:space="0" w:color="auto"/>
            </w:tcBorders>
            <w:shd w:val="clear" w:color="000000" w:fill="FFFF00"/>
            <w:noWrap/>
            <w:hideMark/>
          </w:tcPr>
          <w:p w14:paraId="3CEFA2D3"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2" w:type="dxa"/>
            <w:tcBorders>
              <w:top w:val="nil"/>
              <w:left w:val="nil"/>
              <w:bottom w:val="single" w:sz="4" w:space="0" w:color="auto"/>
              <w:right w:val="single" w:sz="4" w:space="0" w:color="auto"/>
            </w:tcBorders>
            <w:shd w:val="clear" w:color="000000" w:fill="FFFF00"/>
            <w:noWrap/>
            <w:vAlign w:val="center"/>
            <w:hideMark/>
          </w:tcPr>
          <w:p w14:paraId="5046405C" w14:textId="77777777" w:rsidR="007C50EE" w:rsidRPr="00A1120E" w:rsidRDefault="00897432" w:rsidP="007C50EE">
            <w:pPr>
              <w:spacing w:after="0"/>
              <w:jc w:val="center"/>
              <w:rPr>
                <w:rFonts w:ascii="Book Antiqua" w:hAnsi="Book Antiqua" w:cs="Calibri"/>
                <w:b/>
                <w:bCs/>
                <w:sz w:val="16"/>
                <w:szCs w:val="16"/>
                <w:lang w:val="en-US" w:eastAsia="fr-FR"/>
              </w:rPr>
            </w:pPr>
            <w:r w:rsidRPr="00A1120E">
              <w:rPr>
                <w:rStyle w:val="shorttext"/>
                <w:rFonts w:ascii="Book Antiqua" w:hAnsi="Book Antiqua"/>
                <w:sz w:val="18"/>
                <w:szCs w:val="18"/>
                <w:lang w:val="en-US"/>
              </w:rPr>
              <w:t xml:space="preserve">THE PROGRAM COORDINATION </w:t>
            </w:r>
          </w:p>
        </w:tc>
        <w:tc>
          <w:tcPr>
            <w:tcW w:w="1107" w:type="dxa"/>
            <w:tcBorders>
              <w:top w:val="nil"/>
              <w:left w:val="nil"/>
              <w:bottom w:val="single" w:sz="4" w:space="0" w:color="auto"/>
              <w:right w:val="single" w:sz="4" w:space="0" w:color="auto"/>
            </w:tcBorders>
            <w:shd w:val="clear" w:color="000000" w:fill="FFFF00"/>
            <w:noWrap/>
            <w:vAlign w:val="center"/>
            <w:hideMark/>
          </w:tcPr>
          <w:p w14:paraId="321FDCBE"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FFFF00"/>
            <w:noWrap/>
            <w:vAlign w:val="center"/>
            <w:hideMark/>
          </w:tcPr>
          <w:p w14:paraId="0B643E44"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44" w:type="dxa"/>
            <w:tcBorders>
              <w:top w:val="nil"/>
              <w:left w:val="nil"/>
              <w:bottom w:val="single" w:sz="4" w:space="0" w:color="auto"/>
              <w:right w:val="single" w:sz="4" w:space="0" w:color="auto"/>
            </w:tcBorders>
            <w:shd w:val="clear" w:color="000000" w:fill="FFFF00"/>
            <w:noWrap/>
            <w:vAlign w:val="center"/>
            <w:hideMark/>
          </w:tcPr>
          <w:p w14:paraId="1FB576FE"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73" w:type="dxa"/>
            <w:tcBorders>
              <w:top w:val="nil"/>
              <w:left w:val="nil"/>
              <w:bottom w:val="single" w:sz="4" w:space="0" w:color="auto"/>
              <w:right w:val="single" w:sz="8" w:space="0" w:color="auto"/>
            </w:tcBorders>
            <w:shd w:val="clear" w:color="000000" w:fill="FFFF00"/>
            <w:noWrap/>
            <w:vAlign w:val="center"/>
            <w:hideMark/>
          </w:tcPr>
          <w:p w14:paraId="0FA2C245"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2FFD742D" w14:textId="77777777" w:rsidTr="007C50EE">
        <w:trPr>
          <w:trHeight w:val="233"/>
        </w:trPr>
        <w:tc>
          <w:tcPr>
            <w:tcW w:w="843" w:type="dxa"/>
            <w:tcBorders>
              <w:top w:val="nil"/>
              <w:left w:val="single" w:sz="8" w:space="0" w:color="auto"/>
              <w:bottom w:val="single" w:sz="4" w:space="0" w:color="auto"/>
              <w:right w:val="single" w:sz="4" w:space="0" w:color="auto"/>
            </w:tcBorders>
            <w:shd w:val="clear" w:color="000000" w:fill="BFBFBF"/>
            <w:noWrap/>
            <w:vAlign w:val="bottom"/>
            <w:hideMark/>
          </w:tcPr>
          <w:p w14:paraId="0F8FD12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383" w:type="dxa"/>
            <w:tcBorders>
              <w:top w:val="single" w:sz="4" w:space="0" w:color="auto"/>
              <w:left w:val="single" w:sz="4" w:space="0" w:color="auto"/>
              <w:bottom w:val="single" w:sz="4" w:space="0" w:color="auto"/>
              <w:right w:val="single" w:sz="4" w:space="0" w:color="auto"/>
            </w:tcBorders>
            <w:shd w:val="clear" w:color="000000" w:fill="C0C0C0"/>
            <w:noWrap/>
            <w:hideMark/>
          </w:tcPr>
          <w:p w14:paraId="1B585C6E"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COUNF111</w:t>
            </w:r>
          </w:p>
        </w:tc>
        <w:tc>
          <w:tcPr>
            <w:tcW w:w="967" w:type="dxa"/>
            <w:tcBorders>
              <w:top w:val="nil"/>
              <w:left w:val="nil"/>
              <w:bottom w:val="single" w:sz="4" w:space="0" w:color="auto"/>
              <w:right w:val="nil"/>
            </w:tcBorders>
            <w:shd w:val="clear" w:color="000000" w:fill="C0C0C0"/>
            <w:noWrap/>
            <w:hideMark/>
          </w:tcPr>
          <w:p w14:paraId="27DE9A77"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2" w:type="dxa"/>
            <w:tcBorders>
              <w:top w:val="nil"/>
              <w:left w:val="single" w:sz="4" w:space="0" w:color="auto"/>
              <w:bottom w:val="single" w:sz="4" w:space="0" w:color="auto"/>
              <w:right w:val="single" w:sz="4" w:space="0" w:color="auto"/>
            </w:tcBorders>
            <w:shd w:val="clear" w:color="000000" w:fill="C0C0C0"/>
            <w:noWrap/>
            <w:hideMark/>
          </w:tcPr>
          <w:p w14:paraId="21D88B0B" w14:textId="77777777" w:rsidR="007C50EE" w:rsidRPr="00A1120E" w:rsidRDefault="00B849D9" w:rsidP="00B849D9">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STAFF </w:t>
            </w:r>
            <w:r w:rsidR="00F61C71" w:rsidRPr="00A1120E">
              <w:rPr>
                <w:rFonts w:ascii="Book Antiqua" w:hAnsi="Book Antiqua" w:cs="Calibri"/>
                <w:b/>
                <w:bCs/>
                <w:sz w:val="16"/>
                <w:szCs w:val="16"/>
                <w:lang w:val="en-US" w:eastAsia="fr-FR"/>
              </w:rPr>
              <w:t xml:space="preserve">SALARIES </w:t>
            </w:r>
          </w:p>
        </w:tc>
        <w:tc>
          <w:tcPr>
            <w:tcW w:w="1107" w:type="dxa"/>
            <w:tcBorders>
              <w:top w:val="single" w:sz="4" w:space="0" w:color="auto"/>
              <w:left w:val="nil"/>
              <w:bottom w:val="single" w:sz="4" w:space="0" w:color="auto"/>
              <w:right w:val="single" w:sz="4" w:space="0" w:color="auto"/>
            </w:tcBorders>
            <w:shd w:val="clear" w:color="000000" w:fill="BFBFBF"/>
            <w:noWrap/>
            <w:hideMark/>
          </w:tcPr>
          <w:p w14:paraId="0B5AE73C"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single" w:sz="4" w:space="0" w:color="auto"/>
              <w:left w:val="nil"/>
              <w:bottom w:val="single" w:sz="4" w:space="0" w:color="auto"/>
              <w:right w:val="single" w:sz="4" w:space="0" w:color="auto"/>
            </w:tcBorders>
            <w:shd w:val="clear" w:color="000000" w:fill="BFBFBF"/>
            <w:noWrap/>
            <w:hideMark/>
          </w:tcPr>
          <w:p w14:paraId="3965B227"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44" w:type="dxa"/>
            <w:tcBorders>
              <w:top w:val="single" w:sz="4" w:space="0" w:color="auto"/>
              <w:left w:val="nil"/>
              <w:bottom w:val="single" w:sz="4" w:space="0" w:color="auto"/>
              <w:right w:val="single" w:sz="4" w:space="0" w:color="auto"/>
            </w:tcBorders>
            <w:shd w:val="clear" w:color="000000" w:fill="BFBFBF"/>
            <w:noWrap/>
            <w:hideMark/>
          </w:tcPr>
          <w:p w14:paraId="0D705557"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73" w:type="dxa"/>
            <w:tcBorders>
              <w:top w:val="nil"/>
              <w:left w:val="single" w:sz="4" w:space="0" w:color="auto"/>
              <w:bottom w:val="single" w:sz="4" w:space="0" w:color="auto"/>
              <w:right w:val="single" w:sz="8" w:space="0" w:color="auto"/>
            </w:tcBorders>
            <w:shd w:val="clear" w:color="000000" w:fill="BFBFBF"/>
            <w:noWrap/>
            <w:hideMark/>
          </w:tcPr>
          <w:p w14:paraId="2986B5E9"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3E2B8046"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295EB598"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383" w:type="dxa"/>
            <w:tcBorders>
              <w:top w:val="nil"/>
              <w:left w:val="single" w:sz="4" w:space="0" w:color="auto"/>
              <w:bottom w:val="single" w:sz="4" w:space="0" w:color="auto"/>
              <w:right w:val="single" w:sz="4" w:space="0" w:color="auto"/>
            </w:tcBorders>
            <w:shd w:val="clear" w:color="000000" w:fill="FFFFFF"/>
            <w:noWrap/>
            <w:hideMark/>
          </w:tcPr>
          <w:p w14:paraId="31695A7E"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COUNF1111</w:t>
            </w:r>
          </w:p>
        </w:tc>
        <w:tc>
          <w:tcPr>
            <w:tcW w:w="967" w:type="dxa"/>
            <w:tcBorders>
              <w:top w:val="single" w:sz="4" w:space="0" w:color="auto"/>
              <w:left w:val="nil"/>
              <w:bottom w:val="single" w:sz="4" w:space="0" w:color="auto"/>
              <w:right w:val="single" w:sz="4" w:space="0" w:color="auto"/>
            </w:tcBorders>
            <w:shd w:val="clear" w:color="000000" w:fill="FFFFFF"/>
            <w:noWrap/>
            <w:vAlign w:val="bottom"/>
            <w:hideMark/>
          </w:tcPr>
          <w:p w14:paraId="31C1582F" w14:textId="77777777" w:rsidR="007C50EE" w:rsidRPr="00A1120E" w:rsidRDefault="007C50EE" w:rsidP="007C50EE">
            <w:pPr>
              <w:spacing w:after="0"/>
              <w:jc w:val="center"/>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661101</w:t>
            </w:r>
          </w:p>
        </w:tc>
        <w:tc>
          <w:tcPr>
            <w:tcW w:w="3622" w:type="dxa"/>
            <w:tcBorders>
              <w:top w:val="single" w:sz="4" w:space="0" w:color="auto"/>
              <w:left w:val="nil"/>
              <w:bottom w:val="nil"/>
              <w:right w:val="single" w:sz="4" w:space="0" w:color="auto"/>
            </w:tcBorders>
            <w:shd w:val="clear" w:color="000000" w:fill="FFFFFF"/>
            <w:noWrap/>
            <w:hideMark/>
          </w:tcPr>
          <w:p w14:paraId="6160D6B1" w14:textId="77777777" w:rsidR="007C50EE" w:rsidRPr="00A1120E" w:rsidRDefault="00B849D9"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Director </w:t>
            </w:r>
          </w:p>
        </w:tc>
        <w:tc>
          <w:tcPr>
            <w:tcW w:w="1107" w:type="dxa"/>
            <w:tcBorders>
              <w:top w:val="nil"/>
              <w:left w:val="nil"/>
              <w:bottom w:val="single" w:sz="4" w:space="0" w:color="auto"/>
              <w:right w:val="single" w:sz="4" w:space="0" w:color="auto"/>
            </w:tcBorders>
            <w:shd w:val="clear" w:color="auto" w:fill="auto"/>
            <w:vAlign w:val="center"/>
            <w:hideMark/>
          </w:tcPr>
          <w:p w14:paraId="5B19396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71BC6DA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64C85B5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7564FC2F"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0B7CF82D"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25E4D82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383" w:type="dxa"/>
            <w:tcBorders>
              <w:top w:val="nil"/>
              <w:left w:val="single" w:sz="4" w:space="0" w:color="auto"/>
              <w:bottom w:val="single" w:sz="4" w:space="0" w:color="auto"/>
              <w:right w:val="single" w:sz="4" w:space="0" w:color="auto"/>
            </w:tcBorders>
            <w:shd w:val="clear" w:color="000000" w:fill="FFFFFF"/>
            <w:noWrap/>
            <w:hideMark/>
          </w:tcPr>
          <w:p w14:paraId="5745C22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COUNF1112</w:t>
            </w:r>
          </w:p>
        </w:tc>
        <w:tc>
          <w:tcPr>
            <w:tcW w:w="967" w:type="dxa"/>
            <w:tcBorders>
              <w:top w:val="nil"/>
              <w:left w:val="nil"/>
              <w:bottom w:val="single" w:sz="4" w:space="0" w:color="auto"/>
              <w:right w:val="single" w:sz="4" w:space="0" w:color="auto"/>
            </w:tcBorders>
            <w:shd w:val="clear" w:color="000000" w:fill="FFFFFF"/>
            <w:noWrap/>
            <w:vAlign w:val="bottom"/>
            <w:hideMark/>
          </w:tcPr>
          <w:p w14:paraId="2A3779BD" w14:textId="77777777" w:rsidR="007C50EE" w:rsidRPr="00A1120E" w:rsidRDefault="007C50EE" w:rsidP="007C50EE">
            <w:pPr>
              <w:spacing w:after="0"/>
              <w:jc w:val="center"/>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661102</w:t>
            </w:r>
          </w:p>
        </w:tc>
        <w:tc>
          <w:tcPr>
            <w:tcW w:w="3622" w:type="dxa"/>
            <w:tcBorders>
              <w:top w:val="single" w:sz="4" w:space="0" w:color="auto"/>
              <w:left w:val="nil"/>
              <w:bottom w:val="nil"/>
              <w:right w:val="single" w:sz="4" w:space="0" w:color="auto"/>
            </w:tcBorders>
            <w:shd w:val="clear" w:color="000000" w:fill="FFFFFF"/>
            <w:noWrap/>
            <w:hideMark/>
          </w:tcPr>
          <w:p w14:paraId="2D461A62" w14:textId="77777777" w:rsidR="007C50EE" w:rsidRPr="00A1120E" w:rsidRDefault="00B849D9"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Administrator</w:t>
            </w:r>
          </w:p>
        </w:tc>
        <w:tc>
          <w:tcPr>
            <w:tcW w:w="1107" w:type="dxa"/>
            <w:tcBorders>
              <w:top w:val="nil"/>
              <w:left w:val="nil"/>
              <w:bottom w:val="single" w:sz="4" w:space="0" w:color="auto"/>
              <w:right w:val="single" w:sz="4" w:space="0" w:color="auto"/>
            </w:tcBorders>
            <w:shd w:val="clear" w:color="auto" w:fill="auto"/>
            <w:vAlign w:val="center"/>
            <w:hideMark/>
          </w:tcPr>
          <w:p w14:paraId="756EE97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$1 387</w:t>
            </w:r>
          </w:p>
        </w:tc>
        <w:tc>
          <w:tcPr>
            <w:tcW w:w="993" w:type="dxa"/>
            <w:tcBorders>
              <w:top w:val="nil"/>
              <w:left w:val="nil"/>
              <w:bottom w:val="single" w:sz="4" w:space="0" w:color="auto"/>
              <w:right w:val="single" w:sz="4" w:space="0" w:color="auto"/>
            </w:tcBorders>
            <w:shd w:val="clear" w:color="auto" w:fill="auto"/>
            <w:vAlign w:val="center"/>
            <w:hideMark/>
          </w:tcPr>
          <w:p w14:paraId="3AFF0EC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$924</w:t>
            </w:r>
          </w:p>
        </w:tc>
        <w:tc>
          <w:tcPr>
            <w:tcW w:w="844" w:type="dxa"/>
            <w:tcBorders>
              <w:top w:val="nil"/>
              <w:left w:val="nil"/>
              <w:bottom w:val="single" w:sz="4" w:space="0" w:color="auto"/>
              <w:right w:val="single" w:sz="4" w:space="0" w:color="auto"/>
            </w:tcBorders>
            <w:shd w:val="clear" w:color="auto" w:fill="auto"/>
            <w:vAlign w:val="center"/>
            <w:hideMark/>
          </w:tcPr>
          <w:p w14:paraId="65E61FF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$463</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4865FBE2"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67%</w:t>
            </w:r>
          </w:p>
        </w:tc>
      </w:tr>
      <w:tr w:rsidR="007C50EE" w:rsidRPr="00A1120E" w14:paraId="63154F96" w14:textId="77777777" w:rsidTr="007C50EE">
        <w:trPr>
          <w:trHeight w:val="285"/>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54499F7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383" w:type="dxa"/>
            <w:tcBorders>
              <w:top w:val="nil"/>
              <w:left w:val="single" w:sz="4" w:space="0" w:color="auto"/>
              <w:bottom w:val="single" w:sz="4" w:space="0" w:color="auto"/>
              <w:right w:val="single" w:sz="4" w:space="0" w:color="auto"/>
            </w:tcBorders>
            <w:shd w:val="clear" w:color="000000" w:fill="FFFFFF"/>
            <w:noWrap/>
            <w:hideMark/>
          </w:tcPr>
          <w:p w14:paraId="2777EFF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COUNF1113</w:t>
            </w:r>
          </w:p>
        </w:tc>
        <w:tc>
          <w:tcPr>
            <w:tcW w:w="967" w:type="dxa"/>
            <w:tcBorders>
              <w:top w:val="nil"/>
              <w:left w:val="nil"/>
              <w:bottom w:val="single" w:sz="4" w:space="0" w:color="auto"/>
              <w:right w:val="single" w:sz="4" w:space="0" w:color="auto"/>
            </w:tcBorders>
            <w:shd w:val="clear" w:color="000000" w:fill="FFFFFF"/>
            <w:noWrap/>
            <w:vAlign w:val="bottom"/>
            <w:hideMark/>
          </w:tcPr>
          <w:p w14:paraId="3F3D14F2" w14:textId="77777777" w:rsidR="007C50EE" w:rsidRPr="00A1120E" w:rsidRDefault="007C50EE" w:rsidP="007C50EE">
            <w:pPr>
              <w:spacing w:after="0"/>
              <w:jc w:val="center"/>
              <w:rPr>
                <w:rFonts w:ascii="Calibri" w:hAnsi="Calibri" w:cs="Calibri"/>
                <w:color w:val="000000"/>
                <w:sz w:val="16"/>
                <w:szCs w:val="16"/>
                <w:lang w:val="en-US" w:eastAsia="fr-FR"/>
              </w:rPr>
            </w:pPr>
            <w:r w:rsidRPr="00A1120E">
              <w:rPr>
                <w:rFonts w:ascii="Calibri" w:hAnsi="Calibri" w:cs="Calibri"/>
                <w:color w:val="000000"/>
                <w:sz w:val="16"/>
                <w:szCs w:val="16"/>
                <w:lang w:val="en-US" w:eastAsia="fr-FR"/>
              </w:rPr>
              <w:t>661103</w:t>
            </w:r>
          </w:p>
        </w:tc>
        <w:tc>
          <w:tcPr>
            <w:tcW w:w="3622" w:type="dxa"/>
            <w:tcBorders>
              <w:top w:val="single" w:sz="4" w:space="0" w:color="auto"/>
              <w:left w:val="nil"/>
              <w:bottom w:val="nil"/>
              <w:right w:val="single" w:sz="4" w:space="0" w:color="auto"/>
            </w:tcBorders>
            <w:shd w:val="clear" w:color="000000" w:fill="FFFFFF"/>
            <w:noWrap/>
            <w:hideMark/>
          </w:tcPr>
          <w:p w14:paraId="25594F53"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Program Officer</w:t>
            </w:r>
          </w:p>
        </w:tc>
        <w:tc>
          <w:tcPr>
            <w:tcW w:w="1107" w:type="dxa"/>
            <w:tcBorders>
              <w:top w:val="nil"/>
              <w:left w:val="nil"/>
              <w:bottom w:val="single" w:sz="4" w:space="0" w:color="auto"/>
              <w:right w:val="single" w:sz="4" w:space="0" w:color="auto"/>
            </w:tcBorders>
            <w:shd w:val="clear" w:color="auto" w:fill="auto"/>
            <w:vAlign w:val="center"/>
            <w:hideMark/>
          </w:tcPr>
          <w:p w14:paraId="6E44DA9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$2 160</w:t>
            </w:r>
          </w:p>
        </w:tc>
        <w:tc>
          <w:tcPr>
            <w:tcW w:w="993" w:type="dxa"/>
            <w:tcBorders>
              <w:top w:val="nil"/>
              <w:left w:val="nil"/>
              <w:bottom w:val="single" w:sz="4" w:space="0" w:color="auto"/>
              <w:right w:val="single" w:sz="4" w:space="0" w:color="auto"/>
            </w:tcBorders>
            <w:shd w:val="clear" w:color="auto" w:fill="auto"/>
            <w:vAlign w:val="center"/>
            <w:hideMark/>
          </w:tcPr>
          <w:p w14:paraId="6283094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$1 440</w:t>
            </w:r>
          </w:p>
        </w:tc>
        <w:tc>
          <w:tcPr>
            <w:tcW w:w="844" w:type="dxa"/>
            <w:tcBorders>
              <w:top w:val="nil"/>
              <w:left w:val="nil"/>
              <w:bottom w:val="single" w:sz="4" w:space="0" w:color="auto"/>
              <w:right w:val="single" w:sz="4" w:space="0" w:color="auto"/>
            </w:tcBorders>
            <w:shd w:val="clear" w:color="auto" w:fill="auto"/>
            <w:vAlign w:val="center"/>
            <w:hideMark/>
          </w:tcPr>
          <w:p w14:paraId="5808DA9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$720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66B5AF5C"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67%</w:t>
            </w:r>
          </w:p>
        </w:tc>
      </w:tr>
      <w:tr w:rsidR="007C50EE" w:rsidRPr="00A1120E" w14:paraId="72069427" w14:textId="77777777" w:rsidTr="007C50EE">
        <w:trPr>
          <w:trHeight w:val="233"/>
        </w:trPr>
        <w:tc>
          <w:tcPr>
            <w:tcW w:w="843" w:type="dxa"/>
            <w:tcBorders>
              <w:top w:val="nil"/>
              <w:left w:val="single" w:sz="8" w:space="0" w:color="auto"/>
              <w:bottom w:val="single" w:sz="4" w:space="0" w:color="auto"/>
              <w:right w:val="single" w:sz="4" w:space="0" w:color="auto"/>
            </w:tcBorders>
            <w:shd w:val="clear" w:color="000000" w:fill="948A54"/>
            <w:noWrap/>
            <w:vAlign w:val="bottom"/>
            <w:hideMark/>
          </w:tcPr>
          <w:p w14:paraId="439B0E4D"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383" w:type="dxa"/>
            <w:tcBorders>
              <w:top w:val="nil"/>
              <w:left w:val="nil"/>
              <w:bottom w:val="single" w:sz="4" w:space="0" w:color="auto"/>
              <w:right w:val="single" w:sz="4" w:space="0" w:color="auto"/>
            </w:tcBorders>
            <w:shd w:val="clear" w:color="000000" w:fill="948A54"/>
            <w:noWrap/>
            <w:hideMark/>
          </w:tcPr>
          <w:p w14:paraId="2E806D86"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67" w:type="dxa"/>
            <w:tcBorders>
              <w:top w:val="nil"/>
              <w:left w:val="single" w:sz="4" w:space="0" w:color="auto"/>
              <w:bottom w:val="single" w:sz="4" w:space="0" w:color="auto"/>
              <w:right w:val="single" w:sz="4" w:space="0" w:color="auto"/>
            </w:tcBorders>
            <w:shd w:val="clear" w:color="000000" w:fill="948A54"/>
            <w:noWrap/>
            <w:hideMark/>
          </w:tcPr>
          <w:p w14:paraId="0FF68772"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2" w:type="dxa"/>
            <w:tcBorders>
              <w:top w:val="single" w:sz="4" w:space="0" w:color="auto"/>
              <w:left w:val="nil"/>
              <w:bottom w:val="nil"/>
              <w:right w:val="single" w:sz="4" w:space="0" w:color="auto"/>
            </w:tcBorders>
            <w:shd w:val="clear" w:color="000000" w:fill="948A54"/>
            <w:noWrap/>
            <w:hideMark/>
          </w:tcPr>
          <w:p w14:paraId="7FB6EB1D"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1</w:t>
            </w:r>
          </w:p>
        </w:tc>
        <w:tc>
          <w:tcPr>
            <w:tcW w:w="1107" w:type="dxa"/>
            <w:tcBorders>
              <w:top w:val="nil"/>
              <w:left w:val="nil"/>
              <w:bottom w:val="single" w:sz="4" w:space="0" w:color="auto"/>
              <w:right w:val="single" w:sz="4" w:space="0" w:color="auto"/>
            </w:tcBorders>
            <w:shd w:val="clear" w:color="000000" w:fill="948A54"/>
            <w:noWrap/>
            <w:hideMark/>
          </w:tcPr>
          <w:p w14:paraId="2766BB69"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$3 547</w:t>
            </w:r>
          </w:p>
        </w:tc>
        <w:tc>
          <w:tcPr>
            <w:tcW w:w="993" w:type="dxa"/>
            <w:tcBorders>
              <w:top w:val="nil"/>
              <w:left w:val="nil"/>
              <w:bottom w:val="single" w:sz="4" w:space="0" w:color="auto"/>
              <w:right w:val="single" w:sz="4" w:space="0" w:color="auto"/>
            </w:tcBorders>
            <w:shd w:val="clear" w:color="000000" w:fill="948A54"/>
            <w:noWrap/>
            <w:hideMark/>
          </w:tcPr>
          <w:p w14:paraId="2B3078FF"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$2 364</w:t>
            </w:r>
          </w:p>
        </w:tc>
        <w:tc>
          <w:tcPr>
            <w:tcW w:w="844" w:type="dxa"/>
            <w:tcBorders>
              <w:top w:val="nil"/>
              <w:left w:val="nil"/>
              <w:bottom w:val="single" w:sz="4" w:space="0" w:color="auto"/>
              <w:right w:val="single" w:sz="4" w:space="0" w:color="auto"/>
            </w:tcBorders>
            <w:shd w:val="clear" w:color="000000" w:fill="948A54"/>
            <w:noWrap/>
            <w:hideMark/>
          </w:tcPr>
          <w:p w14:paraId="7D9E9DE8"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$1 183,00</w:t>
            </w:r>
          </w:p>
        </w:tc>
        <w:tc>
          <w:tcPr>
            <w:tcW w:w="873" w:type="dxa"/>
            <w:tcBorders>
              <w:top w:val="nil"/>
              <w:left w:val="single" w:sz="4" w:space="0" w:color="auto"/>
              <w:bottom w:val="single" w:sz="4" w:space="0" w:color="auto"/>
              <w:right w:val="single" w:sz="8" w:space="0" w:color="auto"/>
            </w:tcBorders>
            <w:shd w:val="clear" w:color="000000" w:fill="948A54"/>
            <w:vAlign w:val="center"/>
            <w:hideMark/>
          </w:tcPr>
          <w:p w14:paraId="491CD43A"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67%</w:t>
            </w:r>
          </w:p>
        </w:tc>
      </w:tr>
      <w:tr w:rsidR="007C50EE" w:rsidRPr="00A1120E" w14:paraId="2EAAE7A0" w14:textId="77777777" w:rsidTr="007C50EE">
        <w:trPr>
          <w:trHeight w:val="360"/>
        </w:trPr>
        <w:tc>
          <w:tcPr>
            <w:tcW w:w="843" w:type="dxa"/>
            <w:tcBorders>
              <w:top w:val="nil"/>
              <w:left w:val="single" w:sz="8" w:space="0" w:color="auto"/>
              <w:bottom w:val="single" w:sz="4" w:space="0" w:color="auto"/>
              <w:right w:val="single" w:sz="4" w:space="0" w:color="auto"/>
            </w:tcBorders>
            <w:shd w:val="clear" w:color="000000" w:fill="948A54"/>
            <w:noWrap/>
            <w:vAlign w:val="bottom"/>
            <w:hideMark/>
          </w:tcPr>
          <w:p w14:paraId="016E8945"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383" w:type="dxa"/>
            <w:tcBorders>
              <w:top w:val="nil"/>
              <w:left w:val="nil"/>
              <w:bottom w:val="single" w:sz="4" w:space="0" w:color="auto"/>
              <w:right w:val="single" w:sz="4" w:space="0" w:color="auto"/>
            </w:tcBorders>
            <w:shd w:val="clear" w:color="000000" w:fill="948A54"/>
            <w:noWrap/>
            <w:hideMark/>
          </w:tcPr>
          <w:p w14:paraId="0894BB2A"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67" w:type="dxa"/>
            <w:tcBorders>
              <w:top w:val="single" w:sz="4" w:space="0" w:color="auto"/>
              <w:left w:val="nil"/>
              <w:bottom w:val="nil"/>
              <w:right w:val="nil"/>
            </w:tcBorders>
            <w:shd w:val="clear" w:color="000000" w:fill="948A54"/>
            <w:noWrap/>
            <w:hideMark/>
          </w:tcPr>
          <w:p w14:paraId="4CDCFC58"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2" w:type="dxa"/>
            <w:tcBorders>
              <w:top w:val="single" w:sz="4" w:space="0" w:color="auto"/>
              <w:left w:val="single" w:sz="4" w:space="0" w:color="auto"/>
              <w:bottom w:val="single" w:sz="4" w:space="0" w:color="auto"/>
              <w:right w:val="single" w:sz="4" w:space="0" w:color="auto"/>
            </w:tcBorders>
            <w:shd w:val="clear" w:color="000000" w:fill="948A54"/>
            <w:noWrap/>
            <w:hideMark/>
          </w:tcPr>
          <w:p w14:paraId="54C9A940"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2</w:t>
            </w:r>
          </w:p>
        </w:tc>
        <w:tc>
          <w:tcPr>
            <w:tcW w:w="1107" w:type="dxa"/>
            <w:tcBorders>
              <w:top w:val="nil"/>
              <w:left w:val="nil"/>
              <w:bottom w:val="single" w:sz="4" w:space="0" w:color="auto"/>
              <w:right w:val="single" w:sz="4" w:space="0" w:color="auto"/>
            </w:tcBorders>
            <w:shd w:val="clear" w:color="000000" w:fill="948A54"/>
            <w:noWrap/>
            <w:hideMark/>
          </w:tcPr>
          <w:p w14:paraId="576EE659"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993" w:type="dxa"/>
            <w:tcBorders>
              <w:top w:val="nil"/>
              <w:left w:val="nil"/>
              <w:bottom w:val="single" w:sz="4" w:space="0" w:color="auto"/>
              <w:right w:val="single" w:sz="4" w:space="0" w:color="auto"/>
            </w:tcBorders>
            <w:shd w:val="clear" w:color="000000" w:fill="948A54"/>
            <w:noWrap/>
            <w:hideMark/>
          </w:tcPr>
          <w:p w14:paraId="5487C5F6"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844" w:type="dxa"/>
            <w:tcBorders>
              <w:top w:val="nil"/>
              <w:left w:val="nil"/>
              <w:bottom w:val="single" w:sz="4" w:space="0" w:color="auto"/>
              <w:right w:val="single" w:sz="4" w:space="0" w:color="auto"/>
            </w:tcBorders>
            <w:shd w:val="clear" w:color="000000" w:fill="948A54"/>
            <w:noWrap/>
            <w:hideMark/>
          </w:tcPr>
          <w:p w14:paraId="77C26234"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000000" w:fill="948A54"/>
            <w:noWrap/>
            <w:hideMark/>
          </w:tcPr>
          <w:p w14:paraId="773E5E0C"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04D16D53" w14:textId="77777777" w:rsidTr="007C50EE">
        <w:trPr>
          <w:trHeight w:val="15"/>
        </w:trPr>
        <w:tc>
          <w:tcPr>
            <w:tcW w:w="843" w:type="dxa"/>
            <w:tcBorders>
              <w:top w:val="nil"/>
              <w:left w:val="single" w:sz="8" w:space="0" w:color="auto"/>
              <w:bottom w:val="single" w:sz="4" w:space="0" w:color="auto"/>
              <w:right w:val="single" w:sz="4" w:space="0" w:color="auto"/>
            </w:tcBorders>
            <w:shd w:val="clear" w:color="000000" w:fill="BFBFBF"/>
            <w:noWrap/>
            <w:vAlign w:val="bottom"/>
            <w:hideMark/>
          </w:tcPr>
          <w:p w14:paraId="6D84A2F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383" w:type="dxa"/>
            <w:tcBorders>
              <w:top w:val="nil"/>
              <w:left w:val="nil"/>
              <w:bottom w:val="single" w:sz="4" w:space="0" w:color="auto"/>
              <w:right w:val="single" w:sz="4" w:space="0" w:color="auto"/>
            </w:tcBorders>
            <w:shd w:val="clear" w:color="000000" w:fill="C0C0C0"/>
            <w:noWrap/>
            <w:hideMark/>
          </w:tcPr>
          <w:p w14:paraId="146BCBC6"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COUNF113</w:t>
            </w:r>
          </w:p>
        </w:tc>
        <w:tc>
          <w:tcPr>
            <w:tcW w:w="967" w:type="dxa"/>
            <w:tcBorders>
              <w:top w:val="single" w:sz="4" w:space="0" w:color="auto"/>
              <w:left w:val="nil"/>
              <w:bottom w:val="single" w:sz="4" w:space="0" w:color="auto"/>
              <w:right w:val="single" w:sz="4" w:space="0" w:color="auto"/>
            </w:tcBorders>
            <w:shd w:val="clear" w:color="000000" w:fill="C0C0C0"/>
            <w:noWrap/>
            <w:hideMark/>
          </w:tcPr>
          <w:p w14:paraId="067524B4"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2" w:type="dxa"/>
            <w:tcBorders>
              <w:top w:val="nil"/>
              <w:left w:val="single" w:sz="4" w:space="0" w:color="auto"/>
              <w:bottom w:val="single" w:sz="4" w:space="0" w:color="auto"/>
              <w:right w:val="single" w:sz="4" w:space="0" w:color="auto"/>
            </w:tcBorders>
            <w:shd w:val="clear" w:color="000000" w:fill="C0C0C0"/>
            <w:noWrap/>
            <w:hideMark/>
          </w:tcPr>
          <w:p w14:paraId="570DC297" w14:textId="77777777" w:rsidR="007C50EE" w:rsidRPr="00A1120E" w:rsidRDefault="00B849D9"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STAFF TRAINING</w:t>
            </w:r>
          </w:p>
        </w:tc>
        <w:tc>
          <w:tcPr>
            <w:tcW w:w="1107" w:type="dxa"/>
            <w:tcBorders>
              <w:top w:val="nil"/>
              <w:left w:val="nil"/>
              <w:bottom w:val="single" w:sz="4" w:space="0" w:color="auto"/>
              <w:right w:val="single" w:sz="4" w:space="0" w:color="auto"/>
            </w:tcBorders>
            <w:shd w:val="clear" w:color="000000" w:fill="BFBFBF"/>
            <w:noWrap/>
            <w:hideMark/>
          </w:tcPr>
          <w:p w14:paraId="45EEF359"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7AFA64A9"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44" w:type="dxa"/>
            <w:tcBorders>
              <w:top w:val="nil"/>
              <w:left w:val="nil"/>
              <w:bottom w:val="single" w:sz="4" w:space="0" w:color="auto"/>
              <w:right w:val="single" w:sz="4" w:space="0" w:color="auto"/>
            </w:tcBorders>
            <w:shd w:val="clear" w:color="000000" w:fill="BFBFBF"/>
            <w:noWrap/>
            <w:hideMark/>
          </w:tcPr>
          <w:p w14:paraId="72F4A499"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73" w:type="dxa"/>
            <w:tcBorders>
              <w:top w:val="nil"/>
              <w:left w:val="single" w:sz="4" w:space="0" w:color="auto"/>
              <w:bottom w:val="single" w:sz="4" w:space="0" w:color="auto"/>
              <w:right w:val="single" w:sz="8" w:space="0" w:color="auto"/>
            </w:tcBorders>
            <w:shd w:val="clear" w:color="000000" w:fill="BFBFBF"/>
            <w:noWrap/>
            <w:hideMark/>
          </w:tcPr>
          <w:p w14:paraId="2E5B6F81"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3CB7E848" w14:textId="77777777" w:rsidTr="007C50EE">
        <w:trPr>
          <w:trHeight w:val="233"/>
        </w:trPr>
        <w:tc>
          <w:tcPr>
            <w:tcW w:w="843" w:type="dxa"/>
            <w:tcBorders>
              <w:top w:val="nil"/>
              <w:left w:val="single" w:sz="8" w:space="0" w:color="auto"/>
              <w:bottom w:val="single" w:sz="4" w:space="0" w:color="auto"/>
              <w:right w:val="single" w:sz="4" w:space="0" w:color="auto"/>
            </w:tcBorders>
            <w:shd w:val="clear" w:color="000000" w:fill="D9D9D9"/>
            <w:noWrap/>
            <w:vAlign w:val="bottom"/>
            <w:hideMark/>
          </w:tcPr>
          <w:p w14:paraId="715BCB3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383" w:type="dxa"/>
            <w:tcBorders>
              <w:top w:val="single" w:sz="4" w:space="0" w:color="auto"/>
              <w:left w:val="nil"/>
              <w:bottom w:val="single" w:sz="4" w:space="0" w:color="auto"/>
              <w:right w:val="single" w:sz="4" w:space="0" w:color="auto"/>
            </w:tcBorders>
            <w:shd w:val="clear" w:color="000000" w:fill="C0C0C0"/>
            <w:noWrap/>
            <w:hideMark/>
          </w:tcPr>
          <w:p w14:paraId="6990C4F0"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COUNF114</w:t>
            </w:r>
          </w:p>
        </w:tc>
        <w:tc>
          <w:tcPr>
            <w:tcW w:w="967" w:type="dxa"/>
            <w:tcBorders>
              <w:top w:val="single" w:sz="4" w:space="0" w:color="auto"/>
              <w:left w:val="nil"/>
              <w:bottom w:val="single" w:sz="4" w:space="0" w:color="auto"/>
              <w:right w:val="single" w:sz="4" w:space="0" w:color="auto"/>
            </w:tcBorders>
            <w:shd w:val="clear" w:color="000000" w:fill="C0C0C0"/>
            <w:noWrap/>
            <w:hideMark/>
          </w:tcPr>
          <w:p w14:paraId="71E02D09"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F114</w:t>
            </w:r>
          </w:p>
        </w:tc>
        <w:tc>
          <w:tcPr>
            <w:tcW w:w="3622" w:type="dxa"/>
            <w:tcBorders>
              <w:top w:val="single" w:sz="4" w:space="0" w:color="auto"/>
              <w:left w:val="nil"/>
              <w:bottom w:val="single" w:sz="4" w:space="0" w:color="auto"/>
              <w:right w:val="single" w:sz="4" w:space="0" w:color="auto"/>
            </w:tcBorders>
            <w:shd w:val="clear" w:color="000000" w:fill="BFBFBF"/>
            <w:noWrap/>
            <w:hideMark/>
          </w:tcPr>
          <w:p w14:paraId="402CAA28" w14:textId="77777777" w:rsidR="007C50EE" w:rsidRPr="00A1120E" w:rsidRDefault="00B849D9"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OFFICE OPERATION</w:t>
            </w:r>
          </w:p>
        </w:tc>
        <w:tc>
          <w:tcPr>
            <w:tcW w:w="1107" w:type="dxa"/>
            <w:tcBorders>
              <w:top w:val="nil"/>
              <w:left w:val="nil"/>
              <w:bottom w:val="single" w:sz="4" w:space="0" w:color="auto"/>
              <w:right w:val="single" w:sz="4" w:space="0" w:color="auto"/>
            </w:tcBorders>
            <w:shd w:val="clear" w:color="000000" w:fill="BFBFBF"/>
            <w:noWrap/>
            <w:hideMark/>
          </w:tcPr>
          <w:p w14:paraId="0C888BFD"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6D6F1903"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44" w:type="dxa"/>
            <w:tcBorders>
              <w:top w:val="nil"/>
              <w:left w:val="nil"/>
              <w:bottom w:val="single" w:sz="4" w:space="0" w:color="auto"/>
              <w:right w:val="single" w:sz="4" w:space="0" w:color="auto"/>
            </w:tcBorders>
            <w:shd w:val="clear" w:color="000000" w:fill="BFBFBF"/>
            <w:noWrap/>
            <w:hideMark/>
          </w:tcPr>
          <w:p w14:paraId="5A1F7975"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73" w:type="dxa"/>
            <w:tcBorders>
              <w:top w:val="nil"/>
              <w:left w:val="single" w:sz="4" w:space="0" w:color="auto"/>
              <w:bottom w:val="single" w:sz="4" w:space="0" w:color="auto"/>
              <w:right w:val="single" w:sz="8" w:space="0" w:color="auto"/>
            </w:tcBorders>
            <w:shd w:val="clear" w:color="000000" w:fill="BFBFBF"/>
            <w:noWrap/>
            <w:hideMark/>
          </w:tcPr>
          <w:p w14:paraId="0483509A"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0B73887D"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7656DECE"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383" w:type="dxa"/>
            <w:tcBorders>
              <w:top w:val="nil"/>
              <w:left w:val="nil"/>
              <w:bottom w:val="single" w:sz="4" w:space="0" w:color="auto"/>
              <w:right w:val="single" w:sz="4" w:space="0" w:color="auto"/>
            </w:tcBorders>
            <w:shd w:val="clear" w:color="auto" w:fill="auto"/>
            <w:noWrap/>
            <w:hideMark/>
          </w:tcPr>
          <w:p w14:paraId="7DAE7E1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COUNF1141</w:t>
            </w:r>
          </w:p>
        </w:tc>
        <w:tc>
          <w:tcPr>
            <w:tcW w:w="967" w:type="dxa"/>
            <w:tcBorders>
              <w:top w:val="nil"/>
              <w:left w:val="nil"/>
              <w:bottom w:val="single" w:sz="4" w:space="0" w:color="auto"/>
              <w:right w:val="single" w:sz="4" w:space="0" w:color="auto"/>
            </w:tcBorders>
            <w:shd w:val="clear" w:color="auto" w:fill="auto"/>
            <w:noWrap/>
            <w:hideMark/>
          </w:tcPr>
          <w:p w14:paraId="2A274E7C"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622201</w:t>
            </w:r>
          </w:p>
        </w:tc>
        <w:tc>
          <w:tcPr>
            <w:tcW w:w="3622" w:type="dxa"/>
            <w:tcBorders>
              <w:top w:val="nil"/>
              <w:left w:val="nil"/>
              <w:bottom w:val="single" w:sz="4" w:space="0" w:color="auto"/>
              <w:right w:val="single" w:sz="4" w:space="0" w:color="auto"/>
            </w:tcBorders>
            <w:shd w:val="clear" w:color="000000" w:fill="FFFFFF"/>
            <w:noWrap/>
            <w:hideMark/>
          </w:tcPr>
          <w:p w14:paraId="40FAABB6" w14:textId="77777777" w:rsidR="007C50EE" w:rsidRPr="00A1120E" w:rsidRDefault="00B849D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Office rental</w:t>
            </w:r>
          </w:p>
        </w:tc>
        <w:tc>
          <w:tcPr>
            <w:tcW w:w="1107" w:type="dxa"/>
            <w:tcBorders>
              <w:top w:val="nil"/>
              <w:left w:val="nil"/>
              <w:bottom w:val="single" w:sz="4" w:space="0" w:color="auto"/>
              <w:right w:val="single" w:sz="4" w:space="0" w:color="auto"/>
            </w:tcBorders>
            <w:shd w:val="clear" w:color="000000" w:fill="FFFFFF"/>
            <w:vAlign w:val="center"/>
            <w:hideMark/>
          </w:tcPr>
          <w:p w14:paraId="6B9A359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$1 800</w:t>
            </w:r>
          </w:p>
        </w:tc>
        <w:tc>
          <w:tcPr>
            <w:tcW w:w="993" w:type="dxa"/>
            <w:tcBorders>
              <w:top w:val="nil"/>
              <w:left w:val="nil"/>
              <w:bottom w:val="single" w:sz="4" w:space="0" w:color="auto"/>
              <w:right w:val="single" w:sz="4" w:space="0" w:color="auto"/>
            </w:tcBorders>
            <w:shd w:val="clear" w:color="auto" w:fill="auto"/>
            <w:vAlign w:val="center"/>
            <w:hideMark/>
          </w:tcPr>
          <w:p w14:paraId="1606BED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$1 200</w:t>
            </w:r>
          </w:p>
        </w:tc>
        <w:tc>
          <w:tcPr>
            <w:tcW w:w="844" w:type="dxa"/>
            <w:tcBorders>
              <w:top w:val="nil"/>
              <w:left w:val="nil"/>
              <w:bottom w:val="single" w:sz="4" w:space="0" w:color="auto"/>
              <w:right w:val="single" w:sz="4" w:space="0" w:color="auto"/>
            </w:tcBorders>
            <w:shd w:val="clear" w:color="auto" w:fill="auto"/>
            <w:vAlign w:val="center"/>
            <w:hideMark/>
          </w:tcPr>
          <w:p w14:paraId="1BD427F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$600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350E94E9"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67%</w:t>
            </w:r>
          </w:p>
        </w:tc>
      </w:tr>
      <w:tr w:rsidR="007C50EE" w:rsidRPr="00A1120E" w14:paraId="34E59939"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6A47CEB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383" w:type="dxa"/>
            <w:tcBorders>
              <w:top w:val="nil"/>
              <w:left w:val="nil"/>
              <w:bottom w:val="single" w:sz="4" w:space="0" w:color="auto"/>
              <w:right w:val="single" w:sz="4" w:space="0" w:color="auto"/>
            </w:tcBorders>
            <w:shd w:val="clear" w:color="auto" w:fill="auto"/>
            <w:noWrap/>
            <w:hideMark/>
          </w:tcPr>
          <w:p w14:paraId="5FD2423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COUNF1142</w:t>
            </w:r>
          </w:p>
        </w:tc>
        <w:tc>
          <w:tcPr>
            <w:tcW w:w="967" w:type="dxa"/>
            <w:tcBorders>
              <w:top w:val="nil"/>
              <w:left w:val="nil"/>
              <w:bottom w:val="single" w:sz="4" w:space="0" w:color="auto"/>
              <w:right w:val="single" w:sz="4" w:space="0" w:color="auto"/>
            </w:tcBorders>
            <w:shd w:val="clear" w:color="auto" w:fill="auto"/>
            <w:noWrap/>
            <w:hideMark/>
          </w:tcPr>
          <w:p w14:paraId="2043C606"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624801</w:t>
            </w:r>
          </w:p>
        </w:tc>
        <w:tc>
          <w:tcPr>
            <w:tcW w:w="3622" w:type="dxa"/>
            <w:tcBorders>
              <w:top w:val="nil"/>
              <w:left w:val="nil"/>
              <w:bottom w:val="single" w:sz="4" w:space="0" w:color="auto"/>
              <w:right w:val="single" w:sz="4" w:space="0" w:color="auto"/>
            </w:tcBorders>
            <w:shd w:val="clear" w:color="000000" w:fill="FFFFFF"/>
            <w:noWrap/>
            <w:hideMark/>
          </w:tcPr>
          <w:p w14:paraId="63109FEE" w14:textId="77777777" w:rsidR="007C50EE" w:rsidRPr="00A1120E" w:rsidRDefault="007C50EE" w:rsidP="00B849D9">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Maintenance </w:t>
            </w:r>
          </w:p>
        </w:tc>
        <w:tc>
          <w:tcPr>
            <w:tcW w:w="1107" w:type="dxa"/>
            <w:tcBorders>
              <w:top w:val="nil"/>
              <w:left w:val="nil"/>
              <w:bottom w:val="single" w:sz="4" w:space="0" w:color="auto"/>
              <w:right w:val="single" w:sz="4" w:space="0" w:color="auto"/>
            </w:tcBorders>
            <w:shd w:val="clear" w:color="000000" w:fill="FFFFFF"/>
            <w:vAlign w:val="center"/>
            <w:hideMark/>
          </w:tcPr>
          <w:p w14:paraId="0FD45FC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616C1C5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0B88A39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13F83A69"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16AEA112"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6733F9B2"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383" w:type="dxa"/>
            <w:tcBorders>
              <w:top w:val="nil"/>
              <w:left w:val="nil"/>
              <w:bottom w:val="single" w:sz="4" w:space="0" w:color="auto"/>
              <w:right w:val="single" w:sz="4" w:space="0" w:color="auto"/>
            </w:tcBorders>
            <w:shd w:val="clear" w:color="auto" w:fill="auto"/>
            <w:noWrap/>
            <w:hideMark/>
          </w:tcPr>
          <w:p w14:paraId="4FFF0146"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COUNF1143</w:t>
            </w:r>
          </w:p>
        </w:tc>
        <w:tc>
          <w:tcPr>
            <w:tcW w:w="967" w:type="dxa"/>
            <w:tcBorders>
              <w:top w:val="nil"/>
              <w:left w:val="nil"/>
              <w:bottom w:val="single" w:sz="4" w:space="0" w:color="auto"/>
              <w:right w:val="single" w:sz="4" w:space="0" w:color="auto"/>
            </w:tcBorders>
            <w:shd w:val="clear" w:color="auto" w:fill="auto"/>
            <w:noWrap/>
            <w:hideMark/>
          </w:tcPr>
          <w:p w14:paraId="04E0AB95"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605101</w:t>
            </w:r>
          </w:p>
        </w:tc>
        <w:tc>
          <w:tcPr>
            <w:tcW w:w="3622" w:type="dxa"/>
            <w:tcBorders>
              <w:top w:val="nil"/>
              <w:left w:val="nil"/>
              <w:bottom w:val="single" w:sz="4" w:space="0" w:color="auto"/>
              <w:right w:val="single" w:sz="4" w:space="0" w:color="auto"/>
            </w:tcBorders>
            <w:shd w:val="clear" w:color="000000" w:fill="FFFFFF"/>
            <w:noWrap/>
            <w:hideMark/>
          </w:tcPr>
          <w:p w14:paraId="3A231BBE" w14:textId="77777777" w:rsidR="007C50EE" w:rsidRPr="00A1120E" w:rsidRDefault="00B849D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Water</w:t>
            </w:r>
          </w:p>
        </w:tc>
        <w:tc>
          <w:tcPr>
            <w:tcW w:w="1107" w:type="dxa"/>
            <w:tcBorders>
              <w:top w:val="nil"/>
              <w:left w:val="nil"/>
              <w:bottom w:val="single" w:sz="4" w:space="0" w:color="auto"/>
              <w:right w:val="single" w:sz="4" w:space="0" w:color="auto"/>
            </w:tcBorders>
            <w:shd w:val="clear" w:color="000000" w:fill="FFFFFF"/>
            <w:vAlign w:val="center"/>
            <w:hideMark/>
          </w:tcPr>
          <w:p w14:paraId="6FEC0CB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4DB1516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268DA73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235533BD"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5D497D39"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4465E6FC"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383" w:type="dxa"/>
            <w:tcBorders>
              <w:top w:val="nil"/>
              <w:left w:val="nil"/>
              <w:bottom w:val="single" w:sz="4" w:space="0" w:color="auto"/>
              <w:right w:val="single" w:sz="4" w:space="0" w:color="auto"/>
            </w:tcBorders>
            <w:shd w:val="clear" w:color="auto" w:fill="auto"/>
            <w:noWrap/>
            <w:hideMark/>
          </w:tcPr>
          <w:p w14:paraId="145B3B46"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COUNF1144</w:t>
            </w:r>
          </w:p>
        </w:tc>
        <w:tc>
          <w:tcPr>
            <w:tcW w:w="967" w:type="dxa"/>
            <w:tcBorders>
              <w:top w:val="nil"/>
              <w:left w:val="nil"/>
              <w:bottom w:val="single" w:sz="4" w:space="0" w:color="auto"/>
              <w:right w:val="single" w:sz="4" w:space="0" w:color="auto"/>
            </w:tcBorders>
            <w:shd w:val="clear" w:color="auto" w:fill="auto"/>
            <w:noWrap/>
            <w:hideMark/>
          </w:tcPr>
          <w:p w14:paraId="0AFDAB3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605201</w:t>
            </w:r>
          </w:p>
        </w:tc>
        <w:tc>
          <w:tcPr>
            <w:tcW w:w="3622" w:type="dxa"/>
            <w:tcBorders>
              <w:top w:val="nil"/>
              <w:left w:val="nil"/>
              <w:bottom w:val="single" w:sz="4" w:space="0" w:color="auto"/>
              <w:right w:val="single" w:sz="4" w:space="0" w:color="auto"/>
            </w:tcBorders>
            <w:shd w:val="clear" w:color="000000" w:fill="FFFFFF"/>
            <w:noWrap/>
            <w:hideMark/>
          </w:tcPr>
          <w:p w14:paraId="409E656D" w14:textId="77777777" w:rsidR="007C50EE" w:rsidRPr="00A1120E" w:rsidRDefault="00B849D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Electricity</w:t>
            </w:r>
          </w:p>
        </w:tc>
        <w:tc>
          <w:tcPr>
            <w:tcW w:w="1107" w:type="dxa"/>
            <w:tcBorders>
              <w:top w:val="nil"/>
              <w:left w:val="nil"/>
              <w:bottom w:val="single" w:sz="4" w:space="0" w:color="auto"/>
              <w:right w:val="single" w:sz="4" w:space="0" w:color="auto"/>
            </w:tcBorders>
            <w:shd w:val="clear" w:color="000000" w:fill="FFFFFF"/>
            <w:vAlign w:val="center"/>
            <w:hideMark/>
          </w:tcPr>
          <w:p w14:paraId="17A5D78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5049E9C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3E993BD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1798D5A9"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1DB6EBD7" w14:textId="77777777" w:rsidTr="007C50EE">
        <w:trPr>
          <w:trHeight w:val="36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6755E2D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383" w:type="dxa"/>
            <w:tcBorders>
              <w:top w:val="nil"/>
              <w:left w:val="nil"/>
              <w:bottom w:val="single" w:sz="4" w:space="0" w:color="auto"/>
              <w:right w:val="single" w:sz="4" w:space="0" w:color="auto"/>
            </w:tcBorders>
            <w:shd w:val="clear" w:color="auto" w:fill="auto"/>
            <w:noWrap/>
            <w:hideMark/>
          </w:tcPr>
          <w:p w14:paraId="64EBA0C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COUNF1145</w:t>
            </w:r>
          </w:p>
        </w:tc>
        <w:tc>
          <w:tcPr>
            <w:tcW w:w="967" w:type="dxa"/>
            <w:tcBorders>
              <w:top w:val="nil"/>
              <w:left w:val="nil"/>
              <w:bottom w:val="single" w:sz="4" w:space="0" w:color="auto"/>
              <w:right w:val="single" w:sz="4" w:space="0" w:color="auto"/>
            </w:tcBorders>
            <w:shd w:val="clear" w:color="auto" w:fill="auto"/>
            <w:noWrap/>
            <w:hideMark/>
          </w:tcPr>
          <w:p w14:paraId="3E84C4B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622801</w:t>
            </w:r>
          </w:p>
        </w:tc>
        <w:tc>
          <w:tcPr>
            <w:tcW w:w="3622" w:type="dxa"/>
            <w:tcBorders>
              <w:top w:val="nil"/>
              <w:left w:val="nil"/>
              <w:bottom w:val="single" w:sz="4" w:space="0" w:color="auto"/>
              <w:right w:val="single" w:sz="4" w:space="0" w:color="auto"/>
            </w:tcBorders>
            <w:shd w:val="clear" w:color="000000" w:fill="FFFFFF"/>
            <w:noWrap/>
            <w:hideMark/>
          </w:tcPr>
          <w:p w14:paraId="067C98ED" w14:textId="77777777" w:rsidR="007C50EE" w:rsidRPr="00A1120E" w:rsidRDefault="00B849D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Vehicle rental</w:t>
            </w:r>
          </w:p>
        </w:tc>
        <w:tc>
          <w:tcPr>
            <w:tcW w:w="1107" w:type="dxa"/>
            <w:tcBorders>
              <w:top w:val="nil"/>
              <w:left w:val="nil"/>
              <w:bottom w:val="single" w:sz="4" w:space="0" w:color="auto"/>
              <w:right w:val="single" w:sz="4" w:space="0" w:color="auto"/>
            </w:tcBorders>
            <w:shd w:val="clear" w:color="000000" w:fill="FFFFFF"/>
            <w:vAlign w:val="center"/>
            <w:hideMark/>
          </w:tcPr>
          <w:p w14:paraId="75035EC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1D58490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5EF706E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45D1D3CB"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6744ED29"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0D824976"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383" w:type="dxa"/>
            <w:tcBorders>
              <w:top w:val="nil"/>
              <w:left w:val="nil"/>
              <w:bottom w:val="single" w:sz="4" w:space="0" w:color="auto"/>
              <w:right w:val="single" w:sz="4" w:space="0" w:color="auto"/>
            </w:tcBorders>
            <w:shd w:val="clear" w:color="auto" w:fill="auto"/>
            <w:noWrap/>
            <w:hideMark/>
          </w:tcPr>
          <w:p w14:paraId="5A48E9B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COUNF1146</w:t>
            </w:r>
          </w:p>
        </w:tc>
        <w:tc>
          <w:tcPr>
            <w:tcW w:w="967" w:type="dxa"/>
            <w:tcBorders>
              <w:top w:val="nil"/>
              <w:left w:val="nil"/>
              <w:bottom w:val="single" w:sz="4" w:space="0" w:color="auto"/>
              <w:right w:val="single" w:sz="4" w:space="0" w:color="auto"/>
            </w:tcBorders>
            <w:shd w:val="clear" w:color="auto" w:fill="auto"/>
            <w:noWrap/>
            <w:hideMark/>
          </w:tcPr>
          <w:p w14:paraId="3A3BE88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604201</w:t>
            </w:r>
          </w:p>
        </w:tc>
        <w:tc>
          <w:tcPr>
            <w:tcW w:w="3622" w:type="dxa"/>
            <w:tcBorders>
              <w:top w:val="nil"/>
              <w:left w:val="nil"/>
              <w:bottom w:val="single" w:sz="4" w:space="0" w:color="auto"/>
              <w:right w:val="single" w:sz="4" w:space="0" w:color="auto"/>
            </w:tcBorders>
            <w:shd w:val="clear" w:color="000000" w:fill="FFFFFF"/>
            <w:noWrap/>
            <w:hideMark/>
          </w:tcPr>
          <w:p w14:paraId="27536578" w14:textId="77777777" w:rsidR="007C50EE" w:rsidRPr="00A1120E" w:rsidRDefault="00B849D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Purchase fuel</w:t>
            </w:r>
          </w:p>
        </w:tc>
        <w:tc>
          <w:tcPr>
            <w:tcW w:w="1107" w:type="dxa"/>
            <w:tcBorders>
              <w:top w:val="nil"/>
              <w:left w:val="nil"/>
              <w:bottom w:val="single" w:sz="4" w:space="0" w:color="auto"/>
              <w:right w:val="single" w:sz="4" w:space="0" w:color="auto"/>
            </w:tcBorders>
            <w:shd w:val="clear" w:color="000000" w:fill="FFFFFF"/>
            <w:vAlign w:val="center"/>
            <w:hideMark/>
          </w:tcPr>
          <w:p w14:paraId="456886C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$720</w:t>
            </w:r>
          </w:p>
        </w:tc>
        <w:tc>
          <w:tcPr>
            <w:tcW w:w="993" w:type="dxa"/>
            <w:tcBorders>
              <w:top w:val="nil"/>
              <w:left w:val="nil"/>
              <w:bottom w:val="single" w:sz="4" w:space="0" w:color="auto"/>
              <w:right w:val="single" w:sz="4" w:space="0" w:color="auto"/>
            </w:tcBorders>
            <w:shd w:val="clear" w:color="auto" w:fill="auto"/>
            <w:vAlign w:val="center"/>
            <w:hideMark/>
          </w:tcPr>
          <w:p w14:paraId="5608815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$399</w:t>
            </w:r>
          </w:p>
        </w:tc>
        <w:tc>
          <w:tcPr>
            <w:tcW w:w="844" w:type="dxa"/>
            <w:tcBorders>
              <w:top w:val="nil"/>
              <w:left w:val="nil"/>
              <w:bottom w:val="single" w:sz="4" w:space="0" w:color="auto"/>
              <w:right w:val="single" w:sz="4" w:space="0" w:color="auto"/>
            </w:tcBorders>
            <w:shd w:val="clear" w:color="auto" w:fill="auto"/>
            <w:vAlign w:val="center"/>
            <w:hideMark/>
          </w:tcPr>
          <w:p w14:paraId="1F571E7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$322</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6C3924C8"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55%</w:t>
            </w:r>
          </w:p>
        </w:tc>
      </w:tr>
      <w:tr w:rsidR="007C50EE" w:rsidRPr="00A1120E" w14:paraId="0C0F6EF2"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5A4B3C4C"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383" w:type="dxa"/>
            <w:tcBorders>
              <w:top w:val="nil"/>
              <w:left w:val="nil"/>
              <w:bottom w:val="single" w:sz="4" w:space="0" w:color="auto"/>
              <w:right w:val="single" w:sz="4" w:space="0" w:color="auto"/>
            </w:tcBorders>
            <w:shd w:val="clear" w:color="auto" w:fill="auto"/>
            <w:noWrap/>
            <w:hideMark/>
          </w:tcPr>
          <w:p w14:paraId="135519DC"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COUNF1147</w:t>
            </w:r>
          </w:p>
        </w:tc>
        <w:tc>
          <w:tcPr>
            <w:tcW w:w="967" w:type="dxa"/>
            <w:tcBorders>
              <w:top w:val="nil"/>
              <w:left w:val="nil"/>
              <w:bottom w:val="single" w:sz="4" w:space="0" w:color="auto"/>
              <w:right w:val="single" w:sz="4" w:space="0" w:color="auto"/>
            </w:tcBorders>
            <w:shd w:val="clear" w:color="auto" w:fill="auto"/>
            <w:noWrap/>
            <w:hideMark/>
          </w:tcPr>
          <w:p w14:paraId="42CDD62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604701</w:t>
            </w:r>
          </w:p>
        </w:tc>
        <w:tc>
          <w:tcPr>
            <w:tcW w:w="3622" w:type="dxa"/>
            <w:tcBorders>
              <w:top w:val="nil"/>
              <w:left w:val="nil"/>
              <w:bottom w:val="single" w:sz="4" w:space="0" w:color="auto"/>
              <w:right w:val="single" w:sz="4" w:space="0" w:color="auto"/>
            </w:tcBorders>
            <w:shd w:val="clear" w:color="000000" w:fill="FFFFFF"/>
            <w:noWrap/>
            <w:hideMark/>
          </w:tcPr>
          <w:p w14:paraId="6D9C7538" w14:textId="77777777" w:rsidR="007C50EE" w:rsidRPr="00A1120E" w:rsidRDefault="00B849D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Office supplies </w:t>
            </w:r>
          </w:p>
        </w:tc>
        <w:tc>
          <w:tcPr>
            <w:tcW w:w="1107" w:type="dxa"/>
            <w:tcBorders>
              <w:top w:val="nil"/>
              <w:left w:val="nil"/>
              <w:bottom w:val="single" w:sz="4" w:space="0" w:color="auto"/>
              <w:right w:val="single" w:sz="4" w:space="0" w:color="auto"/>
            </w:tcBorders>
            <w:shd w:val="clear" w:color="000000" w:fill="FFFFFF"/>
            <w:vAlign w:val="center"/>
            <w:hideMark/>
          </w:tcPr>
          <w:p w14:paraId="2649DF4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$600</w:t>
            </w:r>
          </w:p>
        </w:tc>
        <w:tc>
          <w:tcPr>
            <w:tcW w:w="993" w:type="dxa"/>
            <w:tcBorders>
              <w:top w:val="nil"/>
              <w:left w:val="nil"/>
              <w:bottom w:val="single" w:sz="4" w:space="0" w:color="auto"/>
              <w:right w:val="single" w:sz="4" w:space="0" w:color="auto"/>
            </w:tcBorders>
            <w:shd w:val="clear" w:color="auto" w:fill="auto"/>
            <w:vAlign w:val="center"/>
            <w:hideMark/>
          </w:tcPr>
          <w:p w14:paraId="7B06887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$731</w:t>
            </w:r>
          </w:p>
        </w:tc>
        <w:tc>
          <w:tcPr>
            <w:tcW w:w="844"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44AE44DA"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-$131</w:t>
            </w:r>
          </w:p>
        </w:tc>
        <w:tc>
          <w:tcPr>
            <w:tcW w:w="873"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6C943057"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122%</w:t>
            </w:r>
          </w:p>
        </w:tc>
      </w:tr>
      <w:tr w:rsidR="007C50EE" w:rsidRPr="00A1120E" w14:paraId="0FD0C4DA"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471FFEC6"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383" w:type="dxa"/>
            <w:tcBorders>
              <w:top w:val="nil"/>
              <w:left w:val="nil"/>
              <w:bottom w:val="single" w:sz="4" w:space="0" w:color="auto"/>
              <w:right w:val="single" w:sz="4" w:space="0" w:color="auto"/>
            </w:tcBorders>
            <w:shd w:val="clear" w:color="auto" w:fill="auto"/>
            <w:noWrap/>
            <w:hideMark/>
          </w:tcPr>
          <w:p w14:paraId="317DC8F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COUNF1148</w:t>
            </w:r>
          </w:p>
        </w:tc>
        <w:tc>
          <w:tcPr>
            <w:tcW w:w="967" w:type="dxa"/>
            <w:tcBorders>
              <w:top w:val="nil"/>
              <w:left w:val="nil"/>
              <w:bottom w:val="single" w:sz="4" w:space="0" w:color="auto"/>
              <w:right w:val="single" w:sz="4" w:space="0" w:color="auto"/>
            </w:tcBorders>
            <w:shd w:val="clear" w:color="auto" w:fill="auto"/>
            <w:noWrap/>
            <w:hideMark/>
          </w:tcPr>
          <w:p w14:paraId="4194BB06"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628801</w:t>
            </w:r>
          </w:p>
        </w:tc>
        <w:tc>
          <w:tcPr>
            <w:tcW w:w="3622" w:type="dxa"/>
            <w:tcBorders>
              <w:top w:val="nil"/>
              <w:left w:val="nil"/>
              <w:bottom w:val="single" w:sz="4" w:space="0" w:color="auto"/>
              <w:right w:val="single" w:sz="4" w:space="0" w:color="auto"/>
            </w:tcBorders>
            <w:shd w:val="clear" w:color="000000" w:fill="FFFFFF"/>
            <w:noWrap/>
            <w:hideMark/>
          </w:tcPr>
          <w:p w14:paraId="01D7AD99" w14:textId="77777777" w:rsidR="007C50EE" w:rsidRPr="00A1120E" w:rsidRDefault="00B849D9" w:rsidP="007C50EE">
            <w:pPr>
              <w:spacing w:after="0"/>
              <w:jc w:val="left"/>
              <w:rPr>
                <w:rFonts w:ascii="Book Antiqua" w:hAnsi="Book Antiqua" w:cs="Calibri"/>
                <w:sz w:val="16"/>
                <w:szCs w:val="16"/>
                <w:lang w:val="en-US" w:eastAsia="fr-FR"/>
              </w:rPr>
            </w:pPr>
            <w:r w:rsidRPr="00A1120E">
              <w:rPr>
                <w:rFonts w:ascii="Book Antiqua" w:hAnsi="Book Antiqua" w:cs="Calibri"/>
                <w:sz w:val="14"/>
                <w:szCs w:val="14"/>
                <w:lang w:val="en-US" w:eastAsia="fr-FR"/>
              </w:rPr>
              <w:t>Communication (Telephone, internet, printing of documents</w:t>
            </w:r>
            <w:proofErr w:type="gramStart"/>
            <w:r w:rsidRPr="00A1120E">
              <w:rPr>
                <w:rFonts w:ascii="Book Antiqua" w:hAnsi="Book Antiqua" w:cs="Calibri"/>
                <w:sz w:val="14"/>
                <w:szCs w:val="14"/>
                <w:lang w:val="en-US" w:eastAsia="fr-FR"/>
              </w:rPr>
              <w:t>, ...</w:t>
            </w:r>
            <w:proofErr w:type="gramEnd"/>
            <w:r w:rsidRPr="00A1120E">
              <w:rPr>
                <w:rFonts w:ascii="Book Antiqua" w:hAnsi="Book Antiqua" w:cs="Calibri"/>
                <w:sz w:val="14"/>
                <w:szCs w:val="14"/>
                <w:lang w:val="en-US" w:eastAsia="fr-FR"/>
              </w:rPr>
              <w:t xml:space="preserve">) </w:t>
            </w:r>
          </w:p>
        </w:tc>
        <w:tc>
          <w:tcPr>
            <w:tcW w:w="1107" w:type="dxa"/>
            <w:tcBorders>
              <w:top w:val="nil"/>
              <w:left w:val="nil"/>
              <w:bottom w:val="single" w:sz="4" w:space="0" w:color="auto"/>
              <w:right w:val="single" w:sz="4" w:space="0" w:color="auto"/>
            </w:tcBorders>
            <w:shd w:val="clear" w:color="000000" w:fill="FFFFFF"/>
            <w:vAlign w:val="center"/>
            <w:hideMark/>
          </w:tcPr>
          <w:p w14:paraId="4A2B86F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$1 608</w:t>
            </w:r>
          </w:p>
        </w:tc>
        <w:tc>
          <w:tcPr>
            <w:tcW w:w="993" w:type="dxa"/>
            <w:tcBorders>
              <w:top w:val="nil"/>
              <w:left w:val="nil"/>
              <w:bottom w:val="single" w:sz="4" w:space="0" w:color="auto"/>
              <w:right w:val="single" w:sz="4" w:space="0" w:color="auto"/>
            </w:tcBorders>
            <w:shd w:val="clear" w:color="auto" w:fill="auto"/>
            <w:vAlign w:val="center"/>
            <w:hideMark/>
          </w:tcPr>
          <w:p w14:paraId="02E4CCE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$1 172</w:t>
            </w:r>
          </w:p>
        </w:tc>
        <w:tc>
          <w:tcPr>
            <w:tcW w:w="844" w:type="dxa"/>
            <w:tcBorders>
              <w:top w:val="nil"/>
              <w:left w:val="nil"/>
              <w:bottom w:val="single" w:sz="4" w:space="0" w:color="auto"/>
              <w:right w:val="single" w:sz="4" w:space="0" w:color="auto"/>
            </w:tcBorders>
            <w:shd w:val="clear" w:color="auto" w:fill="auto"/>
            <w:vAlign w:val="center"/>
            <w:hideMark/>
          </w:tcPr>
          <w:p w14:paraId="1E94B1D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$436</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4977B111"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73%</w:t>
            </w:r>
          </w:p>
        </w:tc>
      </w:tr>
      <w:tr w:rsidR="007C50EE" w:rsidRPr="00A1120E" w14:paraId="1A8DE43D" w14:textId="77777777" w:rsidTr="007C50EE">
        <w:trPr>
          <w:trHeight w:val="3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571C9358"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383" w:type="dxa"/>
            <w:tcBorders>
              <w:top w:val="nil"/>
              <w:left w:val="nil"/>
              <w:bottom w:val="single" w:sz="4" w:space="0" w:color="auto"/>
              <w:right w:val="single" w:sz="4" w:space="0" w:color="auto"/>
            </w:tcBorders>
            <w:shd w:val="clear" w:color="auto" w:fill="auto"/>
            <w:noWrap/>
            <w:hideMark/>
          </w:tcPr>
          <w:p w14:paraId="7E4D80F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COUNF1149</w:t>
            </w:r>
          </w:p>
        </w:tc>
        <w:tc>
          <w:tcPr>
            <w:tcW w:w="967" w:type="dxa"/>
            <w:tcBorders>
              <w:top w:val="nil"/>
              <w:left w:val="nil"/>
              <w:bottom w:val="single" w:sz="4" w:space="0" w:color="auto"/>
              <w:right w:val="single" w:sz="4" w:space="0" w:color="auto"/>
            </w:tcBorders>
            <w:shd w:val="clear" w:color="auto" w:fill="auto"/>
            <w:noWrap/>
            <w:hideMark/>
          </w:tcPr>
          <w:p w14:paraId="7E5A6AE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627203</w:t>
            </w:r>
          </w:p>
        </w:tc>
        <w:tc>
          <w:tcPr>
            <w:tcW w:w="3622" w:type="dxa"/>
            <w:tcBorders>
              <w:top w:val="nil"/>
              <w:left w:val="nil"/>
              <w:bottom w:val="single" w:sz="4" w:space="0" w:color="auto"/>
              <w:right w:val="single" w:sz="4" w:space="0" w:color="auto"/>
            </w:tcBorders>
            <w:shd w:val="clear" w:color="000000" w:fill="FFFFFF"/>
            <w:noWrap/>
            <w:hideMark/>
          </w:tcPr>
          <w:p w14:paraId="6DC54AEF" w14:textId="77777777" w:rsidR="007C50EE" w:rsidRPr="00A1120E" w:rsidRDefault="00B849D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Design and printing of management tools</w:t>
            </w:r>
          </w:p>
        </w:tc>
        <w:tc>
          <w:tcPr>
            <w:tcW w:w="1107" w:type="dxa"/>
            <w:tcBorders>
              <w:top w:val="nil"/>
              <w:left w:val="nil"/>
              <w:bottom w:val="single" w:sz="4" w:space="0" w:color="auto"/>
              <w:right w:val="single" w:sz="4" w:space="0" w:color="auto"/>
            </w:tcBorders>
            <w:shd w:val="clear" w:color="000000" w:fill="FFFFFF"/>
            <w:vAlign w:val="center"/>
            <w:hideMark/>
          </w:tcPr>
          <w:p w14:paraId="44D8934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43961C2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70C1C69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54ECC6A7"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0%</w:t>
            </w:r>
          </w:p>
        </w:tc>
      </w:tr>
      <w:tr w:rsidR="007C50EE" w:rsidRPr="00A1120E" w14:paraId="185365EA" w14:textId="77777777" w:rsidTr="007C50EE">
        <w:trPr>
          <w:trHeight w:val="233"/>
        </w:trPr>
        <w:tc>
          <w:tcPr>
            <w:tcW w:w="843" w:type="dxa"/>
            <w:tcBorders>
              <w:top w:val="nil"/>
              <w:left w:val="single" w:sz="8" w:space="0" w:color="auto"/>
              <w:bottom w:val="single" w:sz="4" w:space="0" w:color="auto"/>
              <w:right w:val="single" w:sz="4" w:space="0" w:color="auto"/>
            </w:tcBorders>
            <w:shd w:val="clear" w:color="000000" w:fill="948A54"/>
            <w:noWrap/>
            <w:vAlign w:val="bottom"/>
            <w:hideMark/>
          </w:tcPr>
          <w:p w14:paraId="5079BD65"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383" w:type="dxa"/>
            <w:tcBorders>
              <w:top w:val="nil"/>
              <w:left w:val="nil"/>
              <w:bottom w:val="single" w:sz="4" w:space="0" w:color="auto"/>
              <w:right w:val="single" w:sz="4" w:space="0" w:color="auto"/>
            </w:tcBorders>
            <w:shd w:val="clear" w:color="000000" w:fill="948A54"/>
            <w:noWrap/>
            <w:hideMark/>
          </w:tcPr>
          <w:p w14:paraId="69639F3C"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67" w:type="dxa"/>
            <w:tcBorders>
              <w:top w:val="nil"/>
              <w:left w:val="nil"/>
              <w:bottom w:val="single" w:sz="4" w:space="0" w:color="auto"/>
              <w:right w:val="single" w:sz="4" w:space="0" w:color="auto"/>
            </w:tcBorders>
            <w:shd w:val="clear" w:color="000000" w:fill="948A54"/>
            <w:noWrap/>
            <w:hideMark/>
          </w:tcPr>
          <w:p w14:paraId="2DE0AEF1"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2" w:type="dxa"/>
            <w:tcBorders>
              <w:top w:val="nil"/>
              <w:left w:val="nil"/>
              <w:bottom w:val="single" w:sz="4" w:space="0" w:color="auto"/>
              <w:right w:val="single" w:sz="4" w:space="0" w:color="auto"/>
            </w:tcBorders>
            <w:shd w:val="clear" w:color="000000" w:fill="948A54"/>
            <w:noWrap/>
            <w:hideMark/>
          </w:tcPr>
          <w:p w14:paraId="1FA42DD7"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4</w:t>
            </w:r>
          </w:p>
        </w:tc>
        <w:tc>
          <w:tcPr>
            <w:tcW w:w="1107" w:type="dxa"/>
            <w:tcBorders>
              <w:top w:val="nil"/>
              <w:left w:val="nil"/>
              <w:bottom w:val="single" w:sz="4" w:space="0" w:color="auto"/>
              <w:right w:val="single" w:sz="4" w:space="0" w:color="auto"/>
            </w:tcBorders>
            <w:shd w:val="clear" w:color="000000" w:fill="948A54"/>
            <w:noWrap/>
            <w:hideMark/>
          </w:tcPr>
          <w:p w14:paraId="787F6639"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$4 728</w:t>
            </w:r>
          </w:p>
        </w:tc>
        <w:tc>
          <w:tcPr>
            <w:tcW w:w="993" w:type="dxa"/>
            <w:tcBorders>
              <w:top w:val="nil"/>
              <w:left w:val="nil"/>
              <w:bottom w:val="single" w:sz="4" w:space="0" w:color="auto"/>
              <w:right w:val="single" w:sz="4" w:space="0" w:color="auto"/>
            </w:tcBorders>
            <w:shd w:val="clear" w:color="000000" w:fill="948A54"/>
            <w:noWrap/>
            <w:hideMark/>
          </w:tcPr>
          <w:p w14:paraId="4A817FBC"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$3 501</w:t>
            </w:r>
          </w:p>
        </w:tc>
        <w:tc>
          <w:tcPr>
            <w:tcW w:w="844" w:type="dxa"/>
            <w:tcBorders>
              <w:top w:val="nil"/>
              <w:left w:val="nil"/>
              <w:bottom w:val="single" w:sz="4" w:space="0" w:color="auto"/>
              <w:right w:val="single" w:sz="4" w:space="0" w:color="auto"/>
            </w:tcBorders>
            <w:shd w:val="clear" w:color="000000" w:fill="948A54"/>
            <w:noWrap/>
            <w:hideMark/>
          </w:tcPr>
          <w:p w14:paraId="650E1FD8"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$1 227</w:t>
            </w:r>
          </w:p>
        </w:tc>
        <w:tc>
          <w:tcPr>
            <w:tcW w:w="873" w:type="dxa"/>
            <w:tcBorders>
              <w:top w:val="nil"/>
              <w:left w:val="single" w:sz="4" w:space="0" w:color="auto"/>
              <w:bottom w:val="single" w:sz="4" w:space="0" w:color="auto"/>
              <w:right w:val="single" w:sz="8" w:space="0" w:color="auto"/>
            </w:tcBorders>
            <w:shd w:val="clear" w:color="000000" w:fill="948A54"/>
            <w:vAlign w:val="center"/>
            <w:hideMark/>
          </w:tcPr>
          <w:p w14:paraId="69E8856C"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74%</w:t>
            </w:r>
          </w:p>
        </w:tc>
      </w:tr>
      <w:tr w:rsidR="007C50EE" w:rsidRPr="00A1120E" w14:paraId="5605CB24" w14:textId="77777777" w:rsidTr="007C50EE">
        <w:trPr>
          <w:trHeight w:val="233"/>
        </w:trPr>
        <w:tc>
          <w:tcPr>
            <w:tcW w:w="843" w:type="dxa"/>
            <w:tcBorders>
              <w:top w:val="nil"/>
              <w:left w:val="single" w:sz="8" w:space="0" w:color="auto"/>
              <w:bottom w:val="single" w:sz="4" w:space="0" w:color="auto"/>
              <w:right w:val="single" w:sz="4" w:space="0" w:color="auto"/>
            </w:tcBorders>
            <w:shd w:val="clear" w:color="000000" w:fill="BFBFBF"/>
            <w:noWrap/>
            <w:vAlign w:val="bottom"/>
            <w:hideMark/>
          </w:tcPr>
          <w:p w14:paraId="5279882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383" w:type="dxa"/>
            <w:tcBorders>
              <w:top w:val="nil"/>
              <w:left w:val="nil"/>
              <w:bottom w:val="single" w:sz="4" w:space="0" w:color="auto"/>
              <w:right w:val="single" w:sz="4" w:space="0" w:color="auto"/>
            </w:tcBorders>
            <w:shd w:val="clear" w:color="000000" w:fill="BFBFBF"/>
            <w:noWrap/>
            <w:hideMark/>
          </w:tcPr>
          <w:p w14:paraId="1B68A785"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COUNF117</w:t>
            </w:r>
          </w:p>
        </w:tc>
        <w:tc>
          <w:tcPr>
            <w:tcW w:w="967" w:type="dxa"/>
            <w:tcBorders>
              <w:top w:val="nil"/>
              <w:left w:val="nil"/>
              <w:bottom w:val="single" w:sz="4" w:space="0" w:color="auto"/>
              <w:right w:val="single" w:sz="4" w:space="0" w:color="auto"/>
            </w:tcBorders>
            <w:shd w:val="clear" w:color="000000" w:fill="BFBFBF"/>
            <w:noWrap/>
            <w:hideMark/>
          </w:tcPr>
          <w:p w14:paraId="18EF5603"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2" w:type="dxa"/>
            <w:tcBorders>
              <w:top w:val="nil"/>
              <w:left w:val="nil"/>
              <w:bottom w:val="single" w:sz="4" w:space="0" w:color="auto"/>
              <w:right w:val="single" w:sz="4" w:space="0" w:color="auto"/>
            </w:tcBorders>
            <w:shd w:val="clear" w:color="000000" w:fill="BFBFBF"/>
            <w:noWrap/>
            <w:hideMark/>
          </w:tcPr>
          <w:p w14:paraId="30C36983" w14:textId="77777777" w:rsidR="007C50EE" w:rsidRPr="00A1120E" w:rsidRDefault="00B849D9"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CONSULTANTS AND CONTRACTUAL SERVICES</w:t>
            </w:r>
          </w:p>
        </w:tc>
        <w:tc>
          <w:tcPr>
            <w:tcW w:w="1107" w:type="dxa"/>
            <w:tcBorders>
              <w:top w:val="nil"/>
              <w:left w:val="nil"/>
              <w:bottom w:val="single" w:sz="4" w:space="0" w:color="auto"/>
              <w:right w:val="single" w:sz="4" w:space="0" w:color="auto"/>
            </w:tcBorders>
            <w:shd w:val="clear" w:color="000000" w:fill="BFBFBF"/>
            <w:noWrap/>
            <w:hideMark/>
          </w:tcPr>
          <w:p w14:paraId="53B397D0"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2BD3DC82"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44" w:type="dxa"/>
            <w:tcBorders>
              <w:top w:val="nil"/>
              <w:left w:val="nil"/>
              <w:bottom w:val="single" w:sz="4" w:space="0" w:color="auto"/>
              <w:right w:val="single" w:sz="4" w:space="0" w:color="auto"/>
            </w:tcBorders>
            <w:shd w:val="clear" w:color="000000" w:fill="BFBFBF"/>
            <w:noWrap/>
            <w:hideMark/>
          </w:tcPr>
          <w:p w14:paraId="79BF27D0"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73" w:type="dxa"/>
            <w:tcBorders>
              <w:top w:val="nil"/>
              <w:left w:val="single" w:sz="4" w:space="0" w:color="auto"/>
              <w:bottom w:val="single" w:sz="4" w:space="0" w:color="auto"/>
              <w:right w:val="single" w:sz="8" w:space="0" w:color="auto"/>
            </w:tcBorders>
            <w:shd w:val="clear" w:color="000000" w:fill="BFBFBF"/>
            <w:noWrap/>
            <w:hideMark/>
          </w:tcPr>
          <w:p w14:paraId="3567466E"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4EB0742D"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374F147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383" w:type="dxa"/>
            <w:tcBorders>
              <w:top w:val="nil"/>
              <w:left w:val="nil"/>
              <w:bottom w:val="single" w:sz="4" w:space="0" w:color="auto"/>
              <w:right w:val="single" w:sz="4" w:space="0" w:color="auto"/>
            </w:tcBorders>
            <w:shd w:val="clear" w:color="000000" w:fill="FFFFFF"/>
            <w:noWrap/>
            <w:hideMark/>
          </w:tcPr>
          <w:p w14:paraId="6FD12B1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COUNF1171</w:t>
            </w:r>
          </w:p>
        </w:tc>
        <w:tc>
          <w:tcPr>
            <w:tcW w:w="967" w:type="dxa"/>
            <w:tcBorders>
              <w:top w:val="nil"/>
              <w:left w:val="nil"/>
              <w:bottom w:val="single" w:sz="4" w:space="0" w:color="auto"/>
              <w:right w:val="single" w:sz="4" w:space="0" w:color="auto"/>
            </w:tcBorders>
            <w:shd w:val="clear" w:color="000000" w:fill="FFFFFF"/>
            <w:noWrap/>
            <w:hideMark/>
          </w:tcPr>
          <w:p w14:paraId="466FEA7A"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632401</w:t>
            </w:r>
          </w:p>
        </w:tc>
        <w:tc>
          <w:tcPr>
            <w:tcW w:w="3622" w:type="dxa"/>
            <w:tcBorders>
              <w:top w:val="nil"/>
              <w:left w:val="nil"/>
              <w:bottom w:val="single" w:sz="4" w:space="0" w:color="auto"/>
              <w:right w:val="single" w:sz="4" w:space="0" w:color="auto"/>
            </w:tcBorders>
            <w:shd w:val="clear" w:color="000000" w:fill="FFFFFF"/>
            <w:noWrap/>
            <w:hideMark/>
          </w:tcPr>
          <w:p w14:paraId="4E83165F"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Consultants</w:t>
            </w:r>
          </w:p>
        </w:tc>
        <w:tc>
          <w:tcPr>
            <w:tcW w:w="1107" w:type="dxa"/>
            <w:tcBorders>
              <w:top w:val="nil"/>
              <w:left w:val="nil"/>
              <w:bottom w:val="single" w:sz="4" w:space="0" w:color="auto"/>
              <w:right w:val="single" w:sz="4" w:space="0" w:color="auto"/>
            </w:tcBorders>
            <w:shd w:val="clear" w:color="auto" w:fill="auto"/>
            <w:vAlign w:val="center"/>
            <w:hideMark/>
          </w:tcPr>
          <w:p w14:paraId="15FE225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993" w:type="dxa"/>
            <w:tcBorders>
              <w:top w:val="nil"/>
              <w:left w:val="nil"/>
              <w:bottom w:val="single" w:sz="4" w:space="0" w:color="auto"/>
              <w:right w:val="single" w:sz="4" w:space="0" w:color="auto"/>
            </w:tcBorders>
            <w:shd w:val="clear" w:color="auto" w:fill="auto"/>
            <w:vAlign w:val="center"/>
            <w:hideMark/>
          </w:tcPr>
          <w:p w14:paraId="51791A2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$5 450</w:t>
            </w:r>
          </w:p>
        </w:tc>
        <w:tc>
          <w:tcPr>
            <w:tcW w:w="844"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2DEE5318"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-$5 250</w:t>
            </w:r>
          </w:p>
        </w:tc>
        <w:tc>
          <w:tcPr>
            <w:tcW w:w="873"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2AF68747"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2725%</w:t>
            </w:r>
          </w:p>
        </w:tc>
      </w:tr>
      <w:tr w:rsidR="007C50EE" w:rsidRPr="00A1120E" w14:paraId="67894843" w14:textId="77777777" w:rsidTr="007C50EE">
        <w:trPr>
          <w:trHeight w:val="300"/>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6265C3D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383" w:type="dxa"/>
            <w:tcBorders>
              <w:top w:val="nil"/>
              <w:left w:val="nil"/>
              <w:bottom w:val="single" w:sz="4" w:space="0" w:color="auto"/>
              <w:right w:val="single" w:sz="4" w:space="0" w:color="auto"/>
            </w:tcBorders>
            <w:shd w:val="clear" w:color="000000" w:fill="FFFFFF"/>
            <w:noWrap/>
            <w:hideMark/>
          </w:tcPr>
          <w:p w14:paraId="751681E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COUNF1172</w:t>
            </w:r>
          </w:p>
        </w:tc>
        <w:tc>
          <w:tcPr>
            <w:tcW w:w="967" w:type="dxa"/>
            <w:tcBorders>
              <w:top w:val="nil"/>
              <w:left w:val="nil"/>
              <w:bottom w:val="single" w:sz="4" w:space="0" w:color="auto"/>
              <w:right w:val="single" w:sz="4" w:space="0" w:color="auto"/>
            </w:tcBorders>
            <w:shd w:val="clear" w:color="000000" w:fill="FFFFFF"/>
            <w:noWrap/>
            <w:hideMark/>
          </w:tcPr>
          <w:p w14:paraId="7B82EF68"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632401</w:t>
            </w:r>
          </w:p>
        </w:tc>
        <w:tc>
          <w:tcPr>
            <w:tcW w:w="3622" w:type="dxa"/>
            <w:tcBorders>
              <w:top w:val="nil"/>
              <w:left w:val="nil"/>
              <w:bottom w:val="single" w:sz="4" w:space="0" w:color="auto"/>
              <w:right w:val="single" w:sz="4" w:space="0" w:color="auto"/>
            </w:tcBorders>
            <w:shd w:val="clear" w:color="auto" w:fill="auto"/>
            <w:noWrap/>
            <w:hideMark/>
          </w:tcPr>
          <w:p w14:paraId="69275D4B"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Audit</w:t>
            </w:r>
          </w:p>
        </w:tc>
        <w:tc>
          <w:tcPr>
            <w:tcW w:w="1107" w:type="dxa"/>
            <w:tcBorders>
              <w:top w:val="nil"/>
              <w:left w:val="nil"/>
              <w:bottom w:val="single" w:sz="4" w:space="0" w:color="auto"/>
              <w:right w:val="single" w:sz="4" w:space="0" w:color="auto"/>
            </w:tcBorders>
            <w:shd w:val="clear" w:color="auto" w:fill="auto"/>
            <w:vAlign w:val="center"/>
            <w:hideMark/>
          </w:tcPr>
          <w:p w14:paraId="2632F17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0B665FA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7170B2C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0B877B13"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7DFA4CCE" w14:textId="77777777" w:rsidTr="007C50EE">
        <w:trPr>
          <w:trHeight w:val="691"/>
        </w:trPr>
        <w:tc>
          <w:tcPr>
            <w:tcW w:w="843" w:type="dxa"/>
            <w:tcBorders>
              <w:top w:val="nil"/>
              <w:left w:val="single" w:sz="8" w:space="0" w:color="auto"/>
              <w:bottom w:val="single" w:sz="4" w:space="0" w:color="auto"/>
              <w:right w:val="single" w:sz="4" w:space="0" w:color="auto"/>
            </w:tcBorders>
            <w:shd w:val="clear" w:color="000000" w:fill="948A54"/>
            <w:noWrap/>
            <w:vAlign w:val="bottom"/>
            <w:hideMark/>
          </w:tcPr>
          <w:p w14:paraId="18A633AB"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383" w:type="dxa"/>
            <w:tcBorders>
              <w:top w:val="nil"/>
              <w:left w:val="nil"/>
              <w:bottom w:val="single" w:sz="4" w:space="0" w:color="auto"/>
              <w:right w:val="single" w:sz="4" w:space="0" w:color="auto"/>
            </w:tcBorders>
            <w:shd w:val="clear" w:color="000000" w:fill="948A54"/>
            <w:noWrap/>
            <w:hideMark/>
          </w:tcPr>
          <w:p w14:paraId="3B18EE3B"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67" w:type="dxa"/>
            <w:tcBorders>
              <w:top w:val="nil"/>
              <w:left w:val="nil"/>
              <w:bottom w:val="single" w:sz="4" w:space="0" w:color="auto"/>
              <w:right w:val="single" w:sz="4" w:space="0" w:color="auto"/>
            </w:tcBorders>
            <w:shd w:val="clear" w:color="000000" w:fill="948A54"/>
            <w:noWrap/>
            <w:hideMark/>
          </w:tcPr>
          <w:p w14:paraId="46780F5F"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02</w:t>
            </w:r>
          </w:p>
        </w:tc>
        <w:tc>
          <w:tcPr>
            <w:tcW w:w="3622" w:type="dxa"/>
            <w:tcBorders>
              <w:top w:val="nil"/>
              <w:left w:val="nil"/>
              <w:bottom w:val="single" w:sz="4" w:space="0" w:color="auto"/>
              <w:right w:val="single" w:sz="4" w:space="0" w:color="auto"/>
            </w:tcBorders>
            <w:shd w:val="clear" w:color="000000" w:fill="948A54"/>
            <w:noWrap/>
            <w:hideMark/>
          </w:tcPr>
          <w:p w14:paraId="06F2835C"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6</w:t>
            </w:r>
          </w:p>
        </w:tc>
        <w:tc>
          <w:tcPr>
            <w:tcW w:w="1107" w:type="dxa"/>
            <w:tcBorders>
              <w:top w:val="nil"/>
              <w:left w:val="nil"/>
              <w:bottom w:val="single" w:sz="4" w:space="0" w:color="auto"/>
              <w:right w:val="single" w:sz="4" w:space="0" w:color="auto"/>
            </w:tcBorders>
            <w:shd w:val="clear" w:color="000000" w:fill="948A54"/>
            <w:noWrap/>
            <w:hideMark/>
          </w:tcPr>
          <w:p w14:paraId="20A61DB7"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$200,00</w:t>
            </w:r>
          </w:p>
        </w:tc>
        <w:tc>
          <w:tcPr>
            <w:tcW w:w="993" w:type="dxa"/>
            <w:tcBorders>
              <w:top w:val="nil"/>
              <w:left w:val="nil"/>
              <w:bottom w:val="single" w:sz="4" w:space="0" w:color="auto"/>
              <w:right w:val="single" w:sz="4" w:space="0" w:color="auto"/>
            </w:tcBorders>
            <w:shd w:val="clear" w:color="000000" w:fill="948A54"/>
            <w:noWrap/>
            <w:hideMark/>
          </w:tcPr>
          <w:p w14:paraId="1FCEBF4A"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$5 450,00</w:t>
            </w:r>
          </w:p>
        </w:tc>
        <w:tc>
          <w:tcPr>
            <w:tcW w:w="844" w:type="dxa"/>
            <w:tcBorders>
              <w:top w:val="single" w:sz="4" w:space="0" w:color="auto"/>
              <w:left w:val="single" w:sz="4" w:space="0" w:color="auto"/>
              <w:bottom w:val="single" w:sz="4" w:space="0" w:color="auto"/>
              <w:right w:val="single" w:sz="4" w:space="0" w:color="auto"/>
            </w:tcBorders>
            <w:shd w:val="clear" w:color="000000" w:fill="FFC7CE"/>
            <w:noWrap/>
            <w:hideMark/>
          </w:tcPr>
          <w:p w14:paraId="598D2A23" w14:textId="77777777" w:rsidR="007C50EE" w:rsidRPr="00A1120E" w:rsidRDefault="007C50EE" w:rsidP="007C50EE">
            <w:pPr>
              <w:spacing w:after="0"/>
              <w:jc w:val="right"/>
              <w:rPr>
                <w:rFonts w:ascii="Book Antiqua" w:hAnsi="Book Antiqua" w:cs="Calibri"/>
                <w:b/>
                <w:bCs/>
                <w:color w:val="9C0006"/>
                <w:sz w:val="16"/>
                <w:szCs w:val="16"/>
                <w:lang w:val="en-US" w:eastAsia="fr-FR"/>
              </w:rPr>
            </w:pPr>
            <w:r w:rsidRPr="00A1120E">
              <w:rPr>
                <w:rFonts w:ascii="Book Antiqua" w:hAnsi="Book Antiqua" w:cs="Calibri"/>
                <w:b/>
                <w:bCs/>
                <w:color w:val="9C0006"/>
                <w:sz w:val="16"/>
                <w:szCs w:val="16"/>
                <w:lang w:val="en-US" w:eastAsia="fr-FR"/>
              </w:rPr>
              <w:t>-$5 250,00</w:t>
            </w:r>
          </w:p>
        </w:tc>
        <w:tc>
          <w:tcPr>
            <w:tcW w:w="873"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179659A8" w14:textId="77777777" w:rsidR="007C50EE" w:rsidRPr="00A1120E" w:rsidRDefault="007C50EE" w:rsidP="007C50EE">
            <w:pPr>
              <w:spacing w:after="0"/>
              <w:jc w:val="right"/>
              <w:rPr>
                <w:rFonts w:ascii="Book Antiqua" w:hAnsi="Book Antiqua" w:cs="Calibri"/>
                <w:b/>
                <w:bCs/>
                <w:color w:val="9C0006"/>
                <w:sz w:val="16"/>
                <w:szCs w:val="16"/>
                <w:lang w:val="en-US" w:eastAsia="fr-FR"/>
              </w:rPr>
            </w:pPr>
            <w:r w:rsidRPr="00A1120E">
              <w:rPr>
                <w:rFonts w:ascii="Book Antiqua" w:hAnsi="Book Antiqua" w:cs="Calibri"/>
                <w:b/>
                <w:bCs/>
                <w:color w:val="9C0006"/>
                <w:sz w:val="16"/>
                <w:szCs w:val="16"/>
                <w:lang w:val="en-US" w:eastAsia="fr-FR"/>
              </w:rPr>
              <w:t>2725%</w:t>
            </w:r>
          </w:p>
        </w:tc>
      </w:tr>
      <w:tr w:rsidR="007C50EE" w:rsidRPr="00A1120E" w14:paraId="02DB914D" w14:textId="77777777" w:rsidTr="007C50EE">
        <w:trPr>
          <w:trHeight w:val="233"/>
        </w:trPr>
        <w:tc>
          <w:tcPr>
            <w:tcW w:w="843" w:type="dxa"/>
            <w:tcBorders>
              <w:top w:val="nil"/>
              <w:left w:val="single" w:sz="8" w:space="0" w:color="auto"/>
              <w:bottom w:val="single" w:sz="4" w:space="0" w:color="auto"/>
              <w:right w:val="single" w:sz="4" w:space="0" w:color="auto"/>
            </w:tcBorders>
            <w:shd w:val="clear" w:color="000000" w:fill="BFBFBF"/>
            <w:noWrap/>
            <w:vAlign w:val="bottom"/>
            <w:hideMark/>
          </w:tcPr>
          <w:p w14:paraId="066185A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383" w:type="dxa"/>
            <w:tcBorders>
              <w:top w:val="nil"/>
              <w:left w:val="nil"/>
              <w:bottom w:val="single" w:sz="4" w:space="0" w:color="auto"/>
              <w:right w:val="single" w:sz="4" w:space="0" w:color="auto"/>
            </w:tcBorders>
            <w:shd w:val="clear" w:color="000000" w:fill="BFBFBF"/>
            <w:noWrap/>
            <w:hideMark/>
          </w:tcPr>
          <w:p w14:paraId="66522E03"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COUNF211</w:t>
            </w:r>
          </w:p>
        </w:tc>
        <w:tc>
          <w:tcPr>
            <w:tcW w:w="967" w:type="dxa"/>
            <w:tcBorders>
              <w:top w:val="nil"/>
              <w:left w:val="nil"/>
              <w:bottom w:val="single" w:sz="4" w:space="0" w:color="auto"/>
              <w:right w:val="single" w:sz="4" w:space="0" w:color="auto"/>
            </w:tcBorders>
            <w:shd w:val="clear" w:color="000000" w:fill="BFBFBF"/>
            <w:noWrap/>
            <w:hideMark/>
          </w:tcPr>
          <w:p w14:paraId="79BC2611"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2" w:type="dxa"/>
            <w:tcBorders>
              <w:top w:val="nil"/>
              <w:left w:val="nil"/>
              <w:bottom w:val="single" w:sz="4" w:space="0" w:color="auto"/>
              <w:right w:val="single" w:sz="4" w:space="0" w:color="auto"/>
            </w:tcBorders>
            <w:shd w:val="clear" w:color="000000" w:fill="BFBFBF"/>
            <w:noWrap/>
            <w:hideMark/>
          </w:tcPr>
          <w:p w14:paraId="420D597B" w14:textId="77777777" w:rsidR="007C50EE" w:rsidRPr="00A1120E" w:rsidRDefault="008C01A8"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OTHER OFFES </w:t>
            </w:r>
          </w:p>
        </w:tc>
        <w:tc>
          <w:tcPr>
            <w:tcW w:w="1107" w:type="dxa"/>
            <w:tcBorders>
              <w:top w:val="nil"/>
              <w:left w:val="nil"/>
              <w:bottom w:val="single" w:sz="4" w:space="0" w:color="auto"/>
              <w:right w:val="single" w:sz="4" w:space="0" w:color="auto"/>
            </w:tcBorders>
            <w:shd w:val="clear" w:color="000000" w:fill="BFBFBF"/>
            <w:noWrap/>
            <w:hideMark/>
          </w:tcPr>
          <w:p w14:paraId="152E8E8A"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361F0938"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44" w:type="dxa"/>
            <w:tcBorders>
              <w:top w:val="nil"/>
              <w:left w:val="nil"/>
              <w:bottom w:val="single" w:sz="4" w:space="0" w:color="auto"/>
              <w:right w:val="single" w:sz="4" w:space="0" w:color="auto"/>
            </w:tcBorders>
            <w:shd w:val="clear" w:color="000000" w:fill="BFBFBF"/>
            <w:noWrap/>
            <w:hideMark/>
          </w:tcPr>
          <w:p w14:paraId="5FB16EF3"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73" w:type="dxa"/>
            <w:tcBorders>
              <w:top w:val="nil"/>
              <w:left w:val="single" w:sz="4" w:space="0" w:color="auto"/>
              <w:bottom w:val="single" w:sz="4" w:space="0" w:color="auto"/>
              <w:right w:val="single" w:sz="8" w:space="0" w:color="auto"/>
            </w:tcBorders>
            <w:shd w:val="clear" w:color="000000" w:fill="BFBFBF"/>
            <w:noWrap/>
            <w:hideMark/>
          </w:tcPr>
          <w:p w14:paraId="34FA56AA"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019061D9"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3C61ECC6"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383" w:type="dxa"/>
            <w:tcBorders>
              <w:top w:val="nil"/>
              <w:left w:val="nil"/>
              <w:bottom w:val="single" w:sz="4" w:space="0" w:color="auto"/>
              <w:right w:val="single" w:sz="4" w:space="0" w:color="auto"/>
            </w:tcBorders>
            <w:shd w:val="clear" w:color="000000" w:fill="FFFFFF"/>
            <w:noWrap/>
            <w:hideMark/>
          </w:tcPr>
          <w:p w14:paraId="13C52B72"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COUNF2111</w:t>
            </w:r>
          </w:p>
        </w:tc>
        <w:tc>
          <w:tcPr>
            <w:tcW w:w="967" w:type="dxa"/>
            <w:tcBorders>
              <w:top w:val="nil"/>
              <w:left w:val="nil"/>
              <w:bottom w:val="single" w:sz="4" w:space="0" w:color="auto"/>
              <w:right w:val="single" w:sz="4" w:space="0" w:color="auto"/>
            </w:tcBorders>
            <w:shd w:val="clear" w:color="000000" w:fill="FFFFFF"/>
            <w:noWrap/>
            <w:hideMark/>
          </w:tcPr>
          <w:p w14:paraId="0E2071C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658802</w:t>
            </w:r>
          </w:p>
        </w:tc>
        <w:tc>
          <w:tcPr>
            <w:tcW w:w="3622" w:type="dxa"/>
            <w:tcBorders>
              <w:top w:val="nil"/>
              <w:left w:val="nil"/>
              <w:bottom w:val="single" w:sz="4" w:space="0" w:color="auto"/>
              <w:right w:val="single" w:sz="4" w:space="0" w:color="auto"/>
            </w:tcBorders>
            <w:shd w:val="clear" w:color="000000" w:fill="FFFFFF"/>
            <w:noWrap/>
            <w:hideMark/>
          </w:tcPr>
          <w:p w14:paraId="0DB9D66F" w14:textId="77777777" w:rsidR="007C50EE" w:rsidRPr="00A1120E" w:rsidRDefault="008C01A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ADMINISTRATION FEES</w:t>
            </w:r>
          </w:p>
        </w:tc>
        <w:tc>
          <w:tcPr>
            <w:tcW w:w="1107" w:type="dxa"/>
            <w:tcBorders>
              <w:top w:val="nil"/>
              <w:left w:val="nil"/>
              <w:bottom w:val="single" w:sz="4" w:space="0" w:color="auto"/>
              <w:right w:val="single" w:sz="4" w:space="0" w:color="auto"/>
            </w:tcBorders>
            <w:shd w:val="clear" w:color="auto" w:fill="auto"/>
            <w:vAlign w:val="center"/>
            <w:hideMark/>
          </w:tcPr>
          <w:p w14:paraId="2D640C7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723EBDD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6C04E88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135A12D0"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7880A5E9"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1B0682B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383" w:type="dxa"/>
            <w:tcBorders>
              <w:top w:val="nil"/>
              <w:left w:val="nil"/>
              <w:bottom w:val="single" w:sz="4" w:space="0" w:color="auto"/>
              <w:right w:val="single" w:sz="4" w:space="0" w:color="auto"/>
            </w:tcBorders>
            <w:shd w:val="clear" w:color="000000" w:fill="FFFFFF"/>
            <w:noWrap/>
            <w:hideMark/>
          </w:tcPr>
          <w:p w14:paraId="63D1B23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COUNF2112</w:t>
            </w:r>
          </w:p>
        </w:tc>
        <w:tc>
          <w:tcPr>
            <w:tcW w:w="967" w:type="dxa"/>
            <w:tcBorders>
              <w:top w:val="nil"/>
              <w:left w:val="nil"/>
              <w:bottom w:val="single" w:sz="4" w:space="0" w:color="auto"/>
              <w:right w:val="single" w:sz="4" w:space="0" w:color="auto"/>
            </w:tcBorders>
            <w:shd w:val="clear" w:color="000000" w:fill="FFFFFF"/>
            <w:noWrap/>
            <w:hideMark/>
          </w:tcPr>
          <w:p w14:paraId="7EAF10D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631801</w:t>
            </w:r>
          </w:p>
        </w:tc>
        <w:tc>
          <w:tcPr>
            <w:tcW w:w="3622" w:type="dxa"/>
            <w:tcBorders>
              <w:top w:val="nil"/>
              <w:left w:val="nil"/>
              <w:bottom w:val="single" w:sz="4" w:space="0" w:color="auto"/>
              <w:right w:val="single" w:sz="4" w:space="0" w:color="auto"/>
            </w:tcBorders>
            <w:shd w:val="clear" w:color="000000" w:fill="FFFFFF"/>
            <w:noWrap/>
            <w:hideMark/>
          </w:tcPr>
          <w:p w14:paraId="1D258E8D" w14:textId="77777777" w:rsidR="007C50EE" w:rsidRPr="00A1120E" w:rsidRDefault="008C01A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BANK S CHARGE</w:t>
            </w:r>
          </w:p>
        </w:tc>
        <w:tc>
          <w:tcPr>
            <w:tcW w:w="1107" w:type="dxa"/>
            <w:tcBorders>
              <w:top w:val="nil"/>
              <w:left w:val="nil"/>
              <w:bottom w:val="single" w:sz="4" w:space="0" w:color="auto"/>
              <w:right w:val="single" w:sz="4" w:space="0" w:color="auto"/>
            </w:tcBorders>
            <w:shd w:val="clear" w:color="auto" w:fill="auto"/>
            <w:vAlign w:val="center"/>
            <w:hideMark/>
          </w:tcPr>
          <w:p w14:paraId="44DA82A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0DD3FD5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$162</w:t>
            </w:r>
          </w:p>
        </w:tc>
        <w:tc>
          <w:tcPr>
            <w:tcW w:w="844"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18A9D76F"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-$162</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46BA69FB"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7ED99C5B" w14:textId="77777777" w:rsidTr="007C50EE">
        <w:trPr>
          <w:trHeight w:val="233"/>
        </w:trPr>
        <w:tc>
          <w:tcPr>
            <w:tcW w:w="843" w:type="dxa"/>
            <w:tcBorders>
              <w:top w:val="nil"/>
              <w:left w:val="single" w:sz="8" w:space="0" w:color="auto"/>
              <w:bottom w:val="single" w:sz="4" w:space="0" w:color="auto"/>
              <w:right w:val="single" w:sz="4" w:space="0" w:color="auto"/>
            </w:tcBorders>
            <w:shd w:val="clear" w:color="000000" w:fill="948A54"/>
            <w:noWrap/>
            <w:vAlign w:val="bottom"/>
            <w:hideMark/>
          </w:tcPr>
          <w:p w14:paraId="7A69D2C7"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383" w:type="dxa"/>
            <w:tcBorders>
              <w:top w:val="nil"/>
              <w:left w:val="nil"/>
              <w:bottom w:val="single" w:sz="4" w:space="0" w:color="auto"/>
              <w:right w:val="single" w:sz="4" w:space="0" w:color="auto"/>
            </w:tcBorders>
            <w:shd w:val="clear" w:color="000000" w:fill="948A54"/>
            <w:noWrap/>
            <w:hideMark/>
          </w:tcPr>
          <w:p w14:paraId="48C8154D"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67" w:type="dxa"/>
            <w:tcBorders>
              <w:top w:val="nil"/>
              <w:left w:val="nil"/>
              <w:bottom w:val="single" w:sz="4" w:space="0" w:color="auto"/>
              <w:right w:val="single" w:sz="4" w:space="0" w:color="auto"/>
            </w:tcBorders>
            <w:shd w:val="clear" w:color="000000" w:fill="948A54"/>
            <w:noWrap/>
            <w:hideMark/>
          </w:tcPr>
          <w:p w14:paraId="3EE6124D"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02</w:t>
            </w:r>
          </w:p>
        </w:tc>
        <w:tc>
          <w:tcPr>
            <w:tcW w:w="3622" w:type="dxa"/>
            <w:tcBorders>
              <w:top w:val="nil"/>
              <w:left w:val="nil"/>
              <w:bottom w:val="single" w:sz="4" w:space="0" w:color="auto"/>
              <w:right w:val="single" w:sz="4" w:space="0" w:color="auto"/>
            </w:tcBorders>
            <w:shd w:val="clear" w:color="000000" w:fill="948A54"/>
            <w:noWrap/>
            <w:hideMark/>
          </w:tcPr>
          <w:p w14:paraId="1B58D9F5"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6</w:t>
            </w:r>
          </w:p>
        </w:tc>
        <w:tc>
          <w:tcPr>
            <w:tcW w:w="1107" w:type="dxa"/>
            <w:tcBorders>
              <w:top w:val="nil"/>
              <w:left w:val="nil"/>
              <w:bottom w:val="single" w:sz="4" w:space="0" w:color="auto"/>
              <w:right w:val="single" w:sz="4" w:space="0" w:color="auto"/>
            </w:tcBorders>
            <w:shd w:val="clear" w:color="000000" w:fill="948A54"/>
            <w:noWrap/>
            <w:hideMark/>
          </w:tcPr>
          <w:p w14:paraId="3AAE5882"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€ 0</w:t>
            </w:r>
          </w:p>
        </w:tc>
        <w:tc>
          <w:tcPr>
            <w:tcW w:w="993" w:type="dxa"/>
            <w:tcBorders>
              <w:top w:val="nil"/>
              <w:left w:val="nil"/>
              <w:bottom w:val="single" w:sz="4" w:space="0" w:color="auto"/>
              <w:right w:val="single" w:sz="4" w:space="0" w:color="auto"/>
            </w:tcBorders>
            <w:shd w:val="clear" w:color="000000" w:fill="948A54"/>
            <w:noWrap/>
            <w:hideMark/>
          </w:tcPr>
          <w:p w14:paraId="4D863829"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€ 162</w:t>
            </w:r>
          </w:p>
        </w:tc>
        <w:tc>
          <w:tcPr>
            <w:tcW w:w="844" w:type="dxa"/>
            <w:tcBorders>
              <w:top w:val="nil"/>
              <w:left w:val="nil"/>
              <w:bottom w:val="single" w:sz="4" w:space="0" w:color="auto"/>
              <w:right w:val="single" w:sz="4" w:space="0" w:color="auto"/>
            </w:tcBorders>
            <w:shd w:val="clear" w:color="000000" w:fill="948A54"/>
            <w:noWrap/>
            <w:hideMark/>
          </w:tcPr>
          <w:p w14:paraId="31255AEE"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-€ 162</w:t>
            </w:r>
          </w:p>
        </w:tc>
        <w:tc>
          <w:tcPr>
            <w:tcW w:w="873" w:type="dxa"/>
            <w:tcBorders>
              <w:top w:val="nil"/>
              <w:left w:val="single" w:sz="4" w:space="0" w:color="auto"/>
              <w:bottom w:val="single" w:sz="4" w:space="0" w:color="auto"/>
              <w:right w:val="single" w:sz="8" w:space="0" w:color="auto"/>
            </w:tcBorders>
            <w:shd w:val="clear" w:color="000000" w:fill="948A54"/>
            <w:vAlign w:val="center"/>
            <w:hideMark/>
          </w:tcPr>
          <w:p w14:paraId="011E34BB"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#DIV/0!</w:t>
            </w:r>
          </w:p>
        </w:tc>
      </w:tr>
      <w:tr w:rsidR="007C50EE" w:rsidRPr="00A1120E" w14:paraId="36E370CE" w14:textId="77777777" w:rsidTr="007C50EE">
        <w:trPr>
          <w:trHeight w:val="233"/>
        </w:trPr>
        <w:tc>
          <w:tcPr>
            <w:tcW w:w="843" w:type="dxa"/>
            <w:tcBorders>
              <w:top w:val="nil"/>
              <w:left w:val="single" w:sz="8" w:space="0" w:color="auto"/>
              <w:bottom w:val="single" w:sz="4" w:space="0" w:color="auto"/>
              <w:right w:val="single" w:sz="4" w:space="0" w:color="auto"/>
            </w:tcBorders>
            <w:shd w:val="clear" w:color="000000" w:fill="BFBFBF"/>
            <w:noWrap/>
            <w:vAlign w:val="bottom"/>
            <w:hideMark/>
          </w:tcPr>
          <w:p w14:paraId="7D5058A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383" w:type="dxa"/>
            <w:tcBorders>
              <w:top w:val="nil"/>
              <w:left w:val="nil"/>
              <w:bottom w:val="single" w:sz="4" w:space="0" w:color="auto"/>
              <w:right w:val="single" w:sz="4" w:space="0" w:color="auto"/>
            </w:tcBorders>
            <w:shd w:val="clear" w:color="000000" w:fill="BFBFBF"/>
            <w:noWrap/>
            <w:hideMark/>
          </w:tcPr>
          <w:p w14:paraId="0E64EA63"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COUNF212</w:t>
            </w:r>
          </w:p>
        </w:tc>
        <w:tc>
          <w:tcPr>
            <w:tcW w:w="967" w:type="dxa"/>
            <w:tcBorders>
              <w:top w:val="nil"/>
              <w:left w:val="nil"/>
              <w:bottom w:val="single" w:sz="4" w:space="0" w:color="auto"/>
              <w:right w:val="single" w:sz="4" w:space="0" w:color="auto"/>
            </w:tcBorders>
            <w:shd w:val="clear" w:color="000000" w:fill="BFBFBF"/>
            <w:noWrap/>
            <w:hideMark/>
          </w:tcPr>
          <w:p w14:paraId="50809FF8"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2" w:type="dxa"/>
            <w:tcBorders>
              <w:top w:val="nil"/>
              <w:left w:val="nil"/>
              <w:bottom w:val="single" w:sz="4" w:space="0" w:color="auto"/>
              <w:right w:val="single" w:sz="4" w:space="0" w:color="auto"/>
            </w:tcBorders>
            <w:shd w:val="clear" w:color="000000" w:fill="BFBFBF"/>
            <w:noWrap/>
            <w:hideMark/>
          </w:tcPr>
          <w:p w14:paraId="7185DC49" w14:textId="77777777" w:rsidR="007C50EE" w:rsidRPr="00A1120E" w:rsidRDefault="008C01A8"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EQUITY ET EVACUATION</w:t>
            </w:r>
          </w:p>
        </w:tc>
        <w:tc>
          <w:tcPr>
            <w:tcW w:w="1107" w:type="dxa"/>
            <w:tcBorders>
              <w:top w:val="nil"/>
              <w:left w:val="nil"/>
              <w:bottom w:val="single" w:sz="4" w:space="0" w:color="auto"/>
              <w:right w:val="single" w:sz="4" w:space="0" w:color="auto"/>
            </w:tcBorders>
            <w:shd w:val="clear" w:color="000000" w:fill="BFBFBF"/>
            <w:noWrap/>
            <w:hideMark/>
          </w:tcPr>
          <w:p w14:paraId="3760CBA4"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17711471"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44" w:type="dxa"/>
            <w:tcBorders>
              <w:top w:val="nil"/>
              <w:left w:val="nil"/>
              <w:bottom w:val="single" w:sz="4" w:space="0" w:color="auto"/>
              <w:right w:val="single" w:sz="4" w:space="0" w:color="auto"/>
            </w:tcBorders>
            <w:shd w:val="clear" w:color="000000" w:fill="BFBFBF"/>
            <w:noWrap/>
            <w:hideMark/>
          </w:tcPr>
          <w:p w14:paraId="6829FFED"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73" w:type="dxa"/>
            <w:tcBorders>
              <w:top w:val="nil"/>
              <w:left w:val="single" w:sz="4" w:space="0" w:color="auto"/>
              <w:bottom w:val="single" w:sz="4" w:space="0" w:color="auto"/>
              <w:right w:val="single" w:sz="8" w:space="0" w:color="auto"/>
            </w:tcBorders>
            <w:shd w:val="clear" w:color="000000" w:fill="BFBFBF"/>
            <w:noWrap/>
            <w:hideMark/>
          </w:tcPr>
          <w:p w14:paraId="2E4C0EE0"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r>
      <w:tr w:rsidR="007C50EE" w:rsidRPr="00A1120E" w14:paraId="1882286B"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4E6B68F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383" w:type="dxa"/>
            <w:tcBorders>
              <w:top w:val="nil"/>
              <w:left w:val="nil"/>
              <w:bottom w:val="single" w:sz="4" w:space="0" w:color="auto"/>
              <w:right w:val="single" w:sz="4" w:space="0" w:color="auto"/>
            </w:tcBorders>
            <w:shd w:val="clear" w:color="000000" w:fill="FFFFFF"/>
            <w:noWrap/>
            <w:hideMark/>
          </w:tcPr>
          <w:p w14:paraId="09A7060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COUNF2121</w:t>
            </w:r>
          </w:p>
        </w:tc>
        <w:tc>
          <w:tcPr>
            <w:tcW w:w="967" w:type="dxa"/>
            <w:tcBorders>
              <w:top w:val="nil"/>
              <w:left w:val="nil"/>
              <w:bottom w:val="single" w:sz="4" w:space="0" w:color="auto"/>
              <w:right w:val="single" w:sz="4" w:space="0" w:color="auto"/>
            </w:tcBorders>
            <w:shd w:val="clear" w:color="000000" w:fill="FFFFFF"/>
            <w:noWrap/>
            <w:hideMark/>
          </w:tcPr>
          <w:p w14:paraId="679E1D44"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278801</w:t>
            </w:r>
          </w:p>
        </w:tc>
        <w:tc>
          <w:tcPr>
            <w:tcW w:w="3622" w:type="dxa"/>
            <w:tcBorders>
              <w:top w:val="nil"/>
              <w:left w:val="nil"/>
              <w:bottom w:val="single" w:sz="4" w:space="0" w:color="auto"/>
              <w:right w:val="single" w:sz="4" w:space="0" w:color="auto"/>
            </w:tcBorders>
            <w:shd w:val="clear" w:color="000000" w:fill="FFFFFF"/>
            <w:noWrap/>
            <w:hideMark/>
          </w:tcPr>
          <w:p w14:paraId="37D5AFCA" w14:textId="77777777" w:rsidR="007C50EE" w:rsidRPr="00A1120E" w:rsidRDefault="008C01A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Constitution of equity</w:t>
            </w:r>
          </w:p>
        </w:tc>
        <w:tc>
          <w:tcPr>
            <w:tcW w:w="1107" w:type="dxa"/>
            <w:tcBorders>
              <w:top w:val="nil"/>
              <w:left w:val="nil"/>
              <w:bottom w:val="single" w:sz="4" w:space="0" w:color="auto"/>
              <w:right w:val="single" w:sz="4" w:space="0" w:color="auto"/>
            </w:tcBorders>
            <w:shd w:val="clear" w:color="auto" w:fill="auto"/>
            <w:vAlign w:val="center"/>
            <w:hideMark/>
          </w:tcPr>
          <w:p w14:paraId="1BC5BC6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0BD9F4C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4390D1C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25CBDA4B"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07ABD194"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54555B0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lastRenderedPageBreak/>
              <w:t>F</w:t>
            </w:r>
          </w:p>
        </w:tc>
        <w:tc>
          <w:tcPr>
            <w:tcW w:w="1383" w:type="dxa"/>
            <w:tcBorders>
              <w:top w:val="nil"/>
              <w:left w:val="nil"/>
              <w:bottom w:val="single" w:sz="4" w:space="0" w:color="auto"/>
              <w:right w:val="single" w:sz="4" w:space="0" w:color="auto"/>
            </w:tcBorders>
            <w:shd w:val="clear" w:color="000000" w:fill="FFFFFF"/>
            <w:noWrap/>
            <w:hideMark/>
          </w:tcPr>
          <w:p w14:paraId="6992D4D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COUNF2122</w:t>
            </w:r>
          </w:p>
        </w:tc>
        <w:tc>
          <w:tcPr>
            <w:tcW w:w="967" w:type="dxa"/>
            <w:tcBorders>
              <w:top w:val="nil"/>
              <w:left w:val="nil"/>
              <w:bottom w:val="single" w:sz="4" w:space="0" w:color="auto"/>
              <w:right w:val="single" w:sz="4" w:space="0" w:color="auto"/>
            </w:tcBorders>
            <w:shd w:val="clear" w:color="000000" w:fill="FFFFFF"/>
            <w:noWrap/>
            <w:hideMark/>
          </w:tcPr>
          <w:p w14:paraId="40FB40A0"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618102</w:t>
            </w:r>
          </w:p>
        </w:tc>
        <w:tc>
          <w:tcPr>
            <w:tcW w:w="3622" w:type="dxa"/>
            <w:tcBorders>
              <w:top w:val="nil"/>
              <w:left w:val="nil"/>
              <w:bottom w:val="single" w:sz="4" w:space="0" w:color="auto"/>
              <w:right w:val="single" w:sz="4" w:space="0" w:color="auto"/>
            </w:tcBorders>
            <w:shd w:val="clear" w:color="000000" w:fill="FFFFFF"/>
            <w:noWrap/>
            <w:hideMark/>
          </w:tcPr>
          <w:p w14:paraId="01EB06C8" w14:textId="77777777" w:rsidR="007C50EE" w:rsidRPr="00A1120E" w:rsidRDefault="008C01A8" w:rsidP="008C01A8">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Travel expenses for emergency evacuation</w:t>
            </w:r>
          </w:p>
        </w:tc>
        <w:tc>
          <w:tcPr>
            <w:tcW w:w="1107" w:type="dxa"/>
            <w:tcBorders>
              <w:top w:val="nil"/>
              <w:left w:val="nil"/>
              <w:bottom w:val="single" w:sz="4" w:space="0" w:color="auto"/>
              <w:right w:val="single" w:sz="4" w:space="0" w:color="auto"/>
            </w:tcBorders>
            <w:shd w:val="clear" w:color="auto" w:fill="auto"/>
            <w:vAlign w:val="center"/>
            <w:hideMark/>
          </w:tcPr>
          <w:p w14:paraId="306FD32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4D04C80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4B7B8AB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5D8663B4"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3E65884B" w14:textId="77777777" w:rsidTr="007C50EE">
        <w:trPr>
          <w:trHeight w:val="225"/>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6593BE6E"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383" w:type="dxa"/>
            <w:tcBorders>
              <w:top w:val="nil"/>
              <w:left w:val="nil"/>
              <w:bottom w:val="single" w:sz="4" w:space="0" w:color="auto"/>
              <w:right w:val="single" w:sz="4" w:space="0" w:color="auto"/>
            </w:tcBorders>
            <w:shd w:val="clear" w:color="000000" w:fill="FFFFFF"/>
            <w:noWrap/>
            <w:hideMark/>
          </w:tcPr>
          <w:p w14:paraId="6FFD6D7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COUNF2123</w:t>
            </w:r>
          </w:p>
        </w:tc>
        <w:tc>
          <w:tcPr>
            <w:tcW w:w="967" w:type="dxa"/>
            <w:tcBorders>
              <w:top w:val="nil"/>
              <w:left w:val="nil"/>
              <w:bottom w:val="single" w:sz="4" w:space="0" w:color="auto"/>
              <w:right w:val="single" w:sz="4" w:space="0" w:color="auto"/>
            </w:tcBorders>
            <w:shd w:val="clear" w:color="000000" w:fill="FFFFFF"/>
            <w:noWrap/>
            <w:hideMark/>
          </w:tcPr>
          <w:p w14:paraId="685DFA9F"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638302</w:t>
            </w:r>
          </w:p>
        </w:tc>
        <w:tc>
          <w:tcPr>
            <w:tcW w:w="3622" w:type="dxa"/>
            <w:tcBorders>
              <w:top w:val="nil"/>
              <w:left w:val="nil"/>
              <w:bottom w:val="single" w:sz="4" w:space="0" w:color="auto"/>
              <w:right w:val="single" w:sz="4" w:space="0" w:color="auto"/>
            </w:tcBorders>
            <w:shd w:val="clear" w:color="000000" w:fill="FFFFFF"/>
            <w:noWrap/>
            <w:hideMark/>
          </w:tcPr>
          <w:p w14:paraId="7864982D" w14:textId="77777777" w:rsidR="007C50EE" w:rsidRPr="00A1120E" w:rsidRDefault="008C01A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Catering during the emergency evacuation</w:t>
            </w:r>
          </w:p>
        </w:tc>
        <w:tc>
          <w:tcPr>
            <w:tcW w:w="1107" w:type="dxa"/>
            <w:tcBorders>
              <w:top w:val="nil"/>
              <w:left w:val="nil"/>
              <w:bottom w:val="single" w:sz="4" w:space="0" w:color="auto"/>
              <w:right w:val="single" w:sz="4" w:space="0" w:color="auto"/>
            </w:tcBorders>
            <w:shd w:val="clear" w:color="auto" w:fill="auto"/>
            <w:vAlign w:val="center"/>
            <w:hideMark/>
          </w:tcPr>
          <w:p w14:paraId="462EDE3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0F0F1B1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518E8BD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6498363C"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1FF2B28D" w14:textId="77777777" w:rsidTr="007C50EE">
        <w:trPr>
          <w:trHeight w:val="255"/>
        </w:trPr>
        <w:tc>
          <w:tcPr>
            <w:tcW w:w="843" w:type="dxa"/>
            <w:tcBorders>
              <w:top w:val="nil"/>
              <w:left w:val="single" w:sz="8" w:space="0" w:color="auto"/>
              <w:bottom w:val="single" w:sz="4" w:space="0" w:color="auto"/>
              <w:right w:val="single" w:sz="4" w:space="0" w:color="auto"/>
            </w:tcBorders>
            <w:shd w:val="clear" w:color="auto" w:fill="auto"/>
            <w:noWrap/>
            <w:vAlign w:val="center"/>
            <w:hideMark/>
          </w:tcPr>
          <w:p w14:paraId="582A7FA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383" w:type="dxa"/>
            <w:tcBorders>
              <w:top w:val="nil"/>
              <w:left w:val="nil"/>
              <w:bottom w:val="single" w:sz="4" w:space="0" w:color="auto"/>
              <w:right w:val="single" w:sz="4" w:space="0" w:color="auto"/>
            </w:tcBorders>
            <w:shd w:val="clear" w:color="000000" w:fill="FFFFFF"/>
            <w:noWrap/>
            <w:hideMark/>
          </w:tcPr>
          <w:p w14:paraId="71713FA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COUNF2124</w:t>
            </w:r>
          </w:p>
        </w:tc>
        <w:tc>
          <w:tcPr>
            <w:tcW w:w="967" w:type="dxa"/>
            <w:tcBorders>
              <w:top w:val="nil"/>
              <w:left w:val="nil"/>
              <w:bottom w:val="single" w:sz="4" w:space="0" w:color="auto"/>
              <w:right w:val="single" w:sz="4" w:space="0" w:color="auto"/>
            </w:tcBorders>
            <w:shd w:val="clear" w:color="000000" w:fill="FFFFFF"/>
            <w:noWrap/>
            <w:hideMark/>
          </w:tcPr>
          <w:p w14:paraId="20A2E246"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638401</w:t>
            </w:r>
          </w:p>
        </w:tc>
        <w:tc>
          <w:tcPr>
            <w:tcW w:w="3622" w:type="dxa"/>
            <w:tcBorders>
              <w:top w:val="nil"/>
              <w:left w:val="nil"/>
              <w:bottom w:val="single" w:sz="4" w:space="0" w:color="auto"/>
              <w:right w:val="single" w:sz="4" w:space="0" w:color="auto"/>
            </w:tcBorders>
            <w:shd w:val="clear" w:color="000000" w:fill="FFFFFF"/>
            <w:noWrap/>
            <w:hideMark/>
          </w:tcPr>
          <w:p w14:paraId="23CF68BB" w14:textId="77777777" w:rsidR="007C50EE" w:rsidRPr="00A1120E" w:rsidRDefault="008C01A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Accommodation during emergency evacuation</w:t>
            </w:r>
          </w:p>
        </w:tc>
        <w:tc>
          <w:tcPr>
            <w:tcW w:w="1107" w:type="dxa"/>
            <w:tcBorders>
              <w:top w:val="nil"/>
              <w:left w:val="nil"/>
              <w:bottom w:val="single" w:sz="4" w:space="0" w:color="auto"/>
              <w:right w:val="single" w:sz="4" w:space="0" w:color="auto"/>
            </w:tcBorders>
            <w:shd w:val="clear" w:color="auto" w:fill="auto"/>
            <w:vAlign w:val="center"/>
            <w:hideMark/>
          </w:tcPr>
          <w:p w14:paraId="66F1847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5A74458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399BA2D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22C2A2F7"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14E030C1" w14:textId="77777777" w:rsidTr="007C50EE">
        <w:trPr>
          <w:trHeight w:val="375"/>
        </w:trPr>
        <w:tc>
          <w:tcPr>
            <w:tcW w:w="843" w:type="dxa"/>
            <w:tcBorders>
              <w:top w:val="nil"/>
              <w:left w:val="single" w:sz="8" w:space="0" w:color="auto"/>
              <w:bottom w:val="single" w:sz="4" w:space="0" w:color="auto"/>
              <w:right w:val="single" w:sz="4" w:space="0" w:color="auto"/>
            </w:tcBorders>
            <w:shd w:val="clear" w:color="000000" w:fill="948A54"/>
            <w:noWrap/>
            <w:vAlign w:val="bottom"/>
            <w:hideMark/>
          </w:tcPr>
          <w:p w14:paraId="3CB89660"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383" w:type="dxa"/>
            <w:tcBorders>
              <w:top w:val="nil"/>
              <w:left w:val="nil"/>
              <w:bottom w:val="single" w:sz="4" w:space="0" w:color="auto"/>
              <w:right w:val="single" w:sz="4" w:space="0" w:color="auto"/>
            </w:tcBorders>
            <w:shd w:val="clear" w:color="000000" w:fill="948A54"/>
            <w:noWrap/>
            <w:hideMark/>
          </w:tcPr>
          <w:p w14:paraId="106DC1D6"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67" w:type="dxa"/>
            <w:tcBorders>
              <w:top w:val="nil"/>
              <w:left w:val="nil"/>
              <w:bottom w:val="single" w:sz="4" w:space="0" w:color="auto"/>
              <w:right w:val="single" w:sz="4" w:space="0" w:color="auto"/>
            </w:tcBorders>
            <w:shd w:val="clear" w:color="000000" w:fill="948A54"/>
            <w:noWrap/>
            <w:hideMark/>
          </w:tcPr>
          <w:p w14:paraId="5DB1E3DD"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2" w:type="dxa"/>
            <w:tcBorders>
              <w:top w:val="nil"/>
              <w:left w:val="nil"/>
              <w:bottom w:val="single" w:sz="4" w:space="0" w:color="auto"/>
              <w:right w:val="single" w:sz="4" w:space="0" w:color="auto"/>
            </w:tcBorders>
            <w:shd w:val="clear" w:color="000000" w:fill="948A54"/>
            <w:noWrap/>
            <w:hideMark/>
          </w:tcPr>
          <w:p w14:paraId="0C7F8D2D"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7</w:t>
            </w:r>
          </w:p>
        </w:tc>
        <w:tc>
          <w:tcPr>
            <w:tcW w:w="1107" w:type="dxa"/>
            <w:tcBorders>
              <w:top w:val="nil"/>
              <w:left w:val="nil"/>
              <w:bottom w:val="single" w:sz="4" w:space="0" w:color="auto"/>
              <w:right w:val="single" w:sz="4" w:space="0" w:color="auto"/>
            </w:tcBorders>
            <w:shd w:val="clear" w:color="000000" w:fill="948A54"/>
            <w:noWrap/>
            <w:hideMark/>
          </w:tcPr>
          <w:p w14:paraId="14579C71"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993" w:type="dxa"/>
            <w:tcBorders>
              <w:top w:val="nil"/>
              <w:left w:val="nil"/>
              <w:bottom w:val="single" w:sz="4" w:space="0" w:color="auto"/>
              <w:right w:val="single" w:sz="4" w:space="0" w:color="auto"/>
            </w:tcBorders>
            <w:shd w:val="clear" w:color="000000" w:fill="948A54"/>
            <w:noWrap/>
            <w:hideMark/>
          </w:tcPr>
          <w:p w14:paraId="00194B29"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844" w:type="dxa"/>
            <w:tcBorders>
              <w:top w:val="nil"/>
              <w:left w:val="nil"/>
              <w:bottom w:val="single" w:sz="4" w:space="0" w:color="auto"/>
              <w:right w:val="single" w:sz="4" w:space="0" w:color="auto"/>
            </w:tcBorders>
            <w:shd w:val="clear" w:color="000000" w:fill="948A54"/>
            <w:noWrap/>
            <w:hideMark/>
          </w:tcPr>
          <w:p w14:paraId="65650888"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000000" w:fill="948A54"/>
            <w:vAlign w:val="center"/>
            <w:hideMark/>
          </w:tcPr>
          <w:p w14:paraId="700542CA"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#DIV/0!</w:t>
            </w:r>
          </w:p>
        </w:tc>
      </w:tr>
      <w:tr w:rsidR="007C50EE" w:rsidRPr="00A1120E" w14:paraId="33AD3097" w14:textId="77777777" w:rsidTr="007C50EE">
        <w:trPr>
          <w:trHeight w:val="405"/>
        </w:trPr>
        <w:tc>
          <w:tcPr>
            <w:tcW w:w="843" w:type="dxa"/>
            <w:tcBorders>
              <w:top w:val="nil"/>
              <w:left w:val="single" w:sz="8" w:space="0" w:color="auto"/>
              <w:bottom w:val="single" w:sz="4" w:space="0" w:color="auto"/>
              <w:right w:val="single" w:sz="4" w:space="0" w:color="auto"/>
            </w:tcBorders>
            <w:shd w:val="clear" w:color="000000" w:fill="D8E4BC"/>
            <w:noWrap/>
            <w:vAlign w:val="bottom"/>
            <w:hideMark/>
          </w:tcPr>
          <w:p w14:paraId="77BB08D8"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nil"/>
            </w:tcBorders>
            <w:shd w:val="clear" w:color="000000" w:fill="D8E4BC"/>
            <w:noWrap/>
            <w:hideMark/>
          </w:tcPr>
          <w:p w14:paraId="5D4F312A"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3.0.0</w:t>
            </w:r>
          </w:p>
        </w:tc>
        <w:tc>
          <w:tcPr>
            <w:tcW w:w="967" w:type="dxa"/>
            <w:tcBorders>
              <w:top w:val="nil"/>
              <w:left w:val="nil"/>
              <w:bottom w:val="single" w:sz="4" w:space="0" w:color="auto"/>
              <w:right w:val="nil"/>
            </w:tcBorders>
            <w:shd w:val="clear" w:color="000000" w:fill="D8E4BC"/>
            <w:noWrap/>
            <w:hideMark/>
          </w:tcPr>
          <w:p w14:paraId="421E0B46"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2" w:type="dxa"/>
            <w:tcBorders>
              <w:top w:val="nil"/>
              <w:left w:val="single" w:sz="4" w:space="0" w:color="auto"/>
              <w:bottom w:val="single" w:sz="4" w:space="0" w:color="auto"/>
              <w:right w:val="single" w:sz="4" w:space="0" w:color="auto"/>
            </w:tcBorders>
            <w:shd w:val="clear" w:color="000000" w:fill="D8E4BC"/>
            <w:noWrap/>
            <w:hideMark/>
          </w:tcPr>
          <w:p w14:paraId="15A34F4E"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ACTIVIT</w:t>
            </w:r>
            <w:r w:rsidR="008C01A8" w:rsidRPr="00A1120E">
              <w:rPr>
                <w:rFonts w:ascii="Book Antiqua" w:hAnsi="Book Antiqua" w:cs="Calibri"/>
                <w:b/>
                <w:bCs/>
                <w:sz w:val="16"/>
                <w:szCs w:val="16"/>
                <w:lang w:val="en-US" w:eastAsia="fr-FR"/>
              </w:rPr>
              <w:t>I</w:t>
            </w:r>
            <w:r w:rsidRPr="00A1120E">
              <w:rPr>
                <w:rFonts w:ascii="Book Antiqua" w:hAnsi="Book Antiqua" w:cs="Calibri"/>
                <w:b/>
                <w:bCs/>
                <w:sz w:val="16"/>
                <w:szCs w:val="16"/>
                <w:lang w:val="en-US" w:eastAsia="fr-FR"/>
              </w:rPr>
              <w:t>ES</w:t>
            </w:r>
          </w:p>
        </w:tc>
        <w:tc>
          <w:tcPr>
            <w:tcW w:w="1107" w:type="dxa"/>
            <w:tcBorders>
              <w:top w:val="nil"/>
              <w:left w:val="nil"/>
              <w:bottom w:val="single" w:sz="4" w:space="0" w:color="auto"/>
              <w:right w:val="single" w:sz="4" w:space="0" w:color="auto"/>
            </w:tcBorders>
            <w:shd w:val="clear" w:color="000000" w:fill="D8E4BC"/>
            <w:noWrap/>
            <w:hideMark/>
          </w:tcPr>
          <w:p w14:paraId="352612C4"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993" w:type="dxa"/>
            <w:tcBorders>
              <w:top w:val="nil"/>
              <w:left w:val="nil"/>
              <w:bottom w:val="single" w:sz="4" w:space="0" w:color="auto"/>
              <w:right w:val="single" w:sz="4" w:space="0" w:color="auto"/>
            </w:tcBorders>
            <w:shd w:val="clear" w:color="000000" w:fill="D8E4BC"/>
            <w:noWrap/>
            <w:hideMark/>
          </w:tcPr>
          <w:p w14:paraId="10AAC239"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844" w:type="dxa"/>
            <w:tcBorders>
              <w:top w:val="nil"/>
              <w:left w:val="nil"/>
              <w:bottom w:val="single" w:sz="4" w:space="0" w:color="auto"/>
              <w:right w:val="single" w:sz="4" w:space="0" w:color="auto"/>
            </w:tcBorders>
            <w:shd w:val="clear" w:color="000000" w:fill="D8E4BC"/>
            <w:noWrap/>
            <w:hideMark/>
          </w:tcPr>
          <w:p w14:paraId="01E9B018"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873" w:type="dxa"/>
            <w:tcBorders>
              <w:top w:val="nil"/>
              <w:left w:val="single" w:sz="4" w:space="0" w:color="auto"/>
              <w:bottom w:val="single" w:sz="4" w:space="0" w:color="auto"/>
              <w:right w:val="single" w:sz="8" w:space="0" w:color="auto"/>
            </w:tcBorders>
            <w:shd w:val="clear" w:color="000000" w:fill="D8E4BC"/>
            <w:noWrap/>
            <w:hideMark/>
          </w:tcPr>
          <w:p w14:paraId="7D1542B6"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r>
      <w:tr w:rsidR="007C50EE" w:rsidRPr="00A1120E" w14:paraId="206D87B9" w14:textId="77777777" w:rsidTr="007C50EE">
        <w:trPr>
          <w:trHeight w:val="360"/>
        </w:trPr>
        <w:tc>
          <w:tcPr>
            <w:tcW w:w="843" w:type="dxa"/>
            <w:tcBorders>
              <w:top w:val="nil"/>
              <w:left w:val="single" w:sz="8" w:space="0" w:color="auto"/>
              <w:bottom w:val="single" w:sz="4" w:space="0" w:color="auto"/>
              <w:right w:val="single" w:sz="4" w:space="0" w:color="auto"/>
            </w:tcBorders>
            <w:shd w:val="clear" w:color="000000" w:fill="BFBFBF"/>
            <w:noWrap/>
            <w:vAlign w:val="bottom"/>
            <w:hideMark/>
          </w:tcPr>
          <w:p w14:paraId="162DCDA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single" w:sz="4" w:space="0" w:color="auto"/>
              <w:left w:val="nil"/>
              <w:bottom w:val="single" w:sz="4" w:space="0" w:color="auto"/>
              <w:right w:val="single" w:sz="4" w:space="0" w:color="auto"/>
            </w:tcBorders>
            <w:shd w:val="clear" w:color="000000" w:fill="BFBFBF"/>
            <w:noWrap/>
            <w:hideMark/>
          </w:tcPr>
          <w:p w14:paraId="76363283"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COUNR311</w:t>
            </w:r>
          </w:p>
        </w:tc>
        <w:tc>
          <w:tcPr>
            <w:tcW w:w="967" w:type="dxa"/>
            <w:tcBorders>
              <w:top w:val="single" w:sz="4" w:space="0" w:color="auto"/>
              <w:left w:val="nil"/>
              <w:bottom w:val="single" w:sz="4" w:space="0" w:color="auto"/>
              <w:right w:val="single" w:sz="4" w:space="0" w:color="auto"/>
            </w:tcBorders>
            <w:shd w:val="clear" w:color="000000" w:fill="BFBFBF"/>
            <w:noWrap/>
            <w:hideMark/>
          </w:tcPr>
          <w:p w14:paraId="183CBF0F"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2" w:type="dxa"/>
            <w:tcBorders>
              <w:top w:val="single" w:sz="4" w:space="0" w:color="auto"/>
              <w:left w:val="nil"/>
              <w:bottom w:val="single" w:sz="4" w:space="0" w:color="auto"/>
              <w:right w:val="single" w:sz="4" w:space="0" w:color="auto"/>
            </w:tcBorders>
            <w:shd w:val="clear" w:color="000000" w:fill="BFBFBF"/>
            <w:noWrap/>
            <w:hideMark/>
          </w:tcPr>
          <w:p w14:paraId="6D7A527A"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107" w:type="dxa"/>
            <w:tcBorders>
              <w:top w:val="nil"/>
              <w:left w:val="nil"/>
              <w:bottom w:val="single" w:sz="4" w:space="0" w:color="auto"/>
              <w:right w:val="single" w:sz="4" w:space="0" w:color="auto"/>
            </w:tcBorders>
            <w:shd w:val="clear" w:color="000000" w:fill="BFBFBF"/>
            <w:noWrap/>
            <w:hideMark/>
          </w:tcPr>
          <w:p w14:paraId="08BAFCB9"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noWrap/>
            <w:hideMark/>
          </w:tcPr>
          <w:p w14:paraId="087DF5FD"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844" w:type="dxa"/>
            <w:tcBorders>
              <w:top w:val="nil"/>
              <w:left w:val="nil"/>
              <w:bottom w:val="single" w:sz="4" w:space="0" w:color="auto"/>
              <w:right w:val="single" w:sz="4" w:space="0" w:color="auto"/>
            </w:tcBorders>
            <w:shd w:val="clear" w:color="000000" w:fill="BFBFBF"/>
            <w:noWrap/>
            <w:hideMark/>
          </w:tcPr>
          <w:p w14:paraId="6352A7E6"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873" w:type="dxa"/>
            <w:tcBorders>
              <w:top w:val="nil"/>
              <w:left w:val="single" w:sz="4" w:space="0" w:color="auto"/>
              <w:bottom w:val="single" w:sz="4" w:space="0" w:color="auto"/>
              <w:right w:val="single" w:sz="8" w:space="0" w:color="auto"/>
            </w:tcBorders>
            <w:shd w:val="clear" w:color="000000" w:fill="BFBFBF"/>
            <w:noWrap/>
            <w:hideMark/>
          </w:tcPr>
          <w:p w14:paraId="75001D36"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r>
      <w:tr w:rsidR="007C50EE" w:rsidRPr="00A1120E" w14:paraId="7707F7F3" w14:textId="77777777" w:rsidTr="007C50EE">
        <w:trPr>
          <w:trHeight w:val="285"/>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24FC754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nil"/>
              <w:right w:val="single" w:sz="8" w:space="0" w:color="auto"/>
            </w:tcBorders>
            <w:shd w:val="clear" w:color="auto" w:fill="auto"/>
            <w:noWrap/>
            <w:vAlign w:val="bottom"/>
            <w:hideMark/>
          </w:tcPr>
          <w:p w14:paraId="042C4A6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COUNR3111</w:t>
            </w:r>
          </w:p>
        </w:tc>
        <w:tc>
          <w:tcPr>
            <w:tcW w:w="967" w:type="dxa"/>
            <w:tcBorders>
              <w:top w:val="nil"/>
              <w:left w:val="nil"/>
              <w:bottom w:val="single" w:sz="4" w:space="0" w:color="auto"/>
              <w:right w:val="single" w:sz="4" w:space="0" w:color="auto"/>
            </w:tcBorders>
            <w:shd w:val="clear" w:color="000000" w:fill="FFFFFF"/>
            <w:noWrap/>
            <w:hideMark/>
          </w:tcPr>
          <w:p w14:paraId="322E7BC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658803</w:t>
            </w:r>
          </w:p>
        </w:tc>
        <w:tc>
          <w:tcPr>
            <w:tcW w:w="3622" w:type="dxa"/>
            <w:tcBorders>
              <w:top w:val="nil"/>
              <w:left w:val="nil"/>
              <w:bottom w:val="single" w:sz="4" w:space="0" w:color="auto"/>
              <w:right w:val="single" w:sz="4" w:space="0" w:color="auto"/>
            </w:tcBorders>
            <w:shd w:val="clear" w:color="000000" w:fill="FFFFFF"/>
            <w:noWrap/>
            <w:hideMark/>
          </w:tcPr>
          <w:p w14:paraId="3C4F4388" w14:textId="77777777" w:rsidR="007C50EE" w:rsidRPr="00A1120E" w:rsidRDefault="008C01A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Grants for organizations</w:t>
            </w:r>
          </w:p>
        </w:tc>
        <w:tc>
          <w:tcPr>
            <w:tcW w:w="1107" w:type="dxa"/>
            <w:tcBorders>
              <w:top w:val="nil"/>
              <w:left w:val="nil"/>
              <w:bottom w:val="single" w:sz="4" w:space="0" w:color="auto"/>
              <w:right w:val="single" w:sz="4" w:space="0" w:color="auto"/>
            </w:tcBorders>
            <w:shd w:val="clear" w:color="auto" w:fill="auto"/>
            <w:vAlign w:val="center"/>
            <w:hideMark/>
          </w:tcPr>
          <w:p w14:paraId="47DE81C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3E24E90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290BE36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481F6239"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648A54DB" w14:textId="77777777" w:rsidTr="007C50EE">
        <w:trPr>
          <w:trHeight w:val="405"/>
        </w:trPr>
        <w:tc>
          <w:tcPr>
            <w:tcW w:w="843" w:type="dxa"/>
            <w:tcBorders>
              <w:top w:val="nil"/>
              <w:left w:val="single" w:sz="8" w:space="0" w:color="auto"/>
              <w:bottom w:val="single" w:sz="4" w:space="0" w:color="auto"/>
              <w:right w:val="single" w:sz="4" w:space="0" w:color="auto"/>
            </w:tcBorders>
            <w:shd w:val="clear" w:color="000000" w:fill="948A54"/>
            <w:noWrap/>
            <w:vAlign w:val="bottom"/>
            <w:hideMark/>
          </w:tcPr>
          <w:p w14:paraId="07C01DE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383" w:type="dxa"/>
            <w:tcBorders>
              <w:top w:val="single" w:sz="4" w:space="0" w:color="auto"/>
              <w:left w:val="nil"/>
              <w:bottom w:val="single" w:sz="4" w:space="0" w:color="auto"/>
              <w:right w:val="single" w:sz="4" w:space="0" w:color="auto"/>
            </w:tcBorders>
            <w:shd w:val="clear" w:color="000000" w:fill="948A54"/>
            <w:noWrap/>
            <w:hideMark/>
          </w:tcPr>
          <w:p w14:paraId="70485E91"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67" w:type="dxa"/>
            <w:tcBorders>
              <w:top w:val="nil"/>
              <w:left w:val="nil"/>
              <w:bottom w:val="single" w:sz="4" w:space="0" w:color="auto"/>
              <w:right w:val="single" w:sz="4" w:space="0" w:color="auto"/>
            </w:tcBorders>
            <w:shd w:val="clear" w:color="000000" w:fill="948A54"/>
            <w:noWrap/>
            <w:hideMark/>
          </w:tcPr>
          <w:p w14:paraId="2360C23C"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2" w:type="dxa"/>
            <w:tcBorders>
              <w:top w:val="nil"/>
              <w:left w:val="nil"/>
              <w:bottom w:val="single" w:sz="4" w:space="0" w:color="auto"/>
              <w:right w:val="single" w:sz="4" w:space="0" w:color="auto"/>
            </w:tcBorders>
            <w:shd w:val="clear" w:color="000000" w:fill="948A54"/>
            <w:noWrap/>
            <w:hideMark/>
          </w:tcPr>
          <w:p w14:paraId="52083E74"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8</w:t>
            </w:r>
          </w:p>
        </w:tc>
        <w:tc>
          <w:tcPr>
            <w:tcW w:w="1107" w:type="dxa"/>
            <w:tcBorders>
              <w:top w:val="nil"/>
              <w:left w:val="nil"/>
              <w:bottom w:val="single" w:sz="4" w:space="0" w:color="auto"/>
              <w:right w:val="single" w:sz="4" w:space="0" w:color="auto"/>
            </w:tcBorders>
            <w:shd w:val="clear" w:color="000000" w:fill="948A54"/>
            <w:noWrap/>
            <w:hideMark/>
          </w:tcPr>
          <w:p w14:paraId="2150CCFF"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993" w:type="dxa"/>
            <w:tcBorders>
              <w:top w:val="nil"/>
              <w:left w:val="nil"/>
              <w:bottom w:val="single" w:sz="4" w:space="0" w:color="auto"/>
              <w:right w:val="single" w:sz="4" w:space="0" w:color="auto"/>
            </w:tcBorders>
            <w:shd w:val="clear" w:color="000000" w:fill="948A54"/>
            <w:noWrap/>
            <w:hideMark/>
          </w:tcPr>
          <w:p w14:paraId="33D518D8"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844" w:type="dxa"/>
            <w:tcBorders>
              <w:top w:val="nil"/>
              <w:left w:val="nil"/>
              <w:bottom w:val="single" w:sz="4" w:space="0" w:color="auto"/>
              <w:right w:val="single" w:sz="4" w:space="0" w:color="auto"/>
            </w:tcBorders>
            <w:shd w:val="clear" w:color="000000" w:fill="948A54"/>
            <w:noWrap/>
            <w:hideMark/>
          </w:tcPr>
          <w:p w14:paraId="1126F7E1"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000000" w:fill="948A54"/>
            <w:vAlign w:val="center"/>
            <w:hideMark/>
          </w:tcPr>
          <w:p w14:paraId="1F002B50"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#DIV/0!</w:t>
            </w:r>
          </w:p>
        </w:tc>
      </w:tr>
      <w:tr w:rsidR="007C50EE" w:rsidRPr="00A1120E" w14:paraId="16271719" w14:textId="77777777" w:rsidTr="007C50EE">
        <w:trPr>
          <w:trHeight w:val="390"/>
        </w:trPr>
        <w:tc>
          <w:tcPr>
            <w:tcW w:w="843" w:type="dxa"/>
            <w:tcBorders>
              <w:top w:val="nil"/>
              <w:left w:val="single" w:sz="8" w:space="0" w:color="auto"/>
              <w:bottom w:val="single" w:sz="4" w:space="0" w:color="auto"/>
              <w:right w:val="single" w:sz="4" w:space="0" w:color="auto"/>
            </w:tcBorders>
            <w:shd w:val="clear" w:color="000000" w:fill="BFBFBF"/>
            <w:noWrap/>
            <w:vAlign w:val="bottom"/>
            <w:hideMark/>
          </w:tcPr>
          <w:p w14:paraId="29E649A0"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383" w:type="dxa"/>
            <w:tcBorders>
              <w:top w:val="nil"/>
              <w:left w:val="nil"/>
              <w:bottom w:val="single" w:sz="4" w:space="0" w:color="auto"/>
              <w:right w:val="single" w:sz="4" w:space="0" w:color="auto"/>
            </w:tcBorders>
            <w:shd w:val="clear" w:color="000000" w:fill="BFBFBF"/>
            <w:noWrap/>
            <w:hideMark/>
          </w:tcPr>
          <w:p w14:paraId="02A34077"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COUNR321</w:t>
            </w:r>
          </w:p>
        </w:tc>
        <w:tc>
          <w:tcPr>
            <w:tcW w:w="967" w:type="dxa"/>
            <w:tcBorders>
              <w:top w:val="nil"/>
              <w:left w:val="nil"/>
              <w:bottom w:val="single" w:sz="4" w:space="0" w:color="auto"/>
              <w:right w:val="single" w:sz="4" w:space="0" w:color="auto"/>
            </w:tcBorders>
            <w:shd w:val="clear" w:color="000000" w:fill="BFBFBF"/>
            <w:noWrap/>
            <w:hideMark/>
          </w:tcPr>
          <w:p w14:paraId="4BECD7B1"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2" w:type="dxa"/>
            <w:tcBorders>
              <w:top w:val="nil"/>
              <w:left w:val="nil"/>
              <w:bottom w:val="single" w:sz="4" w:space="0" w:color="auto"/>
              <w:right w:val="single" w:sz="4" w:space="0" w:color="auto"/>
            </w:tcBorders>
            <w:shd w:val="clear" w:color="000000" w:fill="BFBFBF"/>
            <w:noWrap/>
            <w:hideMark/>
          </w:tcPr>
          <w:p w14:paraId="581B7F90"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107" w:type="dxa"/>
            <w:tcBorders>
              <w:top w:val="nil"/>
              <w:left w:val="nil"/>
              <w:bottom w:val="single" w:sz="4" w:space="0" w:color="auto"/>
              <w:right w:val="single" w:sz="4" w:space="0" w:color="auto"/>
            </w:tcBorders>
            <w:shd w:val="clear" w:color="000000" w:fill="BFBFBF"/>
            <w:hideMark/>
          </w:tcPr>
          <w:p w14:paraId="31F99520"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hideMark/>
          </w:tcPr>
          <w:p w14:paraId="4EDAAFFC"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844" w:type="dxa"/>
            <w:tcBorders>
              <w:top w:val="nil"/>
              <w:left w:val="nil"/>
              <w:bottom w:val="single" w:sz="4" w:space="0" w:color="auto"/>
              <w:right w:val="single" w:sz="4" w:space="0" w:color="auto"/>
            </w:tcBorders>
            <w:shd w:val="clear" w:color="000000" w:fill="BFBFBF"/>
            <w:hideMark/>
          </w:tcPr>
          <w:p w14:paraId="369E3BB3"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873" w:type="dxa"/>
            <w:tcBorders>
              <w:top w:val="nil"/>
              <w:left w:val="single" w:sz="4" w:space="0" w:color="auto"/>
              <w:bottom w:val="single" w:sz="4" w:space="0" w:color="auto"/>
              <w:right w:val="single" w:sz="8" w:space="0" w:color="auto"/>
            </w:tcBorders>
            <w:shd w:val="clear" w:color="000000" w:fill="BFBFBF"/>
            <w:hideMark/>
          </w:tcPr>
          <w:p w14:paraId="6F65241B"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r>
      <w:tr w:rsidR="007C50EE" w:rsidRPr="00A1120E" w14:paraId="129C11C0" w14:textId="77777777" w:rsidTr="007C50EE">
        <w:trPr>
          <w:trHeight w:val="420"/>
        </w:trPr>
        <w:tc>
          <w:tcPr>
            <w:tcW w:w="843" w:type="dxa"/>
            <w:tcBorders>
              <w:top w:val="nil"/>
              <w:left w:val="single" w:sz="8" w:space="0" w:color="auto"/>
              <w:bottom w:val="single" w:sz="4" w:space="0" w:color="auto"/>
              <w:right w:val="single" w:sz="4" w:space="0" w:color="auto"/>
            </w:tcBorders>
            <w:shd w:val="clear" w:color="000000" w:fill="B1A0C7"/>
            <w:noWrap/>
            <w:vAlign w:val="bottom"/>
            <w:hideMark/>
          </w:tcPr>
          <w:p w14:paraId="74ADD426" w14:textId="77777777" w:rsidR="007C50EE" w:rsidRPr="00A1120E" w:rsidRDefault="007C50EE" w:rsidP="007C50EE">
            <w:pPr>
              <w:spacing w:after="0"/>
              <w:jc w:val="left"/>
              <w:rPr>
                <w:rFonts w:ascii="Book Antiqua" w:hAnsi="Book Antiqua" w:cs="Calibri"/>
                <w:b/>
                <w:bCs/>
                <w:color w:val="FF0000"/>
                <w:sz w:val="16"/>
                <w:szCs w:val="16"/>
                <w:lang w:val="en-US" w:eastAsia="fr-FR"/>
              </w:rPr>
            </w:pPr>
            <w:r w:rsidRPr="00A1120E">
              <w:rPr>
                <w:rFonts w:ascii="Book Antiqua" w:hAnsi="Book Antiqua" w:cs="Calibri"/>
                <w:b/>
                <w:bCs/>
                <w:color w:val="FF0000"/>
                <w:sz w:val="16"/>
                <w:szCs w:val="16"/>
                <w:lang w:val="en-US" w:eastAsia="fr-FR"/>
              </w:rPr>
              <w:t> </w:t>
            </w:r>
          </w:p>
        </w:tc>
        <w:tc>
          <w:tcPr>
            <w:tcW w:w="1383" w:type="dxa"/>
            <w:tcBorders>
              <w:top w:val="nil"/>
              <w:left w:val="nil"/>
              <w:bottom w:val="single" w:sz="4" w:space="0" w:color="auto"/>
              <w:right w:val="single" w:sz="4" w:space="0" w:color="auto"/>
            </w:tcBorders>
            <w:shd w:val="clear" w:color="000000" w:fill="B1A0C7"/>
            <w:noWrap/>
            <w:hideMark/>
          </w:tcPr>
          <w:p w14:paraId="4BB0AD3D" w14:textId="77777777" w:rsidR="007C50EE" w:rsidRPr="00A1120E" w:rsidRDefault="007C50EE" w:rsidP="007C50EE">
            <w:pPr>
              <w:spacing w:after="0"/>
              <w:jc w:val="center"/>
              <w:rPr>
                <w:rFonts w:ascii="Book Antiqua" w:hAnsi="Book Antiqua" w:cs="Calibri"/>
                <w:b/>
                <w:bCs/>
                <w:color w:val="FF0000"/>
                <w:sz w:val="16"/>
                <w:szCs w:val="16"/>
                <w:lang w:val="en-US" w:eastAsia="fr-FR"/>
              </w:rPr>
            </w:pPr>
            <w:r w:rsidRPr="00A1120E">
              <w:rPr>
                <w:rFonts w:ascii="Book Antiqua" w:hAnsi="Book Antiqua" w:cs="Calibri"/>
                <w:b/>
                <w:bCs/>
                <w:color w:val="FF0000"/>
                <w:sz w:val="16"/>
                <w:szCs w:val="16"/>
                <w:lang w:val="en-US" w:eastAsia="fr-FR"/>
              </w:rPr>
              <w:t>3.2.1</w:t>
            </w:r>
          </w:p>
        </w:tc>
        <w:tc>
          <w:tcPr>
            <w:tcW w:w="967" w:type="dxa"/>
            <w:tcBorders>
              <w:top w:val="nil"/>
              <w:left w:val="nil"/>
              <w:bottom w:val="single" w:sz="4" w:space="0" w:color="auto"/>
              <w:right w:val="single" w:sz="4" w:space="0" w:color="auto"/>
            </w:tcBorders>
            <w:shd w:val="clear" w:color="000000" w:fill="B1A0C7"/>
            <w:noWrap/>
            <w:hideMark/>
          </w:tcPr>
          <w:p w14:paraId="53F2EBAE" w14:textId="77777777" w:rsidR="007C50EE" w:rsidRPr="00A1120E" w:rsidRDefault="007C50EE" w:rsidP="007C50EE">
            <w:pPr>
              <w:spacing w:after="0"/>
              <w:jc w:val="left"/>
              <w:rPr>
                <w:rFonts w:ascii="Book Antiqua" w:hAnsi="Book Antiqua" w:cs="Calibri"/>
                <w:b/>
                <w:bCs/>
                <w:color w:val="FF0000"/>
                <w:sz w:val="16"/>
                <w:szCs w:val="16"/>
                <w:lang w:val="en-US" w:eastAsia="fr-FR"/>
              </w:rPr>
            </w:pPr>
            <w:r w:rsidRPr="00A1120E">
              <w:rPr>
                <w:rFonts w:ascii="Book Antiqua" w:hAnsi="Book Antiqua" w:cs="Calibri"/>
                <w:b/>
                <w:bCs/>
                <w:color w:val="FF0000"/>
                <w:sz w:val="16"/>
                <w:szCs w:val="16"/>
                <w:lang w:val="en-US" w:eastAsia="fr-FR"/>
              </w:rPr>
              <w:t> </w:t>
            </w:r>
          </w:p>
        </w:tc>
        <w:tc>
          <w:tcPr>
            <w:tcW w:w="3622" w:type="dxa"/>
            <w:tcBorders>
              <w:top w:val="nil"/>
              <w:left w:val="nil"/>
              <w:bottom w:val="single" w:sz="4" w:space="0" w:color="auto"/>
              <w:right w:val="single" w:sz="4" w:space="0" w:color="auto"/>
            </w:tcBorders>
            <w:shd w:val="clear" w:color="000000" w:fill="B1A0C7"/>
            <w:hideMark/>
          </w:tcPr>
          <w:p w14:paraId="294848FB" w14:textId="77777777" w:rsidR="007C50EE" w:rsidRPr="00A1120E" w:rsidRDefault="008C01A8" w:rsidP="007C50EE">
            <w:pPr>
              <w:spacing w:after="0"/>
              <w:jc w:val="left"/>
              <w:rPr>
                <w:rFonts w:ascii="Book Antiqua" w:hAnsi="Book Antiqua" w:cs="Calibri"/>
                <w:sz w:val="16"/>
                <w:szCs w:val="16"/>
                <w:lang w:val="en-US" w:eastAsia="fr-FR"/>
              </w:rPr>
            </w:pPr>
            <w:r w:rsidRPr="00A1120E">
              <w:rPr>
                <w:rFonts w:ascii="Book Antiqua" w:hAnsi="Book Antiqua" w:cs="Calibri"/>
                <w:b/>
                <w:bCs/>
                <w:sz w:val="14"/>
                <w:szCs w:val="14"/>
                <w:lang w:val="en-US" w:eastAsia="fr-FR"/>
              </w:rPr>
              <w:t>Training of grant beneficiaries on project cycle management</w:t>
            </w:r>
          </w:p>
        </w:tc>
        <w:tc>
          <w:tcPr>
            <w:tcW w:w="1107" w:type="dxa"/>
            <w:tcBorders>
              <w:top w:val="nil"/>
              <w:left w:val="nil"/>
              <w:bottom w:val="single" w:sz="4" w:space="0" w:color="auto"/>
              <w:right w:val="single" w:sz="4" w:space="0" w:color="auto"/>
            </w:tcBorders>
            <w:shd w:val="clear" w:color="000000" w:fill="B1A0C7"/>
            <w:noWrap/>
            <w:hideMark/>
          </w:tcPr>
          <w:p w14:paraId="552485B2"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1A0C7"/>
            <w:noWrap/>
            <w:hideMark/>
          </w:tcPr>
          <w:p w14:paraId="7529E690" w14:textId="77777777" w:rsidR="007C50EE" w:rsidRPr="00A1120E" w:rsidRDefault="007C50EE" w:rsidP="007C50EE">
            <w:pPr>
              <w:spacing w:after="0"/>
              <w:jc w:val="left"/>
              <w:rPr>
                <w:rFonts w:ascii="Book Antiqua" w:hAnsi="Book Antiqua" w:cs="Calibri"/>
                <w:b/>
                <w:bCs/>
                <w:color w:val="FF0000"/>
                <w:sz w:val="16"/>
                <w:szCs w:val="16"/>
                <w:lang w:val="en-US" w:eastAsia="fr-FR"/>
              </w:rPr>
            </w:pPr>
            <w:r w:rsidRPr="00A1120E">
              <w:rPr>
                <w:rFonts w:ascii="Book Antiqua" w:hAnsi="Book Antiqua" w:cs="Calibri"/>
                <w:b/>
                <w:bCs/>
                <w:color w:val="FF0000"/>
                <w:sz w:val="16"/>
                <w:szCs w:val="16"/>
                <w:lang w:val="en-US" w:eastAsia="fr-FR"/>
              </w:rPr>
              <w:t> </w:t>
            </w:r>
          </w:p>
        </w:tc>
        <w:tc>
          <w:tcPr>
            <w:tcW w:w="844" w:type="dxa"/>
            <w:tcBorders>
              <w:top w:val="nil"/>
              <w:left w:val="nil"/>
              <w:bottom w:val="single" w:sz="4" w:space="0" w:color="auto"/>
              <w:right w:val="single" w:sz="4" w:space="0" w:color="auto"/>
            </w:tcBorders>
            <w:shd w:val="clear" w:color="000000" w:fill="B1A0C7"/>
            <w:noWrap/>
            <w:hideMark/>
          </w:tcPr>
          <w:p w14:paraId="637F078A" w14:textId="77777777" w:rsidR="007C50EE" w:rsidRPr="00A1120E" w:rsidRDefault="007C50EE" w:rsidP="007C50EE">
            <w:pPr>
              <w:spacing w:after="0"/>
              <w:jc w:val="left"/>
              <w:rPr>
                <w:rFonts w:ascii="Book Antiqua" w:hAnsi="Book Antiqua" w:cs="Calibri"/>
                <w:b/>
                <w:bCs/>
                <w:color w:val="FF0000"/>
                <w:sz w:val="16"/>
                <w:szCs w:val="16"/>
                <w:lang w:val="en-US" w:eastAsia="fr-FR"/>
              </w:rPr>
            </w:pPr>
            <w:r w:rsidRPr="00A1120E">
              <w:rPr>
                <w:rFonts w:ascii="Book Antiqua" w:hAnsi="Book Antiqua" w:cs="Calibri"/>
                <w:b/>
                <w:bCs/>
                <w:color w:val="FF0000"/>
                <w:sz w:val="16"/>
                <w:szCs w:val="16"/>
                <w:lang w:val="en-US" w:eastAsia="fr-FR"/>
              </w:rPr>
              <w:t> </w:t>
            </w:r>
          </w:p>
        </w:tc>
        <w:tc>
          <w:tcPr>
            <w:tcW w:w="873" w:type="dxa"/>
            <w:tcBorders>
              <w:top w:val="nil"/>
              <w:left w:val="single" w:sz="4" w:space="0" w:color="auto"/>
              <w:bottom w:val="single" w:sz="4" w:space="0" w:color="auto"/>
              <w:right w:val="single" w:sz="8" w:space="0" w:color="auto"/>
            </w:tcBorders>
            <w:shd w:val="clear" w:color="000000" w:fill="B1A0C7"/>
            <w:noWrap/>
            <w:hideMark/>
          </w:tcPr>
          <w:p w14:paraId="1B512243" w14:textId="77777777" w:rsidR="007C50EE" w:rsidRPr="00A1120E" w:rsidRDefault="007C50EE" w:rsidP="007C50EE">
            <w:pPr>
              <w:spacing w:after="0"/>
              <w:jc w:val="left"/>
              <w:rPr>
                <w:rFonts w:ascii="Book Antiqua" w:hAnsi="Book Antiqua" w:cs="Calibri"/>
                <w:b/>
                <w:bCs/>
                <w:color w:val="FF0000"/>
                <w:sz w:val="16"/>
                <w:szCs w:val="16"/>
                <w:lang w:val="en-US" w:eastAsia="fr-FR"/>
              </w:rPr>
            </w:pPr>
            <w:r w:rsidRPr="00A1120E">
              <w:rPr>
                <w:rFonts w:ascii="Book Antiqua" w:hAnsi="Book Antiqua" w:cs="Calibri"/>
                <w:b/>
                <w:bCs/>
                <w:color w:val="FF0000"/>
                <w:sz w:val="16"/>
                <w:szCs w:val="16"/>
                <w:lang w:val="en-US" w:eastAsia="fr-FR"/>
              </w:rPr>
              <w:t> </w:t>
            </w:r>
          </w:p>
        </w:tc>
      </w:tr>
      <w:tr w:rsidR="007C50EE" w:rsidRPr="00A1120E" w14:paraId="24E3495F"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0861A91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25A00BD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COUNR3211</w:t>
            </w:r>
          </w:p>
        </w:tc>
        <w:tc>
          <w:tcPr>
            <w:tcW w:w="967" w:type="dxa"/>
            <w:tcBorders>
              <w:top w:val="nil"/>
              <w:left w:val="nil"/>
              <w:bottom w:val="single" w:sz="4" w:space="0" w:color="auto"/>
              <w:right w:val="single" w:sz="4" w:space="0" w:color="auto"/>
            </w:tcBorders>
            <w:shd w:val="clear" w:color="000000" w:fill="FFFFFF"/>
            <w:noWrap/>
            <w:hideMark/>
          </w:tcPr>
          <w:p w14:paraId="07F29A43"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613102</w:t>
            </w:r>
          </w:p>
        </w:tc>
        <w:tc>
          <w:tcPr>
            <w:tcW w:w="3622" w:type="dxa"/>
            <w:tcBorders>
              <w:top w:val="nil"/>
              <w:left w:val="nil"/>
              <w:bottom w:val="single" w:sz="4" w:space="0" w:color="auto"/>
              <w:right w:val="single" w:sz="4" w:space="0" w:color="auto"/>
            </w:tcBorders>
            <w:shd w:val="clear" w:color="000000" w:fill="FFFFFF"/>
            <w:hideMark/>
          </w:tcPr>
          <w:p w14:paraId="0114B271" w14:textId="77777777" w:rsidR="007C50EE" w:rsidRPr="00A1120E" w:rsidRDefault="008C01A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Trips for participants</w:t>
            </w:r>
          </w:p>
        </w:tc>
        <w:tc>
          <w:tcPr>
            <w:tcW w:w="1107" w:type="dxa"/>
            <w:tcBorders>
              <w:top w:val="nil"/>
              <w:left w:val="nil"/>
              <w:bottom w:val="single" w:sz="4" w:space="0" w:color="auto"/>
              <w:right w:val="single" w:sz="4" w:space="0" w:color="auto"/>
            </w:tcBorders>
            <w:shd w:val="clear" w:color="auto" w:fill="auto"/>
            <w:vAlign w:val="center"/>
            <w:hideMark/>
          </w:tcPr>
          <w:p w14:paraId="120E521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$150</w:t>
            </w:r>
          </w:p>
        </w:tc>
        <w:tc>
          <w:tcPr>
            <w:tcW w:w="993" w:type="dxa"/>
            <w:tcBorders>
              <w:top w:val="nil"/>
              <w:left w:val="nil"/>
              <w:bottom w:val="single" w:sz="4" w:space="0" w:color="auto"/>
              <w:right w:val="single" w:sz="4" w:space="0" w:color="auto"/>
            </w:tcBorders>
            <w:shd w:val="clear" w:color="auto" w:fill="auto"/>
            <w:vAlign w:val="center"/>
            <w:hideMark/>
          </w:tcPr>
          <w:p w14:paraId="4A6F5F2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2DA1F54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$150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394B9D6E"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0%</w:t>
            </w:r>
          </w:p>
        </w:tc>
      </w:tr>
      <w:tr w:rsidR="007C50EE" w:rsidRPr="00A1120E" w14:paraId="736DE6E1"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3E829522"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32A0081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COUNR3212</w:t>
            </w:r>
          </w:p>
        </w:tc>
        <w:tc>
          <w:tcPr>
            <w:tcW w:w="967" w:type="dxa"/>
            <w:tcBorders>
              <w:top w:val="nil"/>
              <w:left w:val="nil"/>
              <w:bottom w:val="single" w:sz="4" w:space="0" w:color="auto"/>
              <w:right w:val="single" w:sz="4" w:space="0" w:color="auto"/>
            </w:tcBorders>
            <w:shd w:val="clear" w:color="000000" w:fill="FFFFFF"/>
            <w:noWrap/>
            <w:hideMark/>
          </w:tcPr>
          <w:p w14:paraId="4063A39D"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638402</w:t>
            </w:r>
          </w:p>
        </w:tc>
        <w:tc>
          <w:tcPr>
            <w:tcW w:w="3622" w:type="dxa"/>
            <w:tcBorders>
              <w:top w:val="nil"/>
              <w:left w:val="nil"/>
              <w:bottom w:val="single" w:sz="4" w:space="0" w:color="auto"/>
              <w:right w:val="single" w:sz="4" w:space="0" w:color="auto"/>
            </w:tcBorders>
            <w:shd w:val="clear" w:color="000000" w:fill="FFFFFF"/>
            <w:hideMark/>
          </w:tcPr>
          <w:p w14:paraId="49889387" w14:textId="77777777" w:rsidR="007C50EE" w:rsidRPr="00A1120E" w:rsidRDefault="008C01A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Accommodations for participants</w:t>
            </w:r>
          </w:p>
        </w:tc>
        <w:tc>
          <w:tcPr>
            <w:tcW w:w="1107" w:type="dxa"/>
            <w:tcBorders>
              <w:top w:val="nil"/>
              <w:left w:val="nil"/>
              <w:bottom w:val="single" w:sz="4" w:space="0" w:color="auto"/>
              <w:right w:val="single" w:sz="4" w:space="0" w:color="auto"/>
            </w:tcBorders>
            <w:shd w:val="clear" w:color="auto" w:fill="auto"/>
            <w:vAlign w:val="center"/>
            <w:hideMark/>
          </w:tcPr>
          <w:p w14:paraId="1790858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1E602E1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6AD5073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0982A12D"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53E78F4F"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5A3F3408"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45BBFF22"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COUNR3213</w:t>
            </w:r>
          </w:p>
        </w:tc>
        <w:tc>
          <w:tcPr>
            <w:tcW w:w="967" w:type="dxa"/>
            <w:tcBorders>
              <w:top w:val="nil"/>
              <w:left w:val="nil"/>
              <w:bottom w:val="single" w:sz="4" w:space="0" w:color="auto"/>
              <w:right w:val="single" w:sz="4" w:space="0" w:color="auto"/>
            </w:tcBorders>
            <w:shd w:val="clear" w:color="000000" w:fill="FFFFFF"/>
            <w:noWrap/>
            <w:hideMark/>
          </w:tcPr>
          <w:p w14:paraId="5837883A"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638303</w:t>
            </w:r>
          </w:p>
        </w:tc>
        <w:tc>
          <w:tcPr>
            <w:tcW w:w="3622" w:type="dxa"/>
            <w:tcBorders>
              <w:top w:val="nil"/>
              <w:left w:val="nil"/>
              <w:bottom w:val="single" w:sz="4" w:space="0" w:color="auto"/>
              <w:right w:val="single" w:sz="4" w:space="0" w:color="auto"/>
            </w:tcBorders>
            <w:shd w:val="clear" w:color="000000" w:fill="FFFFFF"/>
            <w:hideMark/>
          </w:tcPr>
          <w:p w14:paraId="657200D8" w14:textId="77777777" w:rsidR="007C50EE" w:rsidRPr="00A1120E" w:rsidRDefault="008C01A8"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Evening catering for accommodated participants</w:t>
            </w:r>
          </w:p>
        </w:tc>
        <w:tc>
          <w:tcPr>
            <w:tcW w:w="1107" w:type="dxa"/>
            <w:tcBorders>
              <w:top w:val="nil"/>
              <w:left w:val="nil"/>
              <w:bottom w:val="single" w:sz="4" w:space="0" w:color="auto"/>
              <w:right w:val="single" w:sz="4" w:space="0" w:color="auto"/>
            </w:tcBorders>
            <w:shd w:val="clear" w:color="auto" w:fill="auto"/>
            <w:vAlign w:val="center"/>
            <w:hideMark/>
          </w:tcPr>
          <w:p w14:paraId="61974E4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04A23A7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5EAA47D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4593D88E"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2848F33B"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7571ADB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2522A538"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COUNR3214</w:t>
            </w:r>
          </w:p>
        </w:tc>
        <w:tc>
          <w:tcPr>
            <w:tcW w:w="967" w:type="dxa"/>
            <w:tcBorders>
              <w:top w:val="nil"/>
              <w:left w:val="nil"/>
              <w:bottom w:val="single" w:sz="4" w:space="0" w:color="auto"/>
              <w:right w:val="single" w:sz="4" w:space="0" w:color="auto"/>
            </w:tcBorders>
            <w:shd w:val="clear" w:color="000000" w:fill="FFFFFF"/>
            <w:noWrap/>
            <w:hideMark/>
          </w:tcPr>
          <w:p w14:paraId="3D291782"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622202</w:t>
            </w:r>
          </w:p>
        </w:tc>
        <w:tc>
          <w:tcPr>
            <w:tcW w:w="3622" w:type="dxa"/>
            <w:tcBorders>
              <w:top w:val="nil"/>
              <w:left w:val="nil"/>
              <w:bottom w:val="single" w:sz="4" w:space="0" w:color="auto"/>
              <w:right w:val="single" w:sz="4" w:space="0" w:color="auto"/>
            </w:tcBorders>
            <w:shd w:val="clear" w:color="000000" w:fill="FFFFFF"/>
            <w:hideMark/>
          </w:tcPr>
          <w:p w14:paraId="6C77989C" w14:textId="77777777" w:rsidR="007C50EE" w:rsidRPr="00A1120E" w:rsidRDefault="00F50643"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Conference Hall rental</w:t>
            </w:r>
          </w:p>
        </w:tc>
        <w:tc>
          <w:tcPr>
            <w:tcW w:w="1107" w:type="dxa"/>
            <w:tcBorders>
              <w:top w:val="nil"/>
              <w:left w:val="nil"/>
              <w:bottom w:val="single" w:sz="4" w:space="0" w:color="auto"/>
              <w:right w:val="single" w:sz="4" w:space="0" w:color="auto"/>
            </w:tcBorders>
            <w:shd w:val="clear" w:color="auto" w:fill="auto"/>
            <w:vAlign w:val="center"/>
            <w:hideMark/>
          </w:tcPr>
          <w:p w14:paraId="4326965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$300</w:t>
            </w:r>
          </w:p>
        </w:tc>
        <w:tc>
          <w:tcPr>
            <w:tcW w:w="993" w:type="dxa"/>
            <w:tcBorders>
              <w:top w:val="nil"/>
              <w:left w:val="nil"/>
              <w:bottom w:val="single" w:sz="4" w:space="0" w:color="auto"/>
              <w:right w:val="single" w:sz="4" w:space="0" w:color="auto"/>
            </w:tcBorders>
            <w:shd w:val="clear" w:color="auto" w:fill="auto"/>
            <w:vAlign w:val="center"/>
            <w:hideMark/>
          </w:tcPr>
          <w:p w14:paraId="3A61DF8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$150</w:t>
            </w:r>
          </w:p>
        </w:tc>
        <w:tc>
          <w:tcPr>
            <w:tcW w:w="844" w:type="dxa"/>
            <w:tcBorders>
              <w:top w:val="nil"/>
              <w:left w:val="nil"/>
              <w:bottom w:val="single" w:sz="4" w:space="0" w:color="auto"/>
              <w:right w:val="single" w:sz="4" w:space="0" w:color="auto"/>
            </w:tcBorders>
            <w:shd w:val="clear" w:color="auto" w:fill="auto"/>
            <w:vAlign w:val="center"/>
            <w:hideMark/>
          </w:tcPr>
          <w:p w14:paraId="57C8C45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$150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4C20FAF9"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50%</w:t>
            </w:r>
          </w:p>
        </w:tc>
      </w:tr>
      <w:tr w:rsidR="007C50EE" w:rsidRPr="00A1120E" w14:paraId="0155432C"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11A7F0E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72D2B3C6"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COUNR3215</w:t>
            </w:r>
          </w:p>
        </w:tc>
        <w:tc>
          <w:tcPr>
            <w:tcW w:w="967" w:type="dxa"/>
            <w:tcBorders>
              <w:top w:val="nil"/>
              <w:left w:val="nil"/>
              <w:bottom w:val="single" w:sz="4" w:space="0" w:color="auto"/>
              <w:right w:val="single" w:sz="4" w:space="0" w:color="auto"/>
            </w:tcBorders>
            <w:shd w:val="clear" w:color="000000" w:fill="FFFFFF"/>
            <w:noWrap/>
            <w:hideMark/>
          </w:tcPr>
          <w:p w14:paraId="1847A08D"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622802</w:t>
            </w:r>
          </w:p>
        </w:tc>
        <w:tc>
          <w:tcPr>
            <w:tcW w:w="3622" w:type="dxa"/>
            <w:tcBorders>
              <w:top w:val="nil"/>
              <w:left w:val="nil"/>
              <w:bottom w:val="single" w:sz="4" w:space="0" w:color="auto"/>
              <w:right w:val="single" w:sz="4" w:space="0" w:color="auto"/>
            </w:tcBorders>
            <w:shd w:val="clear" w:color="000000" w:fill="FFFFFF"/>
            <w:hideMark/>
          </w:tcPr>
          <w:p w14:paraId="0EE7112D" w14:textId="77777777" w:rsidR="007C50EE" w:rsidRPr="00A1120E" w:rsidRDefault="00F50643"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Vehicle rental</w:t>
            </w:r>
          </w:p>
        </w:tc>
        <w:tc>
          <w:tcPr>
            <w:tcW w:w="1107" w:type="dxa"/>
            <w:tcBorders>
              <w:top w:val="nil"/>
              <w:left w:val="nil"/>
              <w:bottom w:val="single" w:sz="4" w:space="0" w:color="auto"/>
              <w:right w:val="single" w:sz="4" w:space="0" w:color="auto"/>
            </w:tcBorders>
            <w:shd w:val="clear" w:color="auto" w:fill="auto"/>
            <w:vAlign w:val="center"/>
            <w:hideMark/>
          </w:tcPr>
          <w:p w14:paraId="518A978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4CE502D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08ABE82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45F5CA0E"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790F0F5B"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3EFE986C"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482A2BD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COUNR3216</w:t>
            </w:r>
          </w:p>
        </w:tc>
        <w:tc>
          <w:tcPr>
            <w:tcW w:w="967" w:type="dxa"/>
            <w:tcBorders>
              <w:top w:val="nil"/>
              <w:left w:val="nil"/>
              <w:bottom w:val="single" w:sz="4" w:space="0" w:color="auto"/>
              <w:right w:val="single" w:sz="4" w:space="0" w:color="auto"/>
            </w:tcBorders>
            <w:shd w:val="clear" w:color="000000" w:fill="FFFFFF"/>
            <w:noWrap/>
            <w:hideMark/>
          </w:tcPr>
          <w:p w14:paraId="14E1D7A4"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604202</w:t>
            </w:r>
          </w:p>
        </w:tc>
        <w:tc>
          <w:tcPr>
            <w:tcW w:w="3622" w:type="dxa"/>
            <w:tcBorders>
              <w:top w:val="nil"/>
              <w:left w:val="nil"/>
              <w:bottom w:val="single" w:sz="4" w:space="0" w:color="auto"/>
              <w:right w:val="single" w:sz="4" w:space="0" w:color="auto"/>
            </w:tcBorders>
            <w:shd w:val="clear" w:color="000000" w:fill="FFFFFF"/>
            <w:hideMark/>
          </w:tcPr>
          <w:p w14:paraId="371A68F3" w14:textId="77777777" w:rsidR="007C50EE" w:rsidRPr="00A1120E" w:rsidRDefault="00F50643"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Purchase fuel</w:t>
            </w:r>
          </w:p>
        </w:tc>
        <w:tc>
          <w:tcPr>
            <w:tcW w:w="1107" w:type="dxa"/>
            <w:tcBorders>
              <w:top w:val="nil"/>
              <w:left w:val="nil"/>
              <w:bottom w:val="single" w:sz="4" w:space="0" w:color="auto"/>
              <w:right w:val="single" w:sz="4" w:space="0" w:color="auto"/>
            </w:tcBorders>
            <w:shd w:val="clear" w:color="auto" w:fill="auto"/>
            <w:vAlign w:val="center"/>
            <w:hideMark/>
          </w:tcPr>
          <w:p w14:paraId="0B38F8D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$45</w:t>
            </w:r>
          </w:p>
        </w:tc>
        <w:tc>
          <w:tcPr>
            <w:tcW w:w="993" w:type="dxa"/>
            <w:tcBorders>
              <w:top w:val="nil"/>
              <w:left w:val="nil"/>
              <w:bottom w:val="single" w:sz="4" w:space="0" w:color="auto"/>
              <w:right w:val="single" w:sz="4" w:space="0" w:color="auto"/>
            </w:tcBorders>
            <w:shd w:val="clear" w:color="auto" w:fill="auto"/>
            <w:vAlign w:val="center"/>
            <w:hideMark/>
          </w:tcPr>
          <w:p w14:paraId="23AFEDC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2F42E88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$45</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34DF6413"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0%</w:t>
            </w:r>
          </w:p>
        </w:tc>
      </w:tr>
      <w:tr w:rsidR="007C50EE" w:rsidRPr="00A1120E" w14:paraId="4A8A5731" w14:textId="77777777" w:rsidTr="007C50EE">
        <w:trPr>
          <w:trHeight w:val="42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51CD09D2"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41FEAF8E"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COUNR3217</w:t>
            </w:r>
          </w:p>
        </w:tc>
        <w:tc>
          <w:tcPr>
            <w:tcW w:w="967" w:type="dxa"/>
            <w:tcBorders>
              <w:top w:val="nil"/>
              <w:left w:val="nil"/>
              <w:bottom w:val="single" w:sz="4" w:space="0" w:color="auto"/>
              <w:right w:val="single" w:sz="4" w:space="0" w:color="auto"/>
            </w:tcBorders>
            <w:shd w:val="clear" w:color="000000" w:fill="FFFFFF"/>
            <w:noWrap/>
            <w:hideMark/>
          </w:tcPr>
          <w:p w14:paraId="62A1B480"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638301</w:t>
            </w:r>
          </w:p>
        </w:tc>
        <w:tc>
          <w:tcPr>
            <w:tcW w:w="3622" w:type="dxa"/>
            <w:tcBorders>
              <w:top w:val="nil"/>
              <w:left w:val="nil"/>
              <w:bottom w:val="single" w:sz="4" w:space="0" w:color="auto"/>
              <w:right w:val="single" w:sz="4" w:space="0" w:color="auto"/>
            </w:tcBorders>
            <w:shd w:val="clear" w:color="000000" w:fill="FFFFFF"/>
            <w:hideMark/>
          </w:tcPr>
          <w:p w14:paraId="70966B23" w14:textId="77777777" w:rsidR="007C50EE" w:rsidRPr="00A1120E" w:rsidRDefault="00F50643"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Catering during activities (coffee break, </w:t>
            </w:r>
            <w:r w:rsidR="006309B7" w:rsidRPr="00A1120E">
              <w:rPr>
                <w:rFonts w:ascii="Book Antiqua" w:hAnsi="Book Antiqua" w:cs="Calibri"/>
                <w:sz w:val="16"/>
                <w:szCs w:val="16"/>
                <w:lang w:val="en-US" w:eastAsia="fr-FR"/>
              </w:rPr>
              <w:t>lunch break</w:t>
            </w:r>
            <w:r w:rsidRPr="00A1120E">
              <w:rPr>
                <w:rFonts w:ascii="Book Antiqua" w:hAnsi="Book Antiqua" w:cs="Calibri"/>
                <w:sz w:val="16"/>
                <w:szCs w:val="16"/>
                <w:lang w:val="en-US" w:eastAsia="fr-FR"/>
              </w:rPr>
              <w:t>)</w:t>
            </w:r>
          </w:p>
        </w:tc>
        <w:tc>
          <w:tcPr>
            <w:tcW w:w="1107" w:type="dxa"/>
            <w:tcBorders>
              <w:top w:val="nil"/>
              <w:left w:val="nil"/>
              <w:bottom w:val="single" w:sz="4" w:space="0" w:color="auto"/>
              <w:right w:val="single" w:sz="4" w:space="0" w:color="auto"/>
            </w:tcBorders>
            <w:shd w:val="clear" w:color="auto" w:fill="auto"/>
            <w:vAlign w:val="center"/>
            <w:hideMark/>
          </w:tcPr>
          <w:p w14:paraId="5599195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$540</w:t>
            </w:r>
          </w:p>
        </w:tc>
        <w:tc>
          <w:tcPr>
            <w:tcW w:w="993" w:type="dxa"/>
            <w:tcBorders>
              <w:top w:val="nil"/>
              <w:left w:val="nil"/>
              <w:bottom w:val="single" w:sz="4" w:space="0" w:color="auto"/>
              <w:right w:val="single" w:sz="4" w:space="0" w:color="auto"/>
            </w:tcBorders>
            <w:shd w:val="clear" w:color="auto" w:fill="auto"/>
            <w:vAlign w:val="center"/>
            <w:hideMark/>
          </w:tcPr>
          <w:p w14:paraId="6D6E3A1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$220</w:t>
            </w:r>
          </w:p>
        </w:tc>
        <w:tc>
          <w:tcPr>
            <w:tcW w:w="844" w:type="dxa"/>
            <w:tcBorders>
              <w:top w:val="nil"/>
              <w:left w:val="nil"/>
              <w:bottom w:val="single" w:sz="4" w:space="0" w:color="auto"/>
              <w:right w:val="single" w:sz="4" w:space="0" w:color="auto"/>
            </w:tcBorders>
            <w:shd w:val="clear" w:color="auto" w:fill="auto"/>
            <w:vAlign w:val="center"/>
            <w:hideMark/>
          </w:tcPr>
          <w:p w14:paraId="38B70DC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$320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619920C0"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41%</w:t>
            </w:r>
          </w:p>
        </w:tc>
      </w:tr>
      <w:tr w:rsidR="007C50EE" w:rsidRPr="00A1120E" w14:paraId="4774E971"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383FCCC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02A040F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COUNR3218</w:t>
            </w:r>
          </w:p>
        </w:tc>
        <w:tc>
          <w:tcPr>
            <w:tcW w:w="967" w:type="dxa"/>
            <w:tcBorders>
              <w:top w:val="nil"/>
              <w:left w:val="nil"/>
              <w:bottom w:val="single" w:sz="4" w:space="0" w:color="auto"/>
              <w:right w:val="single" w:sz="4" w:space="0" w:color="auto"/>
            </w:tcBorders>
            <w:shd w:val="clear" w:color="000000" w:fill="FFFFFF"/>
            <w:noWrap/>
            <w:hideMark/>
          </w:tcPr>
          <w:p w14:paraId="58EA216B"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632402</w:t>
            </w:r>
          </w:p>
        </w:tc>
        <w:tc>
          <w:tcPr>
            <w:tcW w:w="3622" w:type="dxa"/>
            <w:tcBorders>
              <w:top w:val="nil"/>
              <w:left w:val="nil"/>
              <w:bottom w:val="single" w:sz="4" w:space="0" w:color="auto"/>
              <w:right w:val="single" w:sz="4" w:space="0" w:color="auto"/>
            </w:tcBorders>
            <w:shd w:val="clear" w:color="000000" w:fill="FFFFFF"/>
            <w:hideMark/>
          </w:tcPr>
          <w:p w14:paraId="2910FB36" w14:textId="77777777" w:rsidR="007C50EE" w:rsidRPr="00A1120E" w:rsidRDefault="00F50643"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Moderator fee </w:t>
            </w:r>
          </w:p>
        </w:tc>
        <w:tc>
          <w:tcPr>
            <w:tcW w:w="1107" w:type="dxa"/>
            <w:tcBorders>
              <w:top w:val="nil"/>
              <w:left w:val="nil"/>
              <w:bottom w:val="single" w:sz="4" w:space="0" w:color="auto"/>
              <w:right w:val="single" w:sz="4" w:space="0" w:color="auto"/>
            </w:tcBorders>
            <w:shd w:val="clear" w:color="auto" w:fill="auto"/>
            <w:vAlign w:val="center"/>
            <w:hideMark/>
          </w:tcPr>
          <w:p w14:paraId="0B82225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1A6BD6F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3621C10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47F61AF4"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5F52B370"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6B2C75F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23B7078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COUNR3219</w:t>
            </w:r>
          </w:p>
        </w:tc>
        <w:tc>
          <w:tcPr>
            <w:tcW w:w="967" w:type="dxa"/>
            <w:tcBorders>
              <w:top w:val="nil"/>
              <w:left w:val="nil"/>
              <w:bottom w:val="single" w:sz="4" w:space="0" w:color="auto"/>
              <w:right w:val="single" w:sz="4" w:space="0" w:color="auto"/>
            </w:tcBorders>
            <w:shd w:val="clear" w:color="000000" w:fill="FFFFFF"/>
            <w:noWrap/>
            <w:hideMark/>
          </w:tcPr>
          <w:p w14:paraId="3FA8D53B"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632403</w:t>
            </w:r>
          </w:p>
        </w:tc>
        <w:tc>
          <w:tcPr>
            <w:tcW w:w="3622" w:type="dxa"/>
            <w:tcBorders>
              <w:top w:val="nil"/>
              <w:left w:val="nil"/>
              <w:bottom w:val="single" w:sz="4" w:space="0" w:color="auto"/>
              <w:right w:val="single" w:sz="4" w:space="0" w:color="auto"/>
            </w:tcBorders>
            <w:shd w:val="clear" w:color="000000" w:fill="FFFFFF"/>
            <w:hideMark/>
          </w:tcPr>
          <w:p w14:paraId="4B0916B1" w14:textId="77777777" w:rsidR="007C50EE" w:rsidRPr="00A1120E" w:rsidRDefault="003150BF"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Trainer fee </w:t>
            </w:r>
          </w:p>
        </w:tc>
        <w:tc>
          <w:tcPr>
            <w:tcW w:w="1107" w:type="dxa"/>
            <w:tcBorders>
              <w:top w:val="nil"/>
              <w:left w:val="nil"/>
              <w:bottom w:val="single" w:sz="4" w:space="0" w:color="auto"/>
              <w:right w:val="single" w:sz="4" w:space="0" w:color="auto"/>
            </w:tcBorders>
            <w:shd w:val="clear" w:color="auto" w:fill="auto"/>
            <w:vAlign w:val="center"/>
            <w:hideMark/>
          </w:tcPr>
          <w:p w14:paraId="36B8717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5CE5FB6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7DE9C2E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0BE8069F"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17831C55"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02BAB9F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507BF56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COUNR3220</w:t>
            </w:r>
          </w:p>
        </w:tc>
        <w:tc>
          <w:tcPr>
            <w:tcW w:w="967" w:type="dxa"/>
            <w:tcBorders>
              <w:top w:val="nil"/>
              <w:left w:val="nil"/>
              <w:bottom w:val="single" w:sz="4" w:space="0" w:color="auto"/>
              <w:right w:val="single" w:sz="4" w:space="0" w:color="auto"/>
            </w:tcBorders>
            <w:shd w:val="clear" w:color="000000" w:fill="FFFFFF"/>
            <w:noWrap/>
            <w:hideMark/>
          </w:tcPr>
          <w:p w14:paraId="3E81E8EE"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632401</w:t>
            </w:r>
          </w:p>
        </w:tc>
        <w:tc>
          <w:tcPr>
            <w:tcW w:w="3622" w:type="dxa"/>
            <w:tcBorders>
              <w:top w:val="nil"/>
              <w:left w:val="nil"/>
              <w:bottom w:val="single" w:sz="4" w:space="0" w:color="auto"/>
              <w:right w:val="single" w:sz="4" w:space="0" w:color="auto"/>
            </w:tcBorders>
            <w:shd w:val="clear" w:color="000000" w:fill="FFFFFF"/>
            <w:hideMark/>
          </w:tcPr>
          <w:p w14:paraId="18D1B6A6" w14:textId="77777777" w:rsidR="007C50EE" w:rsidRPr="00A1120E" w:rsidRDefault="003150BF"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Reporter fee </w:t>
            </w:r>
          </w:p>
        </w:tc>
        <w:tc>
          <w:tcPr>
            <w:tcW w:w="1107" w:type="dxa"/>
            <w:tcBorders>
              <w:top w:val="nil"/>
              <w:left w:val="nil"/>
              <w:bottom w:val="single" w:sz="4" w:space="0" w:color="auto"/>
              <w:right w:val="single" w:sz="4" w:space="0" w:color="auto"/>
            </w:tcBorders>
            <w:shd w:val="clear" w:color="auto" w:fill="auto"/>
            <w:vAlign w:val="center"/>
            <w:hideMark/>
          </w:tcPr>
          <w:p w14:paraId="4058BD0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275843E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0032D68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395BF2EC"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15A96DCB"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1BE2AD8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6227631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COUNR3221</w:t>
            </w:r>
          </w:p>
        </w:tc>
        <w:tc>
          <w:tcPr>
            <w:tcW w:w="967" w:type="dxa"/>
            <w:tcBorders>
              <w:top w:val="nil"/>
              <w:left w:val="nil"/>
              <w:bottom w:val="single" w:sz="4" w:space="0" w:color="auto"/>
              <w:right w:val="single" w:sz="4" w:space="0" w:color="auto"/>
            </w:tcBorders>
            <w:shd w:val="clear" w:color="000000" w:fill="FFFFFF"/>
            <w:noWrap/>
            <w:hideMark/>
          </w:tcPr>
          <w:p w14:paraId="1C12384A"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627202</w:t>
            </w:r>
          </w:p>
        </w:tc>
        <w:tc>
          <w:tcPr>
            <w:tcW w:w="3622" w:type="dxa"/>
            <w:tcBorders>
              <w:top w:val="nil"/>
              <w:left w:val="nil"/>
              <w:bottom w:val="single" w:sz="4" w:space="0" w:color="auto"/>
              <w:right w:val="single" w:sz="4" w:space="0" w:color="auto"/>
            </w:tcBorders>
            <w:shd w:val="clear" w:color="000000" w:fill="FFFFFF"/>
            <w:hideMark/>
          </w:tcPr>
          <w:p w14:paraId="02061FD1" w14:textId="77777777" w:rsidR="007C50EE" w:rsidRPr="00A1120E" w:rsidRDefault="003150BF"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Printing banners </w:t>
            </w:r>
          </w:p>
        </w:tc>
        <w:tc>
          <w:tcPr>
            <w:tcW w:w="1107" w:type="dxa"/>
            <w:tcBorders>
              <w:top w:val="nil"/>
              <w:left w:val="nil"/>
              <w:bottom w:val="single" w:sz="4" w:space="0" w:color="auto"/>
              <w:right w:val="single" w:sz="4" w:space="0" w:color="auto"/>
            </w:tcBorders>
            <w:shd w:val="clear" w:color="auto" w:fill="auto"/>
            <w:vAlign w:val="center"/>
            <w:hideMark/>
          </w:tcPr>
          <w:p w14:paraId="3FFF397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w:t>
            </w:r>
          </w:p>
        </w:tc>
        <w:tc>
          <w:tcPr>
            <w:tcW w:w="993" w:type="dxa"/>
            <w:tcBorders>
              <w:top w:val="nil"/>
              <w:left w:val="nil"/>
              <w:bottom w:val="single" w:sz="4" w:space="0" w:color="auto"/>
              <w:right w:val="single" w:sz="4" w:space="0" w:color="auto"/>
            </w:tcBorders>
            <w:shd w:val="clear" w:color="auto" w:fill="auto"/>
            <w:vAlign w:val="center"/>
            <w:hideMark/>
          </w:tcPr>
          <w:p w14:paraId="3D4D62D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$120</w:t>
            </w:r>
          </w:p>
        </w:tc>
        <w:tc>
          <w:tcPr>
            <w:tcW w:w="844"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5CD53781"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-$20</w:t>
            </w:r>
          </w:p>
        </w:tc>
        <w:tc>
          <w:tcPr>
            <w:tcW w:w="873"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7ABF3D8E"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120%</w:t>
            </w:r>
          </w:p>
        </w:tc>
      </w:tr>
      <w:tr w:rsidR="007C50EE" w:rsidRPr="00A1120E" w14:paraId="45054A17"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1FE5CC4E"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4DDB91B8"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COUNR3222</w:t>
            </w:r>
          </w:p>
        </w:tc>
        <w:tc>
          <w:tcPr>
            <w:tcW w:w="967" w:type="dxa"/>
            <w:tcBorders>
              <w:top w:val="nil"/>
              <w:left w:val="nil"/>
              <w:bottom w:val="single" w:sz="4" w:space="0" w:color="auto"/>
              <w:right w:val="single" w:sz="4" w:space="0" w:color="auto"/>
            </w:tcBorders>
            <w:shd w:val="clear" w:color="000000" w:fill="FFFFFF"/>
            <w:noWrap/>
            <w:hideMark/>
          </w:tcPr>
          <w:p w14:paraId="7B722152"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627201</w:t>
            </w:r>
          </w:p>
        </w:tc>
        <w:tc>
          <w:tcPr>
            <w:tcW w:w="3622" w:type="dxa"/>
            <w:tcBorders>
              <w:top w:val="nil"/>
              <w:left w:val="nil"/>
              <w:bottom w:val="single" w:sz="4" w:space="0" w:color="auto"/>
              <w:right w:val="single" w:sz="4" w:space="0" w:color="auto"/>
            </w:tcBorders>
            <w:shd w:val="clear" w:color="000000" w:fill="FFFFFF"/>
            <w:hideMark/>
          </w:tcPr>
          <w:p w14:paraId="6475530E" w14:textId="77777777" w:rsidR="007C50EE" w:rsidRPr="00A1120E" w:rsidRDefault="003150BF"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Printing modules </w:t>
            </w:r>
          </w:p>
        </w:tc>
        <w:tc>
          <w:tcPr>
            <w:tcW w:w="1107" w:type="dxa"/>
            <w:tcBorders>
              <w:top w:val="nil"/>
              <w:left w:val="nil"/>
              <w:bottom w:val="single" w:sz="4" w:space="0" w:color="auto"/>
              <w:right w:val="single" w:sz="4" w:space="0" w:color="auto"/>
            </w:tcBorders>
            <w:shd w:val="clear" w:color="auto" w:fill="auto"/>
            <w:vAlign w:val="center"/>
            <w:hideMark/>
          </w:tcPr>
          <w:p w14:paraId="04001B2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$90</w:t>
            </w:r>
          </w:p>
        </w:tc>
        <w:tc>
          <w:tcPr>
            <w:tcW w:w="993" w:type="dxa"/>
            <w:tcBorders>
              <w:top w:val="nil"/>
              <w:left w:val="nil"/>
              <w:bottom w:val="single" w:sz="4" w:space="0" w:color="auto"/>
              <w:right w:val="single" w:sz="4" w:space="0" w:color="auto"/>
            </w:tcBorders>
            <w:shd w:val="clear" w:color="auto" w:fill="auto"/>
            <w:vAlign w:val="center"/>
            <w:hideMark/>
          </w:tcPr>
          <w:p w14:paraId="131D68B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6A467F3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2D8AE87A"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0%</w:t>
            </w:r>
          </w:p>
        </w:tc>
      </w:tr>
      <w:tr w:rsidR="007C50EE" w:rsidRPr="00A1120E" w14:paraId="6FE9675F"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76F82FE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2A5322D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COUNR3223</w:t>
            </w:r>
          </w:p>
        </w:tc>
        <w:tc>
          <w:tcPr>
            <w:tcW w:w="967" w:type="dxa"/>
            <w:tcBorders>
              <w:top w:val="nil"/>
              <w:left w:val="nil"/>
              <w:bottom w:val="single" w:sz="4" w:space="0" w:color="auto"/>
              <w:right w:val="single" w:sz="4" w:space="0" w:color="auto"/>
            </w:tcBorders>
            <w:shd w:val="clear" w:color="000000" w:fill="FFFFFF"/>
            <w:noWrap/>
            <w:hideMark/>
          </w:tcPr>
          <w:p w14:paraId="526D3FB1"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604701</w:t>
            </w:r>
          </w:p>
        </w:tc>
        <w:tc>
          <w:tcPr>
            <w:tcW w:w="3622" w:type="dxa"/>
            <w:tcBorders>
              <w:top w:val="nil"/>
              <w:left w:val="nil"/>
              <w:bottom w:val="single" w:sz="4" w:space="0" w:color="auto"/>
              <w:right w:val="single" w:sz="4" w:space="0" w:color="auto"/>
            </w:tcBorders>
            <w:shd w:val="clear" w:color="000000" w:fill="FFFFFF"/>
            <w:hideMark/>
          </w:tcPr>
          <w:p w14:paraId="4431471C" w14:textId="77777777" w:rsidR="007C50EE" w:rsidRPr="00A1120E" w:rsidRDefault="003150BF"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Purchase supplies </w:t>
            </w:r>
          </w:p>
        </w:tc>
        <w:tc>
          <w:tcPr>
            <w:tcW w:w="1107" w:type="dxa"/>
            <w:tcBorders>
              <w:top w:val="nil"/>
              <w:left w:val="nil"/>
              <w:bottom w:val="single" w:sz="4" w:space="0" w:color="auto"/>
              <w:right w:val="single" w:sz="4" w:space="0" w:color="auto"/>
            </w:tcBorders>
            <w:shd w:val="clear" w:color="auto" w:fill="auto"/>
            <w:vAlign w:val="center"/>
            <w:hideMark/>
          </w:tcPr>
          <w:p w14:paraId="3181E6E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$113</w:t>
            </w:r>
          </w:p>
        </w:tc>
        <w:tc>
          <w:tcPr>
            <w:tcW w:w="993" w:type="dxa"/>
            <w:tcBorders>
              <w:top w:val="nil"/>
              <w:left w:val="nil"/>
              <w:bottom w:val="single" w:sz="4" w:space="0" w:color="auto"/>
              <w:right w:val="single" w:sz="4" w:space="0" w:color="auto"/>
            </w:tcBorders>
            <w:shd w:val="clear" w:color="auto" w:fill="auto"/>
            <w:vAlign w:val="center"/>
            <w:hideMark/>
          </w:tcPr>
          <w:p w14:paraId="5F83C45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5D10460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$113</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545C31A5"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0%</w:t>
            </w:r>
          </w:p>
        </w:tc>
      </w:tr>
      <w:tr w:rsidR="007C50EE" w:rsidRPr="00A1120E" w14:paraId="14CEFA04"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682F9EF2"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05F1987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COUNR3224</w:t>
            </w:r>
          </w:p>
        </w:tc>
        <w:tc>
          <w:tcPr>
            <w:tcW w:w="967" w:type="dxa"/>
            <w:tcBorders>
              <w:top w:val="nil"/>
              <w:left w:val="nil"/>
              <w:bottom w:val="single" w:sz="4" w:space="0" w:color="auto"/>
              <w:right w:val="single" w:sz="4" w:space="0" w:color="auto"/>
            </w:tcBorders>
            <w:shd w:val="clear" w:color="000000" w:fill="FFFFFF"/>
            <w:noWrap/>
            <w:hideMark/>
          </w:tcPr>
          <w:p w14:paraId="2071B118"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628802</w:t>
            </w:r>
          </w:p>
        </w:tc>
        <w:tc>
          <w:tcPr>
            <w:tcW w:w="3622" w:type="dxa"/>
            <w:tcBorders>
              <w:top w:val="nil"/>
              <w:left w:val="nil"/>
              <w:bottom w:val="single" w:sz="4" w:space="0" w:color="auto"/>
              <w:right w:val="single" w:sz="4" w:space="0" w:color="auto"/>
            </w:tcBorders>
            <w:shd w:val="clear" w:color="000000" w:fill="FFFFFF"/>
            <w:hideMark/>
          </w:tcPr>
          <w:p w14:paraId="44A3A63B" w14:textId="77777777" w:rsidR="007C50EE" w:rsidRPr="00A1120E" w:rsidRDefault="003150BF"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Media coverage </w:t>
            </w:r>
          </w:p>
        </w:tc>
        <w:tc>
          <w:tcPr>
            <w:tcW w:w="1107" w:type="dxa"/>
            <w:tcBorders>
              <w:top w:val="nil"/>
              <w:left w:val="nil"/>
              <w:bottom w:val="single" w:sz="4" w:space="0" w:color="auto"/>
              <w:right w:val="single" w:sz="4" w:space="0" w:color="auto"/>
            </w:tcBorders>
            <w:shd w:val="clear" w:color="auto" w:fill="auto"/>
            <w:vAlign w:val="center"/>
            <w:hideMark/>
          </w:tcPr>
          <w:p w14:paraId="552D0E5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993" w:type="dxa"/>
            <w:tcBorders>
              <w:top w:val="nil"/>
              <w:left w:val="nil"/>
              <w:bottom w:val="single" w:sz="4" w:space="0" w:color="auto"/>
              <w:right w:val="single" w:sz="4" w:space="0" w:color="auto"/>
            </w:tcBorders>
            <w:shd w:val="clear" w:color="auto" w:fill="auto"/>
            <w:vAlign w:val="center"/>
            <w:hideMark/>
          </w:tcPr>
          <w:p w14:paraId="3C8BB81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5722CCD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6D19E0B9"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0%</w:t>
            </w:r>
          </w:p>
        </w:tc>
      </w:tr>
      <w:tr w:rsidR="007C50EE" w:rsidRPr="00A1120E" w14:paraId="195B9800" w14:textId="77777777" w:rsidTr="007C50EE">
        <w:trPr>
          <w:trHeight w:val="233"/>
        </w:trPr>
        <w:tc>
          <w:tcPr>
            <w:tcW w:w="843" w:type="dxa"/>
            <w:tcBorders>
              <w:top w:val="nil"/>
              <w:left w:val="single" w:sz="8" w:space="0" w:color="auto"/>
              <w:bottom w:val="single" w:sz="4" w:space="0" w:color="auto"/>
              <w:right w:val="single" w:sz="4" w:space="0" w:color="auto"/>
            </w:tcBorders>
            <w:shd w:val="clear" w:color="000000" w:fill="948A54"/>
            <w:noWrap/>
            <w:vAlign w:val="bottom"/>
            <w:hideMark/>
          </w:tcPr>
          <w:p w14:paraId="635A390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383" w:type="dxa"/>
            <w:tcBorders>
              <w:top w:val="nil"/>
              <w:left w:val="nil"/>
              <w:bottom w:val="single" w:sz="4" w:space="0" w:color="auto"/>
              <w:right w:val="single" w:sz="4" w:space="0" w:color="auto"/>
            </w:tcBorders>
            <w:shd w:val="clear" w:color="000000" w:fill="948A54"/>
            <w:noWrap/>
            <w:hideMark/>
          </w:tcPr>
          <w:p w14:paraId="1749B521"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67" w:type="dxa"/>
            <w:tcBorders>
              <w:top w:val="nil"/>
              <w:left w:val="nil"/>
              <w:bottom w:val="single" w:sz="4" w:space="0" w:color="auto"/>
              <w:right w:val="single" w:sz="4" w:space="0" w:color="auto"/>
            </w:tcBorders>
            <w:shd w:val="clear" w:color="000000" w:fill="948A54"/>
            <w:noWrap/>
            <w:hideMark/>
          </w:tcPr>
          <w:p w14:paraId="01B67DB2"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2" w:type="dxa"/>
            <w:tcBorders>
              <w:top w:val="nil"/>
              <w:left w:val="nil"/>
              <w:bottom w:val="single" w:sz="4" w:space="0" w:color="auto"/>
              <w:right w:val="single" w:sz="4" w:space="0" w:color="auto"/>
            </w:tcBorders>
            <w:shd w:val="clear" w:color="000000" w:fill="948A54"/>
            <w:noWrap/>
            <w:hideMark/>
          </w:tcPr>
          <w:p w14:paraId="5100CCD0"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9</w:t>
            </w:r>
          </w:p>
        </w:tc>
        <w:tc>
          <w:tcPr>
            <w:tcW w:w="1107" w:type="dxa"/>
            <w:tcBorders>
              <w:top w:val="nil"/>
              <w:left w:val="nil"/>
              <w:bottom w:val="single" w:sz="4" w:space="0" w:color="auto"/>
              <w:right w:val="single" w:sz="4" w:space="0" w:color="auto"/>
            </w:tcBorders>
            <w:shd w:val="clear" w:color="000000" w:fill="948A54"/>
            <w:noWrap/>
            <w:hideMark/>
          </w:tcPr>
          <w:p w14:paraId="26BE156B"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$1 538</w:t>
            </w:r>
          </w:p>
        </w:tc>
        <w:tc>
          <w:tcPr>
            <w:tcW w:w="993" w:type="dxa"/>
            <w:tcBorders>
              <w:top w:val="nil"/>
              <w:left w:val="nil"/>
              <w:bottom w:val="single" w:sz="4" w:space="0" w:color="auto"/>
              <w:right w:val="single" w:sz="4" w:space="0" w:color="auto"/>
            </w:tcBorders>
            <w:shd w:val="clear" w:color="000000" w:fill="948A54"/>
            <w:noWrap/>
            <w:hideMark/>
          </w:tcPr>
          <w:p w14:paraId="654869C8"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$490</w:t>
            </w:r>
          </w:p>
        </w:tc>
        <w:tc>
          <w:tcPr>
            <w:tcW w:w="844" w:type="dxa"/>
            <w:tcBorders>
              <w:top w:val="nil"/>
              <w:left w:val="nil"/>
              <w:bottom w:val="single" w:sz="4" w:space="0" w:color="auto"/>
              <w:right w:val="single" w:sz="4" w:space="0" w:color="auto"/>
            </w:tcBorders>
            <w:shd w:val="clear" w:color="000000" w:fill="948A54"/>
            <w:noWrap/>
            <w:hideMark/>
          </w:tcPr>
          <w:p w14:paraId="260F1B8A"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$1 048</w:t>
            </w:r>
          </w:p>
        </w:tc>
        <w:tc>
          <w:tcPr>
            <w:tcW w:w="873" w:type="dxa"/>
            <w:tcBorders>
              <w:top w:val="nil"/>
              <w:left w:val="single" w:sz="4" w:space="0" w:color="auto"/>
              <w:bottom w:val="single" w:sz="4" w:space="0" w:color="auto"/>
              <w:right w:val="single" w:sz="8" w:space="0" w:color="auto"/>
            </w:tcBorders>
            <w:shd w:val="clear" w:color="000000" w:fill="948A54"/>
            <w:vAlign w:val="center"/>
            <w:hideMark/>
          </w:tcPr>
          <w:p w14:paraId="2CA0369B"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32%</w:t>
            </w:r>
          </w:p>
        </w:tc>
      </w:tr>
      <w:tr w:rsidR="007C50EE" w:rsidRPr="00A1120E" w14:paraId="59271F50" w14:textId="77777777" w:rsidTr="007C50EE">
        <w:trPr>
          <w:trHeight w:val="233"/>
        </w:trPr>
        <w:tc>
          <w:tcPr>
            <w:tcW w:w="843" w:type="dxa"/>
            <w:tcBorders>
              <w:top w:val="nil"/>
              <w:left w:val="single" w:sz="8" w:space="0" w:color="auto"/>
              <w:bottom w:val="single" w:sz="4" w:space="0" w:color="auto"/>
              <w:right w:val="single" w:sz="4" w:space="0" w:color="auto"/>
            </w:tcBorders>
            <w:shd w:val="clear" w:color="000000" w:fill="BFBFBF"/>
            <w:noWrap/>
            <w:vAlign w:val="bottom"/>
            <w:hideMark/>
          </w:tcPr>
          <w:p w14:paraId="69E2FA9C"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383" w:type="dxa"/>
            <w:tcBorders>
              <w:top w:val="nil"/>
              <w:left w:val="nil"/>
              <w:bottom w:val="single" w:sz="4" w:space="0" w:color="auto"/>
              <w:right w:val="single" w:sz="4" w:space="0" w:color="auto"/>
            </w:tcBorders>
            <w:shd w:val="clear" w:color="000000" w:fill="BFBFBF"/>
            <w:noWrap/>
            <w:hideMark/>
          </w:tcPr>
          <w:p w14:paraId="43B51EDE"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COUNR331</w:t>
            </w:r>
          </w:p>
        </w:tc>
        <w:tc>
          <w:tcPr>
            <w:tcW w:w="967" w:type="dxa"/>
            <w:tcBorders>
              <w:top w:val="nil"/>
              <w:left w:val="nil"/>
              <w:bottom w:val="single" w:sz="4" w:space="0" w:color="auto"/>
              <w:right w:val="single" w:sz="4" w:space="0" w:color="auto"/>
            </w:tcBorders>
            <w:shd w:val="clear" w:color="000000" w:fill="BFBFBF"/>
            <w:noWrap/>
            <w:hideMark/>
          </w:tcPr>
          <w:p w14:paraId="166E0F94"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2" w:type="dxa"/>
            <w:tcBorders>
              <w:top w:val="nil"/>
              <w:left w:val="nil"/>
              <w:bottom w:val="single" w:sz="4" w:space="0" w:color="auto"/>
              <w:right w:val="single" w:sz="4" w:space="0" w:color="auto"/>
            </w:tcBorders>
            <w:shd w:val="clear" w:color="000000" w:fill="BFBFBF"/>
            <w:noWrap/>
            <w:hideMark/>
          </w:tcPr>
          <w:p w14:paraId="17586DF2"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1107" w:type="dxa"/>
            <w:tcBorders>
              <w:top w:val="nil"/>
              <w:left w:val="nil"/>
              <w:bottom w:val="single" w:sz="4" w:space="0" w:color="auto"/>
              <w:right w:val="single" w:sz="4" w:space="0" w:color="auto"/>
            </w:tcBorders>
            <w:shd w:val="clear" w:color="000000" w:fill="BFBFBF"/>
            <w:hideMark/>
          </w:tcPr>
          <w:p w14:paraId="367E93D6"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993" w:type="dxa"/>
            <w:tcBorders>
              <w:top w:val="nil"/>
              <w:left w:val="nil"/>
              <w:bottom w:val="single" w:sz="4" w:space="0" w:color="auto"/>
              <w:right w:val="single" w:sz="4" w:space="0" w:color="auto"/>
            </w:tcBorders>
            <w:shd w:val="clear" w:color="000000" w:fill="BFBFBF"/>
            <w:hideMark/>
          </w:tcPr>
          <w:p w14:paraId="30FA580D"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844" w:type="dxa"/>
            <w:tcBorders>
              <w:top w:val="nil"/>
              <w:left w:val="nil"/>
              <w:bottom w:val="single" w:sz="4" w:space="0" w:color="auto"/>
              <w:right w:val="single" w:sz="4" w:space="0" w:color="auto"/>
            </w:tcBorders>
            <w:shd w:val="clear" w:color="000000" w:fill="BFBFBF"/>
            <w:hideMark/>
          </w:tcPr>
          <w:p w14:paraId="0F10C65D"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873" w:type="dxa"/>
            <w:tcBorders>
              <w:top w:val="nil"/>
              <w:left w:val="single" w:sz="4" w:space="0" w:color="auto"/>
              <w:bottom w:val="single" w:sz="4" w:space="0" w:color="auto"/>
              <w:right w:val="single" w:sz="8" w:space="0" w:color="auto"/>
            </w:tcBorders>
            <w:shd w:val="clear" w:color="000000" w:fill="BFBFBF"/>
            <w:hideMark/>
          </w:tcPr>
          <w:p w14:paraId="119696E2"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r>
      <w:tr w:rsidR="007C50EE" w:rsidRPr="00A1120E" w14:paraId="201A8BC8" w14:textId="77777777" w:rsidTr="007C50EE">
        <w:trPr>
          <w:trHeight w:val="420"/>
        </w:trPr>
        <w:tc>
          <w:tcPr>
            <w:tcW w:w="843" w:type="dxa"/>
            <w:tcBorders>
              <w:top w:val="nil"/>
              <w:left w:val="single" w:sz="8" w:space="0" w:color="auto"/>
              <w:bottom w:val="single" w:sz="4" w:space="0" w:color="auto"/>
              <w:right w:val="single" w:sz="4" w:space="0" w:color="auto"/>
            </w:tcBorders>
            <w:shd w:val="clear" w:color="000000" w:fill="B1A0C7"/>
            <w:noWrap/>
            <w:vAlign w:val="bottom"/>
            <w:hideMark/>
          </w:tcPr>
          <w:p w14:paraId="4CE91747" w14:textId="77777777" w:rsidR="007C50EE" w:rsidRPr="00A1120E" w:rsidRDefault="007C50EE" w:rsidP="007C50EE">
            <w:pPr>
              <w:spacing w:after="0"/>
              <w:jc w:val="left"/>
              <w:rPr>
                <w:rFonts w:ascii="Book Antiqua" w:hAnsi="Book Antiqua" w:cs="Calibri"/>
                <w:b/>
                <w:bCs/>
                <w:color w:val="FF0000"/>
                <w:sz w:val="16"/>
                <w:szCs w:val="16"/>
                <w:lang w:val="en-US" w:eastAsia="fr-FR"/>
              </w:rPr>
            </w:pPr>
            <w:r w:rsidRPr="00A1120E">
              <w:rPr>
                <w:rFonts w:ascii="Book Antiqua" w:hAnsi="Book Antiqua" w:cs="Calibri"/>
                <w:b/>
                <w:bCs/>
                <w:color w:val="FF0000"/>
                <w:sz w:val="16"/>
                <w:szCs w:val="16"/>
                <w:lang w:val="en-US" w:eastAsia="fr-FR"/>
              </w:rPr>
              <w:t> </w:t>
            </w:r>
          </w:p>
        </w:tc>
        <w:tc>
          <w:tcPr>
            <w:tcW w:w="1383" w:type="dxa"/>
            <w:tcBorders>
              <w:top w:val="nil"/>
              <w:left w:val="nil"/>
              <w:bottom w:val="single" w:sz="4" w:space="0" w:color="auto"/>
              <w:right w:val="single" w:sz="4" w:space="0" w:color="auto"/>
            </w:tcBorders>
            <w:shd w:val="clear" w:color="000000" w:fill="B1A0C7"/>
            <w:noWrap/>
            <w:hideMark/>
          </w:tcPr>
          <w:p w14:paraId="252EE91E" w14:textId="77777777" w:rsidR="007C50EE" w:rsidRPr="00A1120E" w:rsidRDefault="007C50EE" w:rsidP="007C50EE">
            <w:pPr>
              <w:spacing w:after="0"/>
              <w:jc w:val="center"/>
              <w:rPr>
                <w:rFonts w:ascii="Book Antiqua" w:hAnsi="Book Antiqua" w:cs="Calibri"/>
                <w:b/>
                <w:bCs/>
                <w:color w:val="FF0000"/>
                <w:sz w:val="16"/>
                <w:szCs w:val="16"/>
                <w:lang w:val="en-US" w:eastAsia="fr-FR"/>
              </w:rPr>
            </w:pPr>
            <w:r w:rsidRPr="00A1120E">
              <w:rPr>
                <w:rFonts w:ascii="Book Antiqua" w:hAnsi="Book Antiqua" w:cs="Calibri"/>
                <w:b/>
                <w:bCs/>
                <w:color w:val="FF0000"/>
                <w:sz w:val="16"/>
                <w:szCs w:val="16"/>
                <w:lang w:val="en-US" w:eastAsia="fr-FR"/>
              </w:rPr>
              <w:t>3.3.1</w:t>
            </w:r>
          </w:p>
        </w:tc>
        <w:tc>
          <w:tcPr>
            <w:tcW w:w="967" w:type="dxa"/>
            <w:tcBorders>
              <w:top w:val="nil"/>
              <w:left w:val="nil"/>
              <w:bottom w:val="single" w:sz="4" w:space="0" w:color="auto"/>
              <w:right w:val="single" w:sz="4" w:space="0" w:color="auto"/>
            </w:tcBorders>
            <w:shd w:val="clear" w:color="000000" w:fill="B1A0C7"/>
            <w:noWrap/>
            <w:hideMark/>
          </w:tcPr>
          <w:p w14:paraId="13B1F413" w14:textId="77777777" w:rsidR="007C50EE" w:rsidRPr="00A1120E" w:rsidRDefault="007C50EE" w:rsidP="007C50EE">
            <w:pPr>
              <w:spacing w:after="0"/>
              <w:jc w:val="left"/>
              <w:rPr>
                <w:rFonts w:ascii="Book Antiqua" w:hAnsi="Book Antiqua" w:cs="Calibri"/>
                <w:b/>
                <w:bCs/>
                <w:color w:val="FF0000"/>
                <w:sz w:val="16"/>
                <w:szCs w:val="16"/>
                <w:lang w:val="en-US" w:eastAsia="fr-FR"/>
              </w:rPr>
            </w:pPr>
            <w:r w:rsidRPr="00A1120E">
              <w:rPr>
                <w:rFonts w:ascii="Book Antiqua" w:hAnsi="Book Antiqua" w:cs="Calibri"/>
                <w:b/>
                <w:bCs/>
                <w:color w:val="FF0000"/>
                <w:sz w:val="16"/>
                <w:szCs w:val="16"/>
                <w:lang w:val="en-US" w:eastAsia="fr-FR"/>
              </w:rPr>
              <w:t> </w:t>
            </w:r>
          </w:p>
        </w:tc>
        <w:tc>
          <w:tcPr>
            <w:tcW w:w="3622" w:type="dxa"/>
            <w:tcBorders>
              <w:top w:val="nil"/>
              <w:left w:val="nil"/>
              <w:bottom w:val="single" w:sz="4" w:space="0" w:color="auto"/>
              <w:right w:val="single" w:sz="4" w:space="0" w:color="auto"/>
            </w:tcBorders>
            <w:shd w:val="clear" w:color="000000" w:fill="B1A0C7"/>
            <w:hideMark/>
          </w:tcPr>
          <w:p w14:paraId="2CED3E04" w14:textId="77777777" w:rsidR="007C50EE" w:rsidRPr="00A1120E" w:rsidRDefault="0080227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Training in resource mobilization techniques</w:t>
            </w:r>
          </w:p>
        </w:tc>
        <w:tc>
          <w:tcPr>
            <w:tcW w:w="1107" w:type="dxa"/>
            <w:tcBorders>
              <w:top w:val="nil"/>
              <w:left w:val="nil"/>
              <w:bottom w:val="single" w:sz="4" w:space="0" w:color="auto"/>
              <w:right w:val="single" w:sz="4" w:space="0" w:color="auto"/>
            </w:tcBorders>
            <w:shd w:val="clear" w:color="000000" w:fill="B1A0C7"/>
            <w:noWrap/>
            <w:hideMark/>
          </w:tcPr>
          <w:p w14:paraId="2470F360"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93" w:type="dxa"/>
            <w:tcBorders>
              <w:top w:val="nil"/>
              <w:left w:val="nil"/>
              <w:bottom w:val="single" w:sz="4" w:space="0" w:color="auto"/>
              <w:right w:val="single" w:sz="4" w:space="0" w:color="auto"/>
            </w:tcBorders>
            <w:shd w:val="clear" w:color="000000" w:fill="B1A0C7"/>
            <w:noWrap/>
            <w:hideMark/>
          </w:tcPr>
          <w:p w14:paraId="1C356E23" w14:textId="77777777" w:rsidR="007C50EE" w:rsidRPr="00A1120E" w:rsidRDefault="007C50EE" w:rsidP="007C50EE">
            <w:pPr>
              <w:spacing w:after="0"/>
              <w:jc w:val="left"/>
              <w:rPr>
                <w:rFonts w:ascii="Book Antiqua" w:hAnsi="Book Antiqua" w:cs="Calibri"/>
                <w:b/>
                <w:bCs/>
                <w:color w:val="FF0000"/>
                <w:sz w:val="16"/>
                <w:szCs w:val="16"/>
                <w:lang w:val="en-US" w:eastAsia="fr-FR"/>
              </w:rPr>
            </w:pPr>
            <w:r w:rsidRPr="00A1120E">
              <w:rPr>
                <w:rFonts w:ascii="Book Antiqua" w:hAnsi="Book Antiqua" w:cs="Calibri"/>
                <w:b/>
                <w:bCs/>
                <w:color w:val="FF0000"/>
                <w:sz w:val="16"/>
                <w:szCs w:val="16"/>
                <w:lang w:val="en-US" w:eastAsia="fr-FR"/>
              </w:rPr>
              <w:t> </w:t>
            </w:r>
          </w:p>
        </w:tc>
        <w:tc>
          <w:tcPr>
            <w:tcW w:w="844" w:type="dxa"/>
            <w:tcBorders>
              <w:top w:val="nil"/>
              <w:left w:val="nil"/>
              <w:bottom w:val="single" w:sz="4" w:space="0" w:color="auto"/>
              <w:right w:val="single" w:sz="4" w:space="0" w:color="auto"/>
            </w:tcBorders>
            <w:shd w:val="clear" w:color="000000" w:fill="B1A0C7"/>
            <w:noWrap/>
            <w:hideMark/>
          </w:tcPr>
          <w:p w14:paraId="48CEFA66" w14:textId="77777777" w:rsidR="007C50EE" w:rsidRPr="00A1120E" w:rsidRDefault="007C50EE" w:rsidP="007C50EE">
            <w:pPr>
              <w:spacing w:after="0"/>
              <w:jc w:val="left"/>
              <w:rPr>
                <w:rFonts w:ascii="Book Antiqua" w:hAnsi="Book Antiqua" w:cs="Calibri"/>
                <w:b/>
                <w:bCs/>
                <w:color w:val="FF0000"/>
                <w:sz w:val="16"/>
                <w:szCs w:val="16"/>
                <w:lang w:val="en-US" w:eastAsia="fr-FR"/>
              </w:rPr>
            </w:pPr>
            <w:r w:rsidRPr="00A1120E">
              <w:rPr>
                <w:rFonts w:ascii="Book Antiqua" w:hAnsi="Book Antiqua" w:cs="Calibri"/>
                <w:b/>
                <w:bCs/>
                <w:color w:val="FF0000"/>
                <w:sz w:val="16"/>
                <w:szCs w:val="16"/>
                <w:lang w:val="en-US" w:eastAsia="fr-FR"/>
              </w:rPr>
              <w:t> </w:t>
            </w:r>
          </w:p>
        </w:tc>
        <w:tc>
          <w:tcPr>
            <w:tcW w:w="873" w:type="dxa"/>
            <w:tcBorders>
              <w:top w:val="nil"/>
              <w:left w:val="single" w:sz="4" w:space="0" w:color="auto"/>
              <w:bottom w:val="single" w:sz="4" w:space="0" w:color="auto"/>
              <w:right w:val="single" w:sz="8" w:space="0" w:color="auto"/>
            </w:tcBorders>
            <w:shd w:val="clear" w:color="000000" w:fill="B1A0C7"/>
            <w:noWrap/>
            <w:hideMark/>
          </w:tcPr>
          <w:p w14:paraId="4768F20C" w14:textId="77777777" w:rsidR="007C50EE" w:rsidRPr="00A1120E" w:rsidRDefault="007C50EE" w:rsidP="007C50EE">
            <w:pPr>
              <w:spacing w:after="0"/>
              <w:jc w:val="left"/>
              <w:rPr>
                <w:rFonts w:ascii="Book Antiqua" w:hAnsi="Book Antiqua" w:cs="Calibri"/>
                <w:b/>
                <w:bCs/>
                <w:color w:val="FF0000"/>
                <w:sz w:val="16"/>
                <w:szCs w:val="16"/>
                <w:lang w:val="en-US" w:eastAsia="fr-FR"/>
              </w:rPr>
            </w:pPr>
            <w:r w:rsidRPr="00A1120E">
              <w:rPr>
                <w:rFonts w:ascii="Book Antiqua" w:hAnsi="Book Antiqua" w:cs="Calibri"/>
                <w:b/>
                <w:bCs/>
                <w:color w:val="FF0000"/>
                <w:sz w:val="16"/>
                <w:szCs w:val="16"/>
                <w:lang w:val="en-US" w:eastAsia="fr-FR"/>
              </w:rPr>
              <w:t> </w:t>
            </w:r>
          </w:p>
        </w:tc>
      </w:tr>
      <w:tr w:rsidR="007C50EE" w:rsidRPr="00A1120E" w14:paraId="107DE588"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35712DD5"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51F8045E"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COUNR3311</w:t>
            </w:r>
          </w:p>
        </w:tc>
        <w:tc>
          <w:tcPr>
            <w:tcW w:w="967" w:type="dxa"/>
            <w:tcBorders>
              <w:top w:val="nil"/>
              <w:left w:val="nil"/>
              <w:bottom w:val="single" w:sz="4" w:space="0" w:color="auto"/>
              <w:right w:val="single" w:sz="4" w:space="0" w:color="auto"/>
            </w:tcBorders>
            <w:shd w:val="clear" w:color="000000" w:fill="FFFFFF"/>
            <w:noWrap/>
            <w:hideMark/>
          </w:tcPr>
          <w:p w14:paraId="32CC68A2"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613102</w:t>
            </w:r>
          </w:p>
        </w:tc>
        <w:tc>
          <w:tcPr>
            <w:tcW w:w="3622" w:type="dxa"/>
            <w:tcBorders>
              <w:top w:val="nil"/>
              <w:left w:val="nil"/>
              <w:bottom w:val="single" w:sz="4" w:space="0" w:color="auto"/>
              <w:right w:val="single" w:sz="4" w:space="0" w:color="auto"/>
            </w:tcBorders>
            <w:shd w:val="clear" w:color="000000" w:fill="FFFFFF"/>
            <w:hideMark/>
          </w:tcPr>
          <w:p w14:paraId="66D6EA90" w14:textId="77777777" w:rsidR="007C50EE" w:rsidRPr="00A1120E" w:rsidRDefault="003126F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Trips for participants</w:t>
            </w:r>
          </w:p>
        </w:tc>
        <w:tc>
          <w:tcPr>
            <w:tcW w:w="1107" w:type="dxa"/>
            <w:tcBorders>
              <w:top w:val="nil"/>
              <w:left w:val="nil"/>
              <w:bottom w:val="single" w:sz="4" w:space="0" w:color="auto"/>
              <w:right w:val="single" w:sz="4" w:space="0" w:color="auto"/>
            </w:tcBorders>
            <w:shd w:val="clear" w:color="auto" w:fill="auto"/>
            <w:vAlign w:val="center"/>
            <w:hideMark/>
          </w:tcPr>
          <w:p w14:paraId="5DF17CB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$6 750</w:t>
            </w:r>
          </w:p>
        </w:tc>
        <w:tc>
          <w:tcPr>
            <w:tcW w:w="993" w:type="dxa"/>
            <w:tcBorders>
              <w:top w:val="nil"/>
              <w:left w:val="nil"/>
              <w:bottom w:val="single" w:sz="4" w:space="0" w:color="auto"/>
              <w:right w:val="single" w:sz="4" w:space="0" w:color="auto"/>
            </w:tcBorders>
            <w:shd w:val="clear" w:color="auto" w:fill="auto"/>
            <w:vAlign w:val="center"/>
            <w:hideMark/>
          </w:tcPr>
          <w:p w14:paraId="144B441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2680E42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$6 750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39BC866D"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0%</w:t>
            </w:r>
          </w:p>
        </w:tc>
      </w:tr>
      <w:tr w:rsidR="007C50EE" w:rsidRPr="00A1120E" w14:paraId="2630D81D"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48DB556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2167C60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COUNR3312</w:t>
            </w:r>
          </w:p>
        </w:tc>
        <w:tc>
          <w:tcPr>
            <w:tcW w:w="967" w:type="dxa"/>
            <w:tcBorders>
              <w:top w:val="nil"/>
              <w:left w:val="nil"/>
              <w:bottom w:val="single" w:sz="4" w:space="0" w:color="auto"/>
              <w:right w:val="single" w:sz="4" w:space="0" w:color="auto"/>
            </w:tcBorders>
            <w:shd w:val="clear" w:color="000000" w:fill="FFFFFF"/>
            <w:noWrap/>
            <w:hideMark/>
          </w:tcPr>
          <w:p w14:paraId="2523E4B0"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638401</w:t>
            </w:r>
          </w:p>
        </w:tc>
        <w:tc>
          <w:tcPr>
            <w:tcW w:w="3622" w:type="dxa"/>
            <w:tcBorders>
              <w:top w:val="nil"/>
              <w:left w:val="nil"/>
              <w:bottom w:val="single" w:sz="4" w:space="0" w:color="auto"/>
              <w:right w:val="single" w:sz="4" w:space="0" w:color="auto"/>
            </w:tcBorders>
            <w:shd w:val="clear" w:color="000000" w:fill="FFFFFF"/>
            <w:hideMark/>
          </w:tcPr>
          <w:p w14:paraId="6D0902FC" w14:textId="77777777" w:rsidR="007C50EE" w:rsidRPr="00A1120E" w:rsidRDefault="003126F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Accommodations for participants</w:t>
            </w:r>
          </w:p>
        </w:tc>
        <w:tc>
          <w:tcPr>
            <w:tcW w:w="1107" w:type="dxa"/>
            <w:tcBorders>
              <w:top w:val="nil"/>
              <w:left w:val="nil"/>
              <w:bottom w:val="single" w:sz="4" w:space="0" w:color="auto"/>
              <w:right w:val="single" w:sz="4" w:space="0" w:color="auto"/>
            </w:tcBorders>
            <w:shd w:val="clear" w:color="auto" w:fill="auto"/>
            <w:vAlign w:val="center"/>
            <w:hideMark/>
          </w:tcPr>
          <w:p w14:paraId="0DC46F9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w:t>
            </w:r>
          </w:p>
        </w:tc>
        <w:tc>
          <w:tcPr>
            <w:tcW w:w="993" w:type="dxa"/>
            <w:tcBorders>
              <w:top w:val="nil"/>
              <w:left w:val="nil"/>
              <w:bottom w:val="single" w:sz="4" w:space="0" w:color="auto"/>
              <w:right w:val="single" w:sz="4" w:space="0" w:color="auto"/>
            </w:tcBorders>
            <w:shd w:val="clear" w:color="auto" w:fill="auto"/>
            <w:vAlign w:val="center"/>
            <w:hideMark/>
          </w:tcPr>
          <w:p w14:paraId="43F9B90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5E3B9B0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2FB74DCF"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0%</w:t>
            </w:r>
          </w:p>
        </w:tc>
      </w:tr>
      <w:tr w:rsidR="007C50EE" w:rsidRPr="00A1120E" w14:paraId="0553DE51"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3ADFA92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3169F89E"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COUNR3313</w:t>
            </w:r>
          </w:p>
        </w:tc>
        <w:tc>
          <w:tcPr>
            <w:tcW w:w="967" w:type="dxa"/>
            <w:tcBorders>
              <w:top w:val="nil"/>
              <w:left w:val="nil"/>
              <w:bottom w:val="single" w:sz="4" w:space="0" w:color="auto"/>
              <w:right w:val="single" w:sz="4" w:space="0" w:color="auto"/>
            </w:tcBorders>
            <w:shd w:val="clear" w:color="000000" w:fill="FFFFFF"/>
            <w:noWrap/>
            <w:hideMark/>
          </w:tcPr>
          <w:p w14:paraId="497393FF"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638302</w:t>
            </w:r>
          </w:p>
        </w:tc>
        <w:tc>
          <w:tcPr>
            <w:tcW w:w="3622" w:type="dxa"/>
            <w:tcBorders>
              <w:top w:val="nil"/>
              <w:left w:val="nil"/>
              <w:bottom w:val="single" w:sz="4" w:space="0" w:color="auto"/>
              <w:right w:val="single" w:sz="4" w:space="0" w:color="auto"/>
            </w:tcBorders>
            <w:shd w:val="clear" w:color="000000" w:fill="FFFFFF"/>
            <w:hideMark/>
          </w:tcPr>
          <w:p w14:paraId="72018C3A" w14:textId="77777777" w:rsidR="007C50EE" w:rsidRPr="00A1120E" w:rsidRDefault="003126F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Evening catering for accommodated participants</w:t>
            </w:r>
          </w:p>
        </w:tc>
        <w:tc>
          <w:tcPr>
            <w:tcW w:w="1107" w:type="dxa"/>
            <w:tcBorders>
              <w:top w:val="nil"/>
              <w:left w:val="nil"/>
              <w:bottom w:val="single" w:sz="4" w:space="0" w:color="auto"/>
              <w:right w:val="single" w:sz="4" w:space="0" w:color="auto"/>
            </w:tcBorders>
            <w:shd w:val="clear" w:color="auto" w:fill="auto"/>
            <w:vAlign w:val="center"/>
            <w:hideMark/>
          </w:tcPr>
          <w:p w14:paraId="406D912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4667017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78AF890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01286268"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066F359F"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7D84752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5D907468"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COUNR3314</w:t>
            </w:r>
          </w:p>
        </w:tc>
        <w:tc>
          <w:tcPr>
            <w:tcW w:w="967" w:type="dxa"/>
            <w:tcBorders>
              <w:top w:val="nil"/>
              <w:left w:val="nil"/>
              <w:bottom w:val="single" w:sz="4" w:space="0" w:color="auto"/>
              <w:right w:val="single" w:sz="4" w:space="0" w:color="auto"/>
            </w:tcBorders>
            <w:shd w:val="clear" w:color="000000" w:fill="FFFFFF"/>
            <w:noWrap/>
            <w:hideMark/>
          </w:tcPr>
          <w:p w14:paraId="09CE9CC4"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622202</w:t>
            </w:r>
          </w:p>
        </w:tc>
        <w:tc>
          <w:tcPr>
            <w:tcW w:w="3622" w:type="dxa"/>
            <w:tcBorders>
              <w:top w:val="nil"/>
              <w:left w:val="nil"/>
              <w:bottom w:val="single" w:sz="4" w:space="0" w:color="auto"/>
              <w:right w:val="single" w:sz="4" w:space="0" w:color="auto"/>
            </w:tcBorders>
            <w:shd w:val="clear" w:color="000000" w:fill="FFFFFF"/>
            <w:hideMark/>
          </w:tcPr>
          <w:p w14:paraId="5660BCA8" w14:textId="77777777" w:rsidR="007C50EE" w:rsidRPr="00A1120E" w:rsidRDefault="003126F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Conference Hall rental</w:t>
            </w:r>
          </w:p>
        </w:tc>
        <w:tc>
          <w:tcPr>
            <w:tcW w:w="1107" w:type="dxa"/>
            <w:tcBorders>
              <w:top w:val="nil"/>
              <w:left w:val="nil"/>
              <w:bottom w:val="single" w:sz="4" w:space="0" w:color="auto"/>
              <w:right w:val="single" w:sz="4" w:space="0" w:color="auto"/>
            </w:tcBorders>
            <w:shd w:val="clear" w:color="auto" w:fill="auto"/>
            <w:vAlign w:val="center"/>
            <w:hideMark/>
          </w:tcPr>
          <w:p w14:paraId="58324E6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$400</w:t>
            </w:r>
          </w:p>
        </w:tc>
        <w:tc>
          <w:tcPr>
            <w:tcW w:w="993" w:type="dxa"/>
            <w:tcBorders>
              <w:top w:val="nil"/>
              <w:left w:val="nil"/>
              <w:bottom w:val="single" w:sz="4" w:space="0" w:color="auto"/>
              <w:right w:val="single" w:sz="4" w:space="0" w:color="auto"/>
            </w:tcBorders>
            <w:shd w:val="clear" w:color="auto" w:fill="auto"/>
            <w:vAlign w:val="center"/>
            <w:hideMark/>
          </w:tcPr>
          <w:p w14:paraId="1CF58E7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$565</w:t>
            </w:r>
          </w:p>
        </w:tc>
        <w:tc>
          <w:tcPr>
            <w:tcW w:w="844"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13666F87"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-$165</w:t>
            </w:r>
          </w:p>
        </w:tc>
        <w:tc>
          <w:tcPr>
            <w:tcW w:w="873"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5BD145CA"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141%</w:t>
            </w:r>
          </w:p>
        </w:tc>
      </w:tr>
      <w:tr w:rsidR="007C50EE" w:rsidRPr="00A1120E" w14:paraId="59704B18"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7368C31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151046C2"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COUNR3315</w:t>
            </w:r>
          </w:p>
        </w:tc>
        <w:tc>
          <w:tcPr>
            <w:tcW w:w="967" w:type="dxa"/>
            <w:tcBorders>
              <w:top w:val="nil"/>
              <w:left w:val="nil"/>
              <w:bottom w:val="single" w:sz="4" w:space="0" w:color="auto"/>
              <w:right w:val="single" w:sz="4" w:space="0" w:color="auto"/>
            </w:tcBorders>
            <w:shd w:val="clear" w:color="000000" w:fill="FFFFFF"/>
            <w:noWrap/>
            <w:hideMark/>
          </w:tcPr>
          <w:p w14:paraId="2C774364"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622802</w:t>
            </w:r>
          </w:p>
        </w:tc>
        <w:tc>
          <w:tcPr>
            <w:tcW w:w="3622" w:type="dxa"/>
            <w:tcBorders>
              <w:top w:val="nil"/>
              <w:left w:val="nil"/>
              <w:bottom w:val="single" w:sz="4" w:space="0" w:color="auto"/>
              <w:right w:val="single" w:sz="4" w:space="0" w:color="auto"/>
            </w:tcBorders>
            <w:shd w:val="clear" w:color="000000" w:fill="FFFFFF"/>
            <w:hideMark/>
          </w:tcPr>
          <w:p w14:paraId="76610EAB" w14:textId="77777777" w:rsidR="007C50EE" w:rsidRPr="00A1120E" w:rsidRDefault="003126F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Vehicle rental</w:t>
            </w:r>
          </w:p>
        </w:tc>
        <w:tc>
          <w:tcPr>
            <w:tcW w:w="1107" w:type="dxa"/>
            <w:tcBorders>
              <w:top w:val="nil"/>
              <w:left w:val="nil"/>
              <w:bottom w:val="single" w:sz="4" w:space="0" w:color="auto"/>
              <w:right w:val="single" w:sz="4" w:space="0" w:color="auto"/>
            </w:tcBorders>
            <w:shd w:val="clear" w:color="auto" w:fill="auto"/>
            <w:vAlign w:val="center"/>
            <w:hideMark/>
          </w:tcPr>
          <w:p w14:paraId="047CB0E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3E9C693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117D12C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06467E84"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29704DAA"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43FDB9F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77D37E22"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COUNR3316</w:t>
            </w:r>
          </w:p>
        </w:tc>
        <w:tc>
          <w:tcPr>
            <w:tcW w:w="967" w:type="dxa"/>
            <w:tcBorders>
              <w:top w:val="nil"/>
              <w:left w:val="nil"/>
              <w:bottom w:val="single" w:sz="4" w:space="0" w:color="auto"/>
              <w:right w:val="single" w:sz="4" w:space="0" w:color="auto"/>
            </w:tcBorders>
            <w:shd w:val="clear" w:color="000000" w:fill="FFFFFF"/>
            <w:noWrap/>
            <w:hideMark/>
          </w:tcPr>
          <w:p w14:paraId="079ADCE9"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604202</w:t>
            </w:r>
          </w:p>
        </w:tc>
        <w:tc>
          <w:tcPr>
            <w:tcW w:w="3622" w:type="dxa"/>
            <w:tcBorders>
              <w:top w:val="nil"/>
              <w:left w:val="nil"/>
              <w:bottom w:val="single" w:sz="4" w:space="0" w:color="auto"/>
              <w:right w:val="single" w:sz="4" w:space="0" w:color="auto"/>
            </w:tcBorders>
            <w:shd w:val="clear" w:color="000000" w:fill="FFFFFF"/>
            <w:hideMark/>
          </w:tcPr>
          <w:p w14:paraId="5B19822D" w14:textId="77777777" w:rsidR="007C50EE" w:rsidRPr="00A1120E" w:rsidRDefault="003126F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Purchase fuel</w:t>
            </w:r>
          </w:p>
        </w:tc>
        <w:tc>
          <w:tcPr>
            <w:tcW w:w="1107" w:type="dxa"/>
            <w:tcBorders>
              <w:top w:val="nil"/>
              <w:left w:val="nil"/>
              <w:bottom w:val="single" w:sz="4" w:space="0" w:color="auto"/>
              <w:right w:val="single" w:sz="4" w:space="0" w:color="auto"/>
            </w:tcBorders>
            <w:shd w:val="clear" w:color="auto" w:fill="auto"/>
            <w:vAlign w:val="center"/>
            <w:hideMark/>
          </w:tcPr>
          <w:p w14:paraId="7CA3E6A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36D409C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7F88F0C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438A3DC3"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4302DAF5" w14:textId="77777777" w:rsidTr="007C50EE">
        <w:trPr>
          <w:trHeight w:val="420"/>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546034D8"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09D8244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COUNR3317</w:t>
            </w:r>
          </w:p>
        </w:tc>
        <w:tc>
          <w:tcPr>
            <w:tcW w:w="967" w:type="dxa"/>
            <w:tcBorders>
              <w:top w:val="nil"/>
              <w:left w:val="nil"/>
              <w:bottom w:val="single" w:sz="4" w:space="0" w:color="auto"/>
              <w:right w:val="single" w:sz="4" w:space="0" w:color="auto"/>
            </w:tcBorders>
            <w:shd w:val="clear" w:color="000000" w:fill="FFFFFF"/>
            <w:noWrap/>
            <w:hideMark/>
          </w:tcPr>
          <w:p w14:paraId="43F386AA"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638301</w:t>
            </w:r>
          </w:p>
        </w:tc>
        <w:tc>
          <w:tcPr>
            <w:tcW w:w="3622" w:type="dxa"/>
            <w:tcBorders>
              <w:top w:val="nil"/>
              <w:left w:val="nil"/>
              <w:bottom w:val="single" w:sz="4" w:space="0" w:color="auto"/>
              <w:right w:val="single" w:sz="4" w:space="0" w:color="auto"/>
            </w:tcBorders>
            <w:shd w:val="clear" w:color="000000" w:fill="FFFFFF"/>
            <w:hideMark/>
          </w:tcPr>
          <w:p w14:paraId="7081F24F" w14:textId="77777777" w:rsidR="007C50EE" w:rsidRPr="00A1120E" w:rsidRDefault="003126F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Catering during activities (coffee break, </w:t>
            </w:r>
            <w:r w:rsidR="006309B7" w:rsidRPr="00A1120E">
              <w:rPr>
                <w:rFonts w:ascii="Book Antiqua" w:hAnsi="Book Antiqua" w:cs="Calibri"/>
                <w:sz w:val="16"/>
                <w:szCs w:val="16"/>
                <w:lang w:val="en-US" w:eastAsia="fr-FR"/>
              </w:rPr>
              <w:t>lunch break</w:t>
            </w:r>
            <w:r w:rsidRPr="00A1120E">
              <w:rPr>
                <w:rFonts w:ascii="Book Antiqua" w:hAnsi="Book Antiqua" w:cs="Calibri"/>
                <w:sz w:val="16"/>
                <w:szCs w:val="16"/>
                <w:lang w:val="en-US" w:eastAsia="fr-FR"/>
              </w:rPr>
              <w:t>)</w:t>
            </w:r>
          </w:p>
        </w:tc>
        <w:tc>
          <w:tcPr>
            <w:tcW w:w="1107" w:type="dxa"/>
            <w:tcBorders>
              <w:top w:val="nil"/>
              <w:left w:val="nil"/>
              <w:bottom w:val="single" w:sz="4" w:space="0" w:color="auto"/>
              <w:right w:val="single" w:sz="4" w:space="0" w:color="auto"/>
            </w:tcBorders>
            <w:shd w:val="clear" w:color="auto" w:fill="auto"/>
            <w:vAlign w:val="center"/>
            <w:hideMark/>
          </w:tcPr>
          <w:p w14:paraId="4439B6A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993" w:type="dxa"/>
            <w:tcBorders>
              <w:top w:val="nil"/>
              <w:left w:val="nil"/>
              <w:bottom w:val="single" w:sz="4" w:space="0" w:color="auto"/>
              <w:right w:val="single" w:sz="4" w:space="0" w:color="auto"/>
            </w:tcBorders>
            <w:shd w:val="clear" w:color="auto" w:fill="auto"/>
            <w:vAlign w:val="center"/>
            <w:hideMark/>
          </w:tcPr>
          <w:p w14:paraId="7520617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7647A1F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351D6044"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0%</w:t>
            </w:r>
          </w:p>
        </w:tc>
      </w:tr>
      <w:tr w:rsidR="007C50EE" w:rsidRPr="00A1120E" w14:paraId="5CB6A98D"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5F96C31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35C649C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COUNR3318</w:t>
            </w:r>
          </w:p>
        </w:tc>
        <w:tc>
          <w:tcPr>
            <w:tcW w:w="967" w:type="dxa"/>
            <w:tcBorders>
              <w:top w:val="nil"/>
              <w:left w:val="nil"/>
              <w:bottom w:val="single" w:sz="4" w:space="0" w:color="auto"/>
              <w:right w:val="single" w:sz="4" w:space="0" w:color="auto"/>
            </w:tcBorders>
            <w:shd w:val="clear" w:color="000000" w:fill="FFFFFF"/>
            <w:noWrap/>
            <w:hideMark/>
          </w:tcPr>
          <w:p w14:paraId="13083E25"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632402</w:t>
            </w:r>
          </w:p>
        </w:tc>
        <w:tc>
          <w:tcPr>
            <w:tcW w:w="3622" w:type="dxa"/>
            <w:tcBorders>
              <w:top w:val="nil"/>
              <w:left w:val="nil"/>
              <w:bottom w:val="single" w:sz="4" w:space="0" w:color="auto"/>
              <w:right w:val="single" w:sz="4" w:space="0" w:color="auto"/>
            </w:tcBorders>
            <w:shd w:val="clear" w:color="000000" w:fill="FFFFFF"/>
            <w:hideMark/>
          </w:tcPr>
          <w:p w14:paraId="3E44BA6D" w14:textId="77777777" w:rsidR="007C50EE" w:rsidRPr="00A1120E" w:rsidRDefault="003126F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Moderator fee</w:t>
            </w:r>
          </w:p>
        </w:tc>
        <w:tc>
          <w:tcPr>
            <w:tcW w:w="1107" w:type="dxa"/>
            <w:tcBorders>
              <w:top w:val="nil"/>
              <w:left w:val="nil"/>
              <w:bottom w:val="single" w:sz="4" w:space="0" w:color="auto"/>
              <w:right w:val="single" w:sz="4" w:space="0" w:color="auto"/>
            </w:tcBorders>
            <w:shd w:val="clear" w:color="auto" w:fill="auto"/>
            <w:vAlign w:val="center"/>
            <w:hideMark/>
          </w:tcPr>
          <w:p w14:paraId="6DB0CF2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3307BFB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4B51CFE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1CA0B7C4"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6CED9EA3"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66936DC6"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40E71FD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COUNR3319</w:t>
            </w:r>
          </w:p>
        </w:tc>
        <w:tc>
          <w:tcPr>
            <w:tcW w:w="967" w:type="dxa"/>
            <w:tcBorders>
              <w:top w:val="nil"/>
              <w:left w:val="nil"/>
              <w:bottom w:val="single" w:sz="4" w:space="0" w:color="auto"/>
              <w:right w:val="single" w:sz="4" w:space="0" w:color="auto"/>
            </w:tcBorders>
            <w:shd w:val="clear" w:color="000000" w:fill="FFFFFF"/>
            <w:noWrap/>
            <w:hideMark/>
          </w:tcPr>
          <w:p w14:paraId="7DBC7B6D"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632403</w:t>
            </w:r>
          </w:p>
        </w:tc>
        <w:tc>
          <w:tcPr>
            <w:tcW w:w="3622" w:type="dxa"/>
            <w:tcBorders>
              <w:top w:val="nil"/>
              <w:left w:val="nil"/>
              <w:bottom w:val="single" w:sz="4" w:space="0" w:color="auto"/>
              <w:right w:val="single" w:sz="4" w:space="0" w:color="auto"/>
            </w:tcBorders>
            <w:shd w:val="clear" w:color="000000" w:fill="FFFFFF"/>
            <w:hideMark/>
          </w:tcPr>
          <w:p w14:paraId="42D7F105" w14:textId="77777777" w:rsidR="007C50EE" w:rsidRPr="00A1120E" w:rsidRDefault="003126F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Trainer fee </w:t>
            </w:r>
          </w:p>
        </w:tc>
        <w:tc>
          <w:tcPr>
            <w:tcW w:w="1107" w:type="dxa"/>
            <w:tcBorders>
              <w:top w:val="nil"/>
              <w:left w:val="nil"/>
              <w:bottom w:val="single" w:sz="4" w:space="0" w:color="auto"/>
              <w:right w:val="single" w:sz="4" w:space="0" w:color="auto"/>
            </w:tcBorders>
            <w:shd w:val="clear" w:color="auto" w:fill="auto"/>
            <w:vAlign w:val="center"/>
            <w:hideMark/>
          </w:tcPr>
          <w:p w14:paraId="7146205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2A54579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00B0301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0232AB98"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75C87614"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72EBD64C"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5C8915AC"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COUNR3320</w:t>
            </w:r>
          </w:p>
        </w:tc>
        <w:tc>
          <w:tcPr>
            <w:tcW w:w="967" w:type="dxa"/>
            <w:tcBorders>
              <w:top w:val="nil"/>
              <w:left w:val="nil"/>
              <w:bottom w:val="single" w:sz="4" w:space="0" w:color="auto"/>
              <w:right w:val="single" w:sz="4" w:space="0" w:color="auto"/>
            </w:tcBorders>
            <w:shd w:val="clear" w:color="000000" w:fill="FFFFFF"/>
            <w:noWrap/>
            <w:hideMark/>
          </w:tcPr>
          <w:p w14:paraId="12114F43"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632401</w:t>
            </w:r>
          </w:p>
        </w:tc>
        <w:tc>
          <w:tcPr>
            <w:tcW w:w="3622" w:type="dxa"/>
            <w:tcBorders>
              <w:top w:val="nil"/>
              <w:left w:val="nil"/>
              <w:bottom w:val="single" w:sz="4" w:space="0" w:color="auto"/>
              <w:right w:val="single" w:sz="4" w:space="0" w:color="auto"/>
            </w:tcBorders>
            <w:shd w:val="clear" w:color="000000" w:fill="FFFFFF"/>
            <w:hideMark/>
          </w:tcPr>
          <w:p w14:paraId="3D1A86C5" w14:textId="77777777" w:rsidR="007C50EE" w:rsidRPr="00A1120E" w:rsidRDefault="003126F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Reporter fee </w:t>
            </w:r>
          </w:p>
        </w:tc>
        <w:tc>
          <w:tcPr>
            <w:tcW w:w="1107" w:type="dxa"/>
            <w:tcBorders>
              <w:top w:val="nil"/>
              <w:left w:val="nil"/>
              <w:bottom w:val="single" w:sz="4" w:space="0" w:color="auto"/>
              <w:right w:val="single" w:sz="4" w:space="0" w:color="auto"/>
            </w:tcBorders>
            <w:shd w:val="clear" w:color="auto" w:fill="auto"/>
            <w:vAlign w:val="center"/>
            <w:hideMark/>
          </w:tcPr>
          <w:p w14:paraId="3DB10DB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4C679FE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3E6F831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5704FF71"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25BA5D82"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2666C9E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505CD82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COUNR3321</w:t>
            </w:r>
          </w:p>
        </w:tc>
        <w:tc>
          <w:tcPr>
            <w:tcW w:w="967" w:type="dxa"/>
            <w:tcBorders>
              <w:top w:val="nil"/>
              <w:left w:val="nil"/>
              <w:bottom w:val="single" w:sz="4" w:space="0" w:color="auto"/>
              <w:right w:val="single" w:sz="4" w:space="0" w:color="auto"/>
            </w:tcBorders>
            <w:shd w:val="clear" w:color="000000" w:fill="FFFFFF"/>
            <w:noWrap/>
            <w:hideMark/>
          </w:tcPr>
          <w:p w14:paraId="14DDD260"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627202</w:t>
            </w:r>
          </w:p>
        </w:tc>
        <w:tc>
          <w:tcPr>
            <w:tcW w:w="3622" w:type="dxa"/>
            <w:tcBorders>
              <w:top w:val="nil"/>
              <w:left w:val="nil"/>
              <w:bottom w:val="single" w:sz="4" w:space="0" w:color="auto"/>
              <w:right w:val="single" w:sz="4" w:space="0" w:color="auto"/>
            </w:tcBorders>
            <w:shd w:val="clear" w:color="000000" w:fill="FFFFFF"/>
            <w:hideMark/>
          </w:tcPr>
          <w:p w14:paraId="1CDC5DCE" w14:textId="77777777" w:rsidR="007C50EE" w:rsidRPr="00A1120E" w:rsidRDefault="003126F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Printing banners </w:t>
            </w:r>
          </w:p>
        </w:tc>
        <w:tc>
          <w:tcPr>
            <w:tcW w:w="1107" w:type="dxa"/>
            <w:tcBorders>
              <w:top w:val="nil"/>
              <w:left w:val="nil"/>
              <w:bottom w:val="single" w:sz="4" w:space="0" w:color="auto"/>
              <w:right w:val="single" w:sz="4" w:space="0" w:color="auto"/>
            </w:tcBorders>
            <w:shd w:val="clear" w:color="auto" w:fill="auto"/>
            <w:vAlign w:val="center"/>
            <w:hideMark/>
          </w:tcPr>
          <w:p w14:paraId="4D0772C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$260</w:t>
            </w:r>
          </w:p>
        </w:tc>
        <w:tc>
          <w:tcPr>
            <w:tcW w:w="993" w:type="dxa"/>
            <w:tcBorders>
              <w:top w:val="nil"/>
              <w:left w:val="nil"/>
              <w:bottom w:val="single" w:sz="4" w:space="0" w:color="auto"/>
              <w:right w:val="single" w:sz="4" w:space="0" w:color="auto"/>
            </w:tcBorders>
            <w:shd w:val="clear" w:color="auto" w:fill="auto"/>
            <w:vAlign w:val="center"/>
            <w:hideMark/>
          </w:tcPr>
          <w:p w14:paraId="31CA954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$60</w:t>
            </w:r>
          </w:p>
        </w:tc>
        <w:tc>
          <w:tcPr>
            <w:tcW w:w="844" w:type="dxa"/>
            <w:tcBorders>
              <w:top w:val="nil"/>
              <w:left w:val="nil"/>
              <w:bottom w:val="single" w:sz="4" w:space="0" w:color="auto"/>
              <w:right w:val="single" w:sz="4" w:space="0" w:color="auto"/>
            </w:tcBorders>
            <w:shd w:val="clear" w:color="auto" w:fill="auto"/>
            <w:vAlign w:val="center"/>
            <w:hideMark/>
          </w:tcPr>
          <w:p w14:paraId="43CCC67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21E693A1"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23%</w:t>
            </w:r>
          </w:p>
        </w:tc>
      </w:tr>
      <w:tr w:rsidR="007C50EE" w:rsidRPr="00A1120E" w14:paraId="76E57EC0"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79A20BC8"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58AAE36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COUNR3322</w:t>
            </w:r>
          </w:p>
        </w:tc>
        <w:tc>
          <w:tcPr>
            <w:tcW w:w="967" w:type="dxa"/>
            <w:tcBorders>
              <w:top w:val="nil"/>
              <w:left w:val="nil"/>
              <w:bottom w:val="single" w:sz="4" w:space="0" w:color="auto"/>
              <w:right w:val="single" w:sz="4" w:space="0" w:color="auto"/>
            </w:tcBorders>
            <w:shd w:val="clear" w:color="000000" w:fill="FFFFFF"/>
            <w:noWrap/>
            <w:hideMark/>
          </w:tcPr>
          <w:p w14:paraId="2EE2C80D"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627201</w:t>
            </w:r>
          </w:p>
        </w:tc>
        <w:tc>
          <w:tcPr>
            <w:tcW w:w="3622" w:type="dxa"/>
            <w:tcBorders>
              <w:top w:val="nil"/>
              <w:left w:val="nil"/>
              <w:bottom w:val="single" w:sz="4" w:space="0" w:color="auto"/>
              <w:right w:val="single" w:sz="4" w:space="0" w:color="auto"/>
            </w:tcBorders>
            <w:shd w:val="clear" w:color="000000" w:fill="FFFFFF"/>
            <w:hideMark/>
          </w:tcPr>
          <w:p w14:paraId="4D216833" w14:textId="77777777" w:rsidR="007C50EE" w:rsidRPr="00A1120E" w:rsidRDefault="003C290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Printing modules </w:t>
            </w:r>
          </w:p>
        </w:tc>
        <w:tc>
          <w:tcPr>
            <w:tcW w:w="1107" w:type="dxa"/>
            <w:tcBorders>
              <w:top w:val="nil"/>
              <w:left w:val="nil"/>
              <w:bottom w:val="single" w:sz="4" w:space="0" w:color="auto"/>
              <w:right w:val="single" w:sz="4" w:space="0" w:color="auto"/>
            </w:tcBorders>
            <w:shd w:val="clear" w:color="auto" w:fill="auto"/>
            <w:vAlign w:val="center"/>
            <w:hideMark/>
          </w:tcPr>
          <w:p w14:paraId="15A73F5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4C3521F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2D6550F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22DF9861"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220F3ECA"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5D3C90D2"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778CB8E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COUNR3323</w:t>
            </w:r>
          </w:p>
        </w:tc>
        <w:tc>
          <w:tcPr>
            <w:tcW w:w="967" w:type="dxa"/>
            <w:tcBorders>
              <w:top w:val="nil"/>
              <w:left w:val="nil"/>
              <w:bottom w:val="single" w:sz="4" w:space="0" w:color="auto"/>
              <w:right w:val="single" w:sz="4" w:space="0" w:color="auto"/>
            </w:tcBorders>
            <w:shd w:val="clear" w:color="000000" w:fill="FFFFFF"/>
            <w:noWrap/>
            <w:hideMark/>
          </w:tcPr>
          <w:p w14:paraId="6C9E7658"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604701</w:t>
            </w:r>
          </w:p>
        </w:tc>
        <w:tc>
          <w:tcPr>
            <w:tcW w:w="3622" w:type="dxa"/>
            <w:tcBorders>
              <w:top w:val="nil"/>
              <w:left w:val="nil"/>
              <w:bottom w:val="single" w:sz="4" w:space="0" w:color="auto"/>
              <w:right w:val="single" w:sz="4" w:space="0" w:color="auto"/>
            </w:tcBorders>
            <w:shd w:val="clear" w:color="000000" w:fill="FFFFFF"/>
            <w:hideMark/>
          </w:tcPr>
          <w:p w14:paraId="162EF4B3" w14:textId="77777777" w:rsidR="007C50EE" w:rsidRPr="00A1120E" w:rsidRDefault="003126F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Purchase supplies </w:t>
            </w:r>
          </w:p>
        </w:tc>
        <w:tc>
          <w:tcPr>
            <w:tcW w:w="1107" w:type="dxa"/>
            <w:tcBorders>
              <w:top w:val="nil"/>
              <w:left w:val="nil"/>
              <w:bottom w:val="single" w:sz="4" w:space="0" w:color="auto"/>
              <w:right w:val="single" w:sz="4" w:space="0" w:color="auto"/>
            </w:tcBorders>
            <w:shd w:val="clear" w:color="auto" w:fill="auto"/>
            <w:vAlign w:val="center"/>
            <w:hideMark/>
          </w:tcPr>
          <w:p w14:paraId="226E2BB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778F667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535AC76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5CA0DB70"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#DIV/0!</w:t>
            </w:r>
          </w:p>
        </w:tc>
      </w:tr>
      <w:tr w:rsidR="007C50EE" w:rsidRPr="00A1120E" w14:paraId="74F70BBD" w14:textId="77777777" w:rsidTr="007C50EE">
        <w:trPr>
          <w:trHeight w:val="233"/>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3DE8A2D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20BB5185"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COUNR3324</w:t>
            </w:r>
          </w:p>
        </w:tc>
        <w:tc>
          <w:tcPr>
            <w:tcW w:w="967" w:type="dxa"/>
            <w:tcBorders>
              <w:top w:val="nil"/>
              <w:left w:val="nil"/>
              <w:bottom w:val="single" w:sz="4" w:space="0" w:color="auto"/>
              <w:right w:val="single" w:sz="4" w:space="0" w:color="auto"/>
            </w:tcBorders>
            <w:shd w:val="clear" w:color="000000" w:fill="FFFFFF"/>
            <w:noWrap/>
            <w:hideMark/>
          </w:tcPr>
          <w:p w14:paraId="4D331F20"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628802</w:t>
            </w:r>
          </w:p>
        </w:tc>
        <w:tc>
          <w:tcPr>
            <w:tcW w:w="3622" w:type="dxa"/>
            <w:tcBorders>
              <w:top w:val="nil"/>
              <w:left w:val="nil"/>
              <w:bottom w:val="single" w:sz="4" w:space="0" w:color="auto"/>
              <w:right w:val="single" w:sz="4" w:space="0" w:color="auto"/>
            </w:tcBorders>
            <w:shd w:val="clear" w:color="000000" w:fill="FFFFFF"/>
            <w:hideMark/>
          </w:tcPr>
          <w:p w14:paraId="3D3DF73A" w14:textId="77777777" w:rsidR="007C50EE" w:rsidRPr="00A1120E" w:rsidRDefault="003126F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Media coverage </w:t>
            </w:r>
          </w:p>
        </w:tc>
        <w:tc>
          <w:tcPr>
            <w:tcW w:w="1107" w:type="dxa"/>
            <w:tcBorders>
              <w:top w:val="nil"/>
              <w:left w:val="nil"/>
              <w:bottom w:val="single" w:sz="4" w:space="0" w:color="auto"/>
              <w:right w:val="single" w:sz="4" w:space="0" w:color="auto"/>
            </w:tcBorders>
            <w:shd w:val="clear" w:color="auto" w:fill="auto"/>
            <w:vAlign w:val="center"/>
            <w:hideMark/>
          </w:tcPr>
          <w:p w14:paraId="0D42356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$990</w:t>
            </w:r>
          </w:p>
        </w:tc>
        <w:tc>
          <w:tcPr>
            <w:tcW w:w="993" w:type="dxa"/>
            <w:tcBorders>
              <w:top w:val="nil"/>
              <w:left w:val="nil"/>
              <w:bottom w:val="single" w:sz="4" w:space="0" w:color="auto"/>
              <w:right w:val="single" w:sz="4" w:space="0" w:color="auto"/>
            </w:tcBorders>
            <w:shd w:val="clear" w:color="auto" w:fill="auto"/>
            <w:vAlign w:val="center"/>
            <w:hideMark/>
          </w:tcPr>
          <w:p w14:paraId="400869C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1DCE75D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$990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148CB48C" w14:textId="77777777" w:rsidR="007C50EE" w:rsidRPr="00A1120E" w:rsidRDefault="007C50EE" w:rsidP="007C50EE">
            <w:pPr>
              <w:spacing w:after="0"/>
              <w:jc w:val="right"/>
              <w:rPr>
                <w:rFonts w:ascii="Book Antiqua" w:hAnsi="Book Antiqua" w:cs="Calibri"/>
                <w:color w:val="E26B0A"/>
                <w:sz w:val="16"/>
                <w:szCs w:val="16"/>
                <w:lang w:val="en-US" w:eastAsia="fr-FR"/>
              </w:rPr>
            </w:pPr>
            <w:r w:rsidRPr="00A1120E">
              <w:rPr>
                <w:rFonts w:ascii="Book Antiqua" w:hAnsi="Book Antiqua" w:cs="Calibri"/>
                <w:color w:val="E26B0A"/>
                <w:sz w:val="16"/>
                <w:szCs w:val="16"/>
                <w:lang w:val="en-US" w:eastAsia="fr-FR"/>
              </w:rPr>
              <w:t>0%</w:t>
            </w:r>
          </w:p>
        </w:tc>
      </w:tr>
      <w:tr w:rsidR="007C50EE" w:rsidRPr="00A1120E" w14:paraId="706868AD" w14:textId="77777777" w:rsidTr="007C50EE">
        <w:trPr>
          <w:trHeight w:val="240"/>
        </w:trPr>
        <w:tc>
          <w:tcPr>
            <w:tcW w:w="843" w:type="dxa"/>
            <w:tcBorders>
              <w:top w:val="nil"/>
              <w:left w:val="single" w:sz="8" w:space="0" w:color="auto"/>
              <w:bottom w:val="single" w:sz="4" w:space="0" w:color="auto"/>
              <w:right w:val="single" w:sz="4" w:space="0" w:color="auto"/>
            </w:tcBorders>
            <w:shd w:val="clear" w:color="000000" w:fill="948A54"/>
            <w:noWrap/>
            <w:vAlign w:val="bottom"/>
            <w:hideMark/>
          </w:tcPr>
          <w:p w14:paraId="448A4A4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383" w:type="dxa"/>
            <w:tcBorders>
              <w:top w:val="nil"/>
              <w:left w:val="nil"/>
              <w:bottom w:val="single" w:sz="4" w:space="0" w:color="auto"/>
              <w:right w:val="single" w:sz="4" w:space="0" w:color="auto"/>
            </w:tcBorders>
            <w:shd w:val="clear" w:color="000000" w:fill="948A54"/>
            <w:noWrap/>
            <w:hideMark/>
          </w:tcPr>
          <w:p w14:paraId="08510A2C"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67" w:type="dxa"/>
            <w:tcBorders>
              <w:top w:val="nil"/>
              <w:left w:val="nil"/>
              <w:bottom w:val="single" w:sz="4" w:space="0" w:color="auto"/>
              <w:right w:val="single" w:sz="4" w:space="0" w:color="auto"/>
            </w:tcBorders>
            <w:shd w:val="clear" w:color="000000" w:fill="948A54"/>
            <w:noWrap/>
            <w:hideMark/>
          </w:tcPr>
          <w:p w14:paraId="27FFF52E"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2" w:type="dxa"/>
            <w:tcBorders>
              <w:top w:val="nil"/>
              <w:left w:val="nil"/>
              <w:bottom w:val="single" w:sz="4" w:space="0" w:color="auto"/>
              <w:right w:val="single" w:sz="4" w:space="0" w:color="auto"/>
            </w:tcBorders>
            <w:shd w:val="clear" w:color="000000" w:fill="948A54"/>
            <w:noWrap/>
            <w:hideMark/>
          </w:tcPr>
          <w:p w14:paraId="216DAC38"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10</w:t>
            </w:r>
          </w:p>
        </w:tc>
        <w:tc>
          <w:tcPr>
            <w:tcW w:w="1107" w:type="dxa"/>
            <w:tcBorders>
              <w:top w:val="nil"/>
              <w:left w:val="nil"/>
              <w:bottom w:val="single" w:sz="4" w:space="0" w:color="auto"/>
              <w:right w:val="single" w:sz="4" w:space="0" w:color="auto"/>
            </w:tcBorders>
            <w:shd w:val="clear" w:color="000000" w:fill="948A54"/>
            <w:noWrap/>
            <w:hideMark/>
          </w:tcPr>
          <w:p w14:paraId="0774B744"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$8 700</w:t>
            </w:r>
          </w:p>
        </w:tc>
        <w:tc>
          <w:tcPr>
            <w:tcW w:w="993" w:type="dxa"/>
            <w:tcBorders>
              <w:top w:val="nil"/>
              <w:left w:val="nil"/>
              <w:bottom w:val="single" w:sz="4" w:space="0" w:color="auto"/>
              <w:right w:val="single" w:sz="4" w:space="0" w:color="auto"/>
            </w:tcBorders>
            <w:shd w:val="clear" w:color="000000" w:fill="948A54"/>
            <w:noWrap/>
            <w:hideMark/>
          </w:tcPr>
          <w:p w14:paraId="23A753CB"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$625</w:t>
            </w:r>
          </w:p>
        </w:tc>
        <w:tc>
          <w:tcPr>
            <w:tcW w:w="844" w:type="dxa"/>
            <w:tcBorders>
              <w:top w:val="nil"/>
              <w:left w:val="nil"/>
              <w:bottom w:val="single" w:sz="4" w:space="0" w:color="auto"/>
              <w:right w:val="single" w:sz="4" w:space="0" w:color="auto"/>
            </w:tcBorders>
            <w:shd w:val="clear" w:color="000000" w:fill="948A54"/>
            <w:noWrap/>
            <w:hideMark/>
          </w:tcPr>
          <w:p w14:paraId="65464D0A"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$8 075</w:t>
            </w:r>
          </w:p>
        </w:tc>
        <w:tc>
          <w:tcPr>
            <w:tcW w:w="873" w:type="dxa"/>
            <w:tcBorders>
              <w:top w:val="nil"/>
              <w:left w:val="single" w:sz="4" w:space="0" w:color="auto"/>
              <w:bottom w:val="single" w:sz="4" w:space="0" w:color="auto"/>
              <w:right w:val="single" w:sz="8" w:space="0" w:color="auto"/>
            </w:tcBorders>
            <w:shd w:val="clear" w:color="000000" w:fill="948A54"/>
            <w:vAlign w:val="center"/>
            <w:hideMark/>
          </w:tcPr>
          <w:p w14:paraId="55065E9C"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7%</w:t>
            </w:r>
          </w:p>
        </w:tc>
      </w:tr>
      <w:tr w:rsidR="007C50EE" w:rsidRPr="00A1120E" w14:paraId="48019969" w14:textId="77777777" w:rsidTr="007C50EE">
        <w:trPr>
          <w:trHeight w:val="15"/>
        </w:trPr>
        <w:tc>
          <w:tcPr>
            <w:tcW w:w="843" w:type="dxa"/>
            <w:tcBorders>
              <w:top w:val="nil"/>
              <w:left w:val="single" w:sz="8" w:space="0" w:color="auto"/>
              <w:bottom w:val="single" w:sz="4" w:space="0" w:color="auto"/>
              <w:right w:val="single" w:sz="4" w:space="0" w:color="auto"/>
            </w:tcBorders>
            <w:shd w:val="clear" w:color="auto" w:fill="auto"/>
            <w:noWrap/>
            <w:vAlign w:val="bottom"/>
            <w:hideMark/>
          </w:tcPr>
          <w:p w14:paraId="7084A52A"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383" w:type="dxa"/>
            <w:tcBorders>
              <w:top w:val="nil"/>
              <w:left w:val="nil"/>
              <w:bottom w:val="single" w:sz="4" w:space="0" w:color="auto"/>
              <w:right w:val="single" w:sz="4" w:space="0" w:color="auto"/>
            </w:tcBorders>
            <w:shd w:val="clear" w:color="000000" w:fill="FFFFFF"/>
            <w:noWrap/>
            <w:hideMark/>
          </w:tcPr>
          <w:p w14:paraId="2BC120E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COUNR3517</w:t>
            </w:r>
          </w:p>
        </w:tc>
        <w:tc>
          <w:tcPr>
            <w:tcW w:w="967" w:type="dxa"/>
            <w:tcBorders>
              <w:top w:val="nil"/>
              <w:left w:val="nil"/>
              <w:bottom w:val="single" w:sz="4" w:space="0" w:color="auto"/>
              <w:right w:val="single" w:sz="4" w:space="0" w:color="auto"/>
            </w:tcBorders>
            <w:shd w:val="clear" w:color="000000" w:fill="FFFFFF"/>
            <w:noWrap/>
            <w:hideMark/>
          </w:tcPr>
          <w:p w14:paraId="2B177C35"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638301</w:t>
            </w:r>
          </w:p>
        </w:tc>
        <w:tc>
          <w:tcPr>
            <w:tcW w:w="3622" w:type="dxa"/>
            <w:tcBorders>
              <w:top w:val="nil"/>
              <w:left w:val="nil"/>
              <w:bottom w:val="single" w:sz="4" w:space="0" w:color="auto"/>
              <w:right w:val="single" w:sz="4" w:space="0" w:color="auto"/>
            </w:tcBorders>
            <w:shd w:val="clear" w:color="000000" w:fill="FFFFFF"/>
            <w:hideMark/>
          </w:tcPr>
          <w:p w14:paraId="3F04CBA1" w14:textId="77777777" w:rsidR="007C50EE" w:rsidRPr="00A1120E" w:rsidRDefault="003126F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Catering during activities (coffee break, </w:t>
            </w:r>
            <w:r w:rsidR="006309B7" w:rsidRPr="00A1120E">
              <w:rPr>
                <w:rFonts w:ascii="Book Antiqua" w:hAnsi="Book Antiqua" w:cs="Calibri"/>
                <w:sz w:val="16"/>
                <w:szCs w:val="16"/>
                <w:lang w:val="en-US" w:eastAsia="fr-FR"/>
              </w:rPr>
              <w:t>lunch break</w:t>
            </w:r>
            <w:r w:rsidRPr="00A1120E">
              <w:rPr>
                <w:rFonts w:ascii="Book Antiqua" w:hAnsi="Book Antiqua" w:cs="Calibri"/>
                <w:sz w:val="16"/>
                <w:szCs w:val="16"/>
                <w:lang w:val="en-US" w:eastAsia="fr-FR"/>
              </w:rPr>
              <w:t>)</w:t>
            </w:r>
          </w:p>
        </w:tc>
        <w:tc>
          <w:tcPr>
            <w:tcW w:w="1107" w:type="dxa"/>
            <w:tcBorders>
              <w:top w:val="nil"/>
              <w:left w:val="nil"/>
              <w:bottom w:val="single" w:sz="4" w:space="0" w:color="auto"/>
              <w:right w:val="single" w:sz="4" w:space="0" w:color="auto"/>
            </w:tcBorders>
            <w:shd w:val="clear" w:color="auto" w:fill="auto"/>
            <w:vAlign w:val="center"/>
            <w:hideMark/>
          </w:tcPr>
          <w:p w14:paraId="3604B92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93" w:type="dxa"/>
            <w:tcBorders>
              <w:top w:val="nil"/>
              <w:left w:val="nil"/>
              <w:bottom w:val="single" w:sz="4" w:space="0" w:color="auto"/>
              <w:right w:val="single" w:sz="4" w:space="0" w:color="auto"/>
            </w:tcBorders>
            <w:shd w:val="clear" w:color="auto" w:fill="auto"/>
            <w:vAlign w:val="center"/>
            <w:hideMark/>
          </w:tcPr>
          <w:p w14:paraId="6E40DD7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44" w:type="dxa"/>
            <w:tcBorders>
              <w:top w:val="nil"/>
              <w:left w:val="nil"/>
              <w:bottom w:val="single" w:sz="4" w:space="0" w:color="auto"/>
              <w:right w:val="single" w:sz="4" w:space="0" w:color="auto"/>
            </w:tcBorders>
            <w:shd w:val="clear" w:color="auto" w:fill="auto"/>
            <w:vAlign w:val="center"/>
            <w:hideMark/>
          </w:tcPr>
          <w:p w14:paraId="497C400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873" w:type="dxa"/>
            <w:tcBorders>
              <w:top w:val="nil"/>
              <w:left w:val="single" w:sz="4" w:space="0" w:color="auto"/>
              <w:bottom w:val="single" w:sz="4" w:space="0" w:color="auto"/>
              <w:right w:val="single" w:sz="8" w:space="0" w:color="auto"/>
            </w:tcBorders>
            <w:shd w:val="clear" w:color="auto" w:fill="auto"/>
            <w:vAlign w:val="center"/>
            <w:hideMark/>
          </w:tcPr>
          <w:p w14:paraId="3EB1D9E9"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#DIV/0!</w:t>
            </w:r>
          </w:p>
        </w:tc>
      </w:tr>
      <w:tr w:rsidR="007C50EE" w:rsidRPr="00A1120E" w14:paraId="33C0ECE7" w14:textId="77777777" w:rsidTr="007C50EE">
        <w:trPr>
          <w:trHeight w:val="240"/>
        </w:trPr>
        <w:tc>
          <w:tcPr>
            <w:tcW w:w="843"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00671BDA"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383" w:type="dxa"/>
            <w:tcBorders>
              <w:top w:val="single" w:sz="8" w:space="0" w:color="auto"/>
              <w:left w:val="nil"/>
              <w:bottom w:val="single" w:sz="8" w:space="0" w:color="auto"/>
              <w:right w:val="single" w:sz="4" w:space="0" w:color="auto"/>
            </w:tcBorders>
            <w:shd w:val="clear" w:color="000000" w:fill="BFBFBF"/>
            <w:noWrap/>
            <w:hideMark/>
          </w:tcPr>
          <w:p w14:paraId="0EA43159"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67" w:type="dxa"/>
            <w:tcBorders>
              <w:top w:val="single" w:sz="8" w:space="0" w:color="auto"/>
              <w:left w:val="nil"/>
              <w:bottom w:val="single" w:sz="8" w:space="0" w:color="auto"/>
              <w:right w:val="single" w:sz="4" w:space="0" w:color="auto"/>
            </w:tcBorders>
            <w:shd w:val="clear" w:color="000000" w:fill="BFBFBF"/>
            <w:noWrap/>
            <w:hideMark/>
          </w:tcPr>
          <w:p w14:paraId="4C05CAD2"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622" w:type="dxa"/>
            <w:tcBorders>
              <w:top w:val="single" w:sz="8" w:space="0" w:color="auto"/>
              <w:left w:val="nil"/>
              <w:bottom w:val="single" w:sz="8" w:space="0" w:color="auto"/>
              <w:right w:val="single" w:sz="4" w:space="0" w:color="auto"/>
            </w:tcBorders>
            <w:shd w:val="clear" w:color="000000" w:fill="BFBFBF"/>
            <w:noWrap/>
            <w:hideMark/>
          </w:tcPr>
          <w:p w14:paraId="1542B7EF" w14:textId="77777777" w:rsidR="007C50EE" w:rsidRPr="00A1120E" w:rsidRDefault="003406BA"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TOTAL COSTS </w:t>
            </w:r>
          </w:p>
        </w:tc>
        <w:tc>
          <w:tcPr>
            <w:tcW w:w="1107" w:type="dxa"/>
            <w:tcBorders>
              <w:top w:val="single" w:sz="8" w:space="0" w:color="auto"/>
              <w:left w:val="nil"/>
              <w:bottom w:val="single" w:sz="8" w:space="0" w:color="auto"/>
              <w:right w:val="single" w:sz="4" w:space="0" w:color="auto"/>
            </w:tcBorders>
            <w:shd w:val="clear" w:color="000000" w:fill="BFBFBF"/>
            <w:noWrap/>
            <w:vAlign w:val="center"/>
            <w:hideMark/>
          </w:tcPr>
          <w:p w14:paraId="3B97091E"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$18 713,00</w:t>
            </w:r>
          </w:p>
        </w:tc>
        <w:tc>
          <w:tcPr>
            <w:tcW w:w="993" w:type="dxa"/>
            <w:tcBorders>
              <w:top w:val="single" w:sz="8" w:space="0" w:color="auto"/>
              <w:left w:val="nil"/>
              <w:bottom w:val="single" w:sz="8" w:space="0" w:color="auto"/>
              <w:right w:val="single" w:sz="4" w:space="0" w:color="auto"/>
            </w:tcBorders>
            <w:shd w:val="clear" w:color="000000" w:fill="BFBFBF"/>
            <w:noWrap/>
            <w:vAlign w:val="center"/>
            <w:hideMark/>
          </w:tcPr>
          <w:p w14:paraId="2C458DB4"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$12 592,45</w:t>
            </w:r>
          </w:p>
        </w:tc>
        <w:tc>
          <w:tcPr>
            <w:tcW w:w="844" w:type="dxa"/>
            <w:tcBorders>
              <w:top w:val="single" w:sz="8" w:space="0" w:color="auto"/>
              <w:left w:val="nil"/>
              <w:bottom w:val="single" w:sz="8" w:space="0" w:color="auto"/>
              <w:right w:val="single" w:sz="4" w:space="0" w:color="auto"/>
            </w:tcBorders>
            <w:shd w:val="clear" w:color="000000" w:fill="BFBFBF"/>
            <w:noWrap/>
            <w:vAlign w:val="center"/>
            <w:hideMark/>
          </w:tcPr>
          <w:p w14:paraId="035A0903"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$6 120,55</w:t>
            </w:r>
          </w:p>
        </w:tc>
        <w:tc>
          <w:tcPr>
            <w:tcW w:w="873" w:type="dxa"/>
            <w:tcBorders>
              <w:top w:val="single" w:sz="8" w:space="0" w:color="auto"/>
              <w:left w:val="nil"/>
              <w:bottom w:val="single" w:sz="8" w:space="0" w:color="auto"/>
              <w:right w:val="single" w:sz="8" w:space="0" w:color="auto"/>
            </w:tcBorders>
            <w:shd w:val="clear" w:color="000000" w:fill="BFBFBF"/>
            <w:vAlign w:val="center"/>
            <w:hideMark/>
          </w:tcPr>
          <w:p w14:paraId="30186AAB"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67%</w:t>
            </w:r>
          </w:p>
        </w:tc>
      </w:tr>
    </w:tbl>
    <w:p w14:paraId="0B4D1809" w14:textId="77777777" w:rsidR="007C50EE" w:rsidRPr="00A1120E" w:rsidRDefault="007C50EE" w:rsidP="007C50EE">
      <w:pPr>
        <w:rPr>
          <w:rFonts w:ascii="Century Gothic" w:hAnsi="Century Gothic" w:cs="Tahoma"/>
          <w:szCs w:val="24"/>
          <w:highlight w:val="yellow"/>
          <w:lang w:val="en-US"/>
        </w:rPr>
      </w:pPr>
    </w:p>
    <w:p w14:paraId="279FDB00" w14:textId="77777777" w:rsidR="007C50EE" w:rsidRPr="00A1120E" w:rsidRDefault="007C50EE" w:rsidP="007C50EE">
      <w:pPr>
        <w:rPr>
          <w:rFonts w:ascii="Century Gothic" w:hAnsi="Century Gothic" w:cs="Tahoma"/>
          <w:szCs w:val="24"/>
          <w:highlight w:val="yellow"/>
          <w:lang w:val="en-US"/>
        </w:rPr>
      </w:pPr>
    </w:p>
    <w:p w14:paraId="3AA15EA6" w14:textId="77777777" w:rsidR="007C50EE" w:rsidRPr="00A1120E" w:rsidRDefault="007C50EE" w:rsidP="007C50EE">
      <w:pPr>
        <w:rPr>
          <w:rFonts w:ascii="Century Gothic" w:hAnsi="Century Gothic" w:cs="Tahoma"/>
          <w:szCs w:val="24"/>
          <w:highlight w:val="yellow"/>
          <w:lang w:val="en-US"/>
        </w:rPr>
      </w:pPr>
    </w:p>
    <w:p w14:paraId="5BB8E35D" w14:textId="77777777" w:rsidR="007C50EE" w:rsidRPr="00A1120E" w:rsidRDefault="007C50EE" w:rsidP="007C50EE">
      <w:pPr>
        <w:rPr>
          <w:rFonts w:ascii="Century Gothic" w:hAnsi="Century Gothic" w:cs="Tahoma"/>
          <w:szCs w:val="24"/>
          <w:highlight w:val="yellow"/>
          <w:lang w:val="en-US"/>
        </w:rPr>
      </w:pPr>
    </w:p>
    <w:p w14:paraId="5EF7578D" w14:textId="77777777" w:rsidR="007C50EE" w:rsidRPr="00A1120E" w:rsidRDefault="007C50EE" w:rsidP="007C50EE">
      <w:pPr>
        <w:rPr>
          <w:rFonts w:ascii="Century Gothic" w:hAnsi="Century Gothic" w:cs="Tahoma"/>
          <w:szCs w:val="24"/>
          <w:highlight w:val="yellow"/>
          <w:lang w:val="en-US"/>
        </w:rPr>
      </w:pPr>
    </w:p>
    <w:p w14:paraId="51E6A439" w14:textId="77777777" w:rsidR="007C50EE" w:rsidRPr="00A1120E" w:rsidRDefault="007C50EE" w:rsidP="007C50EE">
      <w:pPr>
        <w:rPr>
          <w:rFonts w:ascii="Century Gothic" w:hAnsi="Century Gothic" w:cs="Tahoma"/>
          <w:szCs w:val="24"/>
          <w:highlight w:val="yellow"/>
          <w:lang w:val="en-US"/>
        </w:rPr>
      </w:pPr>
    </w:p>
    <w:p w14:paraId="1836FD0B" w14:textId="77777777" w:rsidR="007C50EE" w:rsidRPr="00A1120E" w:rsidRDefault="007C50EE" w:rsidP="007C50EE">
      <w:pPr>
        <w:rPr>
          <w:rFonts w:ascii="Century Gothic" w:hAnsi="Century Gothic" w:cs="Tahoma"/>
          <w:szCs w:val="24"/>
          <w:highlight w:val="yellow"/>
          <w:lang w:val="en-US"/>
        </w:rPr>
      </w:pPr>
    </w:p>
    <w:p w14:paraId="10965CC6" w14:textId="77777777" w:rsidR="007C50EE" w:rsidRPr="00A1120E" w:rsidRDefault="007C50EE" w:rsidP="007C50EE">
      <w:pPr>
        <w:rPr>
          <w:rFonts w:ascii="Century Gothic" w:hAnsi="Century Gothic" w:cs="Tahoma"/>
          <w:szCs w:val="24"/>
          <w:highlight w:val="yellow"/>
          <w:lang w:val="en-US"/>
        </w:rPr>
      </w:pPr>
    </w:p>
    <w:p w14:paraId="7371E03C" w14:textId="77777777" w:rsidR="007C50EE" w:rsidRPr="00A1120E" w:rsidRDefault="007C50EE" w:rsidP="007C50EE">
      <w:pPr>
        <w:rPr>
          <w:rFonts w:ascii="Century Gothic" w:hAnsi="Century Gothic" w:cs="Tahoma"/>
          <w:szCs w:val="24"/>
          <w:highlight w:val="yellow"/>
          <w:lang w:val="en-US"/>
        </w:rPr>
      </w:pPr>
    </w:p>
    <w:p w14:paraId="72B4427F" w14:textId="77777777" w:rsidR="007C50EE" w:rsidRPr="00A1120E" w:rsidRDefault="007C50EE" w:rsidP="007C50EE">
      <w:pPr>
        <w:rPr>
          <w:rFonts w:ascii="Century Gothic" w:hAnsi="Century Gothic" w:cs="Tahoma"/>
          <w:szCs w:val="24"/>
          <w:highlight w:val="yellow"/>
          <w:lang w:val="en-US"/>
        </w:rPr>
      </w:pPr>
    </w:p>
    <w:p w14:paraId="08680723" w14:textId="77777777" w:rsidR="007C50EE" w:rsidRPr="00A1120E" w:rsidRDefault="007C50EE" w:rsidP="007C50EE">
      <w:pPr>
        <w:rPr>
          <w:rFonts w:ascii="Century Gothic" w:hAnsi="Century Gothic" w:cs="Tahoma"/>
          <w:szCs w:val="24"/>
          <w:highlight w:val="yellow"/>
          <w:lang w:val="en-US"/>
        </w:rPr>
      </w:pPr>
    </w:p>
    <w:p w14:paraId="19E68D14" w14:textId="77777777" w:rsidR="007C50EE" w:rsidRPr="00A1120E" w:rsidRDefault="007C50EE" w:rsidP="007C50EE">
      <w:pPr>
        <w:rPr>
          <w:rFonts w:ascii="Century Gothic" w:hAnsi="Century Gothic" w:cs="Tahoma"/>
          <w:szCs w:val="24"/>
          <w:highlight w:val="yellow"/>
          <w:lang w:val="en-US"/>
        </w:rPr>
      </w:pPr>
    </w:p>
    <w:p w14:paraId="3CBEF70E" w14:textId="77777777" w:rsidR="007C50EE" w:rsidRPr="00A1120E" w:rsidRDefault="007C50EE" w:rsidP="007C50EE">
      <w:pPr>
        <w:rPr>
          <w:rFonts w:ascii="Century Gothic" w:hAnsi="Century Gothic" w:cs="Tahoma"/>
          <w:szCs w:val="24"/>
          <w:highlight w:val="yellow"/>
          <w:lang w:val="en-US"/>
        </w:rPr>
      </w:pPr>
    </w:p>
    <w:p w14:paraId="0518B62C" w14:textId="77777777" w:rsidR="007C50EE" w:rsidRPr="00A1120E" w:rsidRDefault="007C50EE" w:rsidP="007C50EE">
      <w:pPr>
        <w:rPr>
          <w:rFonts w:ascii="Century Gothic" w:hAnsi="Century Gothic" w:cs="Tahoma"/>
          <w:szCs w:val="24"/>
          <w:highlight w:val="yellow"/>
          <w:lang w:val="en-US"/>
        </w:rPr>
      </w:pPr>
    </w:p>
    <w:p w14:paraId="2011608C" w14:textId="77777777" w:rsidR="007C50EE" w:rsidRPr="00A1120E" w:rsidRDefault="007C50EE" w:rsidP="007C50EE">
      <w:pPr>
        <w:rPr>
          <w:rFonts w:ascii="Century Gothic" w:hAnsi="Century Gothic" w:cs="Tahoma"/>
          <w:szCs w:val="24"/>
          <w:highlight w:val="yellow"/>
          <w:lang w:val="en-US"/>
        </w:rPr>
      </w:pPr>
    </w:p>
    <w:tbl>
      <w:tblPr>
        <w:tblW w:w="9806" w:type="dxa"/>
        <w:tblInd w:w="80" w:type="dxa"/>
        <w:tblCellMar>
          <w:left w:w="70" w:type="dxa"/>
          <w:right w:w="70" w:type="dxa"/>
        </w:tblCellMar>
        <w:tblLook w:val="04A0" w:firstRow="1" w:lastRow="0" w:firstColumn="1" w:lastColumn="0" w:noHBand="0" w:noVBand="1"/>
      </w:tblPr>
      <w:tblGrid>
        <w:gridCol w:w="820"/>
        <w:gridCol w:w="1086"/>
        <w:gridCol w:w="940"/>
        <w:gridCol w:w="3132"/>
        <w:gridCol w:w="875"/>
        <w:gridCol w:w="966"/>
        <w:gridCol w:w="697"/>
        <w:gridCol w:w="1290"/>
      </w:tblGrid>
      <w:tr w:rsidR="007C50EE" w:rsidRPr="00A1120E" w14:paraId="18AB3F89" w14:textId="77777777" w:rsidTr="007C50EE">
        <w:trPr>
          <w:trHeight w:val="287"/>
        </w:trPr>
        <w:tc>
          <w:tcPr>
            <w:tcW w:w="9806" w:type="dxa"/>
            <w:gridSpan w:val="8"/>
            <w:tcBorders>
              <w:top w:val="single" w:sz="8" w:space="0" w:color="auto"/>
              <w:left w:val="single" w:sz="8" w:space="0" w:color="auto"/>
              <w:bottom w:val="single" w:sz="8" w:space="0" w:color="auto"/>
              <w:right w:val="nil"/>
            </w:tcBorders>
            <w:shd w:val="clear" w:color="000000" w:fill="DDD9C4"/>
            <w:hideMark/>
          </w:tcPr>
          <w:p w14:paraId="55B194EE" w14:textId="52827324" w:rsidR="007C50EE" w:rsidRPr="00A1120E" w:rsidRDefault="003126F9" w:rsidP="007C50EE">
            <w:pPr>
              <w:spacing w:after="0"/>
              <w:jc w:val="left"/>
              <w:rPr>
                <w:rFonts w:ascii="Trebuchet MS" w:hAnsi="Trebuchet MS" w:cs="Calibri"/>
                <w:b/>
                <w:bCs/>
                <w:szCs w:val="24"/>
                <w:lang w:val="en-US" w:eastAsia="fr-FR"/>
              </w:rPr>
            </w:pPr>
            <w:r w:rsidRPr="00A1120E">
              <w:rPr>
                <w:rFonts w:ascii="Trebuchet MS" w:hAnsi="Trebuchet MS" w:cs="Calibri"/>
                <w:b/>
                <w:bCs/>
                <w:szCs w:val="24"/>
                <w:lang w:val="en-US" w:eastAsia="fr-FR"/>
              </w:rPr>
              <w:t>ANNEX</w:t>
            </w:r>
            <w:r w:rsidR="007C50EE" w:rsidRPr="00A1120E">
              <w:rPr>
                <w:rFonts w:ascii="Trebuchet MS" w:hAnsi="Trebuchet MS" w:cs="Calibri"/>
                <w:b/>
                <w:bCs/>
                <w:szCs w:val="24"/>
                <w:lang w:val="en-US" w:eastAsia="fr-FR"/>
              </w:rPr>
              <w:t xml:space="preserve"> 14</w:t>
            </w:r>
            <w:proofErr w:type="gramStart"/>
            <w:r w:rsidR="00245CEA" w:rsidRPr="00A1120E">
              <w:rPr>
                <w:rFonts w:ascii="Trebuchet MS" w:hAnsi="Trebuchet MS" w:cs="Calibri"/>
                <w:b/>
                <w:bCs/>
                <w:szCs w:val="24"/>
                <w:lang w:val="en-US" w:eastAsia="fr-FR"/>
              </w:rPr>
              <w:t xml:space="preserve">: </w:t>
            </w:r>
            <w:r w:rsidR="00245CEA">
              <w:rPr>
                <w:rFonts w:ascii="Trebuchet MS" w:hAnsi="Trebuchet MS" w:cs="Calibri"/>
                <w:b/>
                <w:bCs/>
                <w:szCs w:val="24"/>
                <w:lang w:val="en-US" w:eastAsia="fr-FR"/>
              </w:rPr>
              <w:t xml:space="preserve">                                            </w:t>
            </w:r>
            <w:r w:rsidR="00245CEA" w:rsidRPr="00A1120E">
              <w:rPr>
                <w:rFonts w:ascii="Trebuchet MS" w:hAnsi="Trebuchet MS" w:cs="Calibri"/>
                <w:b/>
                <w:bCs/>
                <w:szCs w:val="24"/>
                <w:lang w:val="en-US" w:eastAsia="fr-FR"/>
              </w:rPr>
              <w:t>MONUSCO</w:t>
            </w:r>
            <w:proofErr w:type="gramEnd"/>
          </w:p>
        </w:tc>
      </w:tr>
      <w:tr w:rsidR="003126F9" w:rsidRPr="00A1120E" w14:paraId="034BC686" w14:textId="77777777" w:rsidTr="007C50EE">
        <w:trPr>
          <w:trHeight w:val="219"/>
        </w:trPr>
        <w:tc>
          <w:tcPr>
            <w:tcW w:w="825" w:type="dxa"/>
            <w:tcBorders>
              <w:top w:val="nil"/>
              <w:left w:val="nil"/>
              <w:bottom w:val="nil"/>
              <w:right w:val="nil"/>
            </w:tcBorders>
            <w:shd w:val="clear" w:color="auto" w:fill="auto"/>
            <w:noWrap/>
            <w:vAlign w:val="bottom"/>
            <w:hideMark/>
          </w:tcPr>
          <w:p w14:paraId="7CB132C6" w14:textId="77777777" w:rsidR="007C50EE" w:rsidRPr="00A1120E" w:rsidRDefault="007C50EE" w:rsidP="007C50EE">
            <w:pPr>
              <w:spacing w:after="0"/>
              <w:jc w:val="left"/>
              <w:rPr>
                <w:rFonts w:ascii="Trebuchet MS" w:hAnsi="Trebuchet MS" w:cs="Calibri"/>
                <w:b/>
                <w:bCs/>
                <w:szCs w:val="24"/>
                <w:lang w:val="en-US" w:eastAsia="fr-FR"/>
              </w:rPr>
            </w:pPr>
          </w:p>
        </w:tc>
        <w:tc>
          <w:tcPr>
            <w:tcW w:w="1091" w:type="dxa"/>
            <w:tcBorders>
              <w:top w:val="nil"/>
              <w:left w:val="nil"/>
              <w:bottom w:val="nil"/>
              <w:right w:val="nil"/>
            </w:tcBorders>
            <w:shd w:val="clear" w:color="auto" w:fill="auto"/>
            <w:noWrap/>
            <w:hideMark/>
          </w:tcPr>
          <w:p w14:paraId="34F5C520" w14:textId="77777777" w:rsidR="007C50EE" w:rsidRPr="00A1120E" w:rsidRDefault="007C50EE" w:rsidP="007C50EE">
            <w:pPr>
              <w:spacing w:after="0"/>
              <w:jc w:val="left"/>
              <w:rPr>
                <w:sz w:val="20"/>
                <w:lang w:val="en-US" w:eastAsia="fr-FR"/>
              </w:rPr>
            </w:pPr>
          </w:p>
        </w:tc>
        <w:tc>
          <w:tcPr>
            <w:tcW w:w="944" w:type="dxa"/>
            <w:tcBorders>
              <w:top w:val="nil"/>
              <w:left w:val="nil"/>
              <w:bottom w:val="nil"/>
              <w:right w:val="nil"/>
            </w:tcBorders>
            <w:shd w:val="clear" w:color="auto" w:fill="auto"/>
            <w:noWrap/>
            <w:hideMark/>
          </w:tcPr>
          <w:p w14:paraId="53982561" w14:textId="77777777" w:rsidR="007C50EE" w:rsidRPr="00A1120E" w:rsidRDefault="007C50EE" w:rsidP="007C50EE">
            <w:pPr>
              <w:spacing w:after="0"/>
              <w:jc w:val="center"/>
              <w:rPr>
                <w:sz w:val="20"/>
                <w:lang w:val="en-US" w:eastAsia="fr-FR"/>
              </w:rPr>
            </w:pPr>
          </w:p>
        </w:tc>
        <w:tc>
          <w:tcPr>
            <w:tcW w:w="3148" w:type="dxa"/>
            <w:tcBorders>
              <w:top w:val="nil"/>
              <w:left w:val="nil"/>
              <w:bottom w:val="nil"/>
              <w:right w:val="nil"/>
            </w:tcBorders>
            <w:shd w:val="clear" w:color="auto" w:fill="auto"/>
            <w:noWrap/>
            <w:hideMark/>
          </w:tcPr>
          <w:p w14:paraId="0EDEE264" w14:textId="77777777" w:rsidR="007C50EE" w:rsidRPr="00A1120E" w:rsidRDefault="007C50EE" w:rsidP="007C50EE">
            <w:pPr>
              <w:spacing w:after="0"/>
              <w:jc w:val="left"/>
              <w:rPr>
                <w:sz w:val="20"/>
                <w:lang w:val="en-US" w:eastAsia="fr-FR"/>
              </w:rPr>
            </w:pPr>
          </w:p>
        </w:tc>
        <w:tc>
          <w:tcPr>
            <w:tcW w:w="879" w:type="dxa"/>
            <w:tcBorders>
              <w:top w:val="nil"/>
              <w:left w:val="nil"/>
              <w:bottom w:val="nil"/>
              <w:right w:val="nil"/>
            </w:tcBorders>
            <w:shd w:val="clear" w:color="auto" w:fill="auto"/>
            <w:noWrap/>
            <w:hideMark/>
          </w:tcPr>
          <w:p w14:paraId="179FDC3D" w14:textId="77777777" w:rsidR="007C50EE" w:rsidRPr="00A1120E" w:rsidRDefault="007C50EE" w:rsidP="007C50EE">
            <w:pPr>
              <w:spacing w:after="0"/>
              <w:jc w:val="left"/>
              <w:rPr>
                <w:sz w:val="20"/>
                <w:lang w:val="en-US" w:eastAsia="fr-FR"/>
              </w:rPr>
            </w:pPr>
          </w:p>
        </w:tc>
        <w:tc>
          <w:tcPr>
            <w:tcW w:w="970" w:type="dxa"/>
            <w:tcBorders>
              <w:top w:val="nil"/>
              <w:left w:val="nil"/>
              <w:bottom w:val="nil"/>
              <w:right w:val="nil"/>
            </w:tcBorders>
            <w:shd w:val="clear" w:color="auto" w:fill="auto"/>
            <w:noWrap/>
            <w:hideMark/>
          </w:tcPr>
          <w:p w14:paraId="6AD0D5B1" w14:textId="77777777" w:rsidR="007C50EE" w:rsidRPr="00A1120E" w:rsidRDefault="007C50EE" w:rsidP="007C50EE">
            <w:pPr>
              <w:spacing w:after="0"/>
              <w:jc w:val="left"/>
              <w:rPr>
                <w:sz w:val="20"/>
                <w:lang w:val="en-US" w:eastAsia="fr-FR"/>
              </w:rPr>
            </w:pPr>
          </w:p>
        </w:tc>
        <w:tc>
          <w:tcPr>
            <w:tcW w:w="685" w:type="dxa"/>
            <w:tcBorders>
              <w:top w:val="nil"/>
              <w:left w:val="nil"/>
              <w:bottom w:val="nil"/>
              <w:right w:val="nil"/>
            </w:tcBorders>
            <w:shd w:val="clear" w:color="auto" w:fill="auto"/>
            <w:noWrap/>
            <w:hideMark/>
          </w:tcPr>
          <w:p w14:paraId="68A2D6B8" w14:textId="77777777" w:rsidR="007C50EE" w:rsidRPr="00A1120E" w:rsidRDefault="007C50EE" w:rsidP="007C50EE">
            <w:pPr>
              <w:spacing w:after="0"/>
              <w:jc w:val="left"/>
              <w:rPr>
                <w:sz w:val="20"/>
                <w:lang w:val="en-US" w:eastAsia="fr-FR"/>
              </w:rPr>
            </w:pPr>
          </w:p>
        </w:tc>
        <w:tc>
          <w:tcPr>
            <w:tcW w:w="1264" w:type="dxa"/>
            <w:tcBorders>
              <w:top w:val="nil"/>
              <w:left w:val="nil"/>
              <w:bottom w:val="nil"/>
              <w:right w:val="nil"/>
            </w:tcBorders>
            <w:shd w:val="clear" w:color="auto" w:fill="auto"/>
            <w:noWrap/>
            <w:hideMark/>
          </w:tcPr>
          <w:p w14:paraId="4A142E94" w14:textId="77777777" w:rsidR="007C50EE" w:rsidRPr="00A1120E" w:rsidRDefault="007C50EE" w:rsidP="007C50EE">
            <w:pPr>
              <w:spacing w:after="0"/>
              <w:jc w:val="left"/>
              <w:rPr>
                <w:sz w:val="20"/>
                <w:lang w:val="en-US" w:eastAsia="fr-FR"/>
              </w:rPr>
            </w:pPr>
          </w:p>
        </w:tc>
      </w:tr>
      <w:tr w:rsidR="003126F9" w:rsidRPr="00A1120E" w14:paraId="1952D4FF" w14:textId="77777777" w:rsidTr="007C50EE">
        <w:trPr>
          <w:trHeight w:val="211"/>
        </w:trPr>
        <w:tc>
          <w:tcPr>
            <w:tcW w:w="825" w:type="dxa"/>
            <w:vMerge w:val="restart"/>
            <w:tcBorders>
              <w:top w:val="single" w:sz="8" w:space="0" w:color="auto"/>
              <w:left w:val="single" w:sz="8" w:space="0" w:color="auto"/>
              <w:bottom w:val="single" w:sz="8" w:space="0" w:color="000000"/>
              <w:right w:val="single" w:sz="4" w:space="0" w:color="auto"/>
            </w:tcBorders>
            <w:shd w:val="clear" w:color="000000" w:fill="C5D9F1"/>
            <w:noWrap/>
            <w:vAlign w:val="center"/>
            <w:hideMark/>
          </w:tcPr>
          <w:p w14:paraId="0D0BC598" w14:textId="77777777" w:rsidR="007C50EE" w:rsidRPr="00A1120E" w:rsidRDefault="003126F9"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Category</w:t>
            </w:r>
          </w:p>
        </w:tc>
        <w:tc>
          <w:tcPr>
            <w:tcW w:w="1091" w:type="dxa"/>
            <w:vMerge w:val="restart"/>
            <w:tcBorders>
              <w:top w:val="single" w:sz="8" w:space="0" w:color="auto"/>
              <w:left w:val="single" w:sz="4" w:space="0" w:color="auto"/>
              <w:bottom w:val="single" w:sz="8" w:space="0" w:color="000000"/>
              <w:right w:val="nil"/>
            </w:tcBorders>
            <w:shd w:val="clear" w:color="000000" w:fill="C5D9F1"/>
            <w:hideMark/>
          </w:tcPr>
          <w:p w14:paraId="17A81391" w14:textId="77777777" w:rsidR="007C50EE" w:rsidRPr="00A1120E" w:rsidRDefault="003126F9"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Budget code </w:t>
            </w:r>
          </w:p>
        </w:tc>
        <w:tc>
          <w:tcPr>
            <w:tcW w:w="944"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260366C1" w14:textId="77777777" w:rsidR="007C50EE" w:rsidRPr="00A1120E" w:rsidRDefault="003126F9"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Allocation </w:t>
            </w:r>
          </w:p>
        </w:tc>
        <w:tc>
          <w:tcPr>
            <w:tcW w:w="3148" w:type="dxa"/>
            <w:vMerge w:val="restart"/>
            <w:tcBorders>
              <w:top w:val="single" w:sz="8" w:space="0" w:color="auto"/>
              <w:left w:val="single" w:sz="4" w:space="0" w:color="auto"/>
              <w:bottom w:val="single" w:sz="8" w:space="0" w:color="000000"/>
              <w:right w:val="single" w:sz="4" w:space="0" w:color="auto"/>
            </w:tcBorders>
            <w:shd w:val="clear" w:color="000000" w:fill="C5D9F1"/>
            <w:noWrap/>
            <w:vAlign w:val="center"/>
            <w:hideMark/>
          </w:tcPr>
          <w:p w14:paraId="6B89B079" w14:textId="77777777" w:rsidR="007C50EE" w:rsidRPr="00A1120E" w:rsidRDefault="003126F9"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Description </w:t>
            </w:r>
          </w:p>
        </w:tc>
        <w:tc>
          <w:tcPr>
            <w:tcW w:w="879"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1C43F68D"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BUDGET </w:t>
            </w:r>
            <w:proofErr w:type="spellStart"/>
            <w:r w:rsidRPr="00A1120E">
              <w:rPr>
                <w:rFonts w:ascii="Book Antiqua" w:hAnsi="Book Antiqua" w:cs="Calibri"/>
                <w:b/>
                <w:bCs/>
                <w:sz w:val="16"/>
                <w:szCs w:val="16"/>
                <w:lang w:val="en-US" w:eastAsia="fr-FR"/>
              </w:rPr>
              <w:t>Monusco</w:t>
            </w:r>
            <w:proofErr w:type="spellEnd"/>
            <w:r w:rsidRPr="00A1120E">
              <w:rPr>
                <w:rFonts w:ascii="Book Antiqua" w:hAnsi="Book Antiqua" w:cs="Calibri"/>
                <w:b/>
                <w:bCs/>
                <w:sz w:val="16"/>
                <w:szCs w:val="16"/>
                <w:lang w:val="en-US" w:eastAsia="fr-FR"/>
              </w:rPr>
              <w:t xml:space="preserve"> 2017 </w:t>
            </w:r>
            <w:r w:rsidR="003126F9" w:rsidRPr="00A1120E">
              <w:rPr>
                <w:rFonts w:ascii="Book Antiqua" w:hAnsi="Book Antiqua" w:cs="Calibri"/>
                <w:b/>
                <w:bCs/>
                <w:sz w:val="16"/>
                <w:szCs w:val="16"/>
                <w:lang w:val="en-US" w:eastAsia="fr-FR"/>
              </w:rPr>
              <w:t xml:space="preserve">IN </w:t>
            </w:r>
            <w:r w:rsidRPr="00A1120E">
              <w:rPr>
                <w:rFonts w:ascii="Book Antiqua" w:hAnsi="Book Antiqua" w:cs="Calibri"/>
                <w:b/>
                <w:bCs/>
                <w:sz w:val="16"/>
                <w:szCs w:val="16"/>
                <w:lang w:val="en-US" w:eastAsia="fr-FR"/>
              </w:rPr>
              <w:t>USD</w:t>
            </w:r>
          </w:p>
        </w:tc>
        <w:tc>
          <w:tcPr>
            <w:tcW w:w="970"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76564055" w14:textId="77777777" w:rsidR="003126F9" w:rsidRPr="00A1120E" w:rsidRDefault="003126F9" w:rsidP="003126F9">
            <w:pPr>
              <w:spacing w:after="0"/>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EXPENSES</w:t>
            </w:r>
          </w:p>
          <w:p w14:paraId="65EEF729" w14:textId="77777777" w:rsidR="007C50EE" w:rsidRPr="00A1120E" w:rsidRDefault="007C50EE" w:rsidP="003126F9">
            <w:pPr>
              <w:spacing w:after="0"/>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USD</w:t>
            </w:r>
          </w:p>
        </w:tc>
        <w:tc>
          <w:tcPr>
            <w:tcW w:w="685" w:type="dxa"/>
            <w:vMerge w:val="restart"/>
            <w:tcBorders>
              <w:top w:val="single" w:sz="8" w:space="0" w:color="auto"/>
              <w:left w:val="single" w:sz="4" w:space="0" w:color="auto"/>
              <w:bottom w:val="single" w:sz="8" w:space="0" w:color="000000"/>
              <w:right w:val="single" w:sz="4" w:space="0" w:color="auto"/>
            </w:tcBorders>
            <w:shd w:val="clear" w:color="000000" w:fill="C5D9F1"/>
            <w:vAlign w:val="center"/>
            <w:hideMark/>
          </w:tcPr>
          <w:p w14:paraId="1B8CCA85"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ECART EN USD</w:t>
            </w:r>
          </w:p>
        </w:tc>
        <w:tc>
          <w:tcPr>
            <w:tcW w:w="1264" w:type="dxa"/>
            <w:vMerge w:val="restart"/>
            <w:tcBorders>
              <w:top w:val="single" w:sz="8" w:space="0" w:color="auto"/>
              <w:left w:val="single" w:sz="4" w:space="0" w:color="auto"/>
              <w:bottom w:val="single" w:sz="4" w:space="0" w:color="auto"/>
              <w:right w:val="single" w:sz="8" w:space="0" w:color="auto"/>
            </w:tcBorders>
            <w:shd w:val="clear" w:color="000000" w:fill="FFC7CE"/>
            <w:vAlign w:val="center"/>
            <w:hideMark/>
          </w:tcPr>
          <w:p w14:paraId="03421601" w14:textId="77777777" w:rsidR="007C50EE" w:rsidRPr="00A1120E" w:rsidRDefault="003126F9" w:rsidP="007C50EE">
            <w:pPr>
              <w:spacing w:after="0"/>
              <w:jc w:val="center"/>
              <w:rPr>
                <w:rFonts w:ascii="Book Antiqua" w:hAnsi="Book Antiqua" w:cs="Calibri"/>
                <w:b/>
                <w:bCs/>
                <w:color w:val="9C0006"/>
                <w:sz w:val="16"/>
                <w:szCs w:val="16"/>
                <w:lang w:val="en-US" w:eastAsia="fr-FR"/>
              </w:rPr>
            </w:pPr>
            <w:r w:rsidRPr="00A1120E">
              <w:rPr>
                <w:rFonts w:ascii="Book Antiqua" w:hAnsi="Book Antiqua" w:cs="Calibri"/>
                <w:b/>
                <w:bCs/>
                <w:color w:val="9C0006"/>
                <w:sz w:val="16"/>
                <w:szCs w:val="16"/>
                <w:lang w:val="en-US" w:eastAsia="fr-FR"/>
              </w:rPr>
              <w:t xml:space="preserve">%  DE REALISATION IN </w:t>
            </w:r>
            <w:r w:rsidR="007C50EE" w:rsidRPr="00A1120E">
              <w:rPr>
                <w:rFonts w:ascii="Book Antiqua" w:hAnsi="Book Antiqua" w:cs="Calibri"/>
                <w:b/>
                <w:bCs/>
                <w:color w:val="9C0006"/>
                <w:sz w:val="16"/>
                <w:szCs w:val="16"/>
                <w:lang w:val="en-US" w:eastAsia="fr-FR"/>
              </w:rPr>
              <w:t>USD</w:t>
            </w:r>
          </w:p>
        </w:tc>
      </w:tr>
      <w:tr w:rsidR="003126F9" w:rsidRPr="00A1120E" w14:paraId="76AEB62F" w14:textId="77777777" w:rsidTr="007C50EE">
        <w:trPr>
          <w:trHeight w:val="362"/>
        </w:trPr>
        <w:tc>
          <w:tcPr>
            <w:tcW w:w="825" w:type="dxa"/>
            <w:vMerge/>
            <w:tcBorders>
              <w:top w:val="single" w:sz="8" w:space="0" w:color="auto"/>
              <w:left w:val="single" w:sz="8" w:space="0" w:color="auto"/>
              <w:bottom w:val="single" w:sz="8" w:space="0" w:color="000000"/>
              <w:right w:val="single" w:sz="4" w:space="0" w:color="auto"/>
            </w:tcBorders>
            <w:vAlign w:val="center"/>
            <w:hideMark/>
          </w:tcPr>
          <w:p w14:paraId="19C1E9B2"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1091" w:type="dxa"/>
            <w:vMerge/>
            <w:tcBorders>
              <w:top w:val="single" w:sz="8" w:space="0" w:color="auto"/>
              <w:left w:val="single" w:sz="4" w:space="0" w:color="auto"/>
              <w:bottom w:val="single" w:sz="8" w:space="0" w:color="000000"/>
              <w:right w:val="nil"/>
            </w:tcBorders>
            <w:vAlign w:val="center"/>
            <w:hideMark/>
          </w:tcPr>
          <w:p w14:paraId="3F2F1ED7"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944" w:type="dxa"/>
            <w:vMerge/>
            <w:tcBorders>
              <w:top w:val="single" w:sz="8" w:space="0" w:color="auto"/>
              <w:left w:val="single" w:sz="4" w:space="0" w:color="auto"/>
              <w:bottom w:val="single" w:sz="8" w:space="0" w:color="000000"/>
              <w:right w:val="single" w:sz="4" w:space="0" w:color="auto"/>
            </w:tcBorders>
            <w:vAlign w:val="center"/>
            <w:hideMark/>
          </w:tcPr>
          <w:p w14:paraId="0DBEFB65"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14:paraId="72BF0AA2"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879" w:type="dxa"/>
            <w:vMerge/>
            <w:tcBorders>
              <w:top w:val="single" w:sz="8" w:space="0" w:color="auto"/>
              <w:left w:val="single" w:sz="4" w:space="0" w:color="auto"/>
              <w:bottom w:val="single" w:sz="8" w:space="0" w:color="000000"/>
              <w:right w:val="single" w:sz="4" w:space="0" w:color="auto"/>
            </w:tcBorders>
            <w:vAlign w:val="center"/>
            <w:hideMark/>
          </w:tcPr>
          <w:p w14:paraId="2607EADB"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970" w:type="dxa"/>
            <w:vMerge/>
            <w:tcBorders>
              <w:top w:val="single" w:sz="8" w:space="0" w:color="auto"/>
              <w:left w:val="single" w:sz="4" w:space="0" w:color="auto"/>
              <w:bottom w:val="single" w:sz="8" w:space="0" w:color="000000"/>
              <w:right w:val="single" w:sz="4" w:space="0" w:color="auto"/>
            </w:tcBorders>
            <w:vAlign w:val="center"/>
            <w:hideMark/>
          </w:tcPr>
          <w:p w14:paraId="18C98CBB"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685" w:type="dxa"/>
            <w:vMerge/>
            <w:tcBorders>
              <w:top w:val="single" w:sz="8" w:space="0" w:color="auto"/>
              <w:left w:val="single" w:sz="4" w:space="0" w:color="auto"/>
              <w:bottom w:val="single" w:sz="8" w:space="0" w:color="000000"/>
              <w:right w:val="single" w:sz="4" w:space="0" w:color="auto"/>
            </w:tcBorders>
            <w:vAlign w:val="center"/>
            <w:hideMark/>
          </w:tcPr>
          <w:p w14:paraId="0728AC1E" w14:textId="77777777" w:rsidR="007C50EE" w:rsidRPr="00A1120E" w:rsidRDefault="007C50EE" w:rsidP="007C50EE">
            <w:pPr>
              <w:spacing w:after="0"/>
              <w:jc w:val="left"/>
              <w:rPr>
                <w:rFonts w:ascii="Book Antiqua" w:hAnsi="Book Antiqua" w:cs="Calibri"/>
                <w:b/>
                <w:bCs/>
                <w:sz w:val="16"/>
                <w:szCs w:val="16"/>
                <w:lang w:val="en-US" w:eastAsia="fr-FR"/>
              </w:rPr>
            </w:pPr>
          </w:p>
        </w:tc>
        <w:tc>
          <w:tcPr>
            <w:tcW w:w="1264" w:type="dxa"/>
            <w:vMerge/>
            <w:tcBorders>
              <w:top w:val="single" w:sz="8" w:space="0" w:color="auto"/>
              <w:left w:val="single" w:sz="4" w:space="0" w:color="auto"/>
              <w:bottom w:val="single" w:sz="4" w:space="0" w:color="auto"/>
              <w:right w:val="single" w:sz="8" w:space="0" w:color="auto"/>
            </w:tcBorders>
            <w:vAlign w:val="center"/>
            <w:hideMark/>
          </w:tcPr>
          <w:p w14:paraId="3E5FA7A2" w14:textId="77777777" w:rsidR="007C50EE" w:rsidRPr="00A1120E" w:rsidRDefault="007C50EE" w:rsidP="007C50EE">
            <w:pPr>
              <w:spacing w:after="0"/>
              <w:jc w:val="left"/>
              <w:rPr>
                <w:rFonts w:ascii="Book Antiqua" w:hAnsi="Book Antiqua" w:cs="Calibri"/>
                <w:b/>
                <w:bCs/>
                <w:color w:val="9C0006"/>
                <w:sz w:val="16"/>
                <w:szCs w:val="16"/>
                <w:lang w:val="en-US" w:eastAsia="fr-FR"/>
              </w:rPr>
            </w:pPr>
          </w:p>
        </w:tc>
      </w:tr>
      <w:tr w:rsidR="003126F9" w:rsidRPr="00A1120E" w14:paraId="70695294" w14:textId="77777777" w:rsidTr="007C50EE">
        <w:trPr>
          <w:trHeight w:val="15"/>
        </w:trPr>
        <w:tc>
          <w:tcPr>
            <w:tcW w:w="825" w:type="dxa"/>
            <w:tcBorders>
              <w:top w:val="nil"/>
              <w:left w:val="single" w:sz="8" w:space="0" w:color="auto"/>
              <w:bottom w:val="single" w:sz="4" w:space="0" w:color="auto"/>
              <w:right w:val="single" w:sz="4" w:space="0" w:color="auto"/>
            </w:tcBorders>
            <w:shd w:val="clear" w:color="auto" w:fill="auto"/>
            <w:noWrap/>
            <w:vAlign w:val="center"/>
            <w:hideMark/>
          </w:tcPr>
          <w:p w14:paraId="27901C1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F</w:t>
            </w:r>
          </w:p>
        </w:tc>
        <w:tc>
          <w:tcPr>
            <w:tcW w:w="1091" w:type="dxa"/>
            <w:tcBorders>
              <w:top w:val="nil"/>
              <w:left w:val="nil"/>
              <w:bottom w:val="single" w:sz="4" w:space="0" w:color="auto"/>
              <w:right w:val="single" w:sz="4" w:space="0" w:color="auto"/>
            </w:tcBorders>
            <w:shd w:val="clear" w:color="000000" w:fill="FFFFFF"/>
            <w:noWrap/>
            <w:hideMark/>
          </w:tcPr>
          <w:p w14:paraId="5E92714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MONSF1164</w:t>
            </w:r>
          </w:p>
        </w:tc>
        <w:tc>
          <w:tcPr>
            <w:tcW w:w="944" w:type="dxa"/>
            <w:tcBorders>
              <w:top w:val="nil"/>
              <w:left w:val="nil"/>
              <w:bottom w:val="single" w:sz="4" w:space="0" w:color="auto"/>
              <w:right w:val="single" w:sz="4" w:space="0" w:color="auto"/>
            </w:tcBorders>
            <w:shd w:val="clear" w:color="000000" w:fill="FFFFFF"/>
            <w:noWrap/>
            <w:hideMark/>
          </w:tcPr>
          <w:p w14:paraId="331173BC"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638303</w:t>
            </w:r>
          </w:p>
        </w:tc>
        <w:tc>
          <w:tcPr>
            <w:tcW w:w="3148" w:type="dxa"/>
            <w:tcBorders>
              <w:top w:val="nil"/>
              <w:left w:val="nil"/>
              <w:bottom w:val="single" w:sz="4" w:space="0" w:color="auto"/>
              <w:right w:val="single" w:sz="4" w:space="0" w:color="auto"/>
            </w:tcBorders>
            <w:shd w:val="clear" w:color="000000" w:fill="FFFFFF"/>
            <w:hideMark/>
          </w:tcPr>
          <w:p w14:paraId="3F91C831" w14:textId="77777777" w:rsidR="007C50EE" w:rsidRPr="00A1120E" w:rsidRDefault="003126F9"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Catering for staff during mission </w:t>
            </w:r>
          </w:p>
        </w:tc>
        <w:tc>
          <w:tcPr>
            <w:tcW w:w="879" w:type="dxa"/>
            <w:tcBorders>
              <w:top w:val="nil"/>
              <w:left w:val="nil"/>
              <w:bottom w:val="single" w:sz="4" w:space="0" w:color="auto"/>
              <w:right w:val="single" w:sz="4" w:space="0" w:color="auto"/>
            </w:tcBorders>
            <w:shd w:val="clear" w:color="auto" w:fill="auto"/>
            <w:vAlign w:val="center"/>
            <w:hideMark/>
          </w:tcPr>
          <w:p w14:paraId="56B9D1E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70" w:type="dxa"/>
            <w:tcBorders>
              <w:top w:val="nil"/>
              <w:left w:val="nil"/>
              <w:bottom w:val="single" w:sz="4" w:space="0" w:color="auto"/>
              <w:right w:val="single" w:sz="4" w:space="0" w:color="auto"/>
            </w:tcBorders>
            <w:shd w:val="clear" w:color="auto" w:fill="auto"/>
            <w:vAlign w:val="center"/>
            <w:hideMark/>
          </w:tcPr>
          <w:p w14:paraId="31B7279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685" w:type="dxa"/>
            <w:tcBorders>
              <w:top w:val="nil"/>
              <w:left w:val="nil"/>
              <w:bottom w:val="single" w:sz="4" w:space="0" w:color="auto"/>
              <w:right w:val="single" w:sz="4" w:space="0" w:color="auto"/>
            </w:tcBorders>
            <w:shd w:val="clear" w:color="auto" w:fill="auto"/>
            <w:vAlign w:val="center"/>
            <w:hideMark/>
          </w:tcPr>
          <w:p w14:paraId="5A75E7E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64" w:type="dxa"/>
            <w:tcBorders>
              <w:top w:val="nil"/>
              <w:left w:val="single" w:sz="4" w:space="0" w:color="auto"/>
              <w:bottom w:val="single" w:sz="4" w:space="0" w:color="auto"/>
              <w:right w:val="single" w:sz="8" w:space="0" w:color="auto"/>
            </w:tcBorders>
            <w:shd w:val="clear" w:color="auto" w:fill="auto"/>
            <w:vAlign w:val="center"/>
            <w:hideMark/>
          </w:tcPr>
          <w:p w14:paraId="784E56E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r>
      <w:tr w:rsidR="003126F9" w:rsidRPr="00A1120E" w14:paraId="0716B05D" w14:textId="77777777" w:rsidTr="007C50EE">
        <w:trPr>
          <w:trHeight w:val="211"/>
        </w:trPr>
        <w:tc>
          <w:tcPr>
            <w:tcW w:w="825" w:type="dxa"/>
            <w:tcBorders>
              <w:top w:val="nil"/>
              <w:left w:val="single" w:sz="8" w:space="0" w:color="auto"/>
              <w:bottom w:val="single" w:sz="4" w:space="0" w:color="auto"/>
              <w:right w:val="single" w:sz="4" w:space="0" w:color="auto"/>
            </w:tcBorders>
            <w:shd w:val="clear" w:color="000000" w:fill="BFBFBF"/>
            <w:noWrap/>
            <w:vAlign w:val="bottom"/>
            <w:hideMark/>
          </w:tcPr>
          <w:p w14:paraId="1391F679"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91" w:type="dxa"/>
            <w:tcBorders>
              <w:top w:val="nil"/>
              <w:left w:val="nil"/>
              <w:bottom w:val="single" w:sz="4" w:space="0" w:color="auto"/>
              <w:right w:val="single" w:sz="4" w:space="0" w:color="auto"/>
            </w:tcBorders>
            <w:shd w:val="clear" w:color="000000" w:fill="BFBFBF"/>
            <w:noWrap/>
            <w:hideMark/>
          </w:tcPr>
          <w:p w14:paraId="61A9396D"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COUNR371</w:t>
            </w:r>
          </w:p>
        </w:tc>
        <w:tc>
          <w:tcPr>
            <w:tcW w:w="944" w:type="dxa"/>
            <w:tcBorders>
              <w:top w:val="nil"/>
              <w:left w:val="nil"/>
              <w:bottom w:val="single" w:sz="4" w:space="0" w:color="auto"/>
              <w:right w:val="single" w:sz="4" w:space="0" w:color="auto"/>
            </w:tcBorders>
            <w:shd w:val="clear" w:color="000000" w:fill="BFBFBF"/>
            <w:noWrap/>
            <w:hideMark/>
          </w:tcPr>
          <w:p w14:paraId="340CF0A7"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148" w:type="dxa"/>
            <w:tcBorders>
              <w:top w:val="nil"/>
              <w:left w:val="nil"/>
              <w:bottom w:val="single" w:sz="4" w:space="0" w:color="auto"/>
              <w:right w:val="single" w:sz="4" w:space="0" w:color="auto"/>
            </w:tcBorders>
            <w:shd w:val="clear" w:color="000000" w:fill="BFBFBF"/>
            <w:noWrap/>
            <w:hideMark/>
          </w:tcPr>
          <w:p w14:paraId="6F78F947"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879" w:type="dxa"/>
            <w:tcBorders>
              <w:top w:val="nil"/>
              <w:left w:val="nil"/>
              <w:bottom w:val="single" w:sz="4" w:space="0" w:color="auto"/>
              <w:right w:val="single" w:sz="4" w:space="0" w:color="auto"/>
            </w:tcBorders>
            <w:shd w:val="clear" w:color="000000" w:fill="BFBFBF"/>
            <w:hideMark/>
          </w:tcPr>
          <w:p w14:paraId="0F0004FE"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970" w:type="dxa"/>
            <w:tcBorders>
              <w:top w:val="nil"/>
              <w:left w:val="nil"/>
              <w:bottom w:val="single" w:sz="4" w:space="0" w:color="auto"/>
              <w:right w:val="single" w:sz="4" w:space="0" w:color="auto"/>
            </w:tcBorders>
            <w:shd w:val="clear" w:color="000000" w:fill="BFBFBF"/>
            <w:hideMark/>
          </w:tcPr>
          <w:p w14:paraId="0ECC42D8"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685" w:type="dxa"/>
            <w:tcBorders>
              <w:top w:val="nil"/>
              <w:left w:val="nil"/>
              <w:bottom w:val="single" w:sz="4" w:space="0" w:color="auto"/>
              <w:right w:val="single" w:sz="4" w:space="0" w:color="auto"/>
            </w:tcBorders>
            <w:shd w:val="clear" w:color="000000" w:fill="BFBFBF"/>
            <w:hideMark/>
          </w:tcPr>
          <w:p w14:paraId="4D2CFF48"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c>
          <w:tcPr>
            <w:tcW w:w="1264" w:type="dxa"/>
            <w:tcBorders>
              <w:top w:val="nil"/>
              <w:left w:val="single" w:sz="4" w:space="0" w:color="auto"/>
              <w:bottom w:val="single" w:sz="4" w:space="0" w:color="auto"/>
              <w:right w:val="single" w:sz="8" w:space="0" w:color="auto"/>
            </w:tcBorders>
            <w:shd w:val="clear" w:color="000000" w:fill="BFBFBF"/>
            <w:hideMark/>
          </w:tcPr>
          <w:p w14:paraId="524A4A71" w14:textId="77777777" w:rsidR="007C50EE" w:rsidRPr="00A1120E" w:rsidRDefault="007C50EE" w:rsidP="007C50EE">
            <w:pPr>
              <w:spacing w:after="0"/>
              <w:jc w:val="center"/>
              <w:rPr>
                <w:rFonts w:ascii="Book Antiqua" w:hAnsi="Book Antiqua" w:cs="Calibri"/>
                <w:b/>
                <w:bCs/>
                <w:i/>
                <w:iCs/>
                <w:sz w:val="16"/>
                <w:szCs w:val="16"/>
                <w:lang w:val="en-US" w:eastAsia="fr-FR"/>
              </w:rPr>
            </w:pPr>
            <w:r w:rsidRPr="00A1120E">
              <w:rPr>
                <w:rFonts w:ascii="Book Antiqua" w:hAnsi="Book Antiqua" w:cs="Calibri"/>
                <w:b/>
                <w:bCs/>
                <w:i/>
                <w:iCs/>
                <w:sz w:val="16"/>
                <w:szCs w:val="16"/>
                <w:lang w:val="en-US" w:eastAsia="fr-FR"/>
              </w:rPr>
              <w:t> </w:t>
            </w:r>
          </w:p>
        </w:tc>
      </w:tr>
      <w:tr w:rsidR="007C50EE" w:rsidRPr="00A1120E" w14:paraId="42F8AE41" w14:textId="77777777" w:rsidTr="007C50EE">
        <w:trPr>
          <w:trHeight w:val="589"/>
        </w:trPr>
        <w:tc>
          <w:tcPr>
            <w:tcW w:w="825" w:type="dxa"/>
            <w:tcBorders>
              <w:top w:val="nil"/>
              <w:left w:val="single" w:sz="8" w:space="0" w:color="auto"/>
              <w:bottom w:val="single" w:sz="4" w:space="0" w:color="auto"/>
              <w:right w:val="single" w:sz="4" w:space="0" w:color="auto"/>
            </w:tcBorders>
            <w:shd w:val="clear" w:color="000000" w:fill="B1A0C7"/>
            <w:noWrap/>
            <w:vAlign w:val="bottom"/>
            <w:hideMark/>
          </w:tcPr>
          <w:p w14:paraId="0C789510"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91" w:type="dxa"/>
            <w:tcBorders>
              <w:top w:val="nil"/>
              <w:left w:val="nil"/>
              <w:bottom w:val="single" w:sz="4" w:space="0" w:color="auto"/>
              <w:right w:val="single" w:sz="4" w:space="0" w:color="auto"/>
            </w:tcBorders>
            <w:shd w:val="clear" w:color="000000" w:fill="B1A0C7"/>
            <w:noWrap/>
            <w:hideMark/>
          </w:tcPr>
          <w:p w14:paraId="08FB3FE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371</w:t>
            </w:r>
          </w:p>
        </w:tc>
        <w:tc>
          <w:tcPr>
            <w:tcW w:w="944" w:type="dxa"/>
            <w:tcBorders>
              <w:top w:val="nil"/>
              <w:left w:val="nil"/>
              <w:bottom w:val="single" w:sz="4" w:space="0" w:color="auto"/>
              <w:right w:val="single" w:sz="4" w:space="0" w:color="auto"/>
            </w:tcBorders>
            <w:shd w:val="clear" w:color="000000" w:fill="B1A0C7"/>
            <w:noWrap/>
            <w:hideMark/>
          </w:tcPr>
          <w:p w14:paraId="29CF90DB"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6946" w:type="dxa"/>
            <w:gridSpan w:val="5"/>
            <w:tcBorders>
              <w:top w:val="nil"/>
              <w:left w:val="nil"/>
              <w:bottom w:val="single" w:sz="4" w:space="0" w:color="auto"/>
              <w:right w:val="single" w:sz="8" w:space="0" w:color="auto"/>
            </w:tcBorders>
            <w:shd w:val="clear" w:color="000000" w:fill="B1A0C7"/>
            <w:hideMark/>
          </w:tcPr>
          <w:p w14:paraId="1AF4F8C7" w14:textId="77777777" w:rsidR="007C50EE" w:rsidRPr="00A1120E" w:rsidRDefault="006309B7" w:rsidP="004F5CAD">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Advocacy with traditional, local authority for the integration of women in peace negotiation units </w:t>
            </w:r>
          </w:p>
        </w:tc>
      </w:tr>
      <w:tr w:rsidR="003126F9" w:rsidRPr="00A1120E" w14:paraId="4EEEC5C6" w14:textId="77777777" w:rsidTr="007C50EE">
        <w:trPr>
          <w:trHeight w:val="211"/>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5941C3C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91" w:type="dxa"/>
            <w:tcBorders>
              <w:top w:val="nil"/>
              <w:left w:val="nil"/>
              <w:bottom w:val="single" w:sz="4" w:space="0" w:color="auto"/>
              <w:right w:val="single" w:sz="4" w:space="0" w:color="auto"/>
            </w:tcBorders>
            <w:shd w:val="clear" w:color="000000" w:fill="FFFFFF"/>
            <w:noWrap/>
            <w:hideMark/>
          </w:tcPr>
          <w:p w14:paraId="4B00DD7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COUNR3711</w:t>
            </w:r>
          </w:p>
        </w:tc>
        <w:tc>
          <w:tcPr>
            <w:tcW w:w="944" w:type="dxa"/>
            <w:tcBorders>
              <w:top w:val="nil"/>
              <w:left w:val="nil"/>
              <w:bottom w:val="single" w:sz="4" w:space="0" w:color="auto"/>
              <w:right w:val="single" w:sz="4" w:space="0" w:color="auto"/>
            </w:tcBorders>
            <w:shd w:val="clear" w:color="000000" w:fill="FFFFFF"/>
            <w:noWrap/>
            <w:hideMark/>
          </w:tcPr>
          <w:p w14:paraId="7B3E250E"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613102</w:t>
            </w:r>
          </w:p>
        </w:tc>
        <w:tc>
          <w:tcPr>
            <w:tcW w:w="3148" w:type="dxa"/>
            <w:tcBorders>
              <w:top w:val="nil"/>
              <w:left w:val="nil"/>
              <w:bottom w:val="single" w:sz="4" w:space="0" w:color="auto"/>
              <w:right w:val="single" w:sz="4" w:space="0" w:color="auto"/>
            </w:tcBorders>
            <w:shd w:val="clear" w:color="000000" w:fill="FFFFFF"/>
            <w:hideMark/>
          </w:tcPr>
          <w:p w14:paraId="1A2074B6" w14:textId="77777777" w:rsidR="007C50EE" w:rsidRPr="00A1120E" w:rsidRDefault="006309B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Trips for participants</w:t>
            </w:r>
          </w:p>
        </w:tc>
        <w:tc>
          <w:tcPr>
            <w:tcW w:w="879" w:type="dxa"/>
            <w:tcBorders>
              <w:top w:val="nil"/>
              <w:left w:val="nil"/>
              <w:bottom w:val="single" w:sz="4" w:space="0" w:color="auto"/>
              <w:right w:val="single" w:sz="4" w:space="0" w:color="auto"/>
            </w:tcBorders>
            <w:shd w:val="clear" w:color="auto" w:fill="auto"/>
            <w:vAlign w:val="center"/>
            <w:hideMark/>
          </w:tcPr>
          <w:p w14:paraId="6A2A2FE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70" w:type="dxa"/>
            <w:tcBorders>
              <w:top w:val="nil"/>
              <w:left w:val="nil"/>
              <w:bottom w:val="single" w:sz="4" w:space="0" w:color="auto"/>
              <w:right w:val="single" w:sz="4" w:space="0" w:color="auto"/>
            </w:tcBorders>
            <w:shd w:val="clear" w:color="auto" w:fill="auto"/>
            <w:vAlign w:val="center"/>
            <w:hideMark/>
          </w:tcPr>
          <w:p w14:paraId="6F7B825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685" w:type="dxa"/>
            <w:tcBorders>
              <w:top w:val="nil"/>
              <w:left w:val="nil"/>
              <w:bottom w:val="single" w:sz="4" w:space="0" w:color="auto"/>
              <w:right w:val="single" w:sz="4" w:space="0" w:color="auto"/>
            </w:tcBorders>
            <w:shd w:val="clear" w:color="auto" w:fill="auto"/>
            <w:vAlign w:val="center"/>
            <w:hideMark/>
          </w:tcPr>
          <w:p w14:paraId="7043EE8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64" w:type="dxa"/>
            <w:tcBorders>
              <w:top w:val="nil"/>
              <w:left w:val="single" w:sz="4" w:space="0" w:color="auto"/>
              <w:bottom w:val="single" w:sz="4" w:space="0" w:color="auto"/>
              <w:right w:val="single" w:sz="8" w:space="0" w:color="auto"/>
            </w:tcBorders>
            <w:shd w:val="clear" w:color="auto" w:fill="auto"/>
            <w:vAlign w:val="center"/>
            <w:hideMark/>
          </w:tcPr>
          <w:p w14:paraId="7923011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r>
      <w:tr w:rsidR="003126F9" w:rsidRPr="00A1120E" w14:paraId="2B7063C8" w14:textId="77777777" w:rsidTr="007C50EE">
        <w:trPr>
          <w:trHeight w:val="211"/>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392609B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91" w:type="dxa"/>
            <w:tcBorders>
              <w:top w:val="nil"/>
              <w:left w:val="nil"/>
              <w:bottom w:val="single" w:sz="4" w:space="0" w:color="auto"/>
              <w:right w:val="single" w:sz="4" w:space="0" w:color="auto"/>
            </w:tcBorders>
            <w:shd w:val="clear" w:color="000000" w:fill="FFFFFF"/>
            <w:noWrap/>
            <w:hideMark/>
          </w:tcPr>
          <w:p w14:paraId="03502BB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COUNR3712</w:t>
            </w:r>
          </w:p>
        </w:tc>
        <w:tc>
          <w:tcPr>
            <w:tcW w:w="944" w:type="dxa"/>
            <w:tcBorders>
              <w:top w:val="nil"/>
              <w:left w:val="nil"/>
              <w:bottom w:val="single" w:sz="4" w:space="0" w:color="auto"/>
              <w:right w:val="single" w:sz="4" w:space="0" w:color="auto"/>
            </w:tcBorders>
            <w:shd w:val="clear" w:color="000000" w:fill="FFFFFF"/>
            <w:noWrap/>
            <w:hideMark/>
          </w:tcPr>
          <w:p w14:paraId="35AAE593"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638401</w:t>
            </w:r>
          </w:p>
        </w:tc>
        <w:tc>
          <w:tcPr>
            <w:tcW w:w="3148" w:type="dxa"/>
            <w:tcBorders>
              <w:top w:val="nil"/>
              <w:left w:val="nil"/>
              <w:bottom w:val="single" w:sz="4" w:space="0" w:color="auto"/>
              <w:right w:val="single" w:sz="4" w:space="0" w:color="auto"/>
            </w:tcBorders>
            <w:shd w:val="clear" w:color="000000" w:fill="FFFFFF"/>
            <w:hideMark/>
          </w:tcPr>
          <w:p w14:paraId="7836122A" w14:textId="77777777" w:rsidR="007C50EE" w:rsidRPr="00A1120E" w:rsidRDefault="006309B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Accommodations for participants</w:t>
            </w:r>
          </w:p>
        </w:tc>
        <w:tc>
          <w:tcPr>
            <w:tcW w:w="879" w:type="dxa"/>
            <w:tcBorders>
              <w:top w:val="nil"/>
              <w:left w:val="nil"/>
              <w:bottom w:val="single" w:sz="4" w:space="0" w:color="auto"/>
              <w:right w:val="single" w:sz="4" w:space="0" w:color="auto"/>
            </w:tcBorders>
            <w:shd w:val="clear" w:color="auto" w:fill="auto"/>
            <w:vAlign w:val="center"/>
            <w:hideMark/>
          </w:tcPr>
          <w:p w14:paraId="4D63DD5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70" w:type="dxa"/>
            <w:tcBorders>
              <w:top w:val="nil"/>
              <w:left w:val="nil"/>
              <w:bottom w:val="single" w:sz="4" w:space="0" w:color="auto"/>
              <w:right w:val="single" w:sz="4" w:space="0" w:color="auto"/>
            </w:tcBorders>
            <w:shd w:val="clear" w:color="auto" w:fill="auto"/>
            <w:vAlign w:val="center"/>
            <w:hideMark/>
          </w:tcPr>
          <w:p w14:paraId="0B2EB3F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685" w:type="dxa"/>
            <w:tcBorders>
              <w:top w:val="nil"/>
              <w:left w:val="nil"/>
              <w:bottom w:val="single" w:sz="4" w:space="0" w:color="auto"/>
              <w:right w:val="single" w:sz="4" w:space="0" w:color="auto"/>
            </w:tcBorders>
            <w:shd w:val="clear" w:color="auto" w:fill="auto"/>
            <w:vAlign w:val="center"/>
            <w:hideMark/>
          </w:tcPr>
          <w:p w14:paraId="19BAB30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64" w:type="dxa"/>
            <w:tcBorders>
              <w:top w:val="nil"/>
              <w:left w:val="single" w:sz="4" w:space="0" w:color="auto"/>
              <w:bottom w:val="single" w:sz="4" w:space="0" w:color="auto"/>
              <w:right w:val="single" w:sz="8" w:space="0" w:color="auto"/>
            </w:tcBorders>
            <w:shd w:val="clear" w:color="auto" w:fill="auto"/>
            <w:vAlign w:val="center"/>
            <w:hideMark/>
          </w:tcPr>
          <w:p w14:paraId="2A737C3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3126F9" w:rsidRPr="00A1120E" w14:paraId="16242F86" w14:textId="77777777" w:rsidTr="007C50EE">
        <w:trPr>
          <w:trHeight w:val="211"/>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11B0AC6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91" w:type="dxa"/>
            <w:tcBorders>
              <w:top w:val="nil"/>
              <w:left w:val="nil"/>
              <w:bottom w:val="single" w:sz="4" w:space="0" w:color="auto"/>
              <w:right w:val="single" w:sz="4" w:space="0" w:color="auto"/>
            </w:tcBorders>
            <w:shd w:val="clear" w:color="000000" w:fill="FFFFFF"/>
            <w:noWrap/>
            <w:hideMark/>
          </w:tcPr>
          <w:p w14:paraId="41D390F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COUNR3713</w:t>
            </w:r>
          </w:p>
        </w:tc>
        <w:tc>
          <w:tcPr>
            <w:tcW w:w="944" w:type="dxa"/>
            <w:tcBorders>
              <w:top w:val="nil"/>
              <w:left w:val="nil"/>
              <w:bottom w:val="single" w:sz="4" w:space="0" w:color="auto"/>
              <w:right w:val="single" w:sz="4" w:space="0" w:color="auto"/>
            </w:tcBorders>
            <w:shd w:val="clear" w:color="000000" w:fill="FFFFFF"/>
            <w:noWrap/>
            <w:hideMark/>
          </w:tcPr>
          <w:p w14:paraId="6C6E0702"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638302</w:t>
            </w:r>
          </w:p>
        </w:tc>
        <w:tc>
          <w:tcPr>
            <w:tcW w:w="3148" w:type="dxa"/>
            <w:tcBorders>
              <w:top w:val="nil"/>
              <w:left w:val="nil"/>
              <w:bottom w:val="single" w:sz="4" w:space="0" w:color="auto"/>
              <w:right w:val="single" w:sz="4" w:space="0" w:color="auto"/>
            </w:tcBorders>
            <w:shd w:val="clear" w:color="000000" w:fill="FFFFFF"/>
            <w:hideMark/>
          </w:tcPr>
          <w:p w14:paraId="540FD468" w14:textId="77777777" w:rsidR="007C50EE" w:rsidRPr="00A1120E" w:rsidRDefault="006309B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Evening catering for accommodated participants</w:t>
            </w:r>
          </w:p>
        </w:tc>
        <w:tc>
          <w:tcPr>
            <w:tcW w:w="879" w:type="dxa"/>
            <w:tcBorders>
              <w:top w:val="nil"/>
              <w:left w:val="nil"/>
              <w:bottom w:val="single" w:sz="4" w:space="0" w:color="auto"/>
              <w:right w:val="single" w:sz="4" w:space="0" w:color="auto"/>
            </w:tcBorders>
            <w:shd w:val="clear" w:color="auto" w:fill="auto"/>
            <w:vAlign w:val="center"/>
            <w:hideMark/>
          </w:tcPr>
          <w:p w14:paraId="7E547D3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70" w:type="dxa"/>
            <w:tcBorders>
              <w:top w:val="nil"/>
              <w:left w:val="nil"/>
              <w:bottom w:val="single" w:sz="4" w:space="0" w:color="auto"/>
              <w:right w:val="single" w:sz="4" w:space="0" w:color="auto"/>
            </w:tcBorders>
            <w:shd w:val="clear" w:color="auto" w:fill="auto"/>
            <w:vAlign w:val="center"/>
            <w:hideMark/>
          </w:tcPr>
          <w:p w14:paraId="0A545BE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685" w:type="dxa"/>
            <w:tcBorders>
              <w:top w:val="nil"/>
              <w:left w:val="nil"/>
              <w:bottom w:val="single" w:sz="4" w:space="0" w:color="auto"/>
              <w:right w:val="single" w:sz="4" w:space="0" w:color="auto"/>
            </w:tcBorders>
            <w:shd w:val="clear" w:color="auto" w:fill="auto"/>
            <w:vAlign w:val="center"/>
            <w:hideMark/>
          </w:tcPr>
          <w:p w14:paraId="6155A9D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64" w:type="dxa"/>
            <w:tcBorders>
              <w:top w:val="nil"/>
              <w:left w:val="single" w:sz="4" w:space="0" w:color="auto"/>
              <w:bottom w:val="single" w:sz="4" w:space="0" w:color="auto"/>
              <w:right w:val="single" w:sz="8" w:space="0" w:color="auto"/>
            </w:tcBorders>
            <w:shd w:val="clear" w:color="auto" w:fill="auto"/>
            <w:vAlign w:val="center"/>
            <w:hideMark/>
          </w:tcPr>
          <w:p w14:paraId="2E628F6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3126F9" w:rsidRPr="00A1120E" w14:paraId="3CC3ADE5" w14:textId="77777777" w:rsidTr="007C50EE">
        <w:trPr>
          <w:trHeight w:val="256"/>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053FD7A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91" w:type="dxa"/>
            <w:tcBorders>
              <w:top w:val="nil"/>
              <w:left w:val="nil"/>
              <w:bottom w:val="single" w:sz="4" w:space="0" w:color="auto"/>
              <w:right w:val="single" w:sz="4" w:space="0" w:color="auto"/>
            </w:tcBorders>
            <w:shd w:val="clear" w:color="000000" w:fill="FFFFFF"/>
            <w:noWrap/>
            <w:hideMark/>
          </w:tcPr>
          <w:p w14:paraId="7D404547"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COUNR3714</w:t>
            </w:r>
          </w:p>
        </w:tc>
        <w:tc>
          <w:tcPr>
            <w:tcW w:w="944" w:type="dxa"/>
            <w:tcBorders>
              <w:top w:val="nil"/>
              <w:left w:val="nil"/>
              <w:bottom w:val="single" w:sz="4" w:space="0" w:color="auto"/>
              <w:right w:val="single" w:sz="4" w:space="0" w:color="auto"/>
            </w:tcBorders>
            <w:shd w:val="clear" w:color="000000" w:fill="FFFFFF"/>
            <w:noWrap/>
            <w:hideMark/>
          </w:tcPr>
          <w:p w14:paraId="25AEB66C"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622802</w:t>
            </w:r>
          </w:p>
        </w:tc>
        <w:tc>
          <w:tcPr>
            <w:tcW w:w="3148" w:type="dxa"/>
            <w:tcBorders>
              <w:top w:val="nil"/>
              <w:left w:val="nil"/>
              <w:bottom w:val="single" w:sz="4" w:space="0" w:color="auto"/>
              <w:right w:val="single" w:sz="4" w:space="0" w:color="auto"/>
            </w:tcBorders>
            <w:shd w:val="clear" w:color="000000" w:fill="FFFFFF"/>
            <w:hideMark/>
          </w:tcPr>
          <w:p w14:paraId="3A990A00" w14:textId="77777777" w:rsidR="007C50EE" w:rsidRPr="00A1120E" w:rsidRDefault="006309B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Conference Hall rental</w:t>
            </w:r>
          </w:p>
        </w:tc>
        <w:tc>
          <w:tcPr>
            <w:tcW w:w="879" w:type="dxa"/>
            <w:tcBorders>
              <w:top w:val="nil"/>
              <w:left w:val="nil"/>
              <w:bottom w:val="single" w:sz="4" w:space="0" w:color="auto"/>
              <w:right w:val="single" w:sz="4" w:space="0" w:color="auto"/>
            </w:tcBorders>
            <w:shd w:val="clear" w:color="auto" w:fill="auto"/>
            <w:vAlign w:val="center"/>
            <w:hideMark/>
          </w:tcPr>
          <w:p w14:paraId="1C2187C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70" w:type="dxa"/>
            <w:tcBorders>
              <w:top w:val="nil"/>
              <w:left w:val="nil"/>
              <w:bottom w:val="single" w:sz="4" w:space="0" w:color="auto"/>
              <w:right w:val="single" w:sz="4" w:space="0" w:color="auto"/>
            </w:tcBorders>
            <w:shd w:val="clear" w:color="auto" w:fill="auto"/>
            <w:vAlign w:val="center"/>
            <w:hideMark/>
          </w:tcPr>
          <w:p w14:paraId="4D61C43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685" w:type="dxa"/>
            <w:tcBorders>
              <w:top w:val="nil"/>
              <w:left w:val="nil"/>
              <w:bottom w:val="single" w:sz="4" w:space="0" w:color="auto"/>
              <w:right w:val="single" w:sz="4" w:space="0" w:color="auto"/>
            </w:tcBorders>
            <w:shd w:val="clear" w:color="auto" w:fill="auto"/>
            <w:vAlign w:val="center"/>
            <w:hideMark/>
          </w:tcPr>
          <w:p w14:paraId="3AB1484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64" w:type="dxa"/>
            <w:tcBorders>
              <w:top w:val="nil"/>
              <w:left w:val="single" w:sz="4" w:space="0" w:color="auto"/>
              <w:bottom w:val="single" w:sz="4" w:space="0" w:color="auto"/>
              <w:right w:val="single" w:sz="8" w:space="0" w:color="auto"/>
            </w:tcBorders>
            <w:shd w:val="clear" w:color="auto" w:fill="auto"/>
            <w:vAlign w:val="center"/>
            <w:hideMark/>
          </w:tcPr>
          <w:p w14:paraId="3E2F6F0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3126F9" w:rsidRPr="00A1120E" w14:paraId="73963F87" w14:textId="77777777" w:rsidTr="007C50EE">
        <w:trPr>
          <w:trHeight w:val="211"/>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39F30D2C"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91" w:type="dxa"/>
            <w:tcBorders>
              <w:top w:val="nil"/>
              <w:left w:val="nil"/>
              <w:bottom w:val="single" w:sz="4" w:space="0" w:color="auto"/>
              <w:right w:val="single" w:sz="4" w:space="0" w:color="auto"/>
            </w:tcBorders>
            <w:shd w:val="clear" w:color="000000" w:fill="FFFFFF"/>
            <w:noWrap/>
            <w:hideMark/>
          </w:tcPr>
          <w:p w14:paraId="3C4D28C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MONSR3911</w:t>
            </w:r>
          </w:p>
        </w:tc>
        <w:tc>
          <w:tcPr>
            <w:tcW w:w="944" w:type="dxa"/>
            <w:tcBorders>
              <w:top w:val="nil"/>
              <w:left w:val="nil"/>
              <w:bottom w:val="single" w:sz="4" w:space="0" w:color="auto"/>
              <w:right w:val="single" w:sz="4" w:space="0" w:color="auto"/>
            </w:tcBorders>
            <w:shd w:val="clear" w:color="000000" w:fill="FFFFFF"/>
            <w:noWrap/>
            <w:hideMark/>
          </w:tcPr>
          <w:p w14:paraId="772315D0"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613102</w:t>
            </w:r>
          </w:p>
        </w:tc>
        <w:tc>
          <w:tcPr>
            <w:tcW w:w="3148" w:type="dxa"/>
            <w:tcBorders>
              <w:top w:val="nil"/>
              <w:left w:val="nil"/>
              <w:bottom w:val="single" w:sz="4" w:space="0" w:color="auto"/>
              <w:right w:val="single" w:sz="4" w:space="0" w:color="auto"/>
            </w:tcBorders>
            <w:shd w:val="clear" w:color="000000" w:fill="FFFFFF"/>
            <w:hideMark/>
          </w:tcPr>
          <w:p w14:paraId="1808C87F" w14:textId="77777777" w:rsidR="007C50EE" w:rsidRPr="00A1120E" w:rsidRDefault="006309B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Trips for participants</w:t>
            </w:r>
          </w:p>
        </w:tc>
        <w:tc>
          <w:tcPr>
            <w:tcW w:w="879" w:type="dxa"/>
            <w:tcBorders>
              <w:top w:val="nil"/>
              <w:left w:val="nil"/>
              <w:bottom w:val="single" w:sz="4" w:space="0" w:color="auto"/>
              <w:right w:val="single" w:sz="4" w:space="0" w:color="auto"/>
            </w:tcBorders>
            <w:shd w:val="clear" w:color="auto" w:fill="auto"/>
            <w:vAlign w:val="center"/>
            <w:hideMark/>
          </w:tcPr>
          <w:p w14:paraId="2400746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70" w:type="dxa"/>
            <w:tcBorders>
              <w:top w:val="nil"/>
              <w:left w:val="nil"/>
              <w:bottom w:val="single" w:sz="4" w:space="0" w:color="auto"/>
              <w:right w:val="single" w:sz="4" w:space="0" w:color="auto"/>
            </w:tcBorders>
            <w:shd w:val="clear" w:color="auto" w:fill="auto"/>
            <w:vAlign w:val="center"/>
            <w:hideMark/>
          </w:tcPr>
          <w:p w14:paraId="407E32B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685" w:type="dxa"/>
            <w:tcBorders>
              <w:top w:val="nil"/>
              <w:left w:val="nil"/>
              <w:bottom w:val="single" w:sz="4" w:space="0" w:color="auto"/>
              <w:right w:val="single" w:sz="4" w:space="0" w:color="auto"/>
            </w:tcBorders>
            <w:shd w:val="clear" w:color="auto" w:fill="auto"/>
            <w:vAlign w:val="center"/>
            <w:hideMark/>
          </w:tcPr>
          <w:p w14:paraId="446D53A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64" w:type="dxa"/>
            <w:tcBorders>
              <w:top w:val="nil"/>
              <w:left w:val="single" w:sz="4" w:space="0" w:color="auto"/>
              <w:bottom w:val="single" w:sz="4" w:space="0" w:color="auto"/>
              <w:right w:val="single" w:sz="8" w:space="0" w:color="auto"/>
            </w:tcBorders>
            <w:shd w:val="clear" w:color="auto" w:fill="auto"/>
            <w:vAlign w:val="center"/>
            <w:hideMark/>
          </w:tcPr>
          <w:p w14:paraId="312F031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3126F9" w:rsidRPr="00A1120E" w14:paraId="1D879BA5" w14:textId="77777777" w:rsidTr="007C50EE">
        <w:trPr>
          <w:trHeight w:val="211"/>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66100465"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91" w:type="dxa"/>
            <w:tcBorders>
              <w:top w:val="nil"/>
              <w:left w:val="nil"/>
              <w:bottom w:val="single" w:sz="4" w:space="0" w:color="auto"/>
              <w:right w:val="single" w:sz="4" w:space="0" w:color="auto"/>
            </w:tcBorders>
            <w:shd w:val="clear" w:color="000000" w:fill="FFFFFF"/>
            <w:noWrap/>
            <w:hideMark/>
          </w:tcPr>
          <w:p w14:paraId="0F85755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MONSR3912</w:t>
            </w:r>
          </w:p>
        </w:tc>
        <w:tc>
          <w:tcPr>
            <w:tcW w:w="944" w:type="dxa"/>
            <w:tcBorders>
              <w:top w:val="nil"/>
              <w:left w:val="nil"/>
              <w:bottom w:val="single" w:sz="4" w:space="0" w:color="auto"/>
              <w:right w:val="single" w:sz="4" w:space="0" w:color="auto"/>
            </w:tcBorders>
            <w:shd w:val="clear" w:color="000000" w:fill="FFFFFF"/>
            <w:noWrap/>
            <w:hideMark/>
          </w:tcPr>
          <w:p w14:paraId="0DF2DACE"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638401</w:t>
            </w:r>
          </w:p>
        </w:tc>
        <w:tc>
          <w:tcPr>
            <w:tcW w:w="3148" w:type="dxa"/>
            <w:tcBorders>
              <w:top w:val="nil"/>
              <w:left w:val="nil"/>
              <w:bottom w:val="single" w:sz="4" w:space="0" w:color="auto"/>
              <w:right w:val="single" w:sz="4" w:space="0" w:color="auto"/>
            </w:tcBorders>
            <w:shd w:val="clear" w:color="000000" w:fill="FFFFFF"/>
            <w:hideMark/>
          </w:tcPr>
          <w:p w14:paraId="38C0C8A9" w14:textId="77777777" w:rsidR="007C50EE" w:rsidRPr="00A1120E" w:rsidRDefault="006309B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Accommodations for participants</w:t>
            </w:r>
          </w:p>
        </w:tc>
        <w:tc>
          <w:tcPr>
            <w:tcW w:w="879" w:type="dxa"/>
            <w:tcBorders>
              <w:top w:val="nil"/>
              <w:left w:val="nil"/>
              <w:bottom w:val="single" w:sz="4" w:space="0" w:color="auto"/>
              <w:right w:val="single" w:sz="4" w:space="0" w:color="auto"/>
            </w:tcBorders>
            <w:shd w:val="clear" w:color="auto" w:fill="auto"/>
            <w:vAlign w:val="center"/>
            <w:hideMark/>
          </w:tcPr>
          <w:p w14:paraId="56DEBB3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$2 275</w:t>
            </w:r>
          </w:p>
        </w:tc>
        <w:tc>
          <w:tcPr>
            <w:tcW w:w="970" w:type="dxa"/>
            <w:tcBorders>
              <w:top w:val="nil"/>
              <w:left w:val="nil"/>
              <w:bottom w:val="single" w:sz="4" w:space="0" w:color="auto"/>
              <w:right w:val="single" w:sz="4" w:space="0" w:color="auto"/>
            </w:tcBorders>
            <w:shd w:val="clear" w:color="auto" w:fill="auto"/>
            <w:vAlign w:val="center"/>
            <w:hideMark/>
          </w:tcPr>
          <w:p w14:paraId="39C1BD5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$2 275</w:t>
            </w:r>
          </w:p>
        </w:tc>
        <w:tc>
          <w:tcPr>
            <w:tcW w:w="685" w:type="dxa"/>
            <w:tcBorders>
              <w:top w:val="nil"/>
              <w:left w:val="nil"/>
              <w:bottom w:val="single" w:sz="4" w:space="0" w:color="auto"/>
              <w:right w:val="single" w:sz="4" w:space="0" w:color="auto"/>
            </w:tcBorders>
            <w:shd w:val="clear" w:color="auto" w:fill="auto"/>
            <w:vAlign w:val="center"/>
            <w:hideMark/>
          </w:tcPr>
          <w:p w14:paraId="5889BCE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6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37218F6A"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3126F9" w:rsidRPr="00A1120E" w14:paraId="74681DB8" w14:textId="77777777" w:rsidTr="007C50EE">
        <w:trPr>
          <w:trHeight w:val="211"/>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766ABD0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91" w:type="dxa"/>
            <w:tcBorders>
              <w:top w:val="nil"/>
              <w:left w:val="nil"/>
              <w:bottom w:val="single" w:sz="4" w:space="0" w:color="auto"/>
              <w:right w:val="single" w:sz="4" w:space="0" w:color="auto"/>
            </w:tcBorders>
            <w:shd w:val="clear" w:color="000000" w:fill="FFFFFF"/>
            <w:noWrap/>
            <w:hideMark/>
          </w:tcPr>
          <w:p w14:paraId="77E22581"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MONSR3913</w:t>
            </w:r>
          </w:p>
        </w:tc>
        <w:tc>
          <w:tcPr>
            <w:tcW w:w="944" w:type="dxa"/>
            <w:tcBorders>
              <w:top w:val="nil"/>
              <w:left w:val="nil"/>
              <w:bottom w:val="single" w:sz="4" w:space="0" w:color="auto"/>
              <w:right w:val="single" w:sz="4" w:space="0" w:color="auto"/>
            </w:tcBorders>
            <w:shd w:val="clear" w:color="000000" w:fill="FFFFFF"/>
            <w:noWrap/>
            <w:hideMark/>
          </w:tcPr>
          <w:p w14:paraId="39C5CB29"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638302</w:t>
            </w:r>
          </w:p>
        </w:tc>
        <w:tc>
          <w:tcPr>
            <w:tcW w:w="3148" w:type="dxa"/>
            <w:tcBorders>
              <w:top w:val="nil"/>
              <w:left w:val="nil"/>
              <w:bottom w:val="single" w:sz="4" w:space="0" w:color="auto"/>
              <w:right w:val="single" w:sz="4" w:space="0" w:color="auto"/>
            </w:tcBorders>
            <w:shd w:val="clear" w:color="000000" w:fill="FFFFFF"/>
            <w:hideMark/>
          </w:tcPr>
          <w:p w14:paraId="740FC320" w14:textId="77777777" w:rsidR="007C50EE" w:rsidRPr="00A1120E" w:rsidRDefault="006309B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Evening catering for accommodated participants</w:t>
            </w:r>
          </w:p>
        </w:tc>
        <w:tc>
          <w:tcPr>
            <w:tcW w:w="879" w:type="dxa"/>
            <w:tcBorders>
              <w:top w:val="nil"/>
              <w:left w:val="nil"/>
              <w:bottom w:val="single" w:sz="4" w:space="0" w:color="auto"/>
              <w:right w:val="single" w:sz="4" w:space="0" w:color="auto"/>
            </w:tcBorders>
            <w:shd w:val="clear" w:color="auto" w:fill="auto"/>
            <w:vAlign w:val="center"/>
            <w:hideMark/>
          </w:tcPr>
          <w:p w14:paraId="1BBD9DA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70" w:type="dxa"/>
            <w:tcBorders>
              <w:top w:val="nil"/>
              <w:left w:val="nil"/>
              <w:bottom w:val="single" w:sz="4" w:space="0" w:color="auto"/>
              <w:right w:val="single" w:sz="4" w:space="0" w:color="auto"/>
            </w:tcBorders>
            <w:shd w:val="clear" w:color="auto" w:fill="auto"/>
            <w:vAlign w:val="center"/>
            <w:hideMark/>
          </w:tcPr>
          <w:p w14:paraId="545619C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685" w:type="dxa"/>
            <w:tcBorders>
              <w:top w:val="nil"/>
              <w:left w:val="nil"/>
              <w:bottom w:val="single" w:sz="4" w:space="0" w:color="auto"/>
              <w:right w:val="single" w:sz="4" w:space="0" w:color="auto"/>
            </w:tcBorders>
            <w:shd w:val="clear" w:color="auto" w:fill="auto"/>
            <w:vAlign w:val="center"/>
            <w:hideMark/>
          </w:tcPr>
          <w:p w14:paraId="06271E9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64" w:type="dxa"/>
            <w:tcBorders>
              <w:top w:val="nil"/>
              <w:left w:val="single" w:sz="4" w:space="0" w:color="auto"/>
              <w:bottom w:val="single" w:sz="4" w:space="0" w:color="auto"/>
              <w:right w:val="single" w:sz="8" w:space="0" w:color="auto"/>
            </w:tcBorders>
            <w:shd w:val="clear" w:color="auto" w:fill="auto"/>
            <w:vAlign w:val="center"/>
            <w:hideMark/>
          </w:tcPr>
          <w:p w14:paraId="25CE3F8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3126F9" w:rsidRPr="00A1120E" w14:paraId="29EC971C" w14:textId="77777777" w:rsidTr="007C50EE">
        <w:trPr>
          <w:trHeight w:val="211"/>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59490976"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91" w:type="dxa"/>
            <w:tcBorders>
              <w:top w:val="nil"/>
              <w:left w:val="nil"/>
              <w:bottom w:val="single" w:sz="4" w:space="0" w:color="auto"/>
              <w:right w:val="single" w:sz="4" w:space="0" w:color="auto"/>
            </w:tcBorders>
            <w:shd w:val="clear" w:color="000000" w:fill="FFFFFF"/>
            <w:noWrap/>
            <w:hideMark/>
          </w:tcPr>
          <w:p w14:paraId="61FCEA2D"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MONSR3914</w:t>
            </w:r>
          </w:p>
        </w:tc>
        <w:tc>
          <w:tcPr>
            <w:tcW w:w="944" w:type="dxa"/>
            <w:tcBorders>
              <w:top w:val="nil"/>
              <w:left w:val="nil"/>
              <w:bottom w:val="single" w:sz="4" w:space="0" w:color="auto"/>
              <w:right w:val="single" w:sz="4" w:space="0" w:color="auto"/>
            </w:tcBorders>
            <w:shd w:val="clear" w:color="000000" w:fill="FFFFFF"/>
            <w:noWrap/>
            <w:hideMark/>
          </w:tcPr>
          <w:p w14:paraId="3EB0B948"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622202</w:t>
            </w:r>
          </w:p>
        </w:tc>
        <w:tc>
          <w:tcPr>
            <w:tcW w:w="3148" w:type="dxa"/>
            <w:tcBorders>
              <w:top w:val="nil"/>
              <w:left w:val="nil"/>
              <w:bottom w:val="single" w:sz="4" w:space="0" w:color="auto"/>
              <w:right w:val="single" w:sz="4" w:space="0" w:color="auto"/>
            </w:tcBorders>
            <w:shd w:val="clear" w:color="000000" w:fill="FFFFFF"/>
            <w:hideMark/>
          </w:tcPr>
          <w:p w14:paraId="1CC0DF71" w14:textId="77777777" w:rsidR="007C50EE" w:rsidRPr="00A1120E" w:rsidRDefault="006309B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Conference Hall rental</w:t>
            </w:r>
          </w:p>
        </w:tc>
        <w:tc>
          <w:tcPr>
            <w:tcW w:w="879" w:type="dxa"/>
            <w:tcBorders>
              <w:top w:val="nil"/>
              <w:left w:val="nil"/>
              <w:bottom w:val="single" w:sz="4" w:space="0" w:color="auto"/>
              <w:right w:val="single" w:sz="4" w:space="0" w:color="auto"/>
            </w:tcBorders>
            <w:shd w:val="clear" w:color="auto" w:fill="auto"/>
            <w:vAlign w:val="center"/>
            <w:hideMark/>
          </w:tcPr>
          <w:p w14:paraId="2E48B53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970" w:type="dxa"/>
            <w:tcBorders>
              <w:top w:val="nil"/>
              <w:left w:val="nil"/>
              <w:bottom w:val="single" w:sz="4" w:space="0" w:color="auto"/>
              <w:right w:val="single" w:sz="4" w:space="0" w:color="auto"/>
            </w:tcBorders>
            <w:shd w:val="clear" w:color="auto" w:fill="auto"/>
            <w:vAlign w:val="center"/>
            <w:hideMark/>
          </w:tcPr>
          <w:p w14:paraId="365BC2B0"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$200</w:t>
            </w:r>
          </w:p>
        </w:tc>
        <w:tc>
          <w:tcPr>
            <w:tcW w:w="685" w:type="dxa"/>
            <w:tcBorders>
              <w:top w:val="nil"/>
              <w:left w:val="nil"/>
              <w:bottom w:val="single" w:sz="4" w:space="0" w:color="auto"/>
              <w:right w:val="single" w:sz="4" w:space="0" w:color="auto"/>
            </w:tcBorders>
            <w:shd w:val="clear" w:color="auto" w:fill="auto"/>
            <w:vAlign w:val="center"/>
            <w:hideMark/>
          </w:tcPr>
          <w:p w14:paraId="7948A20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6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727C699D"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3126F9" w:rsidRPr="00A1120E" w14:paraId="6E8F4E31" w14:textId="77777777" w:rsidTr="007C50EE">
        <w:trPr>
          <w:trHeight w:val="211"/>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746DD66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91" w:type="dxa"/>
            <w:tcBorders>
              <w:top w:val="nil"/>
              <w:left w:val="nil"/>
              <w:bottom w:val="single" w:sz="4" w:space="0" w:color="auto"/>
              <w:right w:val="single" w:sz="4" w:space="0" w:color="auto"/>
            </w:tcBorders>
            <w:shd w:val="clear" w:color="000000" w:fill="FFFFFF"/>
            <w:noWrap/>
            <w:hideMark/>
          </w:tcPr>
          <w:p w14:paraId="34C60C7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MONSR3915</w:t>
            </w:r>
          </w:p>
        </w:tc>
        <w:tc>
          <w:tcPr>
            <w:tcW w:w="944" w:type="dxa"/>
            <w:tcBorders>
              <w:top w:val="nil"/>
              <w:left w:val="nil"/>
              <w:bottom w:val="single" w:sz="4" w:space="0" w:color="auto"/>
              <w:right w:val="single" w:sz="4" w:space="0" w:color="auto"/>
            </w:tcBorders>
            <w:shd w:val="clear" w:color="000000" w:fill="FFFFFF"/>
            <w:noWrap/>
            <w:hideMark/>
          </w:tcPr>
          <w:p w14:paraId="2CD95181"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622802</w:t>
            </w:r>
          </w:p>
        </w:tc>
        <w:tc>
          <w:tcPr>
            <w:tcW w:w="3148" w:type="dxa"/>
            <w:tcBorders>
              <w:top w:val="nil"/>
              <w:left w:val="nil"/>
              <w:bottom w:val="single" w:sz="4" w:space="0" w:color="auto"/>
              <w:right w:val="single" w:sz="4" w:space="0" w:color="auto"/>
            </w:tcBorders>
            <w:shd w:val="clear" w:color="000000" w:fill="FFFFFF"/>
            <w:hideMark/>
          </w:tcPr>
          <w:p w14:paraId="281889A5" w14:textId="77777777" w:rsidR="007C50EE" w:rsidRPr="00A1120E" w:rsidRDefault="006309B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Vehicle rental</w:t>
            </w:r>
          </w:p>
        </w:tc>
        <w:tc>
          <w:tcPr>
            <w:tcW w:w="879" w:type="dxa"/>
            <w:tcBorders>
              <w:top w:val="nil"/>
              <w:left w:val="nil"/>
              <w:bottom w:val="single" w:sz="4" w:space="0" w:color="auto"/>
              <w:right w:val="single" w:sz="4" w:space="0" w:color="auto"/>
            </w:tcBorders>
            <w:shd w:val="clear" w:color="auto" w:fill="auto"/>
            <w:vAlign w:val="center"/>
            <w:hideMark/>
          </w:tcPr>
          <w:p w14:paraId="5065593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70" w:type="dxa"/>
            <w:tcBorders>
              <w:top w:val="nil"/>
              <w:left w:val="nil"/>
              <w:bottom w:val="single" w:sz="4" w:space="0" w:color="auto"/>
              <w:right w:val="single" w:sz="4" w:space="0" w:color="auto"/>
            </w:tcBorders>
            <w:shd w:val="clear" w:color="auto" w:fill="auto"/>
            <w:vAlign w:val="center"/>
            <w:hideMark/>
          </w:tcPr>
          <w:p w14:paraId="5B1D018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685" w:type="dxa"/>
            <w:tcBorders>
              <w:top w:val="nil"/>
              <w:left w:val="nil"/>
              <w:bottom w:val="single" w:sz="4" w:space="0" w:color="auto"/>
              <w:right w:val="single" w:sz="4" w:space="0" w:color="auto"/>
            </w:tcBorders>
            <w:shd w:val="clear" w:color="auto" w:fill="auto"/>
            <w:vAlign w:val="center"/>
            <w:hideMark/>
          </w:tcPr>
          <w:p w14:paraId="02D1654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64" w:type="dxa"/>
            <w:tcBorders>
              <w:top w:val="nil"/>
              <w:left w:val="single" w:sz="4" w:space="0" w:color="auto"/>
              <w:bottom w:val="single" w:sz="4" w:space="0" w:color="auto"/>
              <w:right w:val="single" w:sz="8" w:space="0" w:color="auto"/>
            </w:tcBorders>
            <w:shd w:val="clear" w:color="auto" w:fill="auto"/>
            <w:vAlign w:val="center"/>
            <w:hideMark/>
          </w:tcPr>
          <w:p w14:paraId="362618B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3126F9" w:rsidRPr="00A1120E" w14:paraId="51B5A619" w14:textId="77777777" w:rsidTr="007C50EE">
        <w:trPr>
          <w:trHeight w:val="211"/>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0AB7AE9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91" w:type="dxa"/>
            <w:tcBorders>
              <w:top w:val="nil"/>
              <w:left w:val="nil"/>
              <w:bottom w:val="single" w:sz="4" w:space="0" w:color="auto"/>
              <w:right w:val="single" w:sz="4" w:space="0" w:color="auto"/>
            </w:tcBorders>
            <w:shd w:val="clear" w:color="000000" w:fill="FFFFFF"/>
            <w:noWrap/>
            <w:hideMark/>
          </w:tcPr>
          <w:p w14:paraId="43B22D1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MONSR3916</w:t>
            </w:r>
          </w:p>
        </w:tc>
        <w:tc>
          <w:tcPr>
            <w:tcW w:w="944" w:type="dxa"/>
            <w:tcBorders>
              <w:top w:val="nil"/>
              <w:left w:val="nil"/>
              <w:bottom w:val="single" w:sz="4" w:space="0" w:color="auto"/>
              <w:right w:val="single" w:sz="4" w:space="0" w:color="auto"/>
            </w:tcBorders>
            <w:shd w:val="clear" w:color="000000" w:fill="FFFFFF"/>
            <w:noWrap/>
            <w:hideMark/>
          </w:tcPr>
          <w:p w14:paraId="257817A8"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604202</w:t>
            </w:r>
          </w:p>
        </w:tc>
        <w:tc>
          <w:tcPr>
            <w:tcW w:w="3148" w:type="dxa"/>
            <w:tcBorders>
              <w:top w:val="nil"/>
              <w:left w:val="nil"/>
              <w:bottom w:val="single" w:sz="4" w:space="0" w:color="auto"/>
              <w:right w:val="single" w:sz="4" w:space="0" w:color="auto"/>
            </w:tcBorders>
            <w:shd w:val="clear" w:color="000000" w:fill="FFFFFF"/>
            <w:hideMark/>
          </w:tcPr>
          <w:p w14:paraId="0B305523" w14:textId="77777777" w:rsidR="007C50EE" w:rsidRPr="00A1120E" w:rsidRDefault="006309B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Purchase fuel</w:t>
            </w:r>
          </w:p>
        </w:tc>
        <w:tc>
          <w:tcPr>
            <w:tcW w:w="879" w:type="dxa"/>
            <w:tcBorders>
              <w:top w:val="nil"/>
              <w:left w:val="nil"/>
              <w:bottom w:val="single" w:sz="4" w:space="0" w:color="auto"/>
              <w:right w:val="single" w:sz="4" w:space="0" w:color="auto"/>
            </w:tcBorders>
            <w:shd w:val="clear" w:color="auto" w:fill="auto"/>
            <w:vAlign w:val="center"/>
            <w:hideMark/>
          </w:tcPr>
          <w:p w14:paraId="583ECFA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70" w:type="dxa"/>
            <w:tcBorders>
              <w:top w:val="nil"/>
              <w:left w:val="nil"/>
              <w:bottom w:val="single" w:sz="4" w:space="0" w:color="auto"/>
              <w:right w:val="single" w:sz="4" w:space="0" w:color="auto"/>
            </w:tcBorders>
            <w:shd w:val="clear" w:color="auto" w:fill="auto"/>
            <w:vAlign w:val="center"/>
            <w:hideMark/>
          </w:tcPr>
          <w:p w14:paraId="7CB1B68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685" w:type="dxa"/>
            <w:tcBorders>
              <w:top w:val="nil"/>
              <w:left w:val="nil"/>
              <w:bottom w:val="single" w:sz="4" w:space="0" w:color="auto"/>
              <w:right w:val="single" w:sz="4" w:space="0" w:color="auto"/>
            </w:tcBorders>
            <w:shd w:val="clear" w:color="auto" w:fill="auto"/>
            <w:vAlign w:val="center"/>
            <w:hideMark/>
          </w:tcPr>
          <w:p w14:paraId="48B51A7C"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64" w:type="dxa"/>
            <w:tcBorders>
              <w:top w:val="nil"/>
              <w:left w:val="single" w:sz="4" w:space="0" w:color="auto"/>
              <w:bottom w:val="single" w:sz="4" w:space="0" w:color="auto"/>
              <w:right w:val="single" w:sz="8" w:space="0" w:color="auto"/>
            </w:tcBorders>
            <w:shd w:val="clear" w:color="auto" w:fill="auto"/>
            <w:vAlign w:val="center"/>
            <w:hideMark/>
          </w:tcPr>
          <w:p w14:paraId="66C5EA2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3126F9" w:rsidRPr="00A1120E" w14:paraId="20EB293F" w14:textId="77777777" w:rsidTr="007C50EE">
        <w:trPr>
          <w:trHeight w:val="423"/>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40B2008C"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91" w:type="dxa"/>
            <w:tcBorders>
              <w:top w:val="nil"/>
              <w:left w:val="nil"/>
              <w:bottom w:val="single" w:sz="4" w:space="0" w:color="auto"/>
              <w:right w:val="single" w:sz="4" w:space="0" w:color="auto"/>
            </w:tcBorders>
            <w:shd w:val="clear" w:color="000000" w:fill="FFFFFF"/>
            <w:noWrap/>
            <w:hideMark/>
          </w:tcPr>
          <w:p w14:paraId="07CBD12E"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MONSR3917</w:t>
            </w:r>
          </w:p>
        </w:tc>
        <w:tc>
          <w:tcPr>
            <w:tcW w:w="944" w:type="dxa"/>
            <w:tcBorders>
              <w:top w:val="nil"/>
              <w:left w:val="nil"/>
              <w:bottom w:val="single" w:sz="4" w:space="0" w:color="auto"/>
              <w:right w:val="single" w:sz="4" w:space="0" w:color="auto"/>
            </w:tcBorders>
            <w:shd w:val="clear" w:color="000000" w:fill="FFFFFF"/>
            <w:noWrap/>
            <w:hideMark/>
          </w:tcPr>
          <w:p w14:paraId="31248EC7"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638301</w:t>
            </w:r>
          </w:p>
        </w:tc>
        <w:tc>
          <w:tcPr>
            <w:tcW w:w="3148" w:type="dxa"/>
            <w:tcBorders>
              <w:top w:val="nil"/>
              <w:left w:val="nil"/>
              <w:bottom w:val="single" w:sz="4" w:space="0" w:color="auto"/>
              <w:right w:val="single" w:sz="4" w:space="0" w:color="auto"/>
            </w:tcBorders>
            <w:shd w:val="clear" w:color="000000" w:fill="FFFFFF"/>
            <w:hideMark/>
          </w:tcPr>
          <w:p w14:paraId="6286438E" w14:textId="77777777" w:rsidR="007C50EE" w:rsidRPr="00A1120E" w:rsidRDefault="006309B7" w:rsidP="006309B7">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Catering during activities (coffee break, lunch break)</w:t>
            </w:r>
          </w:p>
        </w:tc>
        <w:tc>
          <w:tcPr>
            <w:tcW w:w="879" w:type="dxa"/>
            <w:tcBorders>
              <w:top w:val="nil"/>
              <w:left w:val="nil"/>
              <w:bottom w:val="single" w:sz="4" w:space="0" w:color="auto"/>
              <w:right w:val="single" w:sz="4" w:space="0" w:color="auto"/>
            </w:tcBorders>
            <w:shd w:val="clear" w:color="auto" w:fill="auto"/>
            <w:vAlign w:val="center"/>
            <w:hideMark/>
          </w:tcPr>
          <w:p w14:paraId="53DA8191"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70" w:type="dxa"/>
            <w:tcBorders>
              <w:top w:val="nil"/>
              <w:left w:val="nil"/>
              <w:bottom w:val="single" w:sz="4" w:space="0" w:color="auto"/>
              <w:right w:val="single" w:sz="4" w:space="0" w:color="auto"/>
            </w:tcBorders>
            <w:shd w:val="clear" w:color="auto" w:fill="auto"/>
            <w:vAlign w:val="center"/>
            <w:hideMark/>
          </w:tcPr>
          <w:p w14:paraId="00A96F7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685" w:type="dxa"/>
            <w:tcBorders>
              <w:top w:val="nil"/>
              <w:left w:val="nil"/>
              <w:bottom w:val="single" w:sz="4" w:space="0" w:color="auto"/>
              <w:right w:val="single" w:sz="4" w:space="0" w:color="auto"/>
            </w:tcBorders>
            <w:shd w:val="clear" w:color="auto" w:fill="auto"/>
            <w:vAlign w:val="center"/>
            <w:hideMark/>
          </w:tcPr>
          <w:p w14:paraId="7F270A1D"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64" w:type="dxa"/>
            <w:tcBorders>
              <w:top w:val="nil"/>
              <w:left w:val="single" w:sz="4" w:space="0" w:color="auto"/>
              <w:bottom w:val="single" w:sz="4" w:space="0" w:color="auto"/>
              <w:right w:val="single" w:sz="8" w:space="0" w:color="auto"/>
            </w:tcBorders>
            <w:shd w:val="clear" w:color="auto" w:fill="auto"/>
            <w:vAlign w:val="center"/>
            <w:hideMark/>
          </w:tcPr>
          <w:p w14:paraId="17BBF67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3126F9" w:rsidRPr="00A1120E" w14:paraId="55D5795F" w14:textId="77777777" w:rsidTr="007C50EE">
        <w:trPr>
          <w:trHeight w:val="211"/>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789A0C95"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91" w:type="dxa"/>
            <w:tcBorders>
              <w:top w:val="nil"/>
              <w:left w:val="nil"/>
              <w:bottom w:val="single" w:sz="4" w:space="0" w:color="auto"/>
              <w:right w:val="single" w:sz="4" w:space="0" w:color="auto"/>
            </w:tcBorders>
            <w:shd w:val="clear" w:color="000000" w:fill="FFFFFF"/>
            <w:noWrap/>
            <w:hideMark/>
          </w:tcPr>
          <w:p w14:paraId="48E1A0E5"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MONSR3918</w:t>
            </w:r>
          </w:p>
        </w:tc>
        <w:tc>
          <w:tcPr>
            <w:tcW w:w="944" w:type="dxa"/>
            <w:tcBorders>
              <w:top w:val="nil"/>
              <w:left w:val="nil"/>
              <w:bottom w:val="single" w:sz="4" w:space="0" w:color="auto"/>
              <w:right w:val="single" w:sz="4" w:space="0" w:color="auto"/>
            </w:tcBorders>
            <w:shd w:val="clear" w:color="000000" w:fill="FFFFFF"/>
            <w:noWrap/>
            <w:hideMark/>
          </w:tcPr>
          <w:p w14:paraId="12E65945"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632402</w:t>
            </w:r>
          </w:p>
        </w:tc>
        <w:tc>
          <w:tcPr>
            <w:tcW w:w="3148" w:type="dxa"/>
            <w:tcBorders>
              <w:top w:val="nil"/>
              <w:left w:val="nil"/>
              <w:bottom w:val="single" w:sz="4" w:space="0" w:color="auto"/>
              <w:right w:val="single" w:sz="4" w:space="0" w:color="auto"/>
            </w:tcBorders>
            <w:shd w:val="clear" w:color="000000" w:fill="FFFFFF"/>
            <w:hideMark/>
          </w:tcPr>
          <w:p w14:paraId="29FB6B02" w14:textId="77777777" w:rsidR="007C50EE" w:rsidRPr="00A1120E" w:rsidRDefault="006309B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Moderator fee </w:t>
            </w:r>
          </w:p>
        </w:tc>
        <w:tc>
          <w:tcPr>
            <w:tcW w:w="879" w:type="dxa"/>
            <w:tcBorders>
              <w:top w:val="nil"/>
              <w:left w:val="nil"/>
              <w:bottom w:val="single" w:sz="4" w:space="0" w:color="auto"/>
              <w:right w:val="single" w:sz="4" w:space="0" w:color="auto"/>
            </w:tcBorders>
            <w:shd w:val="clear" w:color="auto" w:fill="auto"/>
            <w:vAlign w:val="center"/>
            <w:hideMark/>
          </w:tcPr>
          <w:p w14:paraId="2D44F56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70" w:type="dxa"/>
            <w:tcBorders>
              <w:top w:val="nil"/>
              <w:left w:val="nil"/>
              <w:bottom w:val="single" w:sz="4" w:space="0" w:color="auto"/>
              <w:right w:val="single" w:sz="4" w:space="0" w:color="auto"/>
            </w:tcBorders>
            <w:shd w:val="clear" w:color="auto" w:fill="auto"/>
            <w:vAlign w:val="center"/>
            <w:hideMark/>
          </w:tcPr>
          <w:p w14:paraId="4986794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685" w:type="dxa"/>
            <w:tcBorders>
              <w:top w:val="nil"/>
              <w:left w:val="nil"/>
              <w:bottom w:val="single" w:sz="4" w:space="0" w:color="auto"/>
              <w:right w:val="single" w:sz="4" w:space="0" w:color="auto"/>
            </w:tcBorders>
            <w:shd w:val="clear" w:color="auto" w:fill="auto"/>
            <w:vAlign w:val="center"/>
            <w:hideMark/>
          </w:tcPr>
          <w:p w14:paraId="46E7A057"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64" w:type="dxa"/>
            <w:tcBorders>
              <w:top w:val="nil"/>
              <w:left w:val="single" w:sz="4" w:space="0" w:color="auto"/>
              <w:bottom w:val="single" w:sz="4" w:space="0" w:color="auto"/>
              <w:right w:val="single" w:sz="8" w:space="0" w:color="auto"/>
            </w:tcBorders>
            <w:shd w:val="clear" w:color="auto" w:fill="auto"/>
            <w:vAlign w:val="center"/>
            <w:hideMark/>
          </w:tcPr>
          <w:p w14:paraId="3EFEF3A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3126F9" w:rsidRPr="00A1120E" w14:paraId="78F34E73" w14:textId="77777777" w:rsidTr="007C50EE">
        <w:trPr>
          <w:trHeight w:val="211"/>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799E247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91" w:type="dxa"/>
            <w:tcBorders>
              <w:top w:val="nil"/>
              <w:left w:val="nil"/>
              <w:bottom w:val="single" w:sz="4" w:space="0" w:color="auto"/>
              <w:right w:val="single" w:sz="4" w:space="0" w:color="auto"/>
            </w:tcBorders>
            <w:shd w:val="clear" w:color="000000" w:fill="FFFFFF"/>
            <w:noWrap/>
            <w:hideMark/>
          </w:tcPr>
          <w:p w14:paraId="42E9420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MONSR3919</w:t>
            </w:r>
          </w:p>
        </w:tc>
        <w:tc>
          <w:tcPr>
            <w:tcW w:w="944" w:type="dxa"/>
            <w:tcBorders>
              <w:top w:val="nil"/>
              <w:left w:val="nil"/>
              <w:bottom w:val="single" w:sz="4" w:space="0" w:color="auto"/>
              <w:right w:val="single" w:sz="4" w:space="0" w:color="auto"/>
            </w:tcBorders>
            <w:shd w:val="clear" w:color="000000" w:fill="FFFFFF"/>
            <w:noWrap/>
            <w:hideMark/>
          </w:tcPr>
          <w:p w14:paraId="099779FD"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632403</w:t>
            </w:r>
          </w:p>
        </w:tc>
        <w:tc>
          <w:tcPr>
            <w:tcW w:w="3148" w:type="dxa"/>
            <w:tcBorders>
              <w:top w:val="nil"/>
              <w:left w:val="nil"/>
              <w:bottom w:val="single" w:sz="4" w:space="0" w:color="auto"/>
              <w:right w:val="single" w:sz="4" w:space="0" w:color="auto"/>
            </w:tcBorders>
            <w:shd w:val="clear" w:color="000000" w:fill="FFFFFF"/>
            <w:hideMark/>
          </w:tcPr>
          <w:p w14:paraId="132F9829" w14:textId="77777777" w:rsidR="007C50EE" w:rsidRPr="00A1120E" w:rsidRDefault="006309B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Trainer fee </w:t>
            </w:r>
          </w:p>
        </w:tc>
        <w:tc>
          <w:tcPr>
            <w:tcW w:w="879" w:type="dxa"/>
            <w:tcBorders>
              <w:top w:val="nil"/>
              <w:left w:val="nil"/>
              <w:bottom w:val="single" w:sz="4" w:space="0" w:color="auto"/>
              <w:right w:val="single" w:sz="4" w:space="0" w:color="auto"/>
            </w:tcBorders>
            <w:shd w:val="clear" w:color="auto" w:fill="auto"/>
            <w:vAlign w:val="center"/>
            <w:hideMark/>
          </w:tcPr>
          <w:p w14:paraId="23ED07A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w:t>
            </w:r>
          </w:p>
        </w:tc>
        <w:tc>
          <w:tcPr>
            <w:tcW w:w="970" w:type="dxa"/>
            <w:tcBorders>
              <w:top w:val="nil"/>
              <w:left w:val="nil"/>
              <w:bottom w:val="single" w:sz="4" w:space="0" w:color="auto"/>
              <w:right w:val="single" w:sz="4" w:space="0" w:color="auto"/>
            </w:tcBorders>
            <w:shd w:val="clear" w:color="auto" w:fill="auto"/>
            <w:vAlign w:val="center"/>
            <w:hideMark/>
          </w:tcPr>
          <w:p w14:paraId="574C6D2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w:t>
            </w:r>
          </w:p>
        </w:tc>
        <w:tc>
          <w:tcPr>
            <w:tcW w:w="685" w:type="dxa"/>
            <w:tcBorders>
              <w:top w:val="nil"/>
              <w:left w:val="nil"/>
              <w:bottom w:val="single" w:sz="4" w:space="0" w:color="auto"/>
              <w:right w:val="single" w:sz="4" w:space="0" w:color="auto"/>
            </w:tcBorders>
            <w:shd w:val="clear" w:color="auto" w:fill="auto"/>
            <w:vAlign w:val="center"/>
            <w:hideMark/>
          </w:tcPr>
          <w:p w14:paraId="2A058F26"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6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32516DF0"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3126F9" w:rsidRPr="00A1120E" w14:paraId="70A3ACFC" w14:textId="77777777" w:rsidTr="007C50EE">
        <w:trPr>
          <w:trHeight w:val="211"/>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29158FC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91" w:type="dxa"/>
            <w:tcBorders>
              <w:top w:val="nil"/>
              <w:left w:val="nil"/>
              <w:bottom w:val="single" w:sz="4" w:space="0" w:color="auto"/>
              <w:right w:val="single" w:sz="4" w:space="0" w:color="auto"/>
            </w:tcBorders>
            <w:shd w:val="clear" w:color="000000" w:fill="FFFFFF"/>
            <w:noWrap/>
            <w:hideMark/>
          </w:tcPr>
          <w:p w14:paraId="3B3ABFC2"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MONSR3920</w:t>
            </w:r>
          </w:p>
        </w:tc>
        <w:tc>
          <w:tcPr>
            <w:tcW w:w="944" w:type="dxa"/>
            <w:tcBorders>
              <w:top w:val="nil"/>
              <w:left w:val="nil"/>
              <w:bottom w:val="single" w:sz="4" w:space="0" w:color="auto"/>
              <w:right w:val="single" w:sz="4" w:space="0" w:color="auto"/>
            </w:tcBorders>
            <w:shd w:val="clear" w:color="000000" w:fill="FFFFFF"/>
            <w:noWrap/>
            <w:hideMark/>
          </w:tcPr>
          <w:p w14:paraId="57DB3ADC"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632401</w:t>
            </w:r>
          </w:p>
        </w:tc>
        <w:tc>
          <w:tcPr>
            <w:tcW w:w="3148" w:type="dxa"/>
            <w:tcBorders>
              <w:top w:val="nil"/>
              <w:left w:val="nil"/>
              <w:bottom w:val="single" w:sz="4" w:space="0" w:color="auto"/>
              <w:right w:val="single" w:sz="4" w:space="0" w:color="auto"/>
            </w:tcBorders>
            <w:shd w:val="clear" w:color="000000" w:fill="FFFFFF"/>
            <w:hideMark/>
          </w:tcPr>
          <w:p w14:paraId="106DEB68" w14:textId="77777777" w:rsidR="007C50EE" w:rsidRPr="00A1120E" w:rsidRDefault="006309B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Reporter fee </w:t>
            </w:r>
          </w:p>
        </w:tc>
        <w:tc>
          <w:tcPr>
            <w:tcW w:w="879" w:type="dxa"/>
            <w:tcBorders>
              <w:top w:val="nil"/>
              <w:left w:val="nil"/>
              <w:bottom w:val="single" w:sz="4" w:space="0" w:color="auto"/>
              <w:right w:val="single" w:sz="4" w:space="0" w:color="auto"/>
            </w:tcBorders>
            <w:shd w:val="clear" w:color="auto" w:fill="auto"/>
            <w:vAlign w:val="center"/>
            <w:hideMark/>
          </w:tcPr>
          <w:p w14:paraId="63ECB45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70" w:type="dxa"/>
            <w:tcBorders>
              <w:top w:val="nil"/>
              <w:left w:val="nil"/>
              <w:bottom w:val="single" w:sz="4" w:space="0" w:color="auto"/>
              <w:right w:val="single" w:sz="4" w:space="0" w:color="auto"/>
            </w:tcBorders>
            <w:shd w:val="clear" w:color="auto" w:fill="auto"/>
            <w:vAlign w:val="center"/>
            <w:hideMark/>
          </w:tcPr>
          <w:p w14:paraId="0ACE88D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685" w:type="dxa"/>
            <w:tcBorders>
              <w:top w:val="nil"/>
              <w:left w:val="nil"/>
              <w:bottom w:val="single" w:sz="4" w:space="0" w:color="auto"/>
              <w:right w:val="single" w:sz="4" w:space="0" w:color="auto"/>
            </w:tcBorders>
            <w:shd w:val="clear" w:color="auto" w:fill="auto"/>
            <w:vAlign w:val="center"/>
            <w:hideMark/>
          </w:tcPr>
          <w:p w14:paraId="3063FB18"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64" w:type="dxa"/>
            <w:tcBorders>
              <w:top w:val="nil"/>
              <w:left w:val="single" w:sz="4" w:space="0" w:color="auto"/>
              <w:bottom w:val="single" w:sz="4" w:space="0" w:color="auto"/>
              <w:right w:val="single" w:sz="8" w:space="0" w:color="auto"/>
            </w:tcBorders>
            <w:shd w:val="clear" w:color="auto" w:fill="auto"/>
            <w:vAlign w:val="center"/>
            <w:hideMark/>
          </w:tcPr>
          <w:p w14:paraId="06A4858A"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3126F9" w:rsidRPr="00A1120E" w14:paraId="0E18C77D" w14:textId="77777777" w:rsidTr="007C50EE">
        <w:trPr>
          <w:trHeight w:val="211"/>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5230460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91" w:type="dxa"/>
            <w:tcBorders>
              <w:top w:val="nil"/>
              <w:left w:val="nil"/>
              <w:bottom w:val="single" w:sz="4" w:space="0" w:color="auto"/>
              <w:right w:val="single" w:sz="4" w:space="0" w:color="auto"/>
            </w:tcBorders>
            <w:shd w:val="clear" w:color="000000" w:fill="FFFFFF"/>
            <w:noWrap/>
            <w:hideMark/>
          </w:tcPr>
          <w:p w14:paraId="20FBEFA3"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MONSR3921</w:t>
            </w:r>
          </w:p>
        </w:tc>
        <w:tc>
          <w:tcPr>
            <w:tcW w:w="944" w:type="dxa"/>
            <w:tcBorders>
              <w:top w:val="nil"/>
              <w:left w:val="nil"/>
              <w:bottom w:val="single" w:sz="4" w:space="0" w:color="auto"/>
              <w:right w:val="single" w:sz="4" w:space="0" w:color="auto"/>
            </w:tcBorders>
            <w:shd w:val="clear" w:color="000000" w:fill="FFFFFF"/>
            <w:noWrap/>
            <w:hideMark/>
          </w:tcPr>
          <w:p w14:paraId="7C24F94F"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627202</w:t>
            </w:r>
          </w:p>
        </w:tc>
        <w:tc>
          <w:tcPr>
            <w:tcW w:w="3148" w:type="dxa"/>
            <w:tcBorders>
              <w:top w:val="nil"/>
              <w:left w:val="nil"/>
              <w:bottom w:val="single" w:sz="4" w:space="0" w:color="auto"/>
              <w:right w:val="single" w:sz="4" w:space="0" w:color="auto"/>
            </w:tcBorders>
            <w:shd w:val="clear" w:color="000000" w:fill="FFFFFF"/>
            <w:hideMark/>
          </w:tcPr>
          <w:p w14:paraId="317D3546" w14:textId="77777777" w:rsidR="007C50EE" w:rsidRPr="00A1120E" w:rsidRDefault="006309B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Printing banners </w:t>
            </w:r>
          </w:p>
        </w:tc>
        <w:tc>
          <w:tcPr>
            <w:tcW w:w="879" w:type="dxa"/>
            <w:tcBorders>
              <w:top w:val="nil"/>
              <w:left w:val="nil"/>
              <w:bottom w:val="single" w:sz="4" w:space="0" w:color="auto"/>
              <w:right w:val="single" w:sz="4" w:space="0" w:color="auto"/>
            </w:tcBorders>
            <w:shd w:val="clear" w:color="auto" w:fill="auto"/>
            <w:vAlign w:val="center"/>
            <w:hideMark/>
          </w:tcPr>
          <w:p w14:paraId="2B7195B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$130</w:t>
            </w:r>
          </w:p>
        </w:tc>
        <w:tc>
          <w:tcPr>
            <w:tcW w:w="970" w:type="dxa"/>
            <w:tcBorders>
              <w:top w:val="nil"/>
              <w:left w:val="nil"/>
              <w:bottom w:val="single" w:sz="4" w:space="0" w:color="auto"/>
              <w:right w:val="single" w:sz="4" w:space="0" w:color="auto"/>
            </w:tcBorders>
            <w:shd w:val="clear" w:color="auto" w:fill="auto"/>
            <w:vAlign w:val="center"/>
            <w:hideMark/>
          </w:tcPr>
          <w:p w14:paraId="3F89A52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$130</w:t>
            </w:r>
          </w:p>
        </w:tc>
        <w:tc>
          <w:tcPr>
            <w:tcW w:w="685" w:type="dxa"/>
            <w:tcBorders>
              <w:top w:val="nil"/>
              <w:left w:val="nil"/>
              <w:bottom w:val="single" w:sz="4" w:space="0" w:color="auto"/>
              <w:right w:val="single" w:sz="4" w:space="0" w:color="auto"/>
            </w:tcBorders>
            <w:shd w:val="clear" w:color="auto" w:fill="auto"/>
            <w:vAlign w:val="center"/>
            <w:hideMark/>
          </w:tcPr>
          <w:p w14:paraId="1E90FBC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6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3B17760E"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3126F9" w:rsidRPr="00A1120E" w14:paraId="27D5F250" w14:textId="77777777" w:rsidTr="007C50EE">
        <w:trPr>
          <w:trHeight w:val="211"/>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67A9B610"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91" w:type="dxa"/>
            <w:tcBorders>
              <w:top w:val="nil"/>
              <w:left w:val="nil"/>
              <w:bottom w:val="single" w:sz="4" w:space="0" w:color="auto"/>
              <w:right w:val="single" w:sz="4" w:space="0" w:color="auto"/>
            </w:tcBorders>
            <w:shd w:val="clear" w:color="000000" w:fill="FFFFFF"/>
            <w:noWrap/>
            <w:hideMark/>
          </w:tcPr>
          <w:p w14:paraId="74BA71BB"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MONSR3922</w:t>
            </w:r>
          </w:p>
        </w:tc>
        <w:tc>
          <w:tcPr>
            <w:tcW w:w="944" w:type="dxa"/>
            <w:tcBorders>
              <w:top w:val="nil"/>
              <w:left w:val="nil"/>
              <w:bottom w:val="single" w:sz="4" w:space="0" w:color="auto"/>
              <w:right w:val="single" w:sz="4" w:space="0" w:color="auto"/>
            </w:tcBorders>
            <w:shd w:val="clear" w:color="000000" w:fill="FFFFFF"/>
            <w:noWrap/>
            <w:hideMark/>
          </w:tcPr>
          <w:p w14:paraId="2FA9FEAF"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627201</w:t>
            </w:r>
          </w:p>
        </w:tc>
        <w:tc>
          <w:tcPr>
            <w:tcW w:w="3148" w:type="dxa"/>
            <w:tcBorders>
              <w:top w:val="nil"/>
              <w:left w:val="nil"/>
              <w:bottom w:val="single" w:sz="4" w:space="0" w:color="auto"/>
              <w:right w:val="single" w:sz="4" w:space="0" w:color="auto"/>
            </w:tcBorders>
            <w:shd w:val="clear" w:color="000000" w:fill="FFFFFF"/>
            <w:hideMark/>
          </w:tcPr>
          <w:p w14:paraId="279C3AD8" w14:textId="77777777" w:rsidR="007C50EE" w:rsidRPr="00A1120E" w:rsidRDefault="003C290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Printing modules </w:t>
            </w:r>
          </w:p>
        </w:tc>
        <w:tc>
          <w:tcPr>
            <w:tcW w:w="879" w:type="dxa"/>
            <w:tcBorders>
              <w:top w:val="nil"/>
              <w:left w:val="nil"/>
              <w:bottom w:val="single" w:sz="4" w:space="0" w:color="auto"/>
              <w:right w:val="single" w:sz="4" w:space="0" w:color="auto"/>
            </w:tcBorders>
            <w:shd w:val="clear" w:color="auto" w:fill="auto"/>
            <w:vAlign w:val="center"/>
            <w:hideMark/>
          </w:tcPr>
          <w:p w14:paraId="2F8A3DF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w:t>
            </w:r>
          </w:p>
        </w:tc>
        <w:tc>
          <w:tcPr>
            <w:tcW w:w="970" w:type="dxa"/>
            <w:tcBorders>
              <w:top w:val="nil"/>
              <w:left w:val="nil"/>
              <w:bottom w:val="single" w:sz="4" w:space="0" w:color="auto"/>
              <w:right w:val="single" w:sz="4" w:space="0" w:color="auto"/>
            </w:tcBorders>
            <w:shd w:val="clear" w:color="auto" w:fill="auto"/>
            <w:vAlign w:val="center"/>
            <w:hideMark/>
          </w:tcPr>
          <w:p w14:paraId="65773FB5"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$5</w:t>
            </w:r>
          </w:p>
        </w:tc>
        <w:tc>
          <w:tcPr>
            <w:tcW w:w="685" w:type="dxa"/>
            <w:tcBorders>
              <w:top w:val="nil"/>
              <w:left w:val="nil"/>
              <w:bottom w:val="single" w:sz="4" w:space="0" w:color="auto"/>
              <w:right w:val="single" w:sz="4" w:space="0" w:color="auto"/>
            </w:tcBorders>
            <w:shd w:val="clear" w:color="auto" w:fill="auto"/>
            <w:vAlign w:val="center"/>
            <w:hideMark/>
          </w:tcPr>
          <w:p w14:paraId="2AD3F7F2"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6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20DBB5B0"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3126F9" w:rsidRPr="00A1120E" w14:paraId="054A8DFF" w14:textId="77777777" w:rsidTr="007C50EE">
        <w:trPr>
          <w:trHeight w:val="211"/>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55BDA494"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91" w:type="dxa"/>
            <w:tcBorders>
              <w:top w:val="nil"/>
              <w:left w:val="nil"/>
              <w:bottom w:val="single" w:sz="4" w:space="0" w:color="auto"/>
              <w:right w:val="single" w:sz="4" w:space="0" w:color="auto"/>
            </w:tcBorders>
            <w:shd w:val="clear" w:color="000000" w:fill="FFFFFF"/>
            <w:noWrap/>
            <w:hideMark/>
          </w:tcPr>
          <w:p w14:paraId="675FA079"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MONSR3923</w:t>
            </w:r>
          </w:p>
        </w:tc>
        <w:tc>
          <w:tcPr>
            <w:tcW w:w="944" w:type="dxa"/>
            <w:tcBorders>
              <w:top w:val="nil"/>
              <w:left w:val="nil"/>
              <w:bottom w:val="single" w:sz="4" w:space="0" w:color="auto"/>
              <w:right w:val="single" w:sz="4" w:space="0" w:color="auto"/>
            </w:tcBorders>
            <w:shd w:val="clear" w:color="000000" w:fill="FFFFFF"/>
            <w:noWrap/>
            <w:hideMark/>
          </w:tcPr>
          <w:p w14:paraId="5A9C3293"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604701</w:t>
            </w:r>
          </w:p>
        </w:tc>
        <w:tc>
          <w:tcPr>
            <w:tcW w:w="3148" w:type="dxa"/>
            <w:tcBorders>
              <w:top w:val="nil"/>
              <w:left w:val="nil"/>
              <w:bottom w:val="single" w:sz="4" w:space="0" w:color="auto"/>
              <w:right w:val="single" w:sz="4" w:space="0" w:color="auto"/>
            </w:tcBorders>
            <w:shd w:val="clear" w:color="000000" w:fill="FFFFFF"/>
            <w:hideMark/>
          </w:tcPr>
          <w:p w14:paraId="354D0B78" w14:textId="77777777" w:rsidR="007C50EE" w:rsidRPr="00A1120E" w:rsidRDefault="006309B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Purchase supplies </w:t>
            </w:r>
          </w:p>
        </w:tc>
        <w:tc>
          <w:tcPr>
            <w:tcW w:w="879" w:type="dxa"/>
            <w:tcBorders>
              <w:top w:val="nil"/>
              <w:left w:val="nil"/>
              <w:bottom w:val="single" w:sz="4" w:space="0" w:color="auto"/>
              <w:right w:val="single" w:sz="4" w:space="0" w:color="auto"/>
            </w:tcBorders>
            <w:shd w:val="clear" w:color="auto" w:fill="auto"/>
            <w:vAlign w:val="center"/>
            <w:hideMark/>
          </w:tcPr>
          <w:p w14:paraId="67BDBACE"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w:t>
            </w:r>
          </w:p>
        </w:tc>
        <w:tc>
          <w:tcPr>
            <w:tcW w:w="970" w:type="dxa"/>
            <w:tcBorders>
              <w:top w:val="nil"/>
              <w:left w:val="nil"/>
              <w:bottom w:val="single" w:sz="4" w:space="0" w:color="auto"/>
              <w:right w:val="single" w:sz="4" w:space="0" w:color="auto"/>
            </w:tcBorders>
            <w:shd w:val="clear" w:color="auto" w:fill="auto"/>
            <w:vAlign w:val="center"/>
            <w:hideMark/>
          </w:tcPr>
          <w:p w14:paraId="74B46439"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$100</w:t>
            </w:r>
          </w:p>
        </w:tc>
        <w:tc>
          <w:tcPr>
            <w:tcW w:w="685" w:type="dxa"/>
            <w:tcBorders>
              <w:top w:val="nil"/>
              <w:left w:val="nil"/>
              <w:bottom w:val="single" w:sz="4" w:space="0" w:color="auto"/>
              <w:right w:val="single" w:sz="4" w:space="0" w:color="auto"/>
            </w:tcBorders>
            <w:shd w:val="clear" w:color="auto" w:fill="auto"/>
            <w:vAlign w:val="center"/>
            <w:hideMark/>
          </w:tcPr>
          <w:p w14:paraId="4775D46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64" w:type="dxa"/>
            <w:tcBorders>
              <w:top w:val="single" w:sz="4" w:space="0" w:color="auto"/>
              <w:left w:val="single" w:sz="4" w:space="0" w:color="auto"/>
              <w:bottom w:val="single" w:sz="4" w:space="0" w:color="auto"/>
              <w:right w:val="single" w:sz="8" w:space="0" w:color="auto"/>
            </w:tcBorders>
            <w:shd w:val="clear" w:color="000000" w:fill="FFC7CE"/>
            <w:vAlign w:val="center"/>
            <w:hideMark/>
          </w:tcPr>
          <w:p w14:paraId="0E62F480"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r w:rsidR="003126F9" w:rsidRPr="00A1120E" w14:paraId="2F90E986" w14:textId="77777777" w:rsidTr="007C50EE">
        <w:trPr>
          <w:trHeight w:val="211"/>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18362BA8"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R</w:t>
            </w:r>
          </w:p>
        </w:tc>
        <w:tc>
          <w:tcPr>
            <w:tcW w:w="1091" w:type="dxa"/>
            <w:tcBorders>
              <w:top w:val="nil"/>
              <w:left w:val="nil"/>
              <w:bottom w:val="single" w:sz="4" w:space="0" w:color="auto"/>
              <w:right w:val="single" w:sz="4" w:space="0" w:color="auto"/>
            </w:tcBorders>
            <w:shd w:val="clear" w:color="000000" w:fill="FFFFFF"/>
            <w:noWrap/>
            <w:hideMark/>
          </w:tcPr>
          <w:p w14:paraId="71359276"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MONSR3924</w:t>
            </w:r>
          </w:p>
        </w:tc>
        <w:tc>
          <w:tcPr>
            <w:tcW w:w="944" w:type="dxa"/>
            <w:tcBorders>
              <w:top w:val="nil"/>
              <w:left w:val="nil"/>
              <w:bottom w:val="single" w:sz="4" w:space="0" w:color="auto"/>
              <w:right w:val="single" w:sz="4" w:space="0" w:color="auto"/>
            </w:tcBorders>
            <w:shd w:val="clear" w:color="000000" w:fill="FFFFFF"/>
            <w:noWrap/>
            <w:hideMark/>
          </w:tcPr>
          <w:p w14:paraId="2F40AF2E"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628802</w:t>
            </w:r>
          </w:p>
        </w:tc>
        <w:tc>
          <w:tcPr>
            <w:tcW w:w="3148" w:type="dxa"/>
            <w:tcBorders>
              <w:top w:val="nil"/>
              <w:left w:val="nil"/>
              <w:bottom w:val="single" w:sz="4" w:space="0" w:color="auto"/>
              <w:right w:val="single" w:sz="4" w:space="0" w:color="auto"/>
            </w:tcBorders>
            <w:shd w:val="clear" w:color="000000" w:fill="FFFFFF"/>
            <w:hideMark/>
          </w:tcPr>
          <w:p w14:paraId="5F8D4A5B" w14:textId="77777777" w:rsidR="007C50EE" w:rsidRPr="00A1120E" w:rsidRDefault="006309B7"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xml:space="preserve">Media coverage </w:t>
            </w:r>
          </w:p>
        </w:tc>
        <w:tc>
          <w:tcPr>
            <w:tcW w:w="879" w:type="dxa"/>
            <w:tcBorders>
              <w:top w:val="nil"/>
              <w:left w:val="nil"/>
              <w:bottom w:val="single" w:sz="4" w:space="0" w:color="auto"/>
              <w:right w:val="single" w:sz="4" w:space="0" w:color="auto"/>
            </w:tcBorders>
            <w:shd w:val="clear" w:color="auto" w:fill="auto"/>
            <w:vAlign w:val="center"/>
            <w:hideMark/>
          </w:tcPr>
          <w:p w14:paraId="4A6A6C4F"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970" w:type="dxa"/>
            <w:tcBorders>
              <w:top w:val="nil"/>
              <w:left w:val="nil"/>
              <w:bottom w:val="single" w:sz="4" w:space="0" w:color="auto"/>
              <w:right w:val="single" w:sz="4" w:space="0" w:color="auto"/>
            </w:tcBorders>
            <w:shd w:val="clear" w:color="auto" w:fill="auto"/>
            <w:vAlign w:val="center"/>
            <w:hideMark/>
          </w:tcPr>
          <w:p w14:paraId="6FC9F813"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685" w:type="dxa"/>
            <w:tcBorders>
              <w:top w:val="nil"/>
              <w:left w:val="nil"/>
              <w:bottom w:val="single" w:sz="4" w:space="0" w:color="auto"/>
              <w:right w:val="single" w:sz="4" w:space="0" w:color="auto"/>
            </w:tcBorders>
            <w:shd w:val="clear" w:color="auto" w:fill="auto"/>
            <w:vAlign w:val="center"/>
            <w:hideMark/>
          </w:tcPr>
          <w:p w14:paraId="323EE7E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$0</w:t>
            </w:r>
          </w:p>
        </w:tc>
        <w:tc>
          <w:tcPr>
            <w:tcW w:w="1264" w:type="dxa"/>
            <w:tcBorders>
              <w:top w:val="nil"/>
              <w:left w:val="single" w:sz="4" w:space="0" w:color="auto"/>
              <w:bottom w:val="single" w:sz="4" w:space="0" w:color="auto"/>
              <w:right w:val="single" w:sz="8" w:space="0" w:color="auto"/>
            </w:tcBorders>
            <w:shd w:val="clear" w:color="auto" w:fill="auto"/>
            <w:vAlign w:val="center"/>
            <w:hideMark/>
          </w:tcPr>
          <w:p w14:paraId="3252DA64"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#DIV/0!</w:t>
            </w:r>
          </w:p>
        </w:tc>
      </w:tr>
      <w:tr w:rsidR="003126F9" w:rsidRPr="00A1120E" w14:paraId="6889B883" w14:textId="77777777" w:rsidTr="007C50EE">
        <w:trPr>
          <w:trHeight w:val="256"/>
        </w:trPr>
        <w:tc>
          <w:tcPr>
            <w:tcW w:w="825" w:type="dxa"/>
            <w:tcBorders>
              <w:top w:val="nil"/>
              <w:left w:val="single" w:sz="8" w:space="0" w:color="auto"/>
              <w:bottom w:val="single" w:sz="4" w:space="0" w:color="auto"/>
              <w:right w:val="single" w:sz="4" w:space="0" w:color="auto"/>
            </w:tcBorders>
            <w:shd w:val="clear" w:color="000000" w:fill="948A54"/>
            <w:noWrap/>
            <w:vAlign w:val="bottom"/>
            <w:hideMark/>
          </w:tcPr>
          <w:p w14:paraId="655B802F" w14:textId="77777777" w:rsidR="007C50EE" w:rsidRPr="00A1120E" w:rsidRDefault="007C50EE" w:rsidP="007C50EE">
            <w:pPr>
              <w:spacing w:after="0"/>
              <w:jc w:val="center"/>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91" w:type="dxa"/>
            <w:tcBorders>
              <w:top w:val="nil"/>
              <w:left w:val="nil"/>
              <w:bottom w:val="single" w:sz="4" w:space="0" w:color="auto"/>
              <w:right w:val="single" w:sz="4" w:space="0" w:color="auto"/>
            </w:tcBorders>
            <w:shd w:val="clear" w:color="000000" w:fill="948A54"/>
            <w:noWrap/>
            <w:hideMark/>
          </w:tcPr>
          <w:p w14:paraId="0251885C"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44" w:type="dxa"/>
            <w:tcBorders>
              <w:top w:val="nil"/>
              <w:left w:val="nil"/>
              <w:bottom w:val="single" w:sz="4" w:space="0" w:color="auto"/>
              <w:right w:val="single" w:sz="4" w:space="0" w:color="auto"/>
            </w:tcBorders>
            <w:shd w:val="clear" w:color="000000" w:fill="948A54"/>
            <w:noWrap/>
            <w:hideMark/>
          </w:tcPr>
          <w:p w14:paraId="0CE8D983"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148" w:type="dxa"/>
            <w:tcBorders>
              <w:top w:val="nil"/>
              <w:left w:val="nil"/>
              <w:bottom w:val="single" w:sz="4" w:space="0" w:color="auto"/>
              <w:right w:val="single" w:sz="4" w:space="0" w:color="auto"/>
            </w:tcBorders>
            <w:shd w:val="clear" w:color="000000" w:fill="948A54"/>
            <w:noWrap/>
            <w:hideMark/>
          </w:tcPr>
          <w:p w14:paraId="5BED30E3"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TOTAL 11</w:t>
            </w:r>
          </w:p>
        </w:tc>
        <w:tc>
          <w:tcPr>
            <w:tcW w:w="879" w:type="dxa"/>
            <w:tcBorders>
              <w:top w:val="nil"/>
              <w:left w:val="nil"/>
              <w:bottom w:val="single" w:sz="4" w:space="0" w:color="auto"/>
              <w:right w:val="single" w:sz="4" w:space="0" w:color="auto"/>
            </w:tcBorders>
            <w:shd w:val="clear" w:color="000000" w:fill="948A54"/>
            <w:noWrap/>
            <w:hideMark/>
          </w:tcPr>
          <w:p w14:paraId="35794B13"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$2 810</w:t>
            </w:r>
          </w:p>
        </w:tc>
        <w:tc>
          <w:tcPr>
            <w:tcW w:w="970" w:type="dxa"/>
            <w:tcBorders>
              <w:top w:val="nil"/>
              <w:left w:val="nil"/>
              <w:bottom w:val="single" w:sz="4" w:space="0" w:color="auto"/>
              <w:right w:val="single" w:sz="4" w:space="0" w:color="auto"/>
            </w:tcBorders>
            <w:shd w:val="clear" w:color="000000" w:fill="948A54"/>
            <w:noWrap/>
            <w:hideMark/>
          </w:tcPr>
          <w:p w14:paraId="0941E18F"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$2 810</w:t>
            </w:r>
          </w:p>
        </w:tc>
        <w:tc>
          <w:tcPr>
            <w:tcW w:w="685" w:type="dxa"/>
            <w:tcBorders>
              <w:top w:val="nil"/>
              <w:left w:val="nil"/>
              <w:bottom w:val="single" w:sz="4" w:space="0" w:color="auto"/>
              <w:right w:val="single" w:sz="4" w:space="0" w:color="auto"/>
            </w:tcBorders>
            <w:shd w:val="clear" w:color="000000" w:fill="948A54"/>
            <w:noWrap/>
            <w:hideMark/>
          </w:tcPr>
          <w:p w14:paraId="3F76F3A1" w14:textId="77777777" w:rsidR="007C50EE" w:rsidRPr="00A1120E" w:rsidRDefault="007C50EE" w:rsidP="007C50EE">
            <w:pPr>
              <w:spacing w:after="0"/>
              <w:jc w:val="righ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w:t>
            </w:r>
          </w:p>
        </w:tc>
        <w:tc>
          <w:tcPr>
            <w:tcW w:w="1264" w:type="dxa"/>
            <w:tcBorders>
              <w:top w:val="nil"/>
              <w:left w:val="single" w:sz="4" w:space="0" w:color="auto"/>
              <w:bottom w:val="single" w:sz="4" w:space="0" w:color="auto"/>
              <w:right w:val="single" w:sz="8" w:space="0" w:color="auto"/>
            </w:tcBorders>
            <w:shd w:val="clear" w:color="auto" w:fill="auto"/>
            <w:vAlign w:val="center"/>
            <w:hideMark/>
          </w:tcPr>
          <w:p w14:paraId="516D48AB" w14:textId="77777777" w:rsidR="007C50EE" w:rsidRPr="00A1120E" w:rsidRDefault="007C50EE" w:rsidP="007C50EE">
            <w:pPr>
              <w:spacing w:after="0"/>
              <w:jc w:val="right"/>
              <w:rPr>
                <w:rFonts w:ascii="Book Antiqua" w:hAnsi="Book Antiqua" w:cs="Calibri"/>
                <w:sz w:val="16"/>
                <w:szCs w:val="16"/>
                <w:lang w:val="en-US" w:eastAsia="fr-FR"/>
              </w:rPr>
            </w:pPr>
            <w:r w:rsidRPr="00A1120E">
              <w:rPr>
                <w:rFonts w:ascii="Book Antiqua" w:hAnsi="Book Antiqua" w:cs="Calibri"/>
                <w:sz w:val="16"/>
                <w:szCs w:val="16"/>
                <w:lang w:val="en-US" w:eastAsia="fr-FR"/>
              </w:rPr>
              <w:t>8%</w:t>
            </w:r>
          </w:p>
        </w:tc>
      </w:tr>
      <w:tr w:rsidR="003126F9" w:rsidRPr="00A1120E" w14:paraId="524A3518" w14:textId="77777777" w:rsidTr="007C50EE">
        <w:trPr>
          <w:trHeight w:val="219"/>
        </w:trPr>
        <w:tc>
          <w:tcPr>
            <w:tcW w:w="825"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0678651E" w14:textId="77777777" w:rsidR="007C50EE" w:rsidRPr="00A1120E" w:rsidRDefault="007C50EE" w:rsidP="007C50EE">
            <w:pPr>
              <w:spacing w:after="0"/>
              <w:jc w:val="left"/>
              <w:rPr>
                <w:rFonts w:ascii="Book Antiqua" w:hAnsi="Book Antiqua" w:cs="Calibri"/>
                <w:sz w:val="16"/>
                <w:szCs w:val="16"/>
                <w:lang w:val="en-US" w:eastAsia="fr-FR"/>
              </w:rPr>
            </w:pPr>
            <w:r w:rsidRPr="00A1120E">
              <w:rPr>
                <w:rFonts w:ascii="Book Antiqua" w:hAnsi="Book Antiqua" w:cs="Calibri"/>
                <w:sz w:val="16"/>
                <w:szCs w:val="16"/>
                <w:lang w:val="en-US" w:eastAsia="fr-FR"/>
              </w:rPr>
              <w:t> </w:t>
            </w:r>
          </w:p>
        </w:tc>
        <w:tc>
          <w:tcPr>
            <w:tcW w:w="1091" w:type="dxa"/>
            <w:tcBorders>
              <w:top w:val="single" w:sz="8" w:space="0" w:color="auto"/>
              <w:left w:val="nil"/>
              <w:bottom w:val="single" w:sz="8" w:space="0" w:color="auto"/>
              <w:right w:val="single" w:sz="4" w:space="0" w:color="auto"/>
            </w:tcBorders>
            <w:shd w:val="clear" w:color="000000" w:fill="BFBFBF"/>
            <w:noWrap/>
            <w:hideMark/>
          </w:tcPr>
          <w:p w14:paraId="53CBD61C"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944" w:type="dxa"/>
            <w:tcBorders>
              <w:top w:val="single" w:sz="8" w:space="0" w:color="auto"/>
              <w:left w:val="nil"/>
              <w:bottom w:val="single" w:sz="8" w:space="0" w:color="auto"/>
              <w:right w:val="single" w:sz="4" w:space="0" w:color="auto"/>
            </w:tcBorders>
            <w:shd w:val="clear" w:color="000000" w:fill="BFBFBF"/>
            <w:noWrap/>
            <w:hideMark/>
          </w:tcPr>
          <w:p w14:paraId="4DE1E270" w14:textId="77777777" w:rsidR="007C50EE" w:rsidRPr="00A1120E" w:rsidRDefault="007C50EE"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w:t>
            </w:r>
          </w:p>
        </w:tc>
        <w:tc>
          <w:tcPr>
            <w:tcW w:w="3148" w:type="dxa"/>
            <w:tcBorders>
              <w:top w:val="single" w:sz="8" w:space="0" w:color="auto"/>
              <w:left w:val="nil"/>
              <w:bottom w:val="single" w:sz="8" w:space="0" w:color="auto"/>
              <w:right w:val="single" w:sz="4" w:space="0" w:color="auto"/>
            </w:tcBorders>
            <w:shd w:val="clear" w:color="000000" w:fill="BFBFBF"/>
            <w:noWrap/>
            <w:hideMark/>
          </w:tcPr>
          <w:p w14:paraId="6DB8BC99" w14:textId="77777777" w:rsidR="007C50EE" w:rsidRPr="00A1120E" w:rsidRDefault="006309B7" w:rsidP="007C50EE">
            <w:pPr>
              <w:spacing w:after="0"/>
              <w:jc w:val="left"/>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 xml:space="preserve">TOTAL COSTS </w:t>
            </w:r>
          </w:p>
        </w:tc>
        <w:tc>
          <w:tcPr>
            <w:tcW w:w="879" w:type="dxa"/>
            <w:tcBorders>
              <w:top w:val="single" w:sz="8" w:space="0" w:color="auto"/>
              <w:left w:val="nil"/>
              <w:bottom w:val="single" w:sz="8" w:space="0" w:color="auto"/>
              <w:right w:val="single" w:sz="4" w:space="0" w:color="auto"/>
            </w:tcBorders>
            <w:shd w:val="clear" w:color="000000" w:fill="BFBFBF"/>
            <w:noWrap/>
            <w:vAlign w:val="center"/>
            <w:hideMark/>
          </w:tcPr>
          <w:p w14:paraId="63283895"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$2 810,00</w:t>
            </w:r>
          </w:p>
        </w:tc>
        <w:tc>
          <w:tcPr>
            <w:tcW w:w="970" w:type="dxa"/>
            <w:tcBorders>
              <w:top w:val="single" w:sz="8" w:space="0" w:color="auto"/>
              <w:left w:val="nil"/>
              <w:bottom w:val="single" w:sz="8" w:space="0" w:color="auto"/>
              <w:right w:val="single" w:sz="4" w:space="0" w:color="auto"/>
            </w:tcBorders>
            <w:shd w:val="clear" w:color="000000" w:fill="BFBFBF"/>
            <w:noWrap/>
            <w:vAlign w:val="center"/>
            <w:hideMark/>
          </w:tcPr>
          <w:p w14:paraId="190FA7D7"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$2 810,00</w:t>
            </w:r>
          </w:p>
        </w:tc>
        <w:tc>
          <w:tcPr>
            <w:tcW w:w="685" w:type="dxa"/>
            <w:tcBorders>
              <w:top w:val="single" w:sz="8" w:space="0" w:color="auto"/>
              <w:left w:val="nil"/>
              <w:bottom w:val="single" w:sz="8" w:space="0" w:color="auto"/>
              <w:right w:val="single" w:sz="4" w:space="0" w:color="auto"/>
            </w:tcBorders>
            <w:shd w:val="clear" w:color="000000" w:fill="BFBFBF"/>
            <w:noWrap/>
            <w:vAlign w:val="center"/>
            <w:hideMark/>
          </w:tcPr>
          <w:p w14:paraId="08A69250" w14:textId="77777777" w:rsidR="007C50EE" w:rsidRPr="00A1120E" w:rsidRDefault="007C50EE" w:rsidP="007C50EE">
            <w:pPr>
              <w:spacing w:after="0"/>
              <w:jc w:val="center"/>
              <w:rPr>
                <w:rFonts w:ascii="Book Antiqua" w:hAnsi="Book Antiqua" w:cs="Calibri"/>
                <w:b/>
                <w:bCs/>
                <w:sz w:val="16"/>
                <w:szCs w:val="16"/>
                <w:lang w:val="en-US" w:eastAsia="fr-FR"/>
              </w:rPr>
            </w:pPr>
            <w:r w:rsidRPr="00A1120E">
              <w:rPr>
                <w:rFonts w:ascii="Book Antiqua" w:hAnsi="Book Antiqua" w:cs="Calibri"/>
                <w:b/>
                <w:bCs/>
                <w:sz w:val="16"/>
                <w:szCs w:val="16"/>
                <w:lang w:val="en-US" w:eastAsia="fr-FR"/>
              </w:rPr>
              <w:t>$0,00</w:t>
            </w:r>
          </w:p>
        </w:tc>
        <w:tc>
          <w:tcPr>
            <w:tcW w:w="1264" w:type="dxa"/>
            <w:tcBorders>
              <w:top w:val="single" w:sz="8" w:space="0" w:color="auto"/>
              <w:left w:val="single" w:sz="4" w:space="0" w:color="auto"/>
              <w:bottom w:val="single" w:sz="8" w:space="0" w:color="auto"/>
              <w:right w:val="single" w:sz="8" w:space="0" w:color="auto"/>
            </w:tcBorders>
            <w:shd w:val="clear" w:color="000000" w:fill="FFC7CE"/>
            <w:vAlign w:val="center"/>
            <w:hideMark/>
          </w:tcPr>
          <w:p w14:paraId="7947CB2B" w14:textId="77777777" w:rsidR="007C50EE" w:rsidRPr="00A1120E" w:rsidRDefault="007C50EE" w:rsidP="007C50EE">
            <w:pPr>
              <w:spacing w:after="0"/>
              <w:jc w:val="right"/>
              <w:rPr>
                <w:rFonts w:ascii="Book Antiqua" w:hAnsi="Book Antiqua" w:cs="Calibri"/>
                <w:color w:val="9C0006"/>
                <w:sz w:val="16"/>
                <w:szCs w:val="16"/>
                <w:lang w:val="en-US" w:eastAsia="fr-FR"/>
              </w:rPr>
            </w:pPr>
            <w:r w:rsidRPr="00A1120E">
              <w:rPr>
                <w:rFonts w:ascii="Book Antiqua" w:hAnsi="Book Antiqua" w:cs="Calibri"/>
                <w:color w:val="9C0006"/>
                <w:sz w:val="16"/>
                <w:szCs w:val="16"/>
                <w:lang w:val="en-US" w:eastAsia="fr-FR"/>
              </w:rPr>
              <w:t>100%</w:t>
            </w:r>
          </w:p>
        </w:tc>
      </w:tr>
    </w:tbl>
    <w:p w14:paraId="03E3B8F5" w14:textId="77777777" w:rsidR="007C50EE" w:rsidRPr="00A1120E" w:rsidRDefault="007C50EE" w:rsidP="007C50EE">
      <w:pPr>
        <w:rPr>
          <w:rFonts w:ascii="Century Gothic" w:hAnsi="Century Gothic" w:cs="Tahoma"/>
          <w:szCs w:val="24"/>
          <w:highlight w:val="yellow"/>
          <w:lang w:val="en-US"/>
        </w:rPr>
      </w:pPr>
    </w:p>
    <w:p w14:paraId="523B3D4F" w14:textId="77777777" w:rsidR="000304B9" w:rsidRPr="00A1120E" w:rsidRDefault="000304B9" w:rsidP="007C50EE">
      <w:pPr>
        <w:rPr>
          <w:rFonts w:ascii="Century Gothic" w:hAnsi="Century Gothic" w:cs="Tahoma"/>
          <w:szCs w:val="24"/>
          <w:highlight w:val="yellow"/>
          <w:lang w:val="en-US"/>
        </w:rPr>
      </w:pPr>
    </w:p>
    <w:p w14:paraId="45ABE347" w14:textId="77777777" w:rsidR="000304B9" w:rsidRPr="00A1120E" w:rsidRDefault="000304B9" w:rsidP="007C50EE">
      <w:pPr>
        <w:rPr>
          <w:rFonts w:ascii="Century Gothic" w:hAnsi="Century Gothic" w:cs="Tahoma"/>
          <w:szCs w:val="24"/>
          <w:highlight w:val="yellow"/>
          <w:lang w:val="en-US"/>
        </w:rPr>
      </w:pPr>
    </w:p>
    <w:p w14:paraId="6E3B03FD" w14:textId="77777777" w:rsidR="000304B9" w:rsidRPr="00A1120E" w:rsidRDefault="000304B9" w:rsidP="007C50EE">
      <w:pPr>
        <w:rPr>
          <w:rFonts w:ascii="Century Gothic" w:hAnsi="Century Gothic" w:cs="Tahoma"/>
          <w:szCs w:val="24"/>
          <w:highlight w:val="yellow"/>
          <w:lang w:val="en-US"/>
        </w:rPr>
      </w:pPr>
    </w:p>
    <w:p w14:paraId="69150202" w14:textId="77777777" w:rsidR="000304B9" w:rsidRPr="00A1120E" w:rsidRDefault="000304B9" w:rsidP="007C50EE">
      <w:pPr>
        <w:rPr>
          <w:rFonts w:ascii="Century Gothic" w:hAnsi="Century Gothic" w:cs="Tahoma"/>
          <w:szCs w:val="24"/>
          <w:highlight w:val="yellow"/>
          <w:lang w:val="en-US"/>
        </w:rPr>
      </w:pPr>
    </w:p>
    <w:p w14:paraId="65FB05BA" w14:textId="77777777" w:rsidR="000304B9" w:rsidRPr="00A1120E" w:rsidRDefault="000304B9" w:rsidP="007C50EE">
      <w:pPr>
        <w:rPr>
          <w:rFonts w:ascii="Century Gothic" w:hAnsi="Century Gothic" w:cs="Tahoma"/>
          <w:szCs w:val="24"/>
          <w:highlight w:val="yellow"/>
          <w:lang w:val="en-US"/>
        </w:rPr>
      </w:pPr>
    </w:p>
    <w:p w14:paraId="6A17AC33" w14:textId="77777777" w:rsidR="000304B9" w:rsidRPr="00A1120E" w:rsidRDefault="000304B9" w:rsidP="007C50EE">
      <w:pPr>
        <w:rPr>
          <w:rFonts w:ascii="Century Gothic" w:hAnsi="Century Gothic" w:cs="Tahoma"/>
          <w:szCs w:val="24"/>
          <w:highlight w:val="yellow"/>
          <w:lang w:val="en-US"/>
        </w:rPr>
      </w:pPr>
    </w:p>
    <w:p w14:paraId="2936157E" w14:textId="77777777" w:rsidR="000304B9" w:rsidRPr="00A1120E" w:rsidRDefault="000304B9" w:rsidP="007C50EE">
      <w:pPr>
        <w:rPr>
          <w:rFonts w:ascii="Century Gothic" w:hAnsi="Century Gothic" w:cs="Tahoma"/>
          <w:szCs w:val="24"/>
          <w:highlight w:val="yellow"/>
          <w:lang w:val="en-US"/>
        </w:rPr>
      </w:pPr>
    </w:p>
    <w:p w14:paraId="1AE34B02" w14:textId="77777777" w:rsidR="000304B9" w:rsidRPr="00A1120E" w:rsidRDefault="000304B9" w:rsidP="007C50EE">
      <w:pPr>
        <w:rPr>
          <w:rFonts w:ascii="Century Gothic" w:hAnsi="Century Gothic" w:cs="Tahoma"/>
          <w:szCs w:val="24"/>
          <w:highlight w:val="yellow"/>
          <w:lang w:val="en-US"/>
        </w:rPr>
      </w:pPr>
    </w:p>
    <w:p w14:paraId="1CC1431A" w14:textId="77777777" w:rsidR="000304B9" w:rsidRPr="00A1120E" w:rsidRDefault="000304B9" w:rsidP="007C50EE">
      <w:pPr>
        <w:rPr>
          <w:rFonts w:ascii="Century Gothic" w:hAnsi="Century Gothic" w:cs="Tahoma"/>
          <w:szCs w:val="24"/>
          <w:highlight w:val="yellow"/>
          <w:lang w:val="en-US"/>
        </w:rPr>
      </w:pPr>
    </w:p>
    <w:p w14:paraId="3D37F8D7" w14:textId="77777777" w:rsidR="000304B9" w:rsidRPr="00A1120E" w:rsidRDefault="000304B9" w:rsidP="007C50EE">
      <w:pPr>
        <w:rPr>
          <w:rFonts w:ascii="Century Gothic" w:hAnsi="Century Gothic" w:cs="Tahoma"/>
          <w:szCs w:val="24"/>
          <w:highlight w:val="yellow"/>
          <w:lang w:val="en-US"/>
        </w:rPr>
      </w:pPr>
    </w:p>
    <w:p w14:paraId="27521305" w14:textId="77777777" w:rsidR="000304B9" w:rsidRPr="00A1120E" w:rsidRDefault="000304B9" w:rsidP="007C50EE">
      <w:pPr>
        <w:rPr>
          <w:rFonts w:ascii="Century Gothic" w:hAnsi="Century Gothic" w:cs="Tahoma"/>
          <w:szCs w:val="24"/>
          <w:highlight w:val="yellow"/>
          <w:lang w:val="en-US"/>
        </w:rPr>
      </w:pPr>
    </w:p>
    <w:p w14:paraId="12B0622A" w14:textId="77777777" w:rsidR="000304B9" w:rsidRPr="00A1120E" w:rsidRDefault="000304B9" w:rsidP="007C50EE">
      <w:pPr>
        <w:rPr>
          <w:rFonts w:ascii="Century Gothic" w:hAnsi="Century Gothic" w:cs="Tahoma"/>
          <w:szCs w:val="24"/>
          <w:highlight w:val="yellow"/>
          <w:lang w:val="en-US"/>
        </w:rPr>
      </w:pPr>
    </w:p>
    <w:p w14:paraId="13B29357" w14:textId="77777777" w:rsidR="000304B9" w:rsidRPr="00A1120E" w:rsidRDefault="000304B9" w:rsidP="007C50EE">
      <w:pPr>
        <w:rPr>
          <w:rFonts w:ascii="Century Gothic" w:hAnsi="Century Gothic" w:cs="Tahoma"/>
          <w:szCs w:val="24"/>
          <w:highlight w:val="yellow"/>
          <w:lang w:val="en-US"/>
        </w:rPr>
      </w:pPr>
    </w:p>
    <w:p w14:paraId="44CB3F48" w14:textId="77777777" w:rsidR="000304B9" w:rsidRPr="00A1120E" w:rsidRDefault="000304B9" w:rsidP="007C50EE">
      <w:pPr>
        <w:rPr>
          <w:rFonts w:ascii="Century Gothic" w:hAnsi="Century Gothic" w:cs="Tahoma"/>
          <w:szCs w:val="24"/>
          <w:highlight w:val="yellow"/>
          <w:lang w:val="en-US"/>
        </w:rPr>
      </w:pPr>
    </w:p>
    <w:p w14:paraId="44477C5B" w14:textId="77777777" w:rsidR="000304B9" w:rsidRPr="00A1120E" w:rsidRDefault="000304B9" w:rsidP="007C50EE">
      <w:pPr>
        <w:rPr>
          <w:rFonts w:ascii="Century Gothic" w:hAnsi="Century Gothic" w:cs="Tahoma"/>
          <w:szCs w:val="24"/>
          <w:highlight w:val="yellow"/>
          <w:lang w:val="en-US"/>
        </w:rPr>
      </w:pPr>
    </w:p>
    <w:p w14:paraId="057A88AD" w14:textId="77777777" w:rsidR="000304B9" w:rsidRPr="00A1120E" w:rsidRDefault="000304B9" w:rsidP="007C50EE">
      <w:pPr>
        <w:rPr>
          <w:rFonts w:ascii="Century Gothic" w:hAnsi="Century Gothic" w:cs="Tahoma"/>
          <w:szCs w:val="24"/>
          <w:highlight w:val="yellow"/>
          <w:lang w:val="en-US"/>
        </w:rPr>
      </w:pPr>
    </w:p>
    <w:p w14:paraId="48DA119D" w14:textId="77777777" w:rsidR="000304B9" w:rsidRPr="00A1120E" w:rsidRDefault="000304B9" w:rsidP="007C50EE">
      <w:pPr>
        <w:rPr>
          <w:rFonts w:ascii="Century Gothic" w:hAnsi="Century Gothic" w:cs="Tahoma"/>
          <w:szCs w:val="24"/>
          <w:highlight w:val="yellow"/>
          <w:lang w:val="en-US"/>
        </w:rPr>
      </w:pPr>
    </w:p>
    <w:p w14:paraId="70E299C9" w14:textId="77777777" w:rsidR="000304B9" w:rsidRPr="00A1120E" w:rsidRDefault="000304B9" w:rsidP="007C50EE">
      <w:pPr>
        <w:rPr>
          <w:rFonts w:ascii="Century Gothic" w:hAnsi="Century Gothic" w:cs="Tahoma"/>
          <w:szCs w:val="24"/>
          <w:highlight w:val="yellow"/>
          <w:lang w:val="en-US"/>
        </w:rPr>
      </w:pPr>
    </w:p>
    <w:p w14:paraId="4032A77C" w14:textId="77777777" w:rsidR="000304B9" w:rsidRPr="00A1120E" w:rsidRDefault="000304B9" w:rsidP="007C50EE">
      <w:pPr>
        <w:rPr>
          <w:rFonts w:ascii="Century Gothic" w:hAnsi="Century Gothic" w:cs="Tahoma"/>
          <w:szCs w:val="24"/>
          <w:highlight w:val="yellow"/>
          <w:lang w:val="en-US"/>
        </w:rPr>
      </w:pPr>
    </w:p>
    <w:p w14:paraId="72501670" w14:textId="77777777" w:rsidR="000304B9" w:rsidRPr="00A1120E" w:rsidRDefault="000304B9" w:rsidP="007C50EE">
      <w:pPr>
        <w:rPr>
          <w:rFonts w:ascii="Century Gothic" w:hAnsi="Century Gothic" w:cs="Tahoma"/>
          <w:szCs w:val="24"/>
          <w:highlight w:val="yellow"/>
          <w:lang w:val="en-US"/>
        </w:rPr>
      </w:pPr>
    </w:p>
    <w:p w14:paraId="0579B117" w14:textId="77777777" w:rsidR="000304B9" w:rsidRPr="00A1120E" w:rsidRDefault="000304B9" w:rsidP="00391B11">
      <w:pPr>
        <w:spacing w:after="0"/>
        <w:jc w:val="center"/>
        <w:rPr>
          <w:rFonts w:ascii="Century Gothic" w:eastAsia="Calibri" w:hAnsi="Century Gothic" w:cs="Calibri"/>
          <w:b/>
          <w:sz w:val="36"/>
          <w:szCs w:val="36"/>
          <w:lang w:val="en-US" w:eastAsia="en-US"/>
        </w:rPr>
      </w:pPr>
      <w:r w:rsidRPr="00A1120E">
        <w:rPr>
          <w:rFonts w:ascii="Century Gothic" w:eastAsia="Calibri" w:hAnsi="Century Gothic" w:cs="Calibri"/>
          <w:b/>
          <w:sz w:val="36"/>
          <w:szCs w:val="36"/>
          <w:lang w:val="en-US" w:eastAsia="en-US"/>
        </w:rPr>
        <w:t xml:space="preserve">-VI </w:t>
      </w:r>
      <w:r w:rsidR="00B552A3" w:rsidRPr="00A1120E">
        <w:rPr>
          <w:rFonts w:ascii="Century Gothic" w:eastAsia="Calibri" w:hAnsi="Century Gothic" w:cs="Calibri"/>
          <w:b/>
          <w:sz w:val="36"/>
          <w:szCs w:val="36"/>
          <w:lang w:val="en-US" w:eastAsia="en-US"/>
        </w:rPr>
        <w:t>-</w:t>
      </w:r>
    </w:p>
    <w:p w14:paraId="288B7023" w14:textId="77777777" w:rsidR="000304B9" w:rsidRPr="00A1120E" w:rsidRDefault="005A7600" w:rsidP="00391B11">
      <w:pPr>
        <w:spacing w:after="0"/>
        <w:jc w:val="center"/>
        <w:rPr>
          <w:rFonts w:ascii="Century Gothic" w:eastAsia="Calibri" w:hAnsi="Century Gothic" w:cs="Calibri"/>
          <w:b/>
          <w:sz w:val="36"/>
          <w:szCs w:val="36"/>
          <w:lang w:val="en-US" w:eastAsia="en-US"/>
        </w:rPr>
      </w:pPr>
      <w:r w:rsidRPr="00A1120E">
        <w:rPr>
          <w:rFonts w:ascii="Century Gothic" w:eastAsia="Calibri" w:hAnsi="Century Gothic" w:cs="Calibri"/>
          <w:b/>
          <w:sz w:val="36"/>
          <w:szCs w:val="36"/>
          <w:lang w:val="en-US" w:eastAsia="en-US"/>
        </w:rPr>
        <w:t>MANAGEMENT NOTE</w:t>
      </w:r>
    </w:p>
    <w:p w14:paraId="0859ABB6" w14:textId="77777777" w:rsidR="000304B9" w:rsidRPr="00A1120E" w:rsidRDefault="000304B9" w:rsidP="00391B11">
      <w:pPr>
        <w:spacing w:after="0"/>
        <w:jc w:val="left"/>
        <w:rPr>
          <w:rFonts w:ascii="Century Gothic" w:eastAsia="Calibri" w:hAnsi="Century Gothic" w:cs="Calibri"/>
          <w:b/>
          <w:sz w:val="36"/>
          <w:szCs w:val="36"/>
          <w:lang w:val="en-US" w:eastAsia="en-US"/>
        </w:rPr>
      </w:pPr>
    </w:p>
    <w:p w14:paraId="731D130C" w14:textId="77777777" w:rsidR="000304B9" w:rsidRPr="00A1120E" w:rsidRDefault="000304B9" w:rsidP="000304B9">
      <w:pPr>
        <w:spacing w:after="120"/>
        <w:jc w:val="left"/>
        <w:rPr>
          <w:rFonts w:ascii="Century Gothic" w:eastAsia="Calibri" w:hAnsi="Century Gothic" w:cs="Calibri"/>
          <w:b/>
          <w:sz w:val="28"/>
          <w:szCs w:val="28"/>
          <w:lang w:val="en-US" w:eastAsia="en-US"/>
        </w:rPr>
      </w:pPr>
      <w:r w:rsidRPr="00A1120E">
        <w:rPr>
          <w:rFonts w:ascii="Century Gothic" w:eastAsia="Calibri" w:hAnsi="Century Gothic" w:cs="Calibri"/>
          <w:b/>
          <w:sz w:val="28"/>
          <w:szCs w:val="28"/>
          <w:lang w:val="en-US" w:eastAsia="en-US"/>
        </w:rPr>
        <w:br w:type="page"/>
      </w:r>
    </w:p>
    <w:p w14:paraId="3D709A76" w14:textId="77777777" w:rsidR="000304B9" w:rsidRPr="00A1120E" w:rsidRDefault="000304B9" w:rsidP="000304B9">
      <w:pPr>
        <w:spacing w:after="120" w:line="259" w:lineRule="auto"/>
        <w:jc w:val="center"/>
        <w:rPr>
          <w:rFonts w:ascii="Century Gothic" w:eastAsia="Calibri" w:hAnsi="Century Gothic" w:cs="Calibri"/>
          <w:b/>
          <w:sz w:val="36"/>
          <w:szCs w:val="36"/>
          <w:highlight w:val="yellow"/>
          <w:lang w:val="en-US" w:eastAsia="en-US"/>
        </w:rPr>
      </w:pPr>
    </w:p>
    <w:p w14:paraId="23E2784F" w14:textId="77777777" w:rsidR="000304B9" w:rsidRPr="00A1120E" w:rsidRDefault="000304B9" w:rsidP="000304B9">
      <w:pPr>
        <w:spacing w:after="120" w:line="259" w:lineRule="auto"/>
        <w:jc w:val="center"/>
        <w:rPr>
          <w:rFonts w:ascii="Century Gothic" w:eastAsia="Calibri" w:hAnsi="Century Gothic" w:cs="Calibri"/>
          <w:b/>
          <w:sz w:val="36"/>
          <w:szCs w:val="36"/>
          <w:highlight w:val="yellow"/>
          <w:lang w:val="en-US" w:eastAsia="en-US"/>
        </w:rPr>
      </w:pPr>
    </w:p>
    <w:p w14:paraId="422E4790" w14:textId="77777777" w:rsidR="000304B9" w:rsidRPr="00A1120E" w:rsidRDefault="000304B9" w:rsidP="000304B9">
      <w:pPr>
        <w:spacing w:after="120" w:line="259" w:lineRule="auto"/>
        <w:jc w:val="center"/>
        <w:rPr>
          <w:rFonts w:ascii="Century Gothic" w:eastAsia="Calibri" w:hAnsi="Century Gothic" w:cs="Calibri"/>
          <w:b/>
          <w:sz w:val="36"/>
          <w:szCs w:val="36"/>
          <w:highlight w:val="yellow"/>
          <w:lang w:val="en-US" w:eastAsia="en-US"/>
        </w:rPr>
      </w:pPr>
    </w:p>
    <w:p w14:paraId="047C497D" w14:textId="77777777" w:rsidR="000304B9" w:rsidRPr="00A1120E" w:rsidRDefault="000304B9" w:rsidP="000304B9">
      <w:pPr>
        <w:spacing w:after="120" w:line="259" w:lineRule="auto"/>
        <w:jc w:val="center"/>
        <w:rPr>
          <w:rFonts w:ascii="Century Gothic" w:eastAsia="Calibri" w:hAnsi="Century Gothic" w:cs="Calibri"/>
          <w:b/>
          <w:sz w:val="36"/>
          <w:szCs w:val="36"/>
          <w:highlight w:val="yellow"/>
          <w:lang w:val="en-US" w:eastAsia="en-US"/>
        </w:rPr>
      </w:pPr>
    </w:p>
    <w:p w14:paraId="2F1C02A6" w14:textId="77777777" w:rsidR="000304B9" w:rsidRPr="00A1120E" w:rsidRDefault="000304B9" w:rsidP="000304B9">
      <w:pPr>
        <w:spacing w:after="120" w:line="259" w:lineRule="auto"/>
        <w:jc w:val="center"/>
        <w:rPr>
          <w:rFonts w:ascii="Century Gothic" w:eastAsia="Calibri" w:hAnsi="Century Gothic" w:cs="Calibri"/>
          <w:b/>
          <w:sz w:val="36"/>
          <w:szCs w:val="36"/>
          <w:highlight w:val="yellow"/>
          <w:lang w:val="en-US" w:eastAsia="en-US"/>
        </w:rPr>
      </w:pPr>
    </w:p>
    <w:p w14:paraId="609E63A8" w14:textId="77777777" w:rsidR="000304B9" w:rsidRPr="00A1120E" w:rsidRDefault="000304B9" w:rsidP="000304B9">
      <w:pPr>
        <w:spacing w:after="120" w:line="259" w:lineRule="auto"/>
        <w:jc w:val="center"/>
        <w:rPr>
          <w:rFonts w:ascii="Century Gothic" w:eastAsia="Calibri" w:hAnsi="Century Gothic" w:cs="Calibri"/>
          <w:b/>
          <w:sz w:val="36"/>
          <w:szCs w:val="36"/>
          <w:highlight w:val="yellow"/>
          <w:lang w:val="en-US" w:eastAsia="en-US"/>
        </w:rPr>
      </w:pPr>
    </w:p>
    <w:p w14:paraId="37621D91" w14:textId="77777777" w:rsidR="000304B9" w:rsidRPr="00A1120E" w:rsidRDefault="000304B9" w:rsidP="000304B9">
      <w:pPr>
        <w:spacing w:after="120" w:line="259" w:lineRule="auto"/>
        <w:jc w:val="center"/>
        <w:rPr>
          <w:rFonts w:ascii="Century Gothic" w:eastAsia="Calibri" w:hAnsi="Century Gothic" w:cs="Calibri"/>
          <w:b/>
          <w:sz w:val="36"/>
          <w:szCs w:val="36"/>
          <w:highlight w:val="yellow"/>
          <w:lang w:val="en-US" w:eastAsia="en-US"/>
        </w:rPr>
      </w:pPr>
    </w:p>
    <w:p w14:paraId="4A150EFA" w14:textId="77777777" w:rsidR="000304B9" w:rsidRPr="00A1120E" w:rsidRDefault="000304B9" w:rsidP="000304B9">
      <w:pPr>
        <w:spacing w:after="120" w:line="259" w:lineRule="auto"/>
        <w:jc w:val="center"/>
        <w:rPr>
          <w:rFonts w:ascii="Century Gothic" w:eastAsia="Calibri" w:hAnsi="Century Gothic" w:cs="Calibri"/>
          <w:b/>
          <w:sz w:val="36"/>
          <w:szCs w:val="36"/>
          <w:highlight w:val="yellow"/>
          <w:lang w:val="en-US" w:eastAsia="en-US"/>
        </w:rPr>
      </w:pPr>
    </w:p>
    <w:p w14:paraId="24EC7BB7" w14:textId="77777777" w:rsidR="000304B9" w:rsidRPr="00A1120E" w:rsidRDefault="000304B9" w:rsidP="000304B9">
      <w:pPr>
        <w:spacing w:after="120" w:line="259" w:lineRule="auto"/>
        <w:jc w:val="center"/>
        <w:rPr>
          <w:rFonts w:ascii="Century Gothic" w:eastAsia="Calibri" w:hAnsi="Century Gothic" w:cs="Calibri"/>
          <w:b/>
          <w:sz w:val="36"/>
          <w:szCs w:val="36"/>
          <w:highlight w:val="yellow"/>
          <w:lang w:val="en-US" w:eastAsia="en-US"/>
        </w:rPr>
      </w:pPr>
    </w:p>
    <w:p w14:paraId="1F52EEBA" w14:textId="77777777" w:rsidR="000304B9" w:rsidRPr="00A1120E" w:rsidRDefault="00B552A3" w:rsidP="00391B11">
      <w:pPr>
        <w:spacing w:after="0"/>
        <w:jc w:val="center"/>
        <w:rPr>
          <w:rFonts w:ascii="Century Gothic" w:eastAsia="Calibri" w:hAnsi="Century Gothic" w:cs="Calibri"/>
          <w:b/>
          <w:sz w:val="36"/>
          <w:szCs w:val="36"/>
          <w:lang w:val="en-US" w:eastAsia="en-US"/>
        </w:rPr>
      </w:pPr>
      <w:r w:rsidRPr="00A1120E">
        <w:rPr>
          <w:rFonts w:ascii="Century Gothic" w:eastAsia="Calibri" w:hAnsi="Century Gothic" w:cs="Calibri"/>
          <w:b/>
          <w:sz w:val="36"/>
          <w:szCs w:val="36"/>
          <w:lang w:val="en-US" w:eastAsia="en-US"/>
        </w:rPr>
        <w:t>-</w:t>
      </w:r>
      <w:r w:rsidR="000304B9" w:rsidRPr="00A1120E">
        <w:rPr>
          <w:rFonts w:ascii="Century Gothic" w:eastAsia="Calibri" w:hAnsi="Century Gothic" w:cs="Calibri"/>
          <w:b/>
          <w:sz w:val="36"/>
          <w:szCs w:val="36"/>
          <w:lang w:val="en-US" w:eastAsia="en-US"/>
        </w:rPr>
        <w:t>VI.1</w:t>
      </w:r>
      <w:r w:rsidRPr="00A1120E">
        <w:rPr>
          <w:rFonts w:ascii="Century Gothic" w:eastAsia="Calibri" w:hAnsi="Century Gothic" w:cs="Calibri"/>
          <w:b/>
          <w:sz w:val="36"/>
          <w:szCs w:val="36"/>
          <w:lang w:val="en-US" w:eastAsia="en-US"/>
        </w:rPr>
        <w:t>-</w:t>
      </w:r>
    </w:p>
    <w:p w14:paraId="4B9D27D7" w14:textId="77777777" w:rsidR="000304B9" w:rsidRPr="00A1120E" w:rsidRDefault="005A7600" w:rsidP="000304B9">
      <w:pPr>
        <w:spacing w:after="120" w:line="259" w:lineRule="auto"/>
        <w:jc w:val="left"/>
        <w:rPr>
          <w:rFonts w:ascii="Century Gothic" w:eastAsia="Calibri" w:hAnsi="Century Gothic" w:cs="Calibri"/>
          <w:sz w:val="28"/>
          <w:szCs w:val="28"/>
          <w:highlight w:val="yellow"/>
          <w:lang w:val="en-US" w:eastAsia="en-US"/>
        </w:rPr>
      </w:pPr>
      <w:r w:rsidRPr="00A1120E">
        <w:rPr>
          <w:rFonts w:ascii="Century Gothic" w:eastAsia="Calibri" w:hAnsi="Century Gothic" w:cs="Calibri"/>
          <w:b/>
          <w:sz w:val="36"/>
          <w:szCs w:val="36"/>
          <w:lang w:val="en-US" w:eastAsia="en-US"/>
        </w:rPr>
        <w:t xml:space="preserve">                                MANAGEMENT LETTER </w:t>
      </w:r>
    </w:p>
    <w:p w14:paraId="670E4DE0"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2ACE845C"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4FB88C2C"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75E64A26"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1EB78FAA"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030F29FA"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77CA1EA7"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2006EDC6"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44DC8E22"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5C4599F2"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752FD2D2"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46B7B06F"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0FF86CC4"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487157E5" w14:textId="77777777" w:rsidR="000304B9"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3F45CAFA" w14:textId="77777777" w:rsidR="00524E42" w:rsidRPr="00A1120E" w:rsidRDefault="00524E42" w:rsidP="000304B9">
      <w:pPr>
        <w:spacing w:after="120" w:line="259" w:lineRule="auto"/>
        <w:jc w:val="left"/>
        <w:rPr>
          <w:rFonts w:ascii="Century Gothic" w:eastAsia="Calibri" w:hAnsi="Century Gothic" w:cs="Calibri"/>
          <w:sz w:val="28"/>
          <w:szCs w:val="28"/>
          <w:highlight w:val="yellow"/>
          <w:lang w:val="en-US" w:eastAsia="en-US"/>
        </w:rPr>
      </w:pPr>
    </w:p>
    <w:p w14:paraId="7388AA0A"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5CF03DF0" w14:textId="77777777" w:rsidR="000304B9" w:rsidRPr="00A1120E" w:rsidRDefault="005A7600" w:rsidP="000304B9">
      <w:pPr>
        <w:spacing w:after="0"/>
        <w:jc w:val="center"/>
        <w:rPr>
          <w:rFonts w:ascii="Century Gothic" w:hAnsi="Century Gothic" w:cs="Calibri"/>
          <w:b/>
          <w:bCs/>
          <w:color w:val="000000"/>
          <w:szCs w:val="24"/>
          <w:lang w:val="en-US" w:eastAsia="en-US"/>
        </w:rPr>
      </w:pPr>
      <w:r w:rsidRPr="00A1120E">
        <w:rPr>
          <w:rFonts w:ascii="Century Gothic" w:hAnsi="Century Gothic" w:cs="Calibri"/>
          <w:b/>
          <w:bCs/>
          <w:color w:val="000000"/>
          <w:szCs w:val="24"/>
          <w:lang w:val="en-US" w:eastAsia="en-US"/>
        </w:rPr>
        <w:lastRenderedPageBreak/>
        <w:t xml:space="preserve">At the attention of the director of the </w:t>
      </w:r>
      <w:proofErr w:type="spellStart"/>
      <w:r w:rsidR="000304B9" w:rsidRPr="00A1120E">
        <w:rPr>
          <w:rFonts w:ascii="Century Gothic" w:eastAsia="Calibri" w:hAnsi="Century Gothic"/>
          <w:b/>
          <w:szCs w:val="24"/>
          <w:lang w:val="en-US" w:eastAsia="en-US"/>
        </w:rPr>
        <w:t>Fonds</w:t>
      </w:r>
      <w:proofErr w:type="spellEnd"/>
      <w:r w:rsidR="000304B9" w:rsidRPr="00A1120E">
        <w:rPr>
          <w:rFonts w:ascii="Century Gothic" w:eastAsia="Calibri" w:hAnsi="Century Gothic"/>
          <w:b/>
          <w:szCs w:val="24"/>
          <w:lang w:val="en-US" w:eastAsia="en-US"/>
        </w:rPr>
        <w:t xml:space="preserve"> pour les Femmes </w:t>
      </w:r>
      <w:proofErr w:type="spellStart"/>
      <w:r w:rsidR="000304B9" w:rsidRPr="00A1120E">
        <w:rPr>
          <w:rFonts w:ascii="Century Gothic" w:eastAsia="Calibri" w:hAnsi="Century Gothic"/>
          <w:b/>
          <w:szCs w:val="24"/>
          <w:lang w:val="en-US" w:eastAsia="en-US"/>
        </w:rPr>
        <w:t>Congolaises</w:t>
      </w:r>
      <w:proofErr w:type="spellEnd"/>
      <w:r w:rsidR="000304B9" w:rsidRPr="00A1120E">
        <w:rPr>
          <w:rFonts w:ascii="Century Gothic" w:hAnsi="Century Gothic" w:cs="Calibri"/>
          <w:b/>
          <w:bCs/>
          <w:color w:val="000000"/>
          <w:szCs w:val="24"/>
          <w:lang w:val="en-US" w:eastAsia="en-US"/>
        </w:rPr>
        <w:t xml:space="preserve"> (FFC</w:t>
      </w:r>
      <w:r w:rsidR="00B552A3" w:rsidRPr="00A1120E">
        <w:rPr>
          <w:rFonts w:ascii="Century Gothic" w:hAnsi="Century Gothic" w:cs="Calibri"/>
          <w:b/>
          <w:bCs/>
          <w:color w:val="000000"/>
          <w:szCs w:val="24"/>
          <w:lang w:val="en-US" w:eastAsia="en-US"/>
        </w:rPr>
        <w:t>)</w:t>
      </w:r>
    </w:p>
    <w:p w14:paraId="07850738" w14:textId="77777777" w:rsidR="000304B9" w:rsidRPr="00A1120E" w:rsidRDefault="000304B9" w:rsidP="000304B9">
      <w:pPr>
        <w:keepNext/>
        <w:spacing w:after="0"/>
        <w:ind w:right="1"/>
        <w:jc w:val="left"/>
        <w:outlineLvl w:val="5"/>
        <w:rPr>
          <w:rFonts w:ascii="Century Gothic" w:hAnsi="Century Gothic" w:cs="Calibri"/>
          <w:bCs/>
          <w:color w:val="000000"/>
          <w:szCs w:val="24"/>
          <w:lang w:val="en-US" w:eastAsia="en-US"/>
        </w:rPr>
      </w:pPr>
    </w:p>
    <w:p w14:paraId="15729975" w14:textId="77777777" w:rsidR="00151968" w:rsidRPr="00A1120E" w:rsidRDefault="00151968" w:rsidP="00151968">
      <w:pPr>
        <w:spacing w:after="160" w:line="259" w:lineRule="auto"/>
        <w:jc w:val="center"/>
        <w:rPr>
          <w:rFonts w:ascii="Tahoma" w:eastAsia="Calibri" w:hAnsi="Tahoma" w:cs="Tahoma"/>
          <w:i/>
          <w:szCs w:val="24"/>
          <w:lang w:val="en-US" w:eastAsia="en-US"/>
        </w:rPr>
      </w:pPr>
      <w:r w:rsidRPr="00A1120E">
        <w:rPr>
          <w:rFonts w:ascii="Tahoma" w:eastAsia="Calibri" w:hAnsi="Tahoma" w:cs="Tahoma"/>
          <w:i/>
          <w:szCs w:val="24"/>
          <w:lang w:val="en-US" w:eastAsia="en-US"/>
        </w:rPr>
        <w:t xml:space="preserve">On the accounts and financial statements audit of the fiscal year 2017,closed 31 December 2017  </w:t>
      </w:r>
    </w:p>
    <w:p w14:paraId="6875D420" w14:textId="77777777" w:rsidR="000304B9" w:rsidRPr="00A1120E" w:rsidRDefault="000304B9" w:rsidP="000304B9">
      <w:pPr>
        <w:spacing w:after="160" w:line="259" w:lineRule="auto"/>
        <w:jc w:val="center"/>
        <w:rPr>
          <w:rFonts w:ascii="Tahoma" w:eastAsia="Calibri" w:hAnsi="Tahoma" w:cs="Tahoma"/>
          <w:i/>
          <w:szCs w:val="24"/>
          <w:lang w:val="en-US" w:eastAsia="en-US"/>
        </w:rPr>
      </w:pPr>
    </w:p>
    <w:p w14:paraId="0B57B96D" w14:textId="77777777" w:rsidR="00614594" w:rsidRPr="00A1120E" w:rsidRDefault="00614594" w:rsidP="000304B9">
      <w:pPr>
        <w:spacing w:after="160" w:line="259" w:lineRule="auto"/>
        <w:jc w:val="center"/>
        <w:rPr>
          <w:rFonts w:ascii="Tahoma" w:eastAsia="Calibri" w:hAnsi="Tahoma" w:cs="Tahoma"/>
          <w:i/>
          <w:szCs w:val="24"/>
          <w:lang w:val="en-US" w:eastAsia="en-US"/>
        </w:rPr>
      </w:pPr>
    </w:p>
    <w:p w14:paraId="3F71505B" w14:textId="77777777" w:rsidR="000304B9" w:rsidRPr="00A1120E" w:rsidRDefault="005A7600" w:rsidP="000304B9">
      <w:pPr>
        <w:spacing w:after="120"/>
        <w:rPr>
          <w:rFonts w:ascii="Century Gothic" w:eastAsia="Calibri" w:hAnsi="Century Gothic" w:cs="Tahoma"/>
          <w:szCs w:val="24"/>
          <w:lang w:val="en-US" w:eastAsia="en-US"/>
        </w:rPr>
      </w:pPr>
      <w:r w:rsidRPr="00A1120E">
        <w:rPr>
          <w:rFonts w:ascii="Century Gothic" w:eastAsia="Calibri" w:hAnsi="Century Gothic" w:cs="Tahoma"/>
          <w:szCs w:val="24"/>
          <w:lang w:val="en-US" w:eastAsia="en-US"/>
        </w:rPr>
        <w:t>Madam</w:t>
      </w:r>
      <w:r w:rsidR="000304B9" w:rsidRPr="00A1120E">
        <w:rPr>
          <w:rFonts w:ascii="Century Gothic" w:eastAsia="Calibri" w:hAnsi="Century Gothic" w:cs="Tahoma"/>
          <w:szCs w:val="24"/>
          <w:lang w:val="en-US" w:eastAsia="en-US"/>
        </w:rPr>
        <w:t>,</w:t>
      </w:r>
    </w:p>
    <w:p w14:paraId="79249104" w14:textId="5A4621E8" w:rsidR="000304B9" w:rsidRPr="00A1120E" w:rsidRDefault="00151968" w:rsidP="000304B9">
      <w:pPr>
        <w:spacing w:after="120"/>
        <w:ind w:right="72"/>
        <w:rPr>
          <w:rFonts w:ascii="Century Gothic" w:eastAsia="Calibri" w:hAnsi="Century Gothic" w:cs="Tahoma"/>
          <w:szCs w:val="24"/>
          <w:lang w:val="en-US" w:eastAsia="en-US"/>
        </w:rPr>
      </w:pPr>
      <w:r w:rsidRPr="00A1120E">
        <w:rPr>
          <w:rFonts w:ascii="Century Gothic" w:eastAsia="Calibri" w:hAnsi="Century Gothic" w:cs="Tahoma"/>
          <w:szCs w:val="24"/>
          <w:lang w:val="en-US" w:eastAsia="en-US"/>
        </w:rPr>
        <w:t>As part of the annual audit mission for the financial y</w:t>
      </w:r>
      <w:r w:rsidR="009460F8">
        <w:rPr>
          <w:rFonts w:ascii="Century Gothic" w:eastAsia="Calibri" w:hAnsi="Century Gothic" w:cs="Tahoma"/>
          <w:szCs w:val="24"/>
          <w:lang w:val="en-US" w:eastAsia="en-US"/>
        </w:rPr>
        <w:t xml:space="preserve">ear 2017 of the </w:t>
      </w:r>
      <w:proofErr w:type="spellStart"/>
      <w:r w:rsidR="009460F8">
        <w:rPr>
          <w:rFonts w:ascii="Century Gothic" w:eastAsia="Calibri" w:hAnsi="Century Gothic" w:cs="Tahoma"/>
          <w:szCs w:val="24"/>
          <w:lang w:val="en-US" w:eastAsia="en-US"/>
        </w:rPr>
        <w:t>Fonds</w:t>
      </w:r>
      <w:proofErr w:type="spellEnd"/>
      <w:r w:rsidR="009460F8">
        <w:rPr>
          <w:rFonts w:ascii="Century Gothic" w:eastAsia="Calibri" w:hAnsi="Century Gothic" w:cs="Tahoma"/>
          <w:szCs w:val="24"/>
          <w:lang w:val="en-US" w:eastAsia="en-US"/>
        </w:rPr>
        <w:t xml:space="preserve"> pour les F</w:t>
      </w:r>
      <w:r w:rsidRPr="00A1120E">
        <w:rPr>
          <w:rFonts w:ascii="Century Gothic" w:eastAsia="Calibri" w:hAnsi="Century Gothic" w:cs="Tahoma"/>
          <w:szCs w:val="24"/>
          <w:lang w:val="en-US" w:eastAsia="en-US"/>
        </w:rPr>
        <w:t xml:space="preserve">emmes </w:t>
      </w:r>
      <w:proofErr w:type="spellStart"/>
      <w:r w:rsidRPr="00A1120E">
        <w:rPr>
          <w:rFonts w:ascii="Century Gothic" w:eastAsia="Calibri" w:hAnsi="Century Gothic" w:cs="Tahoma"/>
          <w:szCs w:val="24"/>
          <w:lang w:val="en-US" w:eastAsia="en-US"/>
        </w:rPr>
        <w:t>congolaises</w:t>
      </w:r>
      <w:proofErr w:type="spellEnd"/>
      <w:r w:rsidR="00AB3A55">
        <w:rPr>
          <w:rFonts w:ascii="Century Gothic" w:eastAsia="Calibri" w:hAnsi="Century Gothic" w:cs="Tahoma"/>
          <w:szCs w:val="24"/>
          <w:lang w:val="en-US" w:eastAsia="en-US"/>
        </w:rPr>
        <w:t xml:space="preserve"> </w:t>
      </w:r>
      <w:r w:rsidRPr="00A1120E">
        <w:rPr>
          <w:rFonts w:ascii="Century Gothic" w:eastAsia="Calibri" w:hAnsi="Century Gothic" w:cs="Tahoma"/>
          <w:szCs w:val="24"/>
          <w:lang w:val="en-US" w:eastAsia="en-US"/>
        </w:rPr>
        <w:t>(FFC) for the period from January 1, 2017 to December 31, 2017, ended December 31, 2017, we reviewed the accounting procedures and the internal control system put in place to guarantee the assets and to ensure the regularity and fairness of the accounts for the audited period.</w:t>
      </w:r>
    </w:p>
    <w:p w14:paraId="0ADC3E1E" w14:textId="77777777" w:rsidR="000304B9" w:rsidRPr="00A1120E" w:rsidRDefault="00151968" w:rsidP="000304B9">
      <w:pPr>
        <w:spacing w:after="120"/>
        <w:rPr>
          <w:rFonts w:ascii="Century Gothic" w:eastAsia="Calibri" w:hAnsi="Century Gothic" w:cs="Tahoma"/>
          <w:szCs w:val="24"/>
          <w:lang w:val="en-US" w:eastAsia="en-US"/>
        </w:rPr>
      </w:pPr>
      <w:r w:rsidRPr="00A1120E">
        <w:rPr>
          <w:rFonts w:ascii="Century Gothic" w:eastAsia="Calibri" w:hAnsi="Century Gothic" w:cs="Tahoma"/>
          <w:szCs w:val="24"/>
          <w:lang w:val="en-US" w:eastAsia="en-US"/>
        </w:rPr>
        <w:t>The inspection we take in such a circumstance does not necessarily identify all existing imperfections. Nevertheless, it identifies the strengths and weaknesses and leads to suggestions for improving the implementation of the procedures.</w:t>
      </w:r>
    </w:p>
    <w:p w14:paraId="3E47BB86" w14:textId="77777777" w:rsidR="000304B9" w:rsidRPr="00A1120E" w:rsidRDefault="00FC3B25" w:rsidP="000304B9">
      <w:pPr>
        <w:spacing w:after="120"/>
        <w:rPr>
          <w:rFonts w:ascii="Century Gothic" w:eastAsia="Calibri" w:hAnsi="Century Gothic" w:cs="Tahoma"/>
          <w:iCs/>
          <w:szCs w:val="24"/>
          <w:lang w:val="en-US" w:eastAsia="en-US"/>
        </w:rPr>
      </w:pPr>
      <w:r w:rsidRPr="00A1120E">
        <w:rPr>
          <w:rFonts w:ascii="Century Gothic" w:eastAsia="Calibri" w:hAnsi="Century Gothic" w:cs="Tahoma"/>
          <w:iCs/>
          <w:szCs w:val="24"/>
          <w:lang w:val="en-US" w:eastAsia="en-US"/>
        </w:rPr>
        <w:t xml:space="preserve">Our review shows that the internal control system put in place by </w:t>
      </w:r>
      <w:r w:rsidR="0077177E" w:rsidRPr="00A1120E">
        <w:rPr>
          <w:rFonts w:ascii="Century Gothic" w:eastAsia="Calibri" w:hAnsi="Century Gothic" w:cs="Tahoma"/>
          <w:iCs/>
          <w:szCs w:val="24"/>
          <w:lang w:val="en-US" w:eastAsia="en-US"/>
        </w:rPr>
        <w:t xml:space="preserve">the </w:t>
      </w:r>
      <w:proofErr w:type="spellStart"/>
      <w:r w:rsidR="0077177E" w:rsidRPr="00A1120E">
        <w:rPr>
          <w:rFonts w:ascii="Century Gothic" w:eastAsia="Calibri" w:hAnsi="Century Gothic" w:cs="Tahoma"/>
          <w:iCs/>
          <w:szCs w:val="24"/>
          <w:lang w:val="en-US" w:eastAsia="en-US"/>
        </w:rPr>
        <w:t>Fonds</w:t>
      </w:r>
      <w:proofErr w:type="spellEnd"/>
      <w:r w:rsidR="0077177E" w:rsidRPr="00A1120E">
        <w:rPr>
          <w:rFonts w:ascii="Century Gothic" w:eastAsia="Calibri" w:hAnsi="Century Gothic" w:cs="Tahoma"/>
          <w:iCs/>
          <w:szCs w:val="24"/>
          <w:lang w:val="en-US" w:eastAsia="en-US"/>
        </w:rPr>
        <w:t xml:space="preserve"> pour les Femmes </w:t>
      </w:r>
      <w:proofErr w:type="spellStart"/>
      <w:r w:rsidR="0077177E" w:rsidRPr="00A1120E">
        <w:rPr>
          <w:rFonts w:ascii="Century Gothic" w:eastAsia="Calibri" w:hAnsi="Century Gothic" w:cs="Tahoma"/>
          <w:iCs/>
          <w:szCs w:val="24"/>
          <w:lang w:val="en-US" w:eastAsia="en-US"/>
        </w:rPr>
        <w:t>C</w:t>
      </w:r>
      <w:r w:rsidRPr="00A1120E">
        <w:rPr>
          <w:rFonts w:ascii="Century Gothic" w:eastAsia="Calibri" w:hAnsi="Century Gothic" w:cs="Tahoma"/>
          <w:iCs/>
          <w:szCs w:val="24"/>
          <w:lang w:val="en-US" w:eastAsia="en-US"/>
        </w:rPr>
        <w:t>ongolaises</w:t>
      </w:r>
      <w:proofErr w:type="spellEnd"/>
      <w:r w:rsidR="0077177E" w:rsidRPr="00A1120E">
        <w:rPr>
          <w:rFonts w:ascii="Century Gothic" w:eastAsia="Calibri" w:hAnsi="Century Gothic" w:cs="Tahoma"/>
          <w:iCs/>
          <w:szCs w:val="24"/>
          <w:lang w:val="en-US" w:eastAsia="en-US"/>
        </w:rPr>
        <w:t xml:space="preserve"> </w:t>
      </w:r>
      <w:r w:rsidRPr="00A1120E">
        <w:rPr>
          <w:rFonts w:ascii="Century Gothic" w:eastAsia="Calibri" w:hAnsi="Century Gothic" w:cs="Tahoma"/>
          <w:iCs/>
          <w:szCs w:val="24"/>
          <w:lang w:val="en-US" w:eastAsia="en-US"/>
        </w:rPr>
        <w:t>despite the shortcomings noted in point VI.2 below is appropriate to ensure the reliability of the financial statements and the security of its assets.</w:t>
      </w:r>
    </w:p>
    <w:p w14:paraId="60F1C71D" w14:textId="77777777" w:rsidR="000304B9" w:rsidRPr="00A1120E" w:rsidRDefault="00FC3B25" w:rsidP="000304B9">
      <w:pPr>
        <w:spacing w:after="120"/>
        <w:rPr>
          <w:rFonts w:ascii="Century Gothic" w:eastAsia="Calibri" w:hAnsi="Century Gothic" w:cs="Tahoma"/>
          <w:szCs w:val="24"/>
          <w:lang w:val="en-US" w:eastAsia="en-US"/>
        </w:rPr>
      </w:pPr>
      <w:r w:rsidRPr="00A1120E">
        <w:rPr>
          <w:rFonts w:ascii="Century Gothic" w:eastAsia="Calibri" w:hAnsi="Century Gothic" w:cs="Tahoma"/>
          <w:szCs w:val="24"/>
          <w:lang w:val="en-US" w:eastAsia="en-US"/>
        </w:rPr>
        <w:t>We would be grateful if you would inform us of the steps you intend to take to address the weaknesses mentioned in this report.</w:t>
      </w:r>
    </w:p>
    <w:p w14:paraId="36708FA8" w14:textId="57455A33" w:rsidR="000304B9" w:rsidRPr="00A1120E" w:rsidRDefault="00FC3B25" w:rsidP="000304B9">
      <w:pPr>
        <w:spacing w:after="120"/>
        <w:rPr>
          <w:rFonts w:ascii="Century Gothic" w:eastAsia="Calibri" w:hAnsi="Century Gothic" w:cs="Tahoma"/>
          <w:szCs w:val="24"/>
          <w:lang w:val="en-US" w:eastAsia="en-US"/>
        </w:rPr>
      </w:pPr>
      <w:r w:rsidRPr="00A1120E">
        <w:rPr>
          <w:rFonts w:ascii="Century Gothic" w:eastAsia="Calibri" w:hAnsi="Century Gothic" w:cs="Tahoma"/>
          <w:szCs w:val="24"/>
          <w:lang w:val="en-US" w:eastAsia="en-US"/>
        </w:rPr>
        <w:t xml:space="preserve">We thank the entire team of the </w:t>
      </w:r>
      <w:proofErr w:type="spellStart"/>
      <w:r w:rsidR="009460F8">
        <w:rPr>
          <w:rFonts w:ascii="Century Gothic" w:eastAsia="Calibri" w:hAnsi="Century Gothic" w:cs="Tahoma"/>
          <w:szCs w:val="24"/>
          <w:lang w:val="en-US" w:eastAsia="en-US"/>
        </w:rPr>
        <w:t>Fonds</w:t>
      </w:r>
      <w:proofErr w:type="spellEnd"/>
      <w:r w:rsidR="009460F8">
        <w:rPr>
          <w:rFonts w:ascii="Century Gothic" w:eastAsia="Calibri" w:hAnsi="Century Gothic" w:cs="Tahoma"/>
          <w:szCs w:val="24"/>
          <w:lang w:val="en-US" w:eastAsia="en-US"/>
        </w:rPr>
        <w:t xml:space="preserve"> pour les F</w:t>
      </w:r>
      <w:r w:rsidR="0077177E" w:rsidRPr="00A1120E">
        <w:rPr>
          <w:rFonts w:ascii="Century Gothic" w:eastAsia="Calibri" w:hAnsi="Century Gothic" w:cs="Tahoma"/>
          <w:szCs w:val="24"/>
          <w:lang w:val="en-US" w:eastAsia="en-US"/>
        </w:rPr>
        <w:t xml:space="preserve">emmes </w:t>
      </w:r>
      <w:proofErr w:type="spellStart"/>
      <w:r w:rsidR="0077177E" w:rsidRPr="00A1120E">
        <w:rPr>
          <w:rFonts w:ascii="Century Gothic" w:eastAsia="Calibri" w:hAnsi="Century Gothic" w:cs="Tahoma"/>
          <w:szCs w:val="24"/>
          <w:lang w:val="en-US" w:eastAsia="en-US"/>
        </w:rPr>
        <w:t>C</w:t>
      </w:r>
      <w:r w:rsidRPr="00A1120E">
        <w:rPr>
          <w:rFonts w:ascii="Century Gothic" w:eastAsia="Calibri" w:hAnsi="Century Gothic" w:cs="Tahoma"/>
          <w:szCs w:val="24"/>
          <w:lang w:val="en-US" w:eastAsia="en-US"/>
        </w:rPr>
        <w:t>ongolaises</w:t>
      </w:r>
      <w:proofErr w:type="spellEnd"/>
      <w:r w:rsidR="0077177E" w:rsidRPr="00A1120E">
        <w:rPr>
          <w:rFonts w:ascii="Century Gothic" w:eastAsia="Calibri" w:hAnsi="Century Gothic" w:cs="Tahoma"/>
          <w:szCs w:val="24"/>
          <w:lang w:val="en-US" w:eastAsia="en-US"/>
        </w:rPr>
        <w:t xml:space="preserve"> </w:t>
      </w:r>
      <w:r w:rsidRPr="00A1120E">
        <w:rPr>
          <w:rFonts w:ascii="Century Gothic" w:eastAsia="Calibri" w:hAnsi="Century Gothic" w:cs="Tahoma"/>
          <w:szCs w:val="24"/>
          <w:lang w:val="en-US" w:eastAsia="en-US"/>
        </w:rPr>
        <w:t>for the welcome we received, and for the coopera</w:t>
      </w:r>
      <w:r w:rsidR="00E54F82" w:rsidRPr="00A1120E">
        <w:rPr>
          <w:rFonts w:ascii="Century Gothic" w:eastAsia="Calibri" w:hAnsi="Century Gothic" w:cs="Tahoma"/>
          <w:szCs w:val="24"/>
          <w:lang w:val="en-US" w:eastAsia="en-US"/>
        </w:rPr>
        <w:t>tion it has shown throughout our</w:t>
      </w:r>
      <w:r w:rsidRPr="00A1120E">
        <w:rPr>
          <w:rFonts w:ascii="Century Gothic" w:eastAsia="Calibri" w:hAnsi="Century Gothic" w:cs="Tahoma"/>
          <w:szCs w:val="24"/>
          <w:lang w:val="en-US" w:eastAsia="en-US"/>
        </w:rPr>
        <w:t xml:space="preserve"> mission.</w:t>
      </w:r>
    </w:p>
    <w:p w14:paraId="1743FDFE" w14:textId="77777777" w:rsidR="000304B9" w:rsidRPr="00A1120E" w:rsidRDefault="000304B9" w:rsidP="000304B9">
      <w:pPr>
        <w:spacing w:after="120"/>
        <w:rPr>
          <w:rFonts w:ascii="Century Gothic" w:eastAsia="Calibri" w:hAnsi="Century Gothic" w:cs="Tahoma"/>
          <w:sz w:val="23"/>
          <w:szCs w:val="23"/>
          <w:lang w:val="en-US" w:eastAsia="en-US"/>
        </w:rPr>
      </w:pPr>
    </w:p>
    <w:p w14:paraId="2673CA93" w14:textId="64DEBAE8" w:rsidR="000304B9" w:rsidRPr="00A1120E" w:rsidRDefault="00E54F82" w:rsidP="000304B9">
      <w:pPr>
        <w:spacing w:after="120"/>
        <w:rPr>
          <w:rFonts w:ascii="Century Gothic" w:eastAsia="Calibri" w:hAnsi="Century Gothic" w:cs="Tahoma"/>
          <w:szCs w:val="24"/>
          <w:lang w:val="en-US" w:eastAsia="en-US"/>
        </w:rPr>
      </w:pPr>
      <w:r w:rsidRPr="00A1120E">
        <w:rPr>
          <w:rFonts w:ascii="Century Gothic" w:eastAsia="Calibri" w:hAnsi="Century Gothic" w:cs="Tahoma"/>
          <w:szCs w:val="24"/>
          <w:lang w:val="en-US" w:eastAsia="en-US"/>
        </w:rPr>
        <w:t>Please accept, Madam Director, the expression of our cordial greetings.</w:t>
      </w:r>
    </w:p>
    <w:p w14:paraId="432F1FF3" w14:textId="77777777" w:rsidR="000304B9" w:rsidRPr="00A1120E" w:rsidRDefault="00194425" w:rsidP="000304B9">
      <w:pPr>
        <w:spacing w:after="120"/>
        <w:rPr>
          <w:rFonts w:ascii="Century Gothic" w:eastAsia="Calibri" w:hAnsi="Century Gothic" w:cs="Calibri"/>
          <w:szCs w:val="24"/>
          <w:lang w:val="en-US" w:eastAsia="en-US"/>
        </w:rPr>
      </w:pPr>
      <w:r>
        <w:rPr>
          <w:rFonts w:ascii="Century Gothic" w:eastAsia="Calibri" w:hAnsi="Century Gothic"/>
          <w:noProof/>
          <w:szCs w:val="24"/>
          <w:lang w:val="en-US" w:eastAsia="en-US"/>
        </w:rPr>
        <w:drawing>
          <wp:anchor distT="0" distB="0" distL="114300" distR="114300" simplePos="0" relativeHeight="251675136" behindDoc="1" locked="0" layoutInCell="1" allowOverlap="1" wp14:anchorId="4DB65ACB" wp14:editId="67C60512">
            <wp:simplePos x="0" y="0"/>
            <wp:positionH relativeFrom="page">
              <wp:posOffset>1049020</wp:posOffset>
            </wp:positionH>
            <wp:positionV relativeFrom="paragraph">
              <wp:posOffset>182880</wp:posOffset>
            </wp:positionV>
            <wp:extent cx="1905000" cy="11144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114425"/>
                    </a:xfrm>
                    <a:prstGeom prst="rect">
                      <a:avLst/>
                    </a:prstGeom>
                    <a:noFill/>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1E9901D" w14:textId="77777777" w:rsidR="000304B9" w:rsidRPr="00A1120E" w:rsidRDefault="00F61C71" w:rsidP="000304B9">
      <w:pPr>
        <w:spacing w:after="160" w:line="259" w:lineRule="auto"/>
        <w:rPr>
          <w:rFonts w:ascii="Century Gothic" w:eastAsia="Calibri" w:hAnsi="Century Gothic"/>
          <w:szCs w:val="24"/>
          <w:lang w:val="en-US" w:eastAsia="en-US"/>
        </w:rPr>
      </w:pPr>
      <w:r w:rsidRPr="00A1120E">
        <w:rPr>
          <w:rFonts w:ascii="Century Gothic" w:eastAsia="Calibri" w:hAnsi="Century Gothic"/>
          <w:szCs w:val="24"/>
          <w:lang w:val="en-US" w:eastAsia="en-US"/>
        </w:rPr>
        <w:t>Auditor signature</w:t>
      </w:r>
      <w:r w:rsidR="000304B9" w:rsidRPr="00A1120E">
        <w:rPr>
          <w:rFonts w:ascii="Century Gothic" w:eastAsia="Calibri" w:hAnsi="Century Gothic"/>
          <w:szCs w:val="24"/>
          <w:lang w:val="en-US" w:eastAsia="en-US"/>
        </w:rPr>
        <w:t>:</w:t>
      </w:r>
    </w:p>
    <w:p w14:paraId="784A4C0C" w14:textId="77777777" w:rsidR="00B55E5C" w:rsidRPr="00A1120E" w:rsidRDefault="00B55E5C" w:rsidP="000304B9">
      <w:pPr>
        <w:spacing w:after="160" w:line="259" w:lineRule="auto"/>
        <w:rPr>
          <w:rFonts w:ascii="Century Gothic" w:eastAsia="Calibri" w:hAnsi="Century Gothic"/>
          <w:szCs w:val="24"/>
          <w:lang w:val="en-US" w:eastAsia="en-US"/>
        </w:rPr>
      </w:pPr>
    </w:p>
    <w:p w14:paraId="55546C4F" w14:textId="77777777" w:rsidR="000304B9" w:rsidRPr="00A1120E" w:rsidRDefault="00194425" w:rsidP="000304B9">
      <w:pPr>
        <w:spacing w:after="160" w:line="259" w:lineRule="auto"/>
        <w:rPr>
          <w:rFonts w:ascii="Century Gothic" w:eastAsia="Calibri" w:hAnsi="Century Gothic"/>
          <w:szCs w:val="24"/>
          <w:lang w:val="en-US" w:eastAsia="en-US"/>
        </w:rPr>
      </w:pPr>
      <w:r>
        <w:rPr>
          <w:rFonts w:ascii="Century Gothic" w:eastAsia="Calibri" w:hAnsi="Century Gothic" w:cs="Calibri"/>
          <w:noProof/>
          <w:sz w:val="28"/>
          <w:szCs w:val="28"/>
          <w:lang w:val="en-US" w:eastAsia="en-US"/>
        </w:rPr>
        <w:drawing>
          <wp:anchor distT="0" distB="0" distL="114300" distR="114300" simplePos="0" relativeHeight="251674112" behindDoc="1" locked="0" layoutInCell="1" allowOverlap="1" wp14:anchorId="32BD6FE3" wp14:editId="287A23F8">
            <wp:simplePos x="0" y="0"/>
            <wp:positionH relativeFrom="page">
              <wp:posOffset>3639820</wp:posOffset>
            </wp:positionH>
            <wp:positionV relativeFrom="paragraph">
              <wp:posOffset>113665</wp:posOffset>
            </wp:positionV>
            <wp:extent cx="2057400" cy="16859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7400" cy="1685925"/>
                    </a:xfrm>
                    <a:prstGeom prst="rect">
                      <a:avLst/>
                    </a:prstGeom>
                    <a:noFill/>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304B9" w:rsidRPr="00A1120E">
        <w:rPr>
          <w:rFonts w:ascii="Century Gothic" w:eastAsia="Calibri" w:hAnsi="Century Gothic"/>
          <w:szCs w:val="24"/>
          <w:lang w:val="en-US" w:eastAsia="en-US"/>
        </w:rPr>
        <w:t xml:space="preserve">Kinshasa, le </w:t>
      </w:r>
      <w:r w:rsidR="00673024" w:rsidRPr="00A1120E">
        <w:rPr>
          <w:rFonts w:ascii="Century Gothic" w:eastAsia="Calibri" w:hAnsi="Century Gothic"/>
          <w:szCs w:val="24"/>
          <w:lang w:val="en-US" w:eastAsia="en-US"/>
        </w:rPr>
        <w:t>06</w:t>
      </w:r>
      <w:r w:rsidR="00E54F82" w:rsidRPr="00A1120E">
        <w:rPr>
          <w:rFonts w:ascii="Century Gothic" w:eastAsia="Calibri" w:hAnsi="Century Gothic"/>
          <w:szCs w:val="24"/>
          <w:lang w:val="en-US" w:eastAsia="en-US"/>
        </w:rPr>
        <w:t xml:space="preserve"> April 18</w:t>
      </w:r>
    </w:p>
    <w:p w14:paraId="22CBFE86" w14:textId="77777777" w:rsidR="000304B9" w:rsidRPr="00A1120E" w:rsidRDefault="000304B9" w:rsidP="000304B9">
      <w:pPr>
        <w:spacing w:after="160" w:line="259" w:lineRule="auto"/>
        <w:rPr>
          <w:rFonts w:ascii="Century Gothic" w:eastAsia="Calibri" w:hAnsi="Century Gothic"/>
          <w:szCs w:val="24"/>
          <w:lang w:val="en-US" w:eastAsia="en-US"/>
        </w:rPr>
      </w:pPr>
      <w:r w:rsidRPr="00A1120E">
        <w:rPr>
          <w:rFonts w:ascii="Century Gothic" w:eastAsia="Calibri" w:hAnsi="Century Gothic"/>
          <w:szCs w:val="24"/>
          <w:lang w:val="en-US" w:eastAsia="en-US"/>
        </w:rPr>
        <w:t xml:space="preserve">AGESFO </w:t>
      </w:r>
      <w:proofErr w:type="spellStart"/>
      <w:r w:rsidRPr="00A1120E">
        <w:rPr>
          <w:rFonts w:ascii="Century Gothic" w:eastAsia="Calibri" w:hAnsi="Century Gothic"/>
          <w:szCs w:val="24"/>
          <w:lang w:val="en-US" w:eastAsia="en-US"/>
        </w:rPr>
        <w:t>Sarl</w:t>
      </w:r>
      <w:proofErr w:type="spellEnd"/>
    </w:p>
    <w:p w14:paraId="06F01CC5" w14:textId="77777777" w:rsidR="000304B9" w:rsidRPr="00A1120E" w:rsidRDefault="000304B9" w:rsidP="000304B9">
      <w:pPr>
        <w:spacing w:after="160" w:line="259" w:lineRule="auto"/>
        <w:jc w:val="left"/>
        <w:rPr>
          <w:rFonts w:ascii="Century Gothic" w:eastAsia="Calibri" w:hAnsi="Century Gothic"/>
          <w:sz w:val="20"/>
          <w:szCs w:val="22"/>
          <w:lang w:val="en-US" w:eastAsia="en-US"/>
        </w:rPr>
      </w:pPr>
      <w:r w:rsidRPr="00A1120E">
        <w:rPr>
          <w:rFonts w:ascii="Century Gothic" w:eastAsia="Calibri" w:hAnsi="Century Gothic"/>
          <w:sz w:val="20"/>
          <w:szCs w:val="22"/>
          <w:lang w:val="en-US" w:eastAsia="en-US"/>
        </w:rPr>
        <w:t>20</w:t>
      </w:r>
      <w:r w:rsidRPr="00A1120E">
        <w:rPr>
          <w:rFonts w:ascii="Century Gothic" w:eastAsia="Calibri" w:hAnsi="Century Gothic"/>
          <w:sz w:val="20"/>
          <w:szCs w:val="22"/>
          <w:vertAlign w:val="superscript"/>
          <w:lang w:val="en-US" w:eastAsia="en-US"/>
        </w:rPr>
        <w:t>ème</w:t>
      </w:r>
      <w:r w:rsidRPr="00A1120E">
        <w:rPr>
          <w:rFonts w:ascii="Century Gothic" w:eastAsia="Calibri" w:hAnsi="Century Gothic"/>
          <w:sz w:val="20"/>
          <w:szCs w:val="22"/>
          <w:lang w:val="en-US" w:eastAsia="en-US"/>
        </w:rPr>
        <w:t xml:space="preserve"> </w:t>
      </w:r>
      <w:proofErr w:type="spellStart"/>
      <w:r w:rsidRPr="00A1120E">
        <w:rPr>
          <w:rFonts w:ascii="Century Gothic" w:eastAsia="Calibri" w:hAnsi="Century Gothic"/>
          <w:sz w:val="20"/>
          <w:szCs w:val="22"/>
          <w:lang w:val="en-US" w:eastAsia="en-US"/>
        </w:rPr>
        <w:t>étage</w:t>
      </w:r>
      <w:proofErr w:type="spellEnd"/>
      <w:r w:rsidRPr="00A1120E">
        <w:rPr>
          <w:rFonts w:ascii="Century Gothic" w:eastAsia="Calibri" w:hAnsi="Century Gothic"/>
          <w:sz w:val="20"/>
          <w:szCs w:val="22"/>
          <w:lang w:val="en-US" w:eastAsia="en-US"/>
        </w:rPr>
        <w:t xml:space="preserve">, </w:t>
      </w:r>
      <w:proofErr w:type="spellStart"/>
      <w:r w:rsidRPr="00A1120E">
        <w:rPr>
          <w:rFonts w:ascii="Century Gothic" w:eastAsia="Calibri" w:hAnsi="Century Gothic"/>
          <w:sz w:val="20"/>
          <w:szCs w:val="22"/>
          <w:lang w:val="en-US" w:eastAsia="en-US"/>
        </w:rPr>
        <w:t>Appartement</w:t>
      </w:r>
      <w:proofErr w:type="spellEnd"/>
      <w:r w:rsidRPr="00A1120E">
        <w:rPr>
          <w:rFonts w:ascii="Century Gothic" w:eastAsia="Calibri" w:hAnsi="Century Gothic"/>
          <w:sz w:val="20"/>
          <w:szCs w:val="22"/>
          <w:lang w:val="en-US" w:eastAsia="en-US"/>
        </w:rPr>
        <w:t xml:space="preserve"> 20C, </w:t>
      </w:r>
      <w:proofErr w:type="spellStart"/>
      <w:r w:rsidRPr="00A1120E">
        <w:rPr>
          <w:rFonts w:ascii="Century Gothic" w:eastAsia="Calibri" w:hAnsi="Century Gothic"/>
          <w:sz w:val="20"/>
          <w:szCs w:val="22"/>
          <w:lang w:val="en-US" w:eastAsia="en-US"/>
        </w:rPr>
        <w:t>Nouvelles</w:t>
      </w:r>
      <w:proofErr w:type="spellEnd"/>
      <w:r w:rsidRPr="00A1120E">
        <w:rPr>
          <w:rFonts w:ascii="Century Gothic" w:eastAsia="Calibri" w:hAnsi="Century Gothic"/>
          <w:sz w:val="20"/>
          <w:szCs w:val="22"/>
          <w:lang w:val="en-US" w:eastAsia="en-US"/>
        </w:rPr>
        <w:t xml:space="preserve"> </w:t>
      </w:r>
      <w:proofErr w:type="spellStart"/>
      <w:r w:rsidRPr="00A1120E">
        <w:rPr>
          <w:rFonts w:ascii="Century Gothic" w:eastAsia="Calibri" w:hAnsi="Century Gothic"/>
          <w:sz w:val="20"/>
          <w:szCs w:val="22"/>
          <w:lang w:val="en-US" w:eastAsia="en-US"/>
        </w:rPr>
        <w:t>Galléries</w:t>
      </w:r>
      <w:proofErr w:type="spellEnd"/>
      <w:r w:rsidRPr="00A1120E">
        <w:rPr>
          <w:rFonts w:ascii="Century Gothic" w:eastAsia="Calibri" w:hAnsi="Century Gothic"/>
          <w:sz w:val="20"/>
          <w:szCs w:val="22"/>
          <w:lang w:val="en-US" w:eastAsia="en-US"/>
        </w:rPr>
        <w:t xml:space="preserve"> </w:t>
      </w:r>
      <w:proofErr w:type="spellStart"/>
      <w:r w:rsidRPr="00A1120E">
        <w:rPr>
          <w:rFonts w:ascii="Century Gothic" w:eastAsia="Calibri" w:hAnsi="Century Gothic"/>
          <w:sz w:val="20"/>
          <w:szCs w:val="22"/>
          <w:lang w:val="en-US" w:eastAsia="en-US"/>
        </w:rPr>
        <w:t>Présidentielles</w:t>
      </w:r>
      <w:proofErr w:type="spellEnd"/>
      <w:r w:rsidRPr="00A1120E">
        <w:rPr>
          <w:rFonts w:ascii="Century Gothic" w:eastAsia="Calibri" w:hAnsi="Century Gothic"/>
          <w:sz w:val="20"/>
          <w:szCs w:val="22"/>
          <w:lang w:val="en-US" w:eastAsia="en-US"/>
        </w:rPr>
        <w:t>, C/</w:t>
      </w:r>
      <w:proofErr w:type="spellStart"/>
      <w:r w:rsidRPr="00A1120E">
        <w:rPr>
          <w:rFonts w:ascii="Century Gothic" w:eastAsia="Calibri" w:hAnsi="Century Gothic"/>
          <w:sz w:val="20"/>
          <w:szCs w:val="22"/>
          <w:lang w:val="en-US" w:eastAsia="en-US"/>
        </w:rPr>
        <w:t>Gombe</w:t>
      </w:r>
      <w:proofErr w:type="spellEnd"/>
      <w:r w:rsidRPr="00A1120E">
        <w:rPr>
          <w:rFonts w:ascii="Century Gothic" w:eastAsia="Calibri" w:hAnsi="Century Gothic"/>
          <w:sz w:val="20"/>
          <w:szCs w:val="22"/>
          <w:lang w:val="en-US" w:eastAsia="en-US"/>
        </w:rPr>
        <w:t>, Kinshasa, RDC</w:t>
      </w:r>
    </w:p>
    <w:p w14:paraId="448C6CFC"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5A3DDAF5"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1205D9ED"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05860250"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011366CC"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605B4845"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28F066B2"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29A0819F"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0D998B21"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567B26B6"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4D88F706"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1A797208"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40185002" w14:textId="77777777" w:rsidR="000304B9" w:rsidRPr="00A1120E" w:rsidRDefault="000304B9" w:rsidP="000304B9">
      <w:pPr>
        <w:spacing w:after="120" w:line="259" w:lineRule="auto"/>
        <w:jc w:val="left"/>
        <w:rPr>
          <w:rFonts w:ascii="Century Gothic" w:eastAsia="Calibri" w:hAnsi="Century Gothic" w:cs="Calibri"/>
          <w:sz w:val="28"/>
          <w:szCs w:val="28"/>
          <w:highlight w:val="yellow"/>
          <w:lang w:val="en-US" w:eastAsia="en-US"/>
        </w:rPr>
      </w:pPr>
    </w:p>
    <w:p w14:paraId="7FC231EB" w14:textId="77777777" w:rsidR="000304B9" w:rsidRPr="00A1120E" w:rsidRDefault="000304B9" w:rsidP="000304B9">
      <w:pPr>
        <w:spacing w:after="120" w:line="259" w:lineRule="auto"/>
        <w:jc w:val="left"/>
        <w:rPr>
          <w:rFonts w:ascii="Century Gothic" w:eastAsia="Calibri" w:hAnsi="Century Gothic" w:cs="Calibri"/>
          <w:sz w:val="28"/>
          <w:szCs w:val="28"/>
          <w:lang w:val="en-US" w:eastAsia="en-US"/>
        </w:rPr>
      </w:pPr>
    </w:p>
    <w:p w14:paraId="5801F25D" w14:textId="77777777" w:rsidR="00614594" w:rsidRPr="00A1120E" w:rsidRDefault="00B552A3" w:rsidP="00811ABF">
      <w:pPr>
        <w:spacing w:after="0"/>
        <w:jc w:val="center"/>
        <w:rPr>
          <w:rFonts w:ascii="Century Gothic" w:eastAsia="Calibri" w:hAnsi="Century Gothic" w:cs="Calibri"/>
          <w:b/>
          <w:sz w:val="36"/>
          <w:szCs w:val="36"/>
          <w:lang w:val="en-US" w:eastAsia="en-US"/>
        </w:rPr>
      </w:pPr>
      <w:r w:rsidRPr="00A1120E">
        <w:rPr>
          <w:rFonts w:ascii="Century Gothic" w:eastAsia="Calibri" w:hAnsi="Century Gothic" w:cs="Calibri"/>
          <w:b/>
          <w:sz w:val="36"/>
          <w:szCs w:val="36"/>
          <w:lang w:val="en-US" w:eastAsia="en-US"/>
        </w:rPr>
        <w:t>-VI.2-</w:t>
      </w:r>
    </w:p>
    <w:p w14:paraId="5DBBCC80" w14:textId="77777777" w:rsidR="000304B9" w:rsidRPr="00A1120E" w:rsidRDefault="00E54F82" w:rsidP="00811ABF">
      <w:pPr>
        <w:spacing w:after="0"/>
        <w:jc w:val="center"/>
        <w:rPr>
          <w:rFonts w:ascii="Century Gothic" w:eastAsia="Calibri" w:hAnsi="Century Gothic" w:cs="Calibri"/>
          <w:b/>
          <w:sz w:val="36"/>
          <w:szCs w:val="36"/>
          <w:lang w:val="en-US" w:eastAsia="en-US"/>
        </w:rPr>
      </w:pPr>
      <w:r w:rsidRPr="00A1120E">
        <w:rPr>
          <w:rFonts w:ascii="Century Gothic" w:eastAsia="Calibri" w:hAnsi="Century Gothic" w:cs="Calibri"/>
          <w:b/>
          <w:sz w:val="36"/>
          <w:szCs w:val="36"/>
          <w:lang w:val="en-US" w:eastAsia="en-US"/>
        </w:rPr>
        <w:t xml:space="preserve">OBSERVATION DETAILS ON INTERNAL CONTROL </w:t>
      </w:r>
    </w:p>
    <w:p w14:paraId="08A127DD" w14:textId="77777777" w:rsidR="00614594" w:rsidRPr="00A1120E" w:rsidRDefault="00614594" w:rsidP="00614594">
      <w:pPr>
        <w:spacing w:after="120" w:line="259" w:lineRule="auto"/>
        <w:jc w:val="center"/>
        <w:rPr>
          <w:rFonts w:ascii="Century Gothic" w:eastAsia="Calibri" w:hAnsi="Century Gothic" w:cs="Calibri"/>
          <w:b/>
          <w:sz w:val="36"/>
          <w:szCs w:val="36"/>
          <w:highlight w:val="yellow"/>
          <w:lang w:val="en-US" w:eastAsia="en-US"/>
        </w:rPr>
      </w:pPr>
    </w:p>
    <w:p w14:paraId="29830933" w14:textId="77777777" w:rsidR="00614594" w:rsidRPr="00A1120E" w:rsidRDefault="00614594" w:rsidP="00614594">
      <w:pPr>
        <w:spacing w:after="120" w:line="259" w:lineRule="auto"/>
        <w:jc w:val="center"/>
        <w:rPr>
          <w:rFonts w:ascii="Century Gothic" w:eastAsia="Calibri" w:hAnsi="Century Gothic" w:cs="Calibri"/>
          <w:b/>
          <w:sz w:val="36"/>
          <w:szCs w:val="36"/>
          <w:highlight w:val="yellow"/>
          <w:lang w:val="en-US" w:eastAsia="en-US"/>
        </w:rPr>
      </w:pPr>
    </w:p>
    <w:p w14:paraId="2304C10C" w14:textId="77777777" w:rsidR="00A875E8" w:rsidRPr="00A1120E" w:rsidRDefault="00A875E8" w:rsidP="00614594">
      <w:pPr>
        <w:spacing w:after="120" w:line="259" w:lineRule="auto"/>
        <w:jc w:val="center"/>
        <w:rPr>
          <w:rFonts w:ascii="Century Gothic" w:eastAsia="Calibri" w:hAnsi="Century Gothic" w:cs="Calibri"/>
          <w:b/>
          <w:sz w:val="36"/>
          <w:szCs w:val="36"/>
          <w:highlight w:val="yellow"/>
          <w:lang w:val="en-US" w:eastAsia="en-US"/>
        </w:rPr>
      </w:pPr>
    </w:p>
    <w:p w14:paraId="086EA2D5" w14:textId="77777777" w:rsidR="00A875E8" w:rsidRPr="00A1120E" w:rsidRDefault="00A875E8" w:rsidP="00614594">
      <w:pPr>
        <w:spacing w:after="120" w:line="259" w:lineRule="auto"/>
        <w:jc w:val="center"/>
        <w:rPr>
          <w:rFonts w:ascii="Century Gothic" w:eastAsia="Calibri" w:hAnsi="Century Gothic" w:cs="Calibri"/>
          <w:b/>
          <w:sz w:val="36"/>
          <w:szCs w:val="36"/>
          <w:highlight w:val="yellow"/>
          <w:lang w:val="en-US" w:eastAsia="en-US"/>
        </w:rPr>
      </w:pPr>
    </w:p>
    <w:p w14:paraId="17698512" w14:textId="77777777" w:rsidR="00A875E8" w:rsidRPr="00A1120E" w:rsidRDefault="00A875E8" w:rsidP="00614594">
      <w:pPr>
        <w:spacing w:after="120" w:line="259" w:lineRule="auto"/>
        <w:jc w:val="center"/>
        <w:rPr>
          <w:rFonts w:ascii="Century Gothic" w:eastAsia="Calibri" w:hAnsi="Century Gothic" w:cs="Calibri"/>
          <w:b/>
          <w:sz w:val="36"/>
          <w:szCs w:val="36"/>
          <w:highlight w:val="yellow"/>
          <w:lang w:val="en-US" w:eastAsia="en-US"/>
        </w:rPr>
      </w:pPr>
    </w:p>
    <w:p w14:paraId="4622C626" w14:textId="77777777" w:rsidR="00A875E8" w:rsidRPr="00A1120E" w:rsidRDefault="00A875E8" w:rsidP="00614594">
      <w:pPr>
        <w:spacing w:after="120" w:line="259" w:lineRule="auto"/>
        <w:jc w:val="center"/>
        <w:rPr>
          <w:rFonts w:ascii="Century Gothic" w:eastAsia="Calibri" w:hAnsi="Century Gothic" w:cs="Calibri"/>
          <w:b/>
          <w:sz w:val="36"/>
          <w:szCs w:val="36"/>
          <w:highlight w:val="yellow"/>
          <w:lang w:val="en-US" w:eastAsia="en-US"/>
        </w:rPr>
      </w:pPr>
    </w:p>
    <w:p w14:paraId="3F188C00" w14:textId="77777777" w:rsidR="00A875E8" w:rsidRPr="00A1120E" w:rsidRDefault="00A875E8" w:rsidP="00614594">
      <w:pPr>
        <w:spacing w:after="120" w:line="259" w:lineRule="auto"/>
        <w:jc w:val="center"/>
        <w:rPr>
          <w:rFonts w:ascii="Century Gothic" w:eastAsia="Calibri" w:hAnsi="Century Gothic" w:cs="Calibri"/>
          <w:b/>
          <w:sz w:val="36"/>
          <w:szCs w:val="36"/>
          <w:highlight w:val="yellow"/>
          <w:lang w:val="en-US" w:eastAsia="en-US"/>
        </w:rPr>
      </w:pPr>
    </w:p>
    <w:p w14:paraId="2BBFC0EE" w14:textId="77777777" w:rsidR="00A875E8" w:rsidRDefault="00A875E8" w:rsidP="00614594">
      <w:pPr>
        <w:spacing w:after="120" w:line="259" w:lineRule="auto"/>
        <w:jc w:val="center"/>
        <w:rPr>
          <w:rFonts w:ascii="Century Gothic" w:eastAsia="Calibri" w:hAnsi="Century Gothic" w:cs="Calibri"/>
          <w:b/>
          <w:sz w:val="36"/>
          <w:szCs w:val="36"/>
          <w:highlight w:val="yellow"/>
          <w:lang w:val="en-US" w:eastAsia="en-US"/>
        </w:rPr>
      </w:pPr>
    </w:p>
    <w:p w14:paraId="765937A2" w14:textId="77777777" w:rsidR="00524E42" w:rsidRDefault="00524E42" w:rsidP="00614594">
      <w:pPr>
        <w:spacing w:after="120" w:line="259" w:lineRule="auto"/>
        <w:jc w:val="center"/>
        <w:rPr>
          <w:rFonts w:ascii="Century Gothic" w:eastAsia="Calibri" w:hAnsi="Century Gothic" w:cs="Calibri"/>
          <w:b/>
          <w:sz w:val="36"/>
          <w:szCs w:val="36"/>
          <w:highlight w:val="yellow"/>
          <w:lang w:val="en-US" w:eastAsia="en-US"/>
        </w:rPr>
      </w:pPr>
    </w:p>
    <w:p w14:paraId="57B84580" w14:textId="77777777" w:rsidR="00524E42" w:rsidRDefault="00524E42" w:rsidP="00614594">
      <w:pPr>
        <w:spacing w:after="120" w:line="259" w:lineRule="auto"/>
        <w:jc w:val="center"/>
        <w:rPr>
          <w:rFonts w:ascii="Century Gothic" w:eastAsia="Calibri" w:hAnsi="Century Gothic" w:cs="Calibri"/>
          <w:b/>
          <w:sz w:val="36"/>
          <w:szCs w:val="36"/>
          <w:highlight w:val="yellow"/>
          <w:lang w:val="en-US" w:eastAsia="en-US"/>
        </w:rPr>
      </w:pPr>
    </w:p>
    <w:p w14:paraId="534F1EE2" w14:textId="77777777" w:rsidR="00524E42" w:rsidRDefault="00524E42" w:rsidP="00614594">
      <w:pPr>
        <w:spacing w:after="120" w:line="259" w:lineRule="auto"/>
        <w:jc w:val="center"/>
        <w:rPr>
          <w:rFonts w:ascii="Century Gothic" w:eastAsia="Calibri" w:hAnsi="Century Gothic" w:cs="Calibri"/>
          <w:b/>
          <w:sz w:val="36"/>
          <w:szCs w:val="36"/>
          <w:highlight w:val="yellow"/>
          <w:lang w:val="en-US" w:eastAsia="en-US"/>
        </w:rPr>
      </w:pPr>
    </w:p>
    <w:p w14:paraId="1D60A6B6" w14:textId="77777777" w:rsidR="00524E42" w:rsidRDefault="00524E42" w:rsidP="00614594">
      <w:pPr>
        <w:spacing w:after="120" w:line="259" w:lineRule="auto"/>
        <w:jc w:val="center"/>
        <w:rPr>
          <w:rFonts w:ascii="Century Gothic" w:eastAsia="Calibri" w:hAnsi="Century Gothic" w:cs="Calibri"/>
          <w:b/>
          <w:sz w:val="36"/>
          <w:szCs w:val="36"/>
          <w:highlight w:val="yellow"/>
          <w:lang w:val="en-US" w:eastAsia="en-US"/>
        </w:rPr>
      </w:pPr>
    </w:p>
    <w:p w14:paraId="1FE84918" w14:textId="77777777" w:rsidR="00524E42" w:rsidRPr="00A1120E" w:rsidRDefault="00524E42" w:rsidP="00614594">
      <w:pPr>
        <w:spacing w:after="120" w:line="259" w:lineRule="auto"/>
        <w:jc w:val="center"/>
        <w:rPr>
          <w:rFonts w:ascii="Century Gothic" w:eastAsia="Calibri" w:hAnsi="Century Gothic" w:cs="Calibri"/>
          <w:b/>
          <w:sz w:val="36"/>
          <w:szCs w:val="36"/>
          <w:highlight w:val="yellow"/>
          <w:lang w:val="en-US" w:eastAsia="en-US"/>
        </w:rPr>
      </w:pPr>
    </w:p>
    <w:p w14:paraId="2D48E14E" w14:textId="77777777" w:rsidR="00A875E8" w:rsidRPr="00A1120E" w:rsidRDefault="00A875E8" w:rsidP="00A1120E">
      <w:pPr>
        <w:spacing w:after="120" w:line="259" w:lineRule="auto"/>
        <w:rPr>
          <w:rFonts w:ascii="Century Gothic" w:eastAsia="Calibri" w:hAnsi="Century Gothic" w:cs="Calibri"/>
          <w:b/>
          <w:sz w:val="36"/>
          <w:szCs w:val="36"/>
          <w:highlight w:val="yellow"/>
          <w:lang w:val="en-US" w:eastAsia="en-US"/>
        </w:rPr>
      </w:pPr>
    </w:p>
    <w:p w14:paraId="5FF84107" w14:textId="77777777" w:rsidR="00A875E8" w:rsidRPr="00A1120E" w:rsidRDefault="00A875E8" w:rsidP="00614594">
      <w:pPr>
        <w:spacing w:after="120" w:line="259" w:lineRule="auto"/>
        <w:jc w:val="center"/>
        <w:rPr>
          <w:rFonts w:ascii="Century Gothic" w:eastAsia="Calibri" w:hAnsi="Century Gothic" w:cs="Calibri"/>
          <w:b/>
          <w:sz w:val="36"/>
          <w:szCs w:val="36"/>
          <w:highlight w:val="yellow"/>
          <w:lang w:val="en-US" w:eastAsia="en-US"/>
        </w:rPr>
      </w:pPr>
    </w:p>
    <w:p w14:paraId="51E3A5A0" w14:textId="77777777" w:rsidR="00614594" w:rsidRPr="00A1120E" w:rsidRDefault="00614594" w:rsidP="00614594">
      <w:pPr>
        <w:spacing w:after="120" w:line="259" w:lineRule="auto"/>
        <w:jc w:val="center"/>
        <w:rPr>
          <w:rFonts w:ascii="Century Gothic" w:eastAsia="Calibri" w:hAnsi="Century Gothic" w:cs="Calibri"/>
          <w:b/>
          <w:sz w:val="36"/>
          <w:szCs w:val="36"/>
          <w:highlight w:val="yellow"/>
          <w:lang w:val="en-US" w:eastAsia="en-US"/>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7335"/>
      </w:tblGrid>
      <w:tr w:rsidR="00614594" w:rsidRPr="00A1120E" w14:paraId="7344892D" w14:textId="77777777" w:rsidTr="00B55E5C">
        <w:tc>
          <w:tcPr>
            <w:tcW w:w="2475" w:type="dxa"/>
          </w:tcPr>
          <w:p w14:paraId="2555BD2C" w14:textId="77777777" w:rsidR="00614594" w:rsidRPr="00A1120E" w:rsidRDefault="00614594" w:rsidP="00E54F82">
            <w:pPr>
              <w:pStyle w:val="BodyTextIndent"/>
              <w:rPr>
                <w:rFonts w:ascii="Century Gothic" w:eastAsia="Calibri" w:hAnsi="Century Gothic" w:cs="Tahoma"/>
                <w:b/>
                <w:bCs/>
                <w:szCs w:val="24"/>
                <w:lang w:val="en-US"/>
              </w:rPr>
            </w:pPr>
            <w:r w:rsidRPr="00A1120E">
              <w:rPr>
                <w:rFonts w:ascii="Century Gothic" w:eastAsia="Calibri" w:hAnsi="Century Gothic" w:cs="Calibri"/>
                <w:b/>
                <w:sz w:val="36"/>
                <w:szCs w:val="36"/>
                <w:highlight w:val="yellow"/>
                <w:lang w:val="en-US" w:eastAsia="en-US"/>
              </w:rPr>
              <w:br w:type="page"/>
            </w:r>
            <w:r w:rsidR="00E54F82" w:rsidRPr="00A1120E">
              <w:rPr>
                <w:rFonts w:ascii="Century Gothic" w:eastAsia="Calibri" w:hAnsi="Century Gothic" w:cs="Tahoma"/>
                <w:b/>
                <w:szCs w:val="24"/>
                <w:lang w:val="en-US"/>
              </w:rPr>
              <w:t xml:space="preserve">Checkpoints </w:t>
            </w:r>
          </w:p>
        </w:tc>
        <w:tc>
          <w:tcPr>
            <w:tcW w:w="7335" w:type="dxa"/>
          </w:tcPr>
          <w:p w14:paraId="654716DA" w14:textId="77777777" w:rsidR="00614594" w:rsidRPr="00A1120E" w:rsidRDefault="00E54F82" w:rsidP="00601549">
            <w:pPr>
              <w:pStyle w:val="BodyTextIndent"/>
              <w:rPr>
                <w:rFonts w:ascii="Century Gothic" w:eastAsia="Calibri" w:hAnsi="Century Gothic" w:cs="Tahoma"/>
                <w:b/>
                <w:bCs/>
                <w:szCs w:val="24"/>
                <w:lang w:val="en-US"/>
              </w:rPr>
            </w:pPr>
            <w:r w:rsidRPr="00A1120E">
              <w:rPr>
                <w:rFonts w:ascii="Century Gothic" w:eastAsia="Calibri" w:hAnsi="Century Gothic" w:cs="Tahoma"/>
                <w:b/>
                <w:bCs/>
                <w:szCs w:val="24"/>
                <w:lang w:val="en-US"/>
              </w:rPr>
              <w:t>Statutory question</w:t>
            </w:r>
          </w:p>
        </w:tc>
      </w:tr>
      <w:tr w:rsidR="00614594" w:rsidRPr="00A1120E" w14:paraId="2920E44E" w14:textId="77777777" w:rsidTr="00B55E5C">
        <w:trPr>
          <w:trHeight w:val="1093"/>
        </w:trPr>
        <w:tc>
          <w:tcPr>
            <w:tcW w:w="2475" w:type="dxa"/>
          </w:tcPr>
          <w:p w14:paraId="274F7757" w14:textId="77777777" w:rsidR="00614594" w:rsidRPr="00A1120E" w:rsidRDefault="00614594" w:rsidP="00601549">
            <w:pPr>
              <w:pStyle w:val="BodyTextIndent"/>
              <w:rPr>
                <w:rFonts w:ascii="Century Gothic" w:eastAsia="Calibri" w:hAnsi="Century Gothic" w:cs="Tahoma"/>
                <w:b/>
                <w:szCs w:val="24"/>
                <w:lang w:val="en-US"/>
              </w:rPr>
            </w:pPr>
          </w:p>
          <w:p w14:paraId="2EA1FEFA" w14:textId="77777777" w:rsidR="00614594" w:rsidRPr="00A1120E" w:rsidRDefault="00552484" w:rsidP="00601549">
            <w:pPr>
              <w:pStyle w:val="BodyTextIndent"/>
              <w:rPr>
                <w:rFonts w:ascii="Century Gothic" w:eastAsia="Calibri" w:hAnsi="Century Gothic" w:cs="Tahoma"/>
                <w:b/>
                <w:bCs/>
                <w:szCs w:val="24"/>
                <w:lang w:val="en-US"/>
              </w:rPr>
            </w:pPr>
            <w:r w:rsidRPr="00A1120E">
              <w:rPr>
                <w:rFonts w:ascii="Century Gothic" w:eastAsia="Calibri" w:hAnsi="Century Gothic" w:cs="Tahoma"/>
                <w:b/>
                <w:szCs w:val="24"/>
                <w:lang w:val="en-US"/>
              </w:rPr>
              <w:t>Principles</w:t>
            </w:r>
          </w:p>
        </w:tc>
        <w:tc>
          <w:tcPr>
            <w:tcW w:w="7335" w:type="dxa"/>
          </w:tcPr>
          <w:p w14:paraId="17BF8368" w14:textId="77777777" w:rsidR="00614594" w:rsidRPr="00A1120E" w:rsidRDefault="00552484" w:rsidP="00203CD4">
            <w:pPr>
              <w:widowControl w:val="0"/>
              <w:autoSpaceDE w:val="0"/>
              <w:autoSpaceDN w:val="0"/>
              <w:adjustRightInd w:val="0"/>
              <w:ind w:right="55"/>
              <w:rPr>
                <w:rFonts w:ascii="Century Gothic" w:hAnsi="Century Gothic" w:cs="Tahoma"/>
                <w:szCs w:val="24"/>
                <w:lang w:val="en-US"/>
              </w:rPr>
            </w:pPr>
            <w:r w:rsidRPr="00A1120E">
              <w:rPr>
                <w:rFonts w:ascii="Century Gothic" w:hAnsi="Century Gothic" w:cs="Tahoma"/>
                <w:szCs w:val="24"/>
                <w:lang w:val="en-US"/>
              </w:rPr>
              <w:t xml:space="preserve">According to the </w:t>
            </w:r>
            <w:r w:rsidR="00203CD4" w:rsidRPr="00A1120E">
              <w:rPr>
                <w:rFonts w:ascii="Century Gothic" w:hAnsi="Century Gothic" w:cs="Tahoma"/>
                <w:szCs w:val="24"/>
                <w:lang w:val="en-US"/>
              </w:rPr>
              <w:t xml:space="preserve">Articles of association </w:t>
            </w:r>
            <w:r w:rsidRPr="00A1120E">
              <w:rPr>
                <w:rFonts w:ascii="Century Gothic" w:hAnsi="Century Gothic" w:cs="Tahoma"/>
                <w:szCs w:val="24"/>
                <w:lang w:val="en-US"/>
              </w:rPr>
              <w:t xml:space="preserve">of the FFC, </w:t>
            </w:r>
            <w:r w:rsidR="008B3E39" w:rsidRPr="00A1120E">
              <w:rPr>
                <w:rFonts w:ascii="Century Gothic" w:hAnsi="Century Gothic" w:cs="Tahoma"/>
                <w:szCs w:val="24"/>
                <w:lang w:val="en-US"/>
              </w:rPr>
              <w:t>ordinary meetings of the General Assembly are held once a year</w:t>
            </w:r>
            <w:r w:rsidRPr="00A1120E">
              <w:rPr>
                <w:rFonts w:ascii="Century Gothic" w:hAnsi="Century Gothic" w:cs="Tahoma"/>
                <w:szCs w:val="24"/>
                <w:lang w:val="en-US"/>
              </w:rPr>
              <w:t xml:space="preserve"> (Article 21 of the articles of association) and once a quarter for the Board of Directors (Rule 19 of the Rules of Procedure).</w:t>
            </w:r>
          </w:p>
        </w:tc>
      </w:tr>
      <w:tr w:rsidR="00614594" w:rsidRPr="00A1120E" w14:paraId="2D964061" w14:textId="77777777" w:rsidTr="00B55E5C">
        <w:trPr>
          <w:trHeight w:val="1093"/>
        </w:trPr>
        <w:tc>
          <w:tcPr>
            <w:tcW w:w="2475" w:type="dxa"/>
          </w:tcPr>
          <w:p w14:paraId="6DE34EAA" w14:textId="77777777" w:rsidR="00614594" w:rsidRPr="00A1120E" w:rsidRDefault="00614594" w:rsidP="00601549">
            <w:pPr>
              <w:pStyle w:val="BodyTextIndent"/>
              <w:rPr>
                <w:rFonts w:ascii="Century Gothic" w:eastAsia="Calibri" w:hAnsi="Century Gothic" w:cs="Tahoma"/>
                <w:b/>
                <w:bCs/>
                <w:szCs w:val="24"/>
                <w:lang w:val="en-US"/>
              </w:rPr>
            </w:pPr>
          </w:p>
          <w:p w14:paraId="444DB0CA" w14:textId="77777777" w:rsidR="00614594" w:rsidRPr="00A1120E" w:rsidRDefault="00552484" w:rsidP="00601549">
            <w:pPr>
              <w:pStyle w:val="BodyTextIndent"/>
              <w:rPr>
                <w:rFonts w:ascii="Century Gothic" w:eastAsia="Calibri" w:hAnsi="Century Gothic" w:cs="Tahoma"/>
                <w:b/>
                <w:bCs/>
                <w:szCs w:val="24"/>
                <w:lang w:val="en-US"/>
              </w:rPr>
            </w:pPr>
            <w:r w:rsidRPr="00A1120E">
              <w:rPr>
                <w:rFonts w:ascii="Century Gothic" w:eastAsia="Calibri" w:hAnsi="Century Gothic" w:cs="Tahoma"/>
                <w:b/>
                <w:szCs w:val="24"/>
                <w:lang w:val="en-US"/>
              </w:rPr>
              <w:t xml:space="preserve">Observation </w:t>
            </w:r>
          </w:p>
        </w:tc>
        <w:tc>
          <w:tcPr>
            <w:tcW w:w="7335" w:type="dxa"/>
          </w:tcPr>
          <w:p w14:paraId="738417E9" w14:textId="77777777" w:rsidR="00614594" w:rsidRPr="00A1120E" w:rsidRDefault="00552484" w:rsidP="00552484">
            <w:pPr>
              <w:widowControl w:val="0"/>
              <w:autoSpaceDE w:val="0"/>
              <w:autoSpaceDN w:val="0"/>
              <w:adjustRightInd w:val="0"/>
              <w:ind w:right="55"/>
              <w:rPr>
                <w:rFonts w:ascii="Century Gothic" w:hAnsi="Century Gothic" w:cs="Tahoma"/>
                <w:szCs w:val="24"/>
                <w:lang w:val="en-US"/>
              </w:rPr>
            </w:pPr>
            <w:r w:rsidRPr="00A1120E">
              <w:rPr>
                <w:rFonts w:ascii="Century Gothic" w:hAnsi="Century Gothic" w:cs="Tahoma"/>
                <w:szCs w:val="24"/>
                <w:lang w:val="en-US"/>
              </w:rPr>
              <w:t>We noted the absence of meetings of the General Assembly and the Board of Directors during the year 2017. The last meeting of the General Assembly took place on August 3, 2016 and that of the Board of Directors in February 2014.</w:t>
            </w:r>
          </w:p>
        </w:tc>
      </w:tr>
      <w:tr w:rsidR="00614594" w:rsidRPr="00A1120E" w14:paraId="5ABDEF6B" w14:textId="77777777" w:rsidTr="00B55E5C">
        <w:trPr>
          <w:trHeight w:val="554"/>
        </w:trPr>
        <w:tc>
          <w:tcPr>
            <w:tcW w:w="2475" w:type="dxa"/>
          </w:tcPr>
          <w:p w14:paraId="78309117" w14:textId="77777777" w:rsidR="00614594" w:rsidRPr="00A1120E" w:rsidRDefault="00614594" w:rsidP="00601549">
            <w:pPr>
              <w:pStyle w:val="BodyTextIndent"/>
              <w:rPr>
                <w:rFonts w:ascii="Century Gothic" w:hAnsi="Century Gothic" w:cs="Calibri"/>
                <w:b/>
                <w:szCs w:val="24"/>
                <w:lang w:val="en-US" w:eastAsia="fr-FR"/>
              </w:rPr>
            </w:pPr>
          </w:p>
          <w:p w14:paraId="7A3B26F9" w14:textId="77777777" w:rsidR="00614594" w:rsidRPr="00A1120E" w:rsidRDefault="00552484" w:rsidP="00601549">
            <w:pPr>
              <w:pStyle w:val="BodyTextIndent"/>
              <w:rPr>
                <w:rFonts w:ascii="Century Gothic" w:hAnsi="Century Gothic" w:cs="Calibri"/>
                <w:b/>
                <w:bCs/>
                <w:szCs w:val="24"/>
                <w:lang w:val="en-US" w:eastAsia="fr-FR"/>
              </w:rPr>
            </w:pPr>
            <w:r w:rsidRPr="00A1120E">
              <w:rPr>
                <w:rFonts w:ascii="Century Gothic" w:hAnsi="Century Gothic" w:cs="Calibri"/>
                <w:b/>
                <w:szCs w:val="24"/>
                <w:lang w:val="en-US" w:eastAsia="fr-FR"/>
              </w:rPr>
              <w:t xml:space="preserve">Risks </w:t>
            </w:r>
          </w:p>
        </w:tc>
        <w:tc>
          <w:tcPr>
            <w:tcW w:w="7335" w:type="dxa"/>
          </w:tcPr>
          <w:p w14:paraId="4A5315F8" w14:textId="3F4936EF" w:rsidR="00820CDC" w:rsidRPr="00A1120E" w:rsidRDefault="00B4760B" w:rsidP="00B4760B">
            <w:pPr>
              <w:pStyle w:val="ColorfulList-Accent11"/>
              <w:widowControl w:val="0"/>
              <w:autoSpaceDE w:val="0"/>
              <w:autoSpaceDN w:val="0"/>
              <w:adjustRightInd w:val="0"/>
              <w:spacing w:after="0"/>
              <w:ind w:left="0" w:right="55"/>
              <w:contextualSpacing/>
              <w:jc w:val="left"/>
              <w:rPr>
                <w:rFonts w:ascii="Century Gothic" w:eastAsia="Calibri" w:hAnsi="Century Gothic" w:cs="Tahoma"/>
                <w:szCs w:val="24"/>
                <w:lang w:val="en-US" w:eastAsia="en-US"/>
              </w:rPr>
            </w:pPr>
            <w:r>
              <w:rPr>
                <w:rFonts w:ascii="Century Gothic" w:eastAsia="Calibri" w:hAnsi="Century Gothic" w:cs="Tahoma"/>
                <w:szCs w:val="24"/>
                <w:lang w:val="en-US" w:eastAsia="en-US"/>
              </w:rPr>
              <w:t xml:space="preserve">There </w:t>
            </w:r>
            <w:proofErr w:type="gramStart"/>
            <w:r>
              <w:rPr>
                <w:rFonts w:ascii="Century Gothic" w:eastAsia="Calibri" w:hAnsi="Century Gothic" w:cs="Tahoma"/>
                <w:szCs w:val="24"/>
                <w:lang w:val="en-US" w:eastAsia="en-US"/>
              </w:rPr>
              <w:t xml:space="preserve">are </w:t>
            </w:r>
            <w:r w:rsidR="00820CDC" w:rsidRPr="00A1120E">
              <w:rPr>
                <w:rFonts w:ascii="Century Gothic" w:eastAsia="Calibri" w:hAnsi="Century Gothic" w:cs="Tahoma"/>
                <w:szCs w:val="24"/>
                <w:lang w:val="en-US" w:eastAsia="en-US"/>
              </w:rPr>
              <w:t xml:space="preserve"> risks</w:t>
            </w:r>
            <w:proofErr w:type="gramEnd"/>
            <w:r w:rsidR="00820CDC" w:rsidRPr="00A1120E">
              <w:rPr>
                <w:rFonts w:ascii="Century Gothic" w:eastAsia="Calibri" w:hAnsi="Century Gothic" w:cs="Tahoma"/>
                <w:szCs w:val="24"/>
                <w:lang w:val="en-US" w:eastAsia="en-US"/>
              </w:rPr>
              <w:t xml:space="preserve"> of:</w:t>
            </w:r>
          </w:p>
          <w:p w14:paraId="707E9A24" w14:textId="77777777" w:rsidR="00820CDC" w:rsidRPr="00A1120E" w:rsidRDefault="00820CDC" w:rsidP="00820CDC">
            <w:pPr>
              <w:pStyle w:val="ColorfulList-Accent11"/>
              <w:widowControl w:val="0"/>
              <w:autoSpaceDE w:val="0"/>
              <w:autoSpaceDN w:val="0"/>
              <w:adjustRightInd w:val="0"/>
              <w:spacing w:after="0"/>
              <w:ind w:right="55"/>
              <w:contextualSpacing/>
              <w:jc w:val="left"/>
              <w:rPr>
                <w:rFonts w:ascii="Century Gothic" w:eastAsia="Calibri" w:hAnsi="Century Gothic" w:cs="Tahoma"/>
                <w:szCs w:val="24"/>
                <w:lang w:val="en-US" w:eastAsia="en-US"/>
              </w:rPr>
            </w:pPr>
            <w:r w:rsidRPr="00A1120E">
              <w:rPr>
                <w:rFonts w:ascii="Century Gothic" w:eastAsia="Calibri" w:hAnsi="Century Gothic" w:cs="Tahoma"/>
                <w:szCs w:val="24"/>
                <w:lang w:val="en-US" w:eastAsia="en-US"/>
              </w:rPr>
              <w:t>- Non-respect of the articles of association;</w:t>
            </w:r>
          </w:p>
          <w:p w14:paraId="43EC491E" w14:textId="77777777" w:rsidR="00614594" w:rsidRPr="00A1120E" w:rsidRDefault="00820CDC" w:rsidP="00820CDC">
            <w:pPr>
              <w:pStyle w:val="ColorfulList-Accent11"/>
              <w:widowControl w:val="0"/>
              <w:autoSpaceDE w:val="0"/>
              <w:autoSpaceDN w:val="0"/>
              <w:adjustRightInd w:val="0"/>
              <w:spacing w:after="0"/>
              <w:ind w:right="55"/>
              <w:contextualSpacing/>
              <w:jc w:val="left"/>
              <w:rPr>
                <w:rFonts w:ascii="Century Gothic" w:eastAsia="Calibri" w:hAnsi="Century Gothic" w:cs="Tahoma"/>
                <w:szCs w:val="24"/>
                <w:lang w:val="en-US" w:eastAsia="en-US"/>
              </w:rPr>
            </w:pPr>
            <w:r w:rsidRPr="00A1120E">
              <w:rPr>
                <w:rFonts w:ascii="Century Gothic" w:eastAsia="Calibri" w:hAnsi="Century Gothic" w:cs="Tahoma"/>
                <w:szCs w:val="24"/>
                <w:lang w:val="en-US" w:eastAsia="en-US"/>
              </w:rPr>
              <w:t xml:space="preserve">- Absence of follow-up of the activities of the management </w:t>
            </w:r>
          </w:p>
        </w:tc>
      </w:tr>
      <w:tr w:rsidR="00614594" w:rsidRPr="00A1120E" w14:paraId="03F3EC16" w14:textId="77777777" w:rsidTr="00B55E5C">
        <w:trPr>
          <w:trHeight w:val="856"/>
        </w:trPr>
        <w:tc>
          <w:tcPr>
            <w:tcW w:w="2475" w:type="dxa"/>
          </w:tcPr>
          <w:p w14:paraId="4396CED0" w14:textId="77777777" w:rsidR="00614594" w:rsidRPr="00A1120E" w:rsidRDefault="00614594" w:rsidP="00601549">
            <w:pPr>
              <w:pStyle w:val="ColorfulList-Accent11"/>
              <w:widowControl w:val="0"/>
              <w:autoSpaceDE w:val="0"/>
              <w:autoSpaceDN w:val="0"/>
              <w:adjustRightInd w:val="0"/>
              <w:ind w:left="0" w:right="55"/>
              <w:contextualSpacing/>
              <w:rPr>
                <w:rFonts w:ascii="Century Gothic" w:eastAsia="Calibri" w:hAnsi="Century Gothic" w:cs="Tahoma"/>
                <w:b/>
                <w:szCs w:val="24"/>
                <w:lang w:val="en-US" w:eastAsia="en-US"/>
              </w:rPr>
            </w:pPr>
          </w:p>
          <w:p w14:paraId="0B88CD78" w14:textId="77777777" w:rsidR="00614594" w:rsidRPr="00A1120E" w:rsidRDefault="00820CDC" w:rsidP="00601549">
            <w:pPr>
              <w:pStyle w:val="ColorfulList-Accent11"/>
              <w:widowControl w:val="0"/>
              <w:autoSpaceDE w:val="0"/>
              <w:autoSpaceDN w:val="0"/>
              <w:adjustRightInd w:val="0"/>
              <w:ind w:left="0" w:right="55"/>
              <w:contextualSpacing/>
              <w:rPr>
                <w:rFonts w:ascii="Century Gothic" w:eastAsia="Calibri" w:hAnsi="Century Gothic" w:cs="Tahoma"/>
                <w:b/>
                <w:szCs w:val="24"/>
                <w:lang w:val="en-US" w:eastAsia="en-US"/>
              </w:rPr>
            </w:pPr>
            <w:r w:rsidRPr="00A1120E">
              <w:rPr>
                <w:rFonts w:ascii="Century Gothic" w:eastAsia="Calibri" w:hAnsi="Century Gothic" w:cs="Tahoma"/>
                <w:b/>
                <w:szCs w:val="24"/>
                <w:lang w:val="en-US" w:eastAsia="en-US"/>
              </w:rPr>
              <w:t>Recommendations</w:t>
            </w:r>
          </w:p>
        </w:tc>
        <w:tc>
          <w:tcPr>
            <w:tcW w:w="7335" w:type="dxa"/>
          </w:tcPr>
          <w:p w14:paraId="1A3F2826" w14:textId="77777777" w:rsidR="00614594" w:rsidRPr="00A1120E" w:rsidRDefault="00820CDC" w:rsidP="00820CDC">
            <w:pPr>
              <w:pStyle w:val="ColorfulList-Accent11"/>
              <w:widowControl w:val="0"/>
              <w:autoSpaceDE w:val="0"/>
              <w:autoSpaceDN w:val="0"/>
              <w:adjustRightInd w:val="0"/>
              <w:ind w:left="0" w:right="55"/>
              <w:contextualSpacing/>
              <w:rPr>
                <w:rFonts w:ascii="Century Gothic" w:eastAsia="Calibri" w:hAnsi="Century Gothic" w:cs="Tahoma"/>
                <w:szCs w:val="24"/>
                <w:lang w:val="en-US" w:eastAsia="en-US"/>
              </w:rPr>
            </w:pPr>
            <w:r w:rsidRPr="00A1120E">
              <w:rPr>
                <w:rFonts w:ascii="Century Gothic" w:eastAsia="Calibri" w:hAnsi="Century Gothic" w:cs="Tahoma"/>
                <w:szCs w:val="24"/>
                <w:lang w:val="en-US" w:eastAsia="en-US"/>
              </w:rPr>
              <w:t>It is important for the FFC to set the exact times and deadlines for holding ordinary meetings for the General Assembly and Board of Directors.</w:t>
            </w:r>
          </w:p>
        </w:tc>
      </w:tr>
      <w:tr w:rsidR="00614594" w:rsidRPr="00A1120E" w14:paraId="21E38894" w14:textId="77777777" w:rsidTr="00B55E5C">
        <w:tc>
          <w:tcPr>
            <w:tcW w:w="2475" w:type="dxa"/>
          </w:tcPr>
          <w:p w14:paraId="3FB4B6E6" w14:textId="77777777" w:rsidR="00614594" w:rsidRPr="00A1120E" w:rsidRDefault="00614594" w:rsidP="00601549">
            <w:pPr>
              <w:pStyle w:val="BodyTextIndent"/>
              <w:ind w:left="0"/>
              <w:rPr>
                <w:rFonts w:ascii="Century Gothic" w:hAnsi="Century Gothic" w:cs="Calibri"/>
                <w:b/>
                <w:bCs/>
                <w:szCs w:val="24"/>
                <w:lang w:val="en-US" w:eastAsia="fr-FR"/>
              </w:rPr>
            </w:pPr>
          </w:p>
          <w:p w14:paraId="12D96428" w14:textId="77777777" w:rsidR="00614594" w:rsidRPr="00A1120E" w:rsidRDefault="00820CDC" w:rsidP="00601549">
            <w:pPr>
              <w:pStyle w:val="BodyTextIndent"/>
              <w:ind w:left="0"/>
              <w:rPr>
                <w:rFonts w:ascii="Century Gothic" w:hAnsi="Century Gothic" w:cs="Calibri"/>
                <w:bCs/>
                <w:szCs w:val="24"/>
                <w:lang w:val="en-US" w:eastAsia="fr-FR"/>
              </w:rPr>
            </w:pPr>
            <w:r w:rsidRPr="00A1120E">
              <w:rPr>
                <w:rFonts w:ascii="Century Gothic" w:hAnsi="Century Gothic" w:cs="Calibri"/>
                <w:bCs/>
                <w:szCs w:val="24"/>
                <w:lang w:val="en-US" w:eastAsia="fr-FR"/>
              </w:rPr>
              <w:t>Management Comments</w:t>
            </w:r>
          </w:p>
        </w:tc>
        <w:tc>
          <w:tcPr>
            <w:tcW w:w="7335" w:type="dxa"/>
          </w:tcPr>
          <w:p w14:paraId="38E41AC3" w14:textId="77777777" w:rsidR="00614594" w:rsidRPr="00A1120E" w:rsidRDefault="00820CDC" w:rsidP="0025396B">
            <w:pPr>
              <w:rPr>
                <w:rFonts w:ascii="Century Gothic" w:hAnsi="Century Gothic"/>
                <w:i/>
                <w:color w:val="000000"/>
                <w:szCs w:val="24"/>
                <w:lang w:val="en-US"/>
              </w:rPr>
            </w:pPr>
            <w:r w:rsidRPr="00A1120E">
              <w:rPr>
                <w:rFonts w:ascii="Century Gothic" w:hAnsi="Century Gothic"/>
                <w:i/>
                <w:color w:val="000000"/>
                <w:szCs w:val="24"/>
                <w:lang w:val="en-US"/>
              </w:rPr>
              <w:t xml:space="preserve">It is true that ordinary meetings of GAs and </w:t>
            </w:r>
            <w:r w:rsidR="0025396B" w:rsidRPr="00A1120E">
              <w:rPr>
                <w:rFonts w:ascii="Century Gothic" w:hAnsi="Century Gothic"/>
                <w:i/>
                <w:color w:val="000000"/>
                <w:szCs w:val="24"/>
                <w:lang w:val="en-US"/>
              </w:rPr>
              <w:t>BD</w:t>
            </w:r>
            <w:r w:rsidRPr="00A1120E">
              <w:rPr>
                <w:rFonts w:ascii="Century Gothic" w:hAnsi="Century Gothic"/>
                <w:i/>
                <w:color w:val="000000"/>
                <w:szCs w:val="24"/>
                <w:lang w:val="en-US"/>
              </w:rPr>
              <w:t>s are not held regularly due to the costs as the me</w:t>
            </w:r>
            <w:r w:rsidR="0025396B" w:rsidRPr="00A1120E">
              <w:rPr>
                <w:rFonts w:ascii="Century Gothic" w:hAnsi="Century Gothic"/>
                <w:i/>
                <w:color w:val="000000"/>
                <w:szCs w:val="24"/>
                <w:lang w:val="en-US"/>
              </w:rPr>
              <w:t>mbers of the organization and directors</w:t>
            </w:r>
            <w:r w:rsidRPr="00A1120E">
              <w:rPr>
                <w:rFonts w:ascii="Century Gothic" w:hAnsi="Century Gothic"/>
                <w:i/>
                <w:color w:val="000000"/>
                <w:szCs w:val="24"/>
                <w:lang w:val="en-US"/>
              </w:rPr>
              <w:t xml:space="preserve"> are not in the same city. It costs a lot of money for tickets, accommodation and catering. Nevertheless these two meetings are planned for the month of June of this year.</w:t>
            </w:r>
          </w:p>
        </w:tc>
      </w:tr>
    </w:tbl>
    <w:p w14:paraId="30FB5229" w14:textId="77777777" w:rsidR="00614594" w:rsidRPr="00A1120E" w:rsidRDefault="00614594" w:rsidP="00614594">
      <w:pPr>
        <w:rPr>
          <w:b/>
          <w:i/>
          <w:u w:val="single"/>
          <w:lang w:val="en-US"/>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7202"/>
      </w:tblGrid>
      <w:tr w:rsidR="00614594" w:rsidRPr="00A1120E" w14:paraId="6AE161F0" w14:textId="77777777" w:rsidTr="00614594">
        <w:tc>
          <w:tcPr>
            <w:tcW w:w="2520" w:type="dxa"/>
            <w:shd w:val="clear" w:color="auto" w:fill="auto"/>
          </w:tcPr>
          <w:p w14:paraId="348BB1CE" w14:textId="77777777" w:rsidR="00614594" w:rsidRPr="00A1120E" w:rsidRDefault="0025396B" w:rsidP="00601549">
            <w:pPr>
              <w:pStyle w:val="BodyTextIndent"/>
              <w:rPr>
                <w:rFonts w:ascii="Century Gothic" w:hAnsi="Century Gothic" w:cs="Calibri"/>
                <w:b/>
                <w:bCs/>
                <w:szCs w:val="24"/>
                <w:lang w:val="en-US" w:eastAsia="fr-FR"/>
              </w:rPr>
            </w:pPr>
            <w:r w:rsidRPr="00A1120E">
              <w:rPr>
                <w:rFonts w:ascii="Century Gothic" w:hAnsi="Century Gothic" w:cs="Calibri"/>
                <w:b/>
                <w:szCs w:val="24"/>
                <w:lang w:val="en-US" w:eastAsia="fr-FR"/>
              </w:rPr>
              <w:t xml:space="preserve">Checkpoints </w:t>
            </w:r>
          </w:p>
        </w:tc>
        <w:tc>
          <w:tcPr>
            <w:tcW w:w="7380" w:type="dxa"/>
            <w:shd w:val="clear" w:color="auto" w:fill="auto"/>
          </w:tcPr>
          <w:p w14:paraId="6E310D8A" w14:textId="77777777" w:rsidR="00614594" w:rsidRPr="00A1120E" w:rsidRDefault="0025396B" w:rsidP="0025396B">
            <w:pPr>
              <w:pStyle w:val="BodyTextIndent"/>
              <w:ind w:left="0"/>
              <w:rPr>
                <w:rFonts w:ascii="Century Gothic" w:hAnsi="Century Gothic" w:cs="Calibri"/>
                <w:b/>
                <w:bCs/>
                <w:i/>
                <w:szCs w:val="24"/>
                <w:lang w:val="en-US" w:eastAsia="fr-FR"/>
              </w:rPr>
            </w:pPr>
            <w:r w:rsidRPr="00A1120E">
              <w:rPr>
                <w:rFonts w:ascii="Century Gothic" w:hAnsi="Century Gothic" w:cs="Calibri"/>
                <w:b/>
                <w:bCs/>
                <w:i/>
                <w:szCs w:val="24"/>
                <w:lang w:val="en-US" w:eastAsia="fr-FR"/>
              </w:rPr>
              <w:t xml:space="preserve">Management of staff files </w:t>
            </w:r>
          </w:p>
        </w:tc>
      </w:tr>
      <w:tr w:rsidR="00614594" w:rsidRPr="00A1120E" w14:paraId="3A042B71" w14:textId="77777777" w:rsidTr="00614594">
        <w:trPr>
          <w:trHeight w:val="526"/>
        </w:trPr>
        <w:tc>
          <w:tcPr>
            <w:tcW w:w="2520" w:type="dxa"/>
            <w:shd w:val="clear" w:color="auto" w:fill="auto"/>
          </w:tcPr>
          <w:p w14:paraId="6377294C" w14:textId="77777777" w:rsidR="00614594" w:rsidRPr="00A1120E" w:rsidRDefault="0025396B" w:rsidP="00601549">
            <w:pPr>
              <w:pStyle w:val="BodyTextIndent"/>
              <w:ind w:left="0"/>
              <w:rPr>
                <w:rFonts w:ascii="Century Gothic" w:hAnsi="Century Gothic" w:cs="Calibri"/>
                <w:b/>
                <w:bCs/>
                <w:szCs w:val="24"/>
                <w:lang w:val="en-US" w:eastAsia="fr-FR"/>
              </w:rPr>
            </w:pPr>
            <w:r w:rsidRPr="00A1120E">
              <w:rPr>
                <w:rFonts w:ascii="Century Gothic" w:hAnsi="Century Gothic" w:cs="Calibri"/>
                <w:b/>
                <w:szCs w:val="24"/>
                <w:lang w:val="en-US" w:eastAsia="fr-FR"/>
              </w:rPr>
              <w:t>Principles</w:t>
            </w:r>
          </w:p>
        </w:tc>
        <w:tc>
          <w:tcPr>
            <w:tcW w:w="7380" w:type="dxa"/>
            <w:shd w:val="clear" w:color="auto" w:fill="auto"/>
          </w:tcPr>
          <w:p w14:paraId="6D784536" w14:textId="77777777" w:rsidR="00614594" w:rsidRPr="00A1120E" w:rsidRDefault="0025396B" w:rsidP="0025396B">
            <w:pPr>
              <w:autoSpaceDE w:val="0"/>
              <w:autoSpaceDN w:val="0"/>
              <w:adjustRightInd w:val="0"/>
              <w:spacing w:after="0"/>
              <w:rPr>
                <w:rFonts w:ascii="Century Gothic" w:hAnsi="Century Gothic" w:cs="Tahoma"/>
                <w:szCs w:val="24"/>
                <w:lang w:val="en-US"/>
              </w:rPr>
            </w:pPr>
            <w:r w:rsidRPr="00A1120E">
              <w:rPr>
                <w:rFonts w:ascii="Century Gothic" w:hAnsi="Century Gothic" w:cs="Tahoma"/>
                <w:szCs w:val="24"/>
                <w:lang w:val="en-US"/>
              </w:rPr>
              <w:t>The staff file is an important tool for human resources management. It provides all the information on the professional life of each staff member and more particularly from the date of recruitment until the date of her</w:t>
            </w:r>
            <w:r w:rsidR="00FA23CE" w:rsidRPr="00A1120E">
              <w:rPr>
                <w:rFonts w:ascii="Century Gothic" w:hAnsi="Century Gothic" w:cs="Tahoma"/>
                <w:szCs w:val="24"/>
                <w:lang w:val="en-US"/>
              </w:rPr>
              <w:t>/his</w:t>
            </w:r>
            <w:r w:rsidR="005D7590">
              <w:rPr>
                <w:rFonts w:ascii="Century Gothic" w:hAnsi="Century Gothic" w:cs="Tahoma"/>
                <w:szCs w:val="24"/>
                <w:lang w:val="en-US"/>
              </w:rPr>
              <w:t xml:space="preserve"> </w:t>
            </w:r>
            <w:r w:rsidRPr="00A1120E">
              <w:rPr>
                <w:rFonts w:ascii="Century Gothic" w:hAnsi="Century Gothic" w:cs="Tahoma"/>
                <w:szCs w:val="24"/>
                <w:lang w:val="en-US"/>
              </w:rPr>
              <w:t>departure from the organization.</w:t>
            </w:r>
          </w:p>
        </w:tc>
      </w:tr>
      <w:tr w:rsidR="00614594" w:rsidRPr="00A1120E" w14:paraId="29226FF9" w14:textId="77777777" w:rsidTr="00614594">
        <w:trPr>
          <w:trHeight w:val="2305"/>
        </w:trPr>
        <w:tc>
          <w:tcPr>
            <w:tcW w:w="2520" w:type="dxa"/>
            <w:shd w:val="clear" w:color="auto" w:fill="auto"/>
          </w:tcPr>
          <w:p w14:paraId="4D036D95" w14:textId="77777777" w:rsidR="00614594" w:rsidRPr="00A1120E" w:rsidRDefault="0025396B" w:rsidP="0025396B">
            <w:pPr>
              <w:pStyle w:val="BodyTextIndent"/>
              <w:ind w:left="0"/>
              <w:rPr>
                <w:rFonts w:ascii="Century Gothic" w:hAnsi="Century Gothic" w:cs="Calibri"/>
                <w:b/>
                <w:bCs/>
                <w:szCs w:val="24"/>
                <w:lang w:val="en-US" w:eastAsia="fr-FR"/>
              </w:rPr>
            </w:pPr>
            <w:r w:rsidRPr="00A1120E">
              <w:rPr>
                <w:rFonts w:ascii="Century Gothic" w:hAnsi="Century Gothic" w:cs="Calibri"/>
                <w:b/>
                <w:szCs w:val="24"/>
                <w:lang w:val="en-US" w:eastAsia="fr-FR"/>
              </w:rPr>
              <w:t xml:space="preserve">Observation </w:t>
            </w:r>
          </w:p>
        </w:tc>
        <w:tc>
          <w:tcPr>
            <w:tcW w:w="7380" w:type="dxa"/>
            <w:shd w:val="clear" w:color="auto" w:fill="auto"/>
          </w:tcPr>
          <w:p w14:paraId="178FDDAD" w14:textId="77777777" w:rsidR="00614594" w:rsidRPr="00A1120E" w:rsidRDefault="0025396B" w:rsidP="00614594">
            <w:pPr>
              <w:rPr>
                <w:rFonts w:ascii="Century Gothic" w:hAnsi="Century Gothic" w:cs="Tahoma"/>
                <w:szCs w:val="24"/>
                <w:lang w:val="en-US"/>
              </w:rPr>
            </w:pPr>
            <w:r w:rsidRPr="00A1120E">
              <w:rPr>
                <w:rFonts w:ascii="Century Gothic" w:hAnsi="Century Gothic" w:cs="Tahoma"/>
                <w:szCs w:val="24"/>
                <w:lang w:val="en-US"/>
              </w:rPr>
              <w:t>We went through the staff files made available to us and made the following observations:</w:t>
            </w:r>
          </w:p>
          <w:p w14:paraId="0537E295" w14:textId="77777777" w:rsidR="00614594" w:rsidRPr="00A1120E" w:rsidRDefault="0025396B" w:rsidP="00601549">
            <w:pPr>
              <w:numPr>
                <w:ilvl w:val="0"/>
                <w:numId w:val="26"/>
              </w:numPr>
              <w:spacing w:after="160" w:line="259" w:lineRule="auto"/>
              <w:rPr>
                <w:rFonts w:ascii="Century Gothic" w:hAnsi="Century Gothic" w:cs="Tahoma"/>
                <w:szCs w:val="24"/>
                <w:lang w:val="en-US"/>
              </w:rPr>
            </w:pPr>
            <w:r w:rsidRPr="00A1120E">
              <w:rPr>
                <w:rFonts w:ascii="Century Gothic" w:hAnsi="Century Gothic" w:cs="Tahoma"/>
                <w:szCs w:val="24"/>
                <w:lang w:val="en-US"/>
              </w:rPr>
              <w:t>Recruitment and family information are not always attached to each staff file;</w:t>
            </w:r>
          </w:p>
          <w:p w14:paraId="4BFC3277" w14:textId="77777777" w:rsidR="00614594" w:rsidRPr="00A1120E" w:rsidRDefault="0025396B" w:rsidP="00601549">
            <w:pPr>
              <w:numPr>
                <w:ilvl w:val="0"/>
                <w:numId w:val="26"/>
              </w:numPr>
              <w:spacing w:after="160" w:line="259" w:lineRule="auto"/>
              <w:rPr>
                <w:rFonts w:ascii="Century Gothic" w:hAnsi="Century Gothic" w:cs="Tahoma"/>
                <w:szCs w:val="24"/>
                <w:lang w:val="en-US"/>
              </w:rPr>
            </w:pPr>
            <w:r w:rsidRPr="00A1120E">
              <w:rPr>
                <w:rFonts w:ascii="Century Gothic" w:hAnsi="Century Gothic" w:cs="Tahoma"/>
                <w:szCs w:val="24"/>
                <w:lang w:val="en-US"/>
              </w:rPr>
              <w:t>Copies of certain employment contracts that are in the file are not always signed by the employer and the employee;</w:t>
            </w:r>
          </w:p>
          <w:p w14:paraId="2528CBE2" w14:textId="77777777" w:rsidR="00614594" w:rsidRPr="00A1120E" w:rsidRDefault="00614594" w:rsidP="00601549">
            <w:pPr>
              <w:numPr>
                <w:ilvl w:val="0"/>
                <w:numId w:val="26"/>
              </w:numPr>
              <w:spacing w:after="160" w:line="259" w:lineRule="auto"/>
              <w:rPr>
                <w:rFonts w:ascii="Century Gothic" w:hAnsi="Century Gothic" w:cs="Tahoma"/>
                <w:szCs w:val="24"/>
                <w:lang w:val="en-US"/>
              </w:rPr>
            </w:pPr>
          </w:p>
        </w:tc>
      </w:tr>
      <w:tr w:rsidR="00614594" w:rsidRPr="00A1120E" w14:paraId="3FC6114F" w14:textId="77777777" w:rsidTr="00614594">
        <w:tc>
          <w:tcPr>
            <w:tcW w:w="2520" w:type="dxa"/>
          </w:tcPr>
          <w:p w14:paraId="292E7940" w14:textId="77777777" w:rsidR="00614594" w:rsidRPr="00A1120E" w:rsidRDefault="00614594" w:rsidP="00601549">
            <w:pPr>
              <w:pStyle w:val="BodyTextIndent"/>
              <w:rPr>
                <w:rFonts w:ascii="Century Gothic" w:hAnsi="Century Gothic" w:cs="Calibri"/>
                <w:b/>
                <w:bCs/>
                <w:szCs w:val="24"/>
                <w:lang w:val="en-US" w:eastAsia="fr-FR"/>
              </w:rPr>
            </w:pPr>
            <w:r w:rsidRPr="00A1120E">
              <w:rPr>
                <w:rFonts w:ascii="Century Gothic" w:hAnsi="Century Gothic" w:cs="Calibri"/>
                <w:b/>
                <w:szCs w:val="24"/>
                <w:lang w:val="en-US" w:eastAsia="fr-FR"/>
              </w:rPr>
              <w:t>Ris</w:t>
            </w:r>
            <w:r w:rsidR="007D248D" w:rsidRPr="00A1120E">
              <w:rPr>
                <w:rFonts w:ascii="Century Gothic" w:hAnsi="Century Gothic" w:cs="Calibri"/>
                <w:b/>
                <w:szCs w:val="24"/>
                <w:lang w:val="en-US" w:eastAsia="fr-FR"/>
              </w:rPr>
              <w:t xml:space="preserve">ks </w:t>
            </w:r>
          </w:p>
        </w:tc>
        <w:tc>
          <w:tcPr>
            <w:tcW w:w="7380" w:type="dxa"/>
          </w:tcPr>
          <w:p w14:paraId="76EE6543" w14:textId="77777777" w:rsidR="007D248D" w:rsidRPr="00A1120E" w:rsidRDefault="007D248D" w:rsidP="00383AD2">
            <w:pPr>
              <w:spacing w:after="160" w:line="259" w:lineRule="auto"/>
              <w:rPr>
                <w:rFonts w:ascii="Century Gothic" w:hAnsi="Century Gothic" w:cs="Tahoma"/>
                <w:szCs w:val="24"/>
                <w:lang w:val="en-US"/>
              </w:rPr>
            </w:pPr>
            <w:r w:rsidRPr="00A1120E">
              <w:rPr>
                <w:rFonts w:ascii="Century Gothic" w:hAnsi="Century Gothic" w:cs="Tahoma"/>
                <w:szCs w:val="24"/>
                <w:lang w:val="en-US"/>
              </w:rPr>
              <w:t>The risks are:</w:t>
            </w:r>
          </w:p>
          <w:p w14:paraId="32AFB373" w14:textId="77777777" w:rsidR="007D248D" w:rsidRPr="00A1120E" w:rsidRDefault="007D248D" w:rsidP="007D248D">
            <w:pPr>
              <w:spacing w:after="160" w:line="259" w:lineRule="auto"/>
              <w:ind w:left="360"/>
              <w:rPr>
                <w:rFonts w:ascii="Century Gothic" w:hAnsi="Century Gothic" w:cs="Tahoma"/>
                <w:szCs w:val="24"/>
                <w:lang w:val="en-US"/>
              </w:rPr>
            </w:pPr>
          </w:p>
          <w:p w14:paraId="19842336" w14:textId="77777777" w:rsidR="007D248D" w:rsidRPr="00A1120E" w:rsidRDefault="007D248D" w:rsidP="007D248D">
            <w:pPr>
              <w:numPr>
                <w:ilvl w:val="0"/>
                <w:numId w:val="26"/>
              </w:numPr>
              <w:spacing w:after="160" w:line="259" w:lineRule="auto"/>
              <w:rPr>
                <w:rFonts w:ascii="Century Gothic" w:hAnsi="Century Gothic" w:cs="Tahoma"/>
                <w:szCs w:val="24"/>
                <w:lang w:val="en-US"/>
              </w:rPr>
            </w:pPr>
            <w:r w:rsidRPr="00A1120E">
              <w:rPr>
                <w:rFonts w:ascii="Century Gothic" w:hAnsi="Century Gothic" w:cs="Tahoma"/>
                <w:szCs w:val="24"/>
                <w:lang w:val="en-US"/>
              </w:rPr>
              <w:t>Lack of information on the staff employed,</w:t>
            </w:r>
          </w:p>
          <w:p w14:paraId="7D479FB0" w14:textId="77777777" w:rsidR="00614594" w:rsidRPr="00A1120E" w:rsidRDefault="007D248D" w:rsidP="007D248D">
            <w:pPr>
              <w:numPr>
                <w:ilvl w:val="0"/>
                <w:numId w:val="26"/>
              </w:numPr>
              <w:spacing w:after="160" w:line="259" w:lineRule="auto"/>
              <w:rPr>
                <w:rFonts w:ascii="Century Gothic" w:hAnsi="Century Gothic" w:cs="Tahoma"/>
                <w:szCs w:val="24"/>
                <w:lang w:val="en-US"/>
              </w:rPr>
            </w:pPr>
            <w:r w:rsidRPr="00A1120E">
              <w:rPr>
                <w:rFonts w:ascii="Century Gothic" w:hAnsi="Century Gothic" w:cs="Tahoma"/>
                <w:szCs w:val="24"/>
                <w:lang w:val="en-US"/>
              </w:rPr>
              <w:t xml:space="preserve"> Fine and penalties of the ONEM.</w:t>
            </w:r>
          </w:p>
        </w:tc>
      </w:tr>
      <w:tr w:rsidR="00614594" w:rsidRPr="00A1120E" w14:paraId="12CDCFF2" w14:textId="77777777" w:rsidTr="00614594">
        <w:tc>
          <w:tcPr>
            <w:tcW w:w="2520" w:type="dxa"/>
          </w:tcPr>
          <w:p w14:paraId="2C92CC9B" w14:textId="77777777" w:rsidR="00614594" w:rsidRPr="00A1120E" w:rsidRDefault="00614594" w:rsidP="00601549">
            <w:pPr>
              <w:pStyle w:val="BodyTextIndent"/>
              <w:rPr>
                <w:rFonts w:ascii="Century Gothic" w:hAnsi="Century Gothic" w:cs="Calibri"/>
                <w:b/>
                <w:bCs/>
                <w:szCs w:val="24"/>
                <w:lang w:val="en-US" w:eastAsia="fr-FR"/>
              </w:rPr>
            </w:pPr>
          </w:p>
          <w:p w14:paraId="16C02609" w14:textId="77777777" w:rsidR="00614594" w:rsidRPr="00A1120E" w:rsidRDefault="007D248D" w:rsidP="00601549">
            <w:pPr>
              <w:pStyle w:val="BodyTextIndent"/>
              <w:rPr>
                <w:rFonts w:ascii="Century Gothic" w:hAnsi="Century Gothic" w:cs="Calibri"/>
                <w:b/>
                <w:bCs/>
                <w:szCs w:val="24"/>
                <w:lang w:val="en-US" w:eastAsia="fr-FR"/>
              </w:rPr>
            </w:pPr>
            <w:r w:rsidRPr="00A1120E">
              <w:rPr>
                <w:rFonts w:ascii="Century Gothic" w:hAnsi="Century Gothic" w:cs="Calibri"/>
                <w:b/>
                <w:szCs w:val="24"/>
                <w:lang w:val="en-US" w:eastAsia="fr-FR"/>
              </w:rPr>
              <w:t>Recommendations</w:t>
            </w:r>
          </w:p>
        </w:tc>
        <w:tc>
          <w:tcPr>
            <w:tcW w:w="7380" w:type="dxa"/>
          </w:tcPr>
          <w:p w14:paraId="647FE4EF" w14:textId="77777777" w:rsidR="00614594" w:rsidRPr="00A1120E" w:rsidRDefault="007D248D" w:rsidP="00614594">
            <w:pPr>
              <w:rPr>
                <w:rFonts w:ascii="Century Gothic" w:hAnsi="Century Gothic" w:cs="Tahoma"/>
                <w:szCs w:val="24"/>
                <w:lang w:val="en-US"/>
              </w:rPr>
            </w:pPr>
            <w:r w:rsidRPr="00A1120E">
              <w:rPr>
                <w:rFonts w:ascii="Century Gothic" w:hAnsi="Century Gothic" w:cs="Tahoma"/>
                <w:szCs w:val="24"/>
                <w:lang w:val="en-US"/>
              </w:rPr>
              <w:t>It is important that:</w:t>
            </w:r>
          </w:p>
          <w:p w14:paraId="197E9179" w14:textId="77777777" w:rsidR="00614594" w:rsidRPr="00A1120E" w:rsidRDefault="007D248D" w:rsidP="00601549">
            <w:pPr>
              <w:numPr>
                <w:ilvl w:val="0"/>
                <w:numId w:val="26"/>
              </w:numPr>
              <w:spacing w:after="160" w:line="259" w:lineRule="auto"/>
              <w:rPr>
                <w:rFonts w:ascii="Century Gothic" w:hAnsi="Century Gothic" w:cs="Tahoma"/>
                <w:szCs w:val="24"/>
                <w:lang w:val="en-US"/>
              </w:rPr>
            </w:pPr>
            <w:r w:rsidRPr="00A1120E">
              <w:rPr>
                <w:rFonts w:ascii="Century Gothic" w:hAnsi="Century Gothic" w:cs="Tahoma"/>
                <w:szCs w:val="24"/>
                <w:lang w:val="en-US"/>
              </w:rPr>
              <w:t>The file of each staff is completed. Each record must contain at least the following elements:</w:t>
            </w:r>
          </w:p>
          <w:p w14:paraId="279F90F8" w14:textId="77777777" w:rsidR="00614594" w:rsidRPr="00A1120E" w:rsidRDefault="007D248D" w:rsidP="00601549">
            <w:pPr>
              <w:numPr>
                <w:ilvl w:val="0"/>
                <w:numId w:val="27"/>
              </w:numPr>
              <w:spacing w:after="0" w:line="259" w:lineRule="auto"/>
              <w:ind w:left="1434" w:hanging="357"/>
              <w:rPr>
                <w:rFonts w:ascii="Century Gothic" w:hAnsi="Century Gothic" w:cs="Tahoma"/>
                <w:szCs w:val="24"/>
                <w:lang w:val="en-US"/>
              </w:rPr>
            </w:pPr>
            <w:r w:rsidRPr="00A1120E">
              <w:rPr>
                <w:rFonts w:ascii="Century Gothic" w:hAnsi="Century Gothic" w:cs="Tahoma"/>
                <w:szCs w:val="24"/>
                <w:lang w:val="en-US"/>
              </w:rPr>
              <w:t>Job application or a collaboration</w:t>
            </w:r>
            <w:r w:rsidR="0097237D" w:rsidRPr="00A1120E">
              <w:rPr>
                <w:rFonts w:ascii="Century Gothic" w:hAnsi="Century Gothic" w:cs="Tahoma"/>
                <w:szCs w:val="24"/>
                <w:lang w:val="en-US"/>
              </w:rPr>
              <w:t xml:space="preserve"> application </w:t>
            </w:r>
          </w:p>
          <w:p w14:paraId="2F8954E8" w14:textId="77777777" w:rsidR="00614594" w:rsidRPr="00A1120E" w:rsidRDefault="007D248D" w:rsidP="00601549">
            <w:pPr>
              <w:numPr>
                <w:ilvl w:val="0"/>
                <w:numId w:val="27"/>
              </w:numPr>
              <w:spacing w:after="0" w:line="259" w:lineRule="auto"/>
              <w:ind w:left="1434" w:hanging="357"/>
              <w:rPr>
                <w:rFonts w:ascii="Century Gothic" w:hAnsi="Century Gothic" w:cs="Tahoma"/>
                <w:szCs w:val="24"/>
                <w:lang w:val="en-US"/>
              </w:rPr>
            </w:pPr>
            <w:r w:rsidRPr="00A1120E">
              <w:rPr>
                <w:rFonts w:ascii="Century Gothic" w:hAnsi="Century Gothic" w:cs="Tahoma"/>
                <w:szCs w:val="24"/>
                <w:lang w:val="en-US"/>
              </w:rPr>
              <w:t xml:space="preserve">The hiring notification </w:t>
            </w:r>
          </w:p>
          <w:p w14:paraId="428B27D1" w14:textId="77777777" w:rsidR="00614594" w:rsidRPr="00A1120E" w:rsidRDefault="007D248D" w:rsidP="00601549">
            <w:pPr>
              <w:numPr>
                <w:ilvl w:val="0"/>
                <w:numId w:val="27"/>
              </w:numPr>
              <w:spacing w:after="0" w:line="259" w:lineRule="auto"/>
              <w:ind w:left="1434" w:hanging="357"/>
              <w:rPr>
                <w:rFonts w:ascii="Century Gothic" w:hAnsi="Century Gothic" w:cs="Tahoma"/>
                <w:szCs w:val="24"/>
                <w:lang w:val="en-US"/>
              </w:rPr>
            </w:pPr>
            <w:r w:rsidRPr="00A1120E">
              <w:rPr>
                <w:rFonts w:ascii="Century Gothic" w:hAnsi="Century Gothic" w:cs="Tahoma"/>
                <w:szCs w:val="24"/>
                <w:lang w:val="en-US"/>
              </w:rPr>
              <w:t xml:space="preserve">The curriculum Vitae signed by the concerned </w:t>
            </w:r>
          </w:p>
          <w:p w14:paraId="6F83471A" w14:textId="77777777" w:rsidR="00614594" w:rsidRPr="00A1120E" w:rsidRDefault="007D248D" w:rsidP="00601549">
            <w:pPr>
              <w:numPr>
                <w:ilvl w:val="0"/>
                <w:numId w:val="27"/>
              </w:numPr>
              <w:spacing w:after="0" w:line="259" w:lineRule="auto"/>
              <w:ind w:left="1434" w:hanging="357"/>
              <w:rPr>
                <w:rFonts w:ascii="Century Gothic" w:hAnsi="Century Gothic" w:cs="Tahoma"/>
                <w:szCs w:val="24"/>
                <w:lang w:val="en-US"/>
              </w:rPr>
            </w:pPr>
            <w:r w:rsidRPr="00A1120E">
              <w:rPr>
                <w:rFonts w:ascii="Century Gothic" w:hAnsi="Century Gothic" w:cs="Tahoma"/>
                <w:szCs w:val="24"/>
                <w:lang w:val="en-US"/>
              </w:rPr>
              <w:t>The employment contract signed by both parties</w:t>
            </w:r>
          </w:p>
          <w:p w14:paraId="1A4BA9E8" w14:textId="77777777" w:rsidR="00614594" w:rsidRPr="00A1120E" w:rsidRDefault="007D248D" w:rsidP="00601549">
            <w:pPr>
              <w:numPr>
                <w:ilvl w:val="0"/>
                <w:numId w:val="27"/>
              </w:numPr>
              <w:spacing w:after="0" w:line="259" w:lineRule="auto"/>
              <w:ind w:left="1434" w:hanging="357"/>
              <w:rPr>
                <w:rFonts w:ascii="Century Gothic" w:hAnsi="Century Gothic" w:cs="Tahoma"/>
                <w:szCs w:val="24"/>
                <w:lang w:val="en-US"/>
              </w:rPr>
            </w:pPr>
            <w:r w:rsidRPr="00A1120E">
              <w:rPr>
                <w:rFonts w:ascii="Century Gothic" w:hAnsi="Century Gothic" w:cs="Tahoma"/>
                <w:szCs w:val="24"/>
                <w:lang w:val="en-US"/>
              </w:rPr>
              <w:t xml:space="preserve">Terms of service signed by the concerned </w:t>
            </w:r>
          </w:p>
          <w:p w14:paraId="63C1EDB0" w14:textId="77777777" w:rsidR="00614594" w:rsidRPr="00A1120E" w:rsidRDefault="007C1493" w:rsidP="00601549">
            <w:pPr>
              <w:numPr>
                <w:ilvl w:val="0"/>
                <w:numId w:val="27"/>
              </w:numPr>
              <w:spacing w:after="0" w:line="259" w:lineRule="auto"/>
              <w:ind w:left="1434" w:hanging="357"/>
              <w:rPr>
                <w:rFonts w:ascii="Century Gothic" w:hAnsi="Century Gothic" w:cs="Tahoma"/>
                <w:szCs w:val="24"/>
                <w:lang w:val="en-US"/>
              </w:rPr>
            </w:pPr>
            <w:r w:rsidRPr="00A1120E">
              <w:rPr>
                <w:rFonts w:ascii="Century Gothic" w:hAnsi="Century Gothic" w:cs="Tahoma"/>
                <w:szCs w:val="24"/>
                <w:lang w:val="en-US"/>
              </w:rPr>
              <w:t>A copy of the identity document</w:t>
            </w:r>
          </w:p>
          <w:p w14:paraId="21C872EC" w14:textId="77777777" w:rsidR="00614594" w:rsidRPr="00A1120E" w:rsidRDefault="007C1493" w:rsidP="00601549">
            <w:pPr>
              <w:numPr>
                <w:ilvl w:val="0"/>
                <w:numId w:val="27"/>
              </w:numPr>
              <w:spacing w:after="0" w:line="259" w:lineRule="auto"/>
              <w:ind w:left="1434" w:hanging="357"/>
              <w:rPr>
                <w:rFonts w:ascii="Century Gothic" w:hAnsi="Century Gothic" w:cs="Tahoma"/>
                <w:szCs w:val="24"/>
                <w:lang w:val="en-US"/>
              </w:rPr>
            </w:pPr>
            <w:r w:rsidRPr="00A1120E">
              <w:rPr>
                <w:rFonts w:ascii="Century Gothic" w:hAnsi="Century Gothic" w:cs="Tahoma"/>
                <w:szCs w:val="24"/>
                <w:lang w:val="en-US"/>
              </w:rPr>
              <w:t xml:space="preserve">Copy of the academic qualification </w:t>
            </w:r>
          </w:p>
          <w:p w14:paraId="21ED967C" w14:textId="77777777" w:rsidR="00614594" w:rsidRPr="00A1120E" w:rsidRDefault="007C1493" w:rsidP="00601549">
            <w:pPr>
              <w:numPr>
                <w:ilvl w:val="0"/>
                <w:numId w:val="27"/>
              </w:numPr>
              <w:spacing w:after="0" w:line="259" w:lineRule="auto"/>
              <w:ind w:left="1434" w:hanging="357"/>
              <w:rPr>
                <w:rFonts w:ascii="Century Gothic" w:hAnsi="Century Gothic" w:cs="Tahoma"/>
                <w:szCs w:val="24"/>
                <w:lang w:val="en-US"/>
              </w:rPr>
            </w:pPr>
            <w:r w:rsidRPr="00A1120E">
              <w:rPr>
                <w:rFonts w:ascii="Century Gothic" w:hAnsi="Century Gothic" w:cs="Tahoma"/>
                <w:szCs w:val="24"/>
                <w:lang w:val="en-US"/>
              </w:rPr>
              <w:t>Specimen signature for people thus the signature engages the structure</w:t>
            </w:r>
          </w:p>
          <w:p w14:paraId="32B2E937" w14:textId="77777777" w:rsidR="00614594" w:rsidRPr="00A1120E" w:rsidRDefault="007C1493" w:rsidP="00601549">
            <w:pPr>
              <w:numPr>
                <w:ilvl w:val="0"/>
                <w:numId w:val="27"/>
              </w:numPr>
              <w:spacing w:after="0" w:line="259" w:lineRule="auto"/>
              <w:ind w:left="1434" w:hanging="357"/>
              <w:rPr>
                <w:rFonts w:ascii="Century Gothic" w:hAnsi="Century Gothic" w:cs="Tahoma"/>
                <w:szCs w:val="24"/>
                <w:lang w:val="en-US"/>
              </w:rPr>
            </w:pPr>
            <w:r w:rsidRPr="00A1120E">
              <w:rPr>
                <w:rFonts w:ascii="Century Gothic" w:hAnsi="Century Gothic" w:cs="Tahoma"/>
                <w:szCs w:val="24"/>
                <w:lang w:val="en-US"/>
              </w:rPr>
              <w:t>A certificate of physical fitness</w:t>
            </w:r>
          </w:p>
          <w:p w14:paraId="14A9B87A" w14:textId="77777777" w:rsidR="00614594" w:rsidRPr="00A1120E" w:rsidRDefault="007C1493" w:rsidP="00601549">
            <w:pPr>
              <w:numPr>
                <w:ilvl w:val="0"/>
                <w:numId w:val="27"/>
              </w:numPr>
              <w:spacing w:after="0" w:line="259" w:lineRule="auto"/>
              <w:ind w:left="1434" w:hanging="357"/>
              <w:rPr>
                <w:rFonts w:ascii="Century Gothic" w:hAnsi="Century Gothic" w:cs="Tahoma"/>
                <w:szCs w:val="24"/>
                <w:lang w:val="en-US"/>
              </w:rPr>
            </w:pPr>
            <w:r w:rsidRPr="00A1120E">
              <w:rPr>
                <w:rFonts w:ascii="Century Gothic" w:hAnsi="Century Gothic" w:cs="Tahoma"/>
                <w:szCs w:val="24"/>
                <w:lang w:val="en-US"/>
              </w:rPr>
              <w:t>The birth certificates of each dependent child and the marriage certificate for the couple</w:t>
            </w:r>
          </w:p>
          <w:p w14:paraId="4E16DD76" w14:textId="77777777" w:rsidR="00614594" w:rsidRPr="00A1120E" w:rsidRDefault="007C1493" w:rsidP="00601549">
            <w:pPr>
              <w:numPr>
                <w:ilvl w:val="0"/>
                <w:numId w:val="27"/>
              </w:numPr>
              <w:spacing w:after="0" w:line="259" w:lineRule="auto"/>
              <w:ind w:left="1434" w:hanging="357"/>
              <w:rPr>
                <w:rFonts w:ascii="Century Gothic" w:hAnsi="Century Gothic" w:cs="Tahoma"/>
                <w:szCs w:val="24"/>
                <w:lang w:val="en-US"/>
              </w:rPr>
            </w:pPr>
            <w:r w:rsidRPr="00A1120E">
              <w:rPr>
                <w:rFonts w:ascii="Century Gothic" w:hAnsi="Century Gothic" w:cs="Tahoma"/>
                <w:szCs w:val="24"/>
                <w:lang w:val="en-US"/>
              </w:rPr>
              <w:t>A disciplinary sub-folder for notifications of positive and negative sanctions, holidays...</w:t>
            </w:r>
          </w:p>
          <w:p w14:paraId="5E3ADA19" w14:textId="77777777" w:rsidR="00614594" w:rsidRPr="00A1120E" w:rsidRDefault="007C1493" w:rsidP="00601549">
            <w:pPr>
              <w:numPr>
                <w:ilvl w:val="0"/>
                <w:numId w:val="27"/>
              </w:numPr>
              <w:spacing w:after="0" w:line="259" w:lineRule="auto"/>
              <w:ind w:left="1434" w:hanging="357"/>
              <w:rPr>
                <w:rFonts w:ascii="Century Gothic" w:hAnsi="Century Gothic" w:cs="Tahoma"/>
                <w:szCs w:val="24"/>
                <w:lang w:val="en-US"/>
              </w:rPr>
            </w:pPr>
            <w:r w:rsidRPr="00A1120E">
              <w:rPr>
                <w:rFonts w:ascii="Century Gothic" w:hAnsi="Century Gothic" w:cs="Tahoma"/>
                <w:szCs w:val="24"/>
                <w:lang w:val="en-US"/>
              </w:rPr>
              <w:t xml:space="preserve">So </w:t>
            </w:r>
            <w:r w:rsidR="00D80856" w:rsidRPr="00A1120E">
              <w:rPr>
                <w:rFonts w:ascii="Century Gothic" w:hAnsi="Century Gothic" w:cs="Tahoma"/>
                <w:szCs w:val="24"/>
                <w:lang w:val="en-US"/>
              </w:rPr>
              <w:t xml:space="preserve">on. </w:t>
            </w:r>
          </w:p>
        </w:tc>
      </w:tr>
      <w:tr w:rsidR="00614594" w:rsidRPr="00A1120E" w14:paraId="28378FCC" w14:textId="77777777" w:rsidTr="00614594">
        <w:tc>
          <w:tcPr>
            <w:tcW w:w="2520" w:type="dxa"/>
            <w:shd w:val="clear" w:color="auto" w:fill="auto"/>
          </w:tcPr>
          <w:p w14:paraId="7CAF28BD" w14:textId="77777777" w:rsidR="00614594" w:rsidRPr="00A1120E" w:rsidRDefault="007C1493" w:rsidP="00601549">
            <w:pPr>
              <w:pStyle w:val="BodyTextIndent"/>
              <w:ind w:left="0"/>
              <w:jc w:val="left"/>
              <w:rPr>
                <w:rFonts w:ascii="Century Gothic" w:hAnsi="Century Gothic" w:cs="Calibri"/>
                <w:bCs/>
                <w:szCs w:val="24"/>
                <w:lang w:val="en-US" w:eastAsia="fr-FR"/>
              </w:rPr>
            </w:pPr>
            <w:r w:rsidRPr="00A1120E">
              <w:rPr>
                <w:rFonts w:ascii="Century Gothic" w:hAnsi="Century Gothic" w:cs="Calibri"/>
                <w:bCs/>
                <w:szCs w:val="24"/>
                <w:lang w:val="en-US" w:eastAsia="fr-FR"/>
              </w:rPr>
              <w:t>Management Comments</w:t>
            </w:r>
          </w:p>
        </w:tc>
        <w:tc>
          <w:tcPr>
            <w:tcW w:w="7380" w:type="dxa"/>
            <w:shd w:val="clear" w:color="auto" w:fill="auto"/>
          </w:tcPr>
          <w:p w14:paraId="66BAD2D8" w14:textId="77777777" w:rsidR="00614594" w:rsidRPr="00A1120E" w:rsidRDefault="004328FD" w:rsidP="004328FD">
            <w:pPr>
              <w:autoSpaceDE w:val="0"/>
              <w:autoSpaceDN w:val="0"/>
              <w:spacing w:after="0"/>
              <w:rPr>
                <w:rFonts w:ascii="Century Gothic" w:hAnsi="Century Gothic" w:cs="Tahoma"/>
                <w:bCs/>
                <w:i/>
                <w:szCs w:val="24"/>
                <w:lang w:val="en-US"/>
              </w:rPr>
            </w:pPr>
            <w:r>
              <w:rPr>
                <w:rFonts w:ascii="Century Gothic" w:hAnsi="Century Gothic" w:cs="Tahoma"/>
                <w:bCs/>
                <w:i/>
                <w:szCs w:val="24"/>
                <w:lang w:val="en-US"/>
              </w:rPr>
              <w:t>The elements related to recruitment are in another binder since most of FFC’s staff is seniors</w:t>
            </w:r>
            <w:r w:rsidR="00524E42">
              <w:rPr>
                <w:rFonts w:ascii="Century Gothic" w:hAnsi="Century Gothic" w:cs="Tahoma"/>
                <w:bCs/>
                <w:i/>
                <w:szCs w:val="24"/>
                <w:lang w:val="en-US"/>
              </w:rPr>
              <w:t>.</w:t>
            </w:r>
            <w:r>
              <w:rPr>
                <w:rFonts w:ascii="Century Gothic" w:hAnsi="Century Gothic" w:cs="Tahoma"/>
                <w:bCs/>
                <w:i/>
                <w:szCs w:val="24"/>
                <w:lang w:val="en-US"/>
              </w:rPr>
              <w:t xml:space="preserve"> </w:t>
            </w:r>
            <w:r w:rsidR="007C1493" w:rsidRPr="00A1120E">
              <w:rPr>
                <w:rFonts w:ascii="Century Gothic" w:hAnsi="Century Gothic" w:cs="Tahoma"/>
                <w:bCs/>
                <w:i/>
                <w:szCs w:val="24"/>
                <w:lang w:val="en-US"/>
              </w:rPr>
              <w:t xml:space="preserve">We </w:t>
            </w:r>
            <w:r>
              <w:rPr>
                <w:rFonts w:ascii="Century Gothic" w:hAnsi="Century Gothic" w:cs="Tahoma"/>
                <w:bCs/>
                <w:i/>
                <w:szCs w:val="24"/>
                <w:lang w:val="en-US"/>
              </w:rPr>
              <w:t xml:space="preserve">will </w:t>
            </w:r>
            <w:r w:rsidR="007C1493" w:rsidRPr="00A1120E">
              <w:rPr>
                <w:rFonts w:ascii="Century Gothic" w:hAnsi="Century Gothic" w:cs="Tahoma"/>
                <w:bCs/>
                <w:i/>
                <w:szCs w:val="24"/>
                <w:lang w:val="en-US"/>
              </w:rPr>
              <w:t xml:space="preserve">update </w:t>
            </w:r>
            <w:r>
              <w:rPr>
                <w:rFonts w:ascii="Century Gothic" w:hAnsi="Century Gothic" w:cs="Tahoma"/>
                <w:bCs/>
                <w:i/>
                <w:szCs w:val="24"/>
                <w:lang w:val="en-US"/>
              </w:rPr>
              <w:t>the files of new staff.</w:t>
            </w:r>
          </w:p>
        </w:tc>
      </w:tr>
    </w:tbl>
    <w:p w14:paraId="76944B17" w14:textId="77777777" w:rsidR="00614594" w:rsidRPr="00A1120E" w:rsidRDefault="00614594" w:rsidP="00614594">
      <w:pPr>
        <w:pStyle w:val="BodyTextIndent"/>
        <w:ind w:left="0"/>
        <w:rPr>
          <w:rFonts w:ascii="Century Gothic" w:hAnsi="Century Gothic" w:cs="Tahoma"/>
          <w:b/>
          <w:bCs/>
          <w:highlight w:val="yellow"/>
          <w:lang w:val="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7310"/>
      </w:tblGrid>
      <w:tr w:rsidR="00614594" w:rsidRPr="00A1120E" w14:paraId="4D8DC87C" w14:textId="77777777" w:rsidTr="00601549">
        <w:tc>
          <w:tcPr>
            <w:tcW w:w="2628" w:type="dxa"/>
            <w:shd w:val="clear" w:color="auto" w:fill="auto"/>
          </w:tcPr>
          <w:p w14:paraId="3211A439" w14:textId="77777777" w:rsidR="00614594" w:rsidRPr="00A1120E" w:rsidRDefault="00D80856" w:rsidP="00B64476">
            <w:pPr>
              <w:pStyle w:val="BodyTextIndent"/>
              <w:ind w:left="0"/>
              <w:rPr>
                <w:rFonts w:ascii="Century Gothic" w:hAnsi="Century Gothic" w:cs="Calibri"/>
                <w:b/>
                <w:bCs/>
                <w:lang w:val="en-US" w:eastAsia="fr-FR"/>
              </w:rPr>
            </w:pPr>
            <w:r w:rsidRPr="00A1120E">
              <w:rPr>
                <w:rFonts w:ascii="Century Gothic" w:hAnsi="Century Gothic" w:cs="Calibri"/>
                <w:b/>
                <w:lang w:val="en-US" w:eastAsia="fr-FR"/>
              </w:rPr>
              <w:t xml:space="preserve">Checkpoints </w:t>
            </w:r>
          </w:p>
        </w:tc>
        <w:tc>
          <w:tcPr>
            <w:tcW w:w="7380" w:type="dxa"/>
            <w:shd w:val="clear" w:color="auto" w:fill="auto"/>
          </w:tcPr>
          <w:p w14:paraId="69D5E3B7" w14:textId="77777777" w:rsidR="00614594" w:rsidRPr="00A1120E" w:rsidRDefault="00D80856" w:rsidP="00601549">
            <w:pPr>
              <w:pStyle w:val="BodyTextIndent"/>
              <w:ind w:left="0"/>
              <w:rPr>
                <w:rFonts w:ascii="Century Gothic" w:hAnsi="Century Gothic" w:cs="Calibri"/>
                <w:b/>
                <w:bCs/>
                <w:i/>
                <w:lang w:val="en-US" w:eastAsia="fr-FR"/>
              </w:rPr>
            </w:pPr>
            <w:r w:rsidRPr="00A1120E">
              <w:rPr>
                <w:rFonts w:ascii="Century Gothic" w:hAnsi="Century Gothic" w:cs="Calibri"/>
                <w:b/>
                <w:bCs/>
                <w:i/>
                <w:lang w:val="en-US" w:eastAsia="fr-FR"/>
              </w:rPr>
              <w:t>Acquisition of goods and services</w:t>
            </w:r>
          </w:p>
        </w:tc>
      </w:tr>
      <w:tr w:rsidR="00614594" w:rsidRPr="00A1120E" w14:paraId="63DAAC69" w14:textId="77777777" w:rsidTr="00601549">
        <w:trPr>
          <w:trHeight w:val="526"/>
        </w:trPr>
        <w:tc>
          <w:tcPr>
            <w:tcW w:w="2628" w:type="dxa"/>
            <w:shd w:val="clear" w:color="auto" w:fill="auto"/>
          </w:tcPr>
          <w:p w14:paraId="53511131" w14:textId="77777777" w:rsidR="00614594" w:rsidRPr="00A1120E" w:rsidRDefault="00614594" w:rsidP="00601549">
            <w:pPr>
              <w:pStyle w:val="BodyTextIndent"/>
              <w:ind w:left="0"/>
              <w:rPr>
                <w:rFonts w:ascii="Century Gothic" w:hAnsi="Century Gothic" w:cs="Calibri"/>
                <w:b/>
                <w:bCs/>
                <w:lang w:val="en-US" w:eastAsia="fr-FR"/>
              </w:rPr>
            </w:pPr>
            <w:r w:rsidRPr="00A1120E">
              <w:rPr>
                <w:rFonts w:ascii="Century Gothic" w:hAnsi="Century Gothic" w:cs="Calibri"/>
                <w:b/>
                <w:lang w:val="en-US" w:eastAsia="fr-FR"/>
              </w:rPr>
              <w:t>Princip</w:t>
            </w:r>
            <w:r w:rsidR="00D80856" w:rsidRPr="00A1120E">
              <w:rPr>
                <w:rFonts w:ascii="Century Gothic" w:hAnsi="Century Gothic" w:cs="Calibri"/>
                <w:b/>
                <w:lang w:val="en-US" w:eastAsia="fr-FR"/>
              </w:rPr>
              <w:t xml:space="preserve">le </w:t>
            </w:r>
          </w:p>
        </w:tc>
        <w:tc>
          <w:tcPr>
            <w:tcW w:w="7380" w:type="dxa"/>
            <w:shd w:val="clear" w:color="auto" w:fill="auto"/>
          </w:tcPr>
          <w:p w14:paraId="680D5DF7" w14:textId="77777777" w:rsidR="00614594" w:rsidRPr="00A1120E" w:rsidRDefault="00D80856" w:rsidP="00614594">
            <w:pPr>
              <w:rPr>
                <w:rFonts w:ascii="Century Gothic" w:hAnsi="Century Gothic" w:cs="Tahoma"/>
                <w:szCs w:val="24"/>
                <w:lang w:val="en-US"/>
              </w:rPr>
            </w:pPr>
            <w:r w:rsidRPr="00A1120E">
              <w:rPr>
                <w:rFonts w:ascii="Century Gothic" w:hAnsi="Century Gothic" w:cs="Tahoma"/>
                <w:szCs w:val="24"/>
                <w:lang w:val="en-US"/>
              </w:rPr>
              <w:t>According to the management procedures of the FFC, the acquisition of goods and services is done after the analysis of three pro-forma invoices or offers of suppliers when the value of the purchase is between 501 to 10 000 USD</w:t>
            </w:r>
          </w:p>
        </w:tc>
      </w:tr>
      <w:tr w:rsidR="00614594" w:rsidRPr="00A1120E" w14:paraId="501831D2" w14:textId="77777777" w:rsidTr="00601549">
        <w:trPr>
          <w:trHeight w:val="1013"/>
        </w:trPr>
        <w:tc>
          <w:tcPr>
            <w:tcW w:w="2628" w:type="dxa"/>
            <w:shd w:val="clear" w:color="auto" w:fill="auto"/>
          </w:tcPr>
          <w:p w14:paraId="5715369F" w14:textId="77777777" w:rsidR="00614594" w:rsidRPr="00A1120E" w:rsidRDefault="00D80856" w:rsidP="00D80856">
            <w:pPr>
              <w:pStyle w:val="BodyTextIndent"/>
              <w:ind w:left="0"/>
              <w:rPr>
                <w:rFonts w:ascii="Century Gothic" w:hAnsi="Century Gothic" w:cs="Calibri"/>
                <w:b/>
                <w:bCs/>
                <w:lang w:val="en-US" w:eastAsia="fr-FR"/>
              </w:rPr>
            </w:pPr>
            <w:r w:rsidRPr="00A1120E">
              <w:rPr>
                <w:rFonts w:ascii="Century Gothic" w:hAnsi="Century Gothic" w:cs="Calibri"/>
                <w:b/>
                <w:lang w:val="en-US" w:eastAsia="fr-FR"/>
              </w:rPr>
              <w:t xml:space="preserve">Observations </w:t>
            </w:r>
          </w:p>
        </w:tc>
        <w:tc>
          <w:tcPr>
            <w:tcW w:w="7380" w:type="dxa"/>
            <w:shd w:val="clear" w:color="auto" w:fill="auto"/>
          </w:tcPr>
          <w:p w14:paraId="63DD62FA" w14:textId="77777777" w:rsidR="00614594" w:rsidRPr="00A1120E" w:rsidRDefault="00D80856" w:rsidP="00614594">
            <w:pPr>
              <w:rPr>
                <w:rFonts w:ascii="Century Gothic" w:hAnsi="Century Gothic" w:cs="Tahoma"/>
                <w:szCs w:val="24"/>
                <w:lang w:val="en-US"/>
              </w:rPr>
            </w:pPr>
            <w:r w:rsidRPr="00A1120E">
              <w:rPr>
                <w:rFonts w:ascii="Century Gothic" w:hAnsi="Century Gothic" w:cs="Tahoma"/>
                <w:szCs w:val="24"/>
                <w:lang w:val="en-US"/>
              </w:rPr>
              <w:t>From our investigations, there are several anomalies in the procurement process of goods and services within the FFC. This is illustrated by the following examples:</w:t>
            </w:r>
          </w:p>
          <w:p w14:paraId="3F2AFC45" w14:textId="77777777" w:rsidR="00614594" w:rsidRPr="00A1120E" w:rsidRDefault="00D80856" w:rsidP="00601549">
            <w:pPr>
              <w:pStyle w:val="ColorfulList-Accent11"/>
              <w:numPr>
                <w:ilvl w:val="0"/>
                <w:numId w:val="26"/>
              </w:numPr>
              <w:spacing w:after="0"/>
              <w:rPr>
                <w:rFonts w:ascii="Century Gothic" w:hAnsi="Century Gothic" w:cs="Tahoma"/>
                <w:lang w:val="en-US"/>
              </w:rPr>
            </w:pPr>
            <w:r w:rsidRPr="00A1120E">
              <w:rPr>
                <w:rFonts w:ascii="Century Gothic" w:hAnsi="Century Gothic" w:cs="Tahoma"/>
                <w:lang w:val="en-US"/>
              </w:rPr>
              <w:t>Lack of bidding documents for the recruitment of suppliers relating to the broadcasting of awareness spots on peaceful coexistence in Tanganyika which was the subject of recruitment of three radio stations in November 2017 for a total disbursement USD 20,000</w:t>
            </w:r>
          </w:p>
          <w:p w14:paraId="6F1CA8AC" w14:textId="77777777" w:rsidR="00614594" w:rsidRPr="00A1120E" w:rsidRDefault="00614594" w:rsidP="00614594">
            <w:pPr>
              <w:pStyle w:val="ColorfulList-Accent11"/>
              <w:spacing w:after="0"/>
              <w:ind w:left="720"/>
              <w:rPr>
                <w:rFonts w:ascii="Century Gothic" w:hAnsi="Century Gothic" w:cs="Tahoma"/>
                <w:lang w:val="en-US"/>
              </w:rPr>
            </w:pPr>
          </w:p>
          <w:p w14:paraId="75B0788C" w14:textId="77777777" w:rsidR="00614594" w:rsidRPr="00A1120E" w:rsidRDefault="00614594" w:rsidP="00614594">
            <w:pPr>
              <w:pStyle w:val="ColorfulList-Accent11"/>
              <w:spacing w:after="0"/>
              <w:ind w:left="0"/>
              <w:rPr>
                <w:rFonts w:ascii="Century Gothic" w:hAnsi="Century Gothic" w:cs="Tahoma"/>
                <w:lang w:val="en-US"/>
              </w:rPr>
            </w:pPr>
          </w:p>
          <w:p w14:paraId="0E0D9563" w14:textId="77777777" w:rsidR="00614594" w:rsidRPr="00A1120E" w:rsidRDefault="00E16A44" w:rsidP="00601549">
            <w:pPr>
              <w:pStyle w:val="ColorfulList-Accent11"/>
              <w:numPr>
                <w:ilvl w:val="0"/>
                <w:numId w:val="26"/>
              </w:numPr>
              <w:spacing w:after="0"/>
              <w:rPr>
                <w:rFonts w:ascii="Century Gothic" w:hAnsi="Century Gothic" w:cs="Tahoma"/>
                <w:lang w:val="en-US"/>
              </w:rPr>
            </w:pPr>
            <w:r w:rsidRPr="00A1120E">
              <w:rPr>
                <w:rFonts w:ascii="Century Gothic" w:hAnsi="Century Gothic" w:cs="Tahoma"/>
                <w:lang w:val="en-US"/>
              </w:rPr>
              <w:lastRenderedPageBreak/>
              <w:t>The terms of reference and / or specimens of the spots to be broadcast were not presented to us;</w:t>
            </w:r>
          </w:p>
          <w:p w14:paraId="3A28BAA0" w14:textId="77777777" w:rsidR="00614594" w:rsidRPr="00A1120E" w:rsidRDefault="00614594" w:rsidP="00614594">
            <w:pPr>
              <w:pStyle w:val="ColorfulList-Accent11"/>
              <w:spacing w:after="0"/>
              <w:ind w:left="0"/>
              <w:rPr>
                <w:rFonts w:ascii="Century Gothic" w:hAnsi="Century Gothic" w:cs="Tahoma"/>
                <w:lang w:val="en-US"/>
              </w:rPr>
            </w:pPr>
          </w:p>
          <w:p w14:paraId="478C66CA" w14:textId="77777777" w:rsidR="00614594" w:rsidRPr="00A1120E" w:rsidRDefault="00E16A44" w:rsidP="00601549">
            <w:pPr>
              <w:pStyle w:val="ColorfulList-Accent11"/>
              <w:numPr>
                <w:ilvl w:val="0"/>
                <w:numId w:val="26"/>
              </w:numPr>
              <w:spacing w:after="0"/>
              <w:rPr>
                <w:rFonts w:ascii="Century Gothic" w:hAnsi="Century Gothic" w:cs="Tahoma"/>
                <w:lang w:val="en-US"/>
              </w:rPr>
            </w:pPr>
            <w:r w:rsidRPr="00A1120E">
              <w:rPr>
                <w:rFonts w:ascii="Century Gothic" w:hAnsi="Century Gothic" w:cs="Tahoma"/>
                <w:lang w:val="en-US"/>
              </w:rPr>
              <w:t xml:space="preserve">No contract signed with RTNC </w:t>
            </w:r>
            <w:proofErr w:type="spellStart"/>
            <w:r w:rsidRPr="00A1120E">
              <w:rPr>
                <w:rFonts w:ascii="Century Gothic" w:hAnsi="Century Gothic" w:cs="Tahoma"/>
                <w:lang w:val="en-US"/>
              </w:rPr>
              <w:t>Kalemie</w:t>
            </w:r>
            <w:proofErr w:type="spellEnd"/>
            <w:r w:rsidRPr="00A1120E">
              <w:rPr>
                <w:rFonts w:ascii="Century Gothic" w:hAnsi="Century Gothic" w:cs="Tahoma"/>
                <w:lang w:val="en-US"/>
              </w:rPr>
              <w:t xml:space="preserve"> which received the sum of USD 6,680;</w:t>
            </w:r>
          </w:p>
          <w:p w14:paraId="705024FA" w14:textId="77777777" w:rsidR="00614594" w:rsidRPr="00A1120E" w:rsidRDefault="00614594" w:rsidP="00614594">
            <w:pPr>
              <w:pStyle w:val="ColorfulList-Accent11"/>
              <w:spacing w:after="0"/>
              <w:ind w:left="0"/>
              <w:rPr>
                <w:rFonts w:ascii="Century Gothic" w:hAnsi="Century Gothic" w:cs="Tahoma"/>
                <w:lang w:val="en-US"/>
              </w:rPr>
            </w:pPr>
          </w:p>
          <w:p w14:paraId="4DA7839B" w14:textId="77777777" w:rsidR="00614594" w:rsidRPr="00A1120E" w:rsidRDefault="00E16A44" w:rsidP="00601549">
            <w:pPr>
              <w:pStyle w:val="ColorfulList-Accent11"/>
              <w:numPr>
                <w:ilvl w:val="0"/>
                <w:numId w:val="26"/>
              </w:numPr>
              <w:spacing w:after="0"/>
              <w:rPr>
                <w:rFonts w:ascii="Century Gothic" w:hAnsi="Century Gothic" w:cs="Tahoma"/>
                <w:lang w:val="en-US"/>
              </w:rPr>
            </w:pPr>
            <w:r w:rsidRPr="00A1120E">
              <w:rPr>
                <w:rFonts w:ascii="Century Gothic" w:hAnsi="Century Gothic" w:cs="Tahoma"/>
                <w:lang w:val="en-US"/>
              </w:rPr>
              <w:t>The contract signed with Radio KAOZE is empty:  content don’t have the spots, nor the frequencies and languages of broadcast. In addition, no terms of services or terms of reference are attached;</w:t>
            </w:r>
          </w:p>
          <w:p w14:paraId="2E70A3A8" w14:textId="77777777" w:rsidR="00614594" w:rsidRPr="00A1120E" w:rsidRDefault="00614594" w:rsidP="00614594">
            <w:pPr>
              <w:pStyle w:val="ColorfulList-Accent11"/>
              <w:spacing w:after="0"/>
              <w:ind w:left="0"/>
              <w:rPr>
                <w:rFonts w:ascii="Century Gothic" w:hAnsi="Century Gothic" w:cs="Tahoma"/>
                <w:lang w:val="en-US"/>
              </w:rPr>
            </w:pPr>
          </w:p>
          <w:p w14:paraId="32432F69" w14:textId="77777777" w:rsidR="00614594" w:rsidRPr="00A1120E" w:rsidRDefault="00E16A44" w:rsidP="00601549">
            <w:pPr>
              <w:pStyle w:val="ColorfulList-Accent11"/>
              <w:numPr>
                <w:ilvl w:val="0"/>
                <w:numId w:val="26"/>
              </w:numPr>
              <w:spacing w:after="0"/>
              <w:rPr>
                <w:rFonts w:ascii="Century Gothic" w:hAnsi="Century Gothic" w:cs="Tahoma"/>
                <w:lang w:val="en-US"/>
              </w:rPr>
            </w:pPr>
            <w:r w:rsidRPr="00A1120E">
              <w:rPr>
                <w:rFonts w:ascii="Century Gothic" w:hAnsi="Century Gothic" w:cs="Tahoma"/>
                <w:lang w:val="en-US"/>
              </w:rPr>
              <w:t>The contract signed with Radio Television Grand Tanganyika (RTGT) does not specify the amount and the terms of reference or terms of reference are not annexed</w:t>
            </w:r>
          </w:p>
          <w:p w14:paraId="567E9EA4" w14:textId="77777777" w:rsidR="00614594" w:rsidRPr="00A1120E" w:rsidRDefault="00614594" w:rsidP="00614594">
            <w:pPr>
              <w:pStyle w:val="ColorfulList-Accent11"/>
              <w:spacing w:after="0"/>
              <w:ind w:left="0"/>
              <w:rPr>
                <w:rFonts w:ascii="Century Gothic" w:hAnsi="Century Gothic" w:cs="Tahoma"/>
                <w:lang w:val="en-US"/>
              </w:rPr>
            </w:pPr>
          </w:p>
          <w:p w14:paraId="5298EF11" w14:textId="77777777" w:rsidR="00614594" w:rsidRPr="00A1120E" w:rsidRDefault="001A65FC" w:rsidP="001A65FC">
            <w:pPr>
              <w:pStyle w:val="ColorfulList-Accent11"/>
              <w:numPr>
                <w:ilvl w:val="0"/>
                <w:numId w:val="26"/>
              </w:numPr>
              <w:spacing w:after="0"/>
              <w:rPr>
                <w:rFonts w:ascii="Century Gothic" w:hAnsi="Century Gothic" w:cs="Tahoma"/>
                <w:lang w:val="en-US"/>
              </w:rPr>
            </w:pPr>
            <w:r w:rsidRPr="00A1120E">
              <w:rPr>
                <w:rFonts w:ascii="Century Gothic" w:hAnsi="Century Gothic" w:cs="Tahoma"/>
                <w:lang w:val="en-US"/>
              </w:rPr>
              <w:t xml:space="preserve">All three providers (RTNC </w:t>
            </w:r>
            <w:proofErr w:type="spellStart"/>
            <w:r w:rsidRPr="00A1120E">
              <w:rPr>
                <w:rFonts w:ascii="Century Gothic" w:hAnsi="Century Gothic" w:cs="Tahoma"/>
                <w:lang w:val="en-US"/>
              </w:rPr>
              <w:t>Kalemie</w:t>
            </w:r>
            <w:proofErr w:type="spellEnd"/>
            <w:r w:rsidRPr="00A1120E">
              <w:rPr>
                <w:rFonts w:ascii="Century Gothic" w:hAnsi="Century Gothic" w:cs="Tahoma"/>
                <w:lang w:val="en-US"/>
              </w:rPr>
              <w:t>, Radio KOAZE and RTGT) were paid on November 16, 2017 for the total value of the 12-</w:t>
            </w:r>
            <w:proofErr w:type="gramStart"/>
            <w:r w:rsidRPr="00A1120E">
              <w:rPr>
                <w:rFonts w:ascii="Century Gothic" w:hAnsi="Century Gothic" w:cs="Tahoma"/>
                <w:lang w:val="en-US"/>
              </w:rPr>
              <w:t>month .</w:t>
            </w:r>
            <w:proofErr w:type="gramEnd"/>
            <w:r w:rsidRPr="00A1120E">
              <w:rPr>
                <w:rFonts w:ascii="Century Gothic" w:hAnsi="Century Gothic" w:cs="Tahoma"/>
                <w:lang w:val="en-US"/>
              </w:rPr>
              <w:t xml:space="preserve"> This means that at the end of the 2017 fiscal year, more than 10 months of undelivered services have been paid.</w:t>
            </w:r>
          </w:p>
        </w:tc>
      </w:tr>
      <w:tr w:rsidR="00614594" w:rsidRPr="00A1120E" w14:paraId="53CFCACF" w14:textId="77777777" w:rsidTr="00601549">
        <w:tc>
          <w:tcPr>
            <w:tcW w:w="2628" w:type="dxa"/>
          </w:tcPr>
          <w:p w14:paraId="4B3C2C8A" w14:textId="77777777" w:rsidR="00614594" w:rsidRPr="00A1120E" w:rsidRDefault="001A65FC" w:rsidP="00601549">
            <w:pPr>
              <w:pStyle w:val="BodyTextIndent"/>
              <w:rPr>
                <w:rFonts w:ascii="Century Gothic" w:hAnsi="Century Gothic" w:cs="Calibri"/>
                <w:b/>
                <w:bCs/>
                <w:lang w:val="en-US" w:eastAsia="fr-FR"/>
              </w:rPr>
            </w:pPr>
            <w:r w:rsidRPr="00A1120E">
              <w:rPr>
                <w:rFonts w:ascii="Century Gothic" w:hAnsi="Century Gothic" w:cs="Calibri"/>
                <w:b/>
                <w:lang w:val="en-US" w:eastAsia="fr-FR"/>
              </w:rPr>
              <w:lastRenderedPageBreak/>
              <w:t xml:space="preserve">Risks </w:t>
            </w:r>
          </w:p>
        </w:tc>
        <w:tc>
          <w:tcPr>
            <w:tcW w:w="7380" w:type="dxa"/>
          </w:tcPr>
          <w:p w14:paraId="5E858F82" w14:textId="77777777" w:rsidR="001A65FC" w:rsidRPr="00A1120E" w:rsidRDefault="001A65FC" w:rsidP="001A65FC">
            <w:pPr>
              <w:pStyle w:val="ColorfulList-Accent11"/>
              <w:spacing w:after="0"/>
              <w:ind w:left="0"/>
              <w:jc w:val="left"/>
              <w:rPr>
                <w:rFonts w:ascii="Century Gothic" w:hAnsi="Century Gothic" w:cs="Tahoma"/>
                <w:lang w:val="en-US"/>
              </w:rPr>
            </w:pPr>
            <w:r w:rsidRPr="00A1120E">
              <w:rPr>
                <w:rFonts w:ascii="Century Gothic" w:hAnsi="Century Gothic" w:cs="Tahoma"/>
                <w:lang w:val="en-US"/>
              </w:rPr>
              <w:t>The risks are as follows:</w:t>
            </w:r>
          </w:p>
          <w:p w14:paraId="44DF6536" w14:textId="77777777" w:rsidR="001A65FC" w:rsidRPr="00A1120E" w:rsidRDefault="001A65FC" w:rsidP="001A65FC">
            <w:pPr>
              <w:pStyle w:val="ColorfulList-Accent11"/>
              <w:numPr>
                <w:ilvl w:val="0"/>
                <w:numId w:val="26"/>
              </w:numPr>
              <w:spacing w:after="0"/>
              <w:jc w:val="left"/>
              <w:rPr>
                <w:rFonts w:ascii="Century Gothic" w:hAnsi="Century Gothic" w:cs="Tahoma"/>
                <w:lang w:val="en-US"/>
              </w:rPr>
            </w:pPr>
            <w:r w:rsidRPr="00A1120E">
              <w:rPr>
                <w:rFonts w:ascii="Century Gothic" w:hAnsi="Century Gothic" w:cs="Tahoma"/>
                <w:lang w:val="en-US"/>
              </w:rPr>
              <w:t>- Lack of objectivity and transparency in the award contract;</w:t>
            </w:r>
          </w:p>
          <w:p w14:paraId="493AB38A" w14:textId="77777777" w:rsidR="001A65FC" w:rsidRPr="00A1120E" w:rsidRDefault="001A65FC" w:rsidP="001A65FC">
            <w:pPr>
              <w:pStyle w:val="ColorfulList-Accent11"/>
              <w:numPr>
                <w:ilvl w:val="0"/>
                <w:numId w:val="26"/>
              </w:numPr>
              <w:spacing w:after="0"/>
              <w:jc w:val="left"/>
              <w:rPr>
                <w:rFonts w:ascii="Century Gothic" w:hAnsi="Century Gothic" w:cs="Tahoma"/>
                <w:lang w:val="en-US"/>
              </w:rPr>
            </w:pPr>
            <w:r w:rsidRPr="00A1120E">
              <w:rPr>
                <w:rFonts w:ascii="Century Gothic" w:hAnsi="Century Gothic" w:cs="Tahoma"/>
                <w:lang w:val="en-US"/>
              </w:rPr>
              <w:t>- Fictitious acquisition of services or services of poor quality;</w:t>
            </w:r>
          </w:p>
          <w:p w14:paraId="6C0696B0" w14:textId="77777777" w:rsidR="00614594" w:rsidRPr="00A1120E" w:rsidRDefault="001A65FC" w:rsidP="001A65FC">
            <w:pPr>
              <w:pStyle w:val="ColorfulList-Accent11"/>
              <w:numPr>
                <w:ilvl w:val="0"/>
                <w:numId w:val="26"/>
              </w:numPr>
              <w:spacing w:after="0"/>
              <w:jc w:val="left"/>
              <w:rPr>
                <w:rFonts w:ascii="Century Gothic" w:hAnsi="Century Gothic" w:cs="Tahoma"/>
                <w:lang w:val="en-US"/>
              </w:rPr>
            </w:pPr>
            <w:r w:rsidRPr="00A1120E">
              <w:rPr>
                <w:rFonts w:ascii="Century Gothic" w:hAnsi="Century Gothic" w:cs="Tahoma"/>
                <w:lang w:val="en-US"/>
              </w:rPr>
              <w:t>- Use of project funds for other purposes.</w:t>
            </w:r>
          </w:p>
        </w:tc>
      </w:tr>
      <w:tr w:rsidR="00614594" w:rsidRPr="00A1120E" w14:paraId="4BF875D7" w14:textId="77777777" w:rsidTr="00601549">
        <w:tc>
          <w:tcPr>
            <w:tcW w:w="2628" w:type="dxa"/>
          </w:tcPr>
          <w:p w14:paraId="65A43E30" w14:textId="77777777" w:rsidR="00614594" w:rsidRPr="00A1120E" w:rsidRDefault="00614594" w:rsidP="00601549">
            <w:pPr>
              <w:pStyle w:val="BodyTextIndent"/>
              <w:rPr>
                <w:rFonts w:ascii="Century Gothic" w:hAnsi="Century Gothic" w:cs="Calibri"/>
                <w:b/>
                <w:bCs/>
                <w:lang w:val="en-US" w:eastAsia="fr-FR"/>
              </w:rPr>
            </w:pPr>
          </w:p>
          <w:p w14:paraId="68F2B338" w14:textId="77777777" w:rsidR="00614594" w:rsidRPr="00A1120E" w:rsidRDefault="001A65FC" w:rsidP="00601549">
            <w:pPr>
              <w:pStyle w:val="BodyTextIndent"/>
              <w:rPr>
                <w:rFonts w:ascii="Century Gothic" w:hAnsi="Century Gothic" w:cs="Calibri"/>
                <w:b/>
                <w:bCs/>
                <w:lang w:val="en-US" w:eastAsia="fr-FR"/>
              </w:rPr>
            </w:pPr>
            <w:r w:rsidRPr="00A1120E">
              <w:rPr>
                <w:rFonts w:ascii="Century Gothic" w:hAnsi="Century Gothic" w:cs="Calibri"/>
                <w:b/>
                <w:lang w:val="en-US" w:eastAsia="fr-FR"/>
              </w:rPr>
              <w:t>Recommendations</w:t>
            </w:r>
          </w:p>
        </w:tc>
        <w:tc>
          <w:tcPr>
            <w:tcW w:w="7380" w:type="dxa"/>
          </w:tcPr>
          <w:p w14:paraId="41D247E1" w14:textId="77777777" w:rsidR="001A65FC" w:rsidRPr="00A1120E" w:rsidRDefault="001A65FC" w:rsidP="00601549">
            <w:pPr>
              <w:rPr>
                <w:rFonts w:ascii="Century Gothic" w:hAnsi="Century Gothic" w:cs="Tahoma"/>
                <w:szCs w:val="24"/>
                <w:lang w:val="en-US"/>
              </w:rPr>
            </w:pPr>
            <w:r w:rsidRPr="00A1120E">
              <w:rPr>
                <w:rFonts w:ascii="Century Gothic" w:hAnsi="Century Gothic" w:cs="Tahoma"/>
                <w:szCs w:val="24"/>
                <w:lang w:val="en-US"/>
              </w:rPr>
              <w:t>We recommend that the FFC comply with the regulation of the management procedures put in place.</w:t>
            </w:r>
          </w:p>
          <w:p w14:paraId="3B1C6917" w14:textId="77777777" w:rsidR="00614594" w:rsidRPr="00A1120E" w:rsidRDefault="00A26576" w:rsidP="00A26576">
            <w:pPr>
              <w:rPr>
                <w:rFonts w:ascii="Century Gothic" w:hAnsi="Century Gothic" w:cs="Tahoma"/>
                <w:szCs w:val="24"/>
                <w:lang w:val="en-US"/>
              </w:rPr>
            </w:pPr>
            <w:r w:rsidRPr="00A1120E">
              <w:rPr>
                <w:rFonts w:ascii="Century Gothic" w:hAnsi="Century Gothic" w:cs="Tahoma"/>
                <w:szCs w:val="24"/>
                <w:lang w:val="en-US"/>
              </w:rPr>
              <w:t>It is imperative that the top management of the FFC invests itself to regularize the current situations with the radios concerned so that the disbursed funds can be oriented effectively for the object of the agreed services.</w:t>
            </w:r>
          </w:p>
        </w:tc>
      </w:tr>
      <w:tr w:rsidR="00614594" w:rsidRPr="00A1120E" w14:paraId="25E7FF66" w14:textId="77777777" w:rsidTr="00601549">
        <w:tc>
          <w:tcPr>
            <w:tcW w:w="2628" w:type="dxa"/>
            <w:shd w:val="clear" w:color="auto" w:fill="auto"/>
          </w:tcPr>
          <w:p w14:paraId="15CD94D2" w14:textId="77777777" w:rsidR="00614594" w:rsidRPr="00A1120E" w:rsidRDefault="00A26576" w:rsidP="00601549">
            <w:pPr>
              <w:pStyle w:val="BodyTextIndent"/>
              <w:ind w:left="0"/>
              <w:rPr>
                <w:rFonts w:ascii="Century Gothic" w:hAnsi="Century Gothic" w:cs="Calibri"/>
                <w:b/>
                <w:bCs/>
                <w:lang w:val="en-US" w:eastAsia="fr-FR"/>
              </w:rPr>
            </w:pPr>
            <w:r w:rsidRPr="00A1120E">
              <w:rPr>
                <w:rFonts w:ascii="Century Gothic" w:hAnsi="Century Gothic" w:cs="Calibri"/>
                <w:b/>
                <w:bCs/>
                <w:lang w:val="en-US" w:eastAsia="fr-FR"/>
              </w:rPr>
              <w:t>Management Comments</w:t>
            </w:r>
          </w:p>
        </w:tc>
        <w:tc>
          <w:tcPr>
            <w:tcW w:w="7380" w:type="dxa"/>
            <w:shd w:val="clear" w:color="auto" w:fill="auto"/>
          </w:tcPr>
          <w:p w14:paraId="0AD2FC5B" w14:textId="7B224DE3" w:rsidR="00B64476" w:rsidRDefault="0026088C" w:rsidP="00DF61F3">
            <w:pPr>
              <w:autoSpaceDE w:val="0"/>
              <w:autoSpaceDN w:val="0"/>
              <w:spacing w:after="0"/>
              <w:rPr>
                <w:rFonts w:ascii="Century Gothic" w:hAnsi="Century Gothic" w:cs="Tahoma"/>
                <w:bCs/>
                <w:i/>
                <w:szCs w:val="24"/>
                <w:lang w:val="en-US"/>
              </w:rPr>
            </w:pPr>
            <w:r w:rsidRPr="0026088C">
              <w:rPr>
                <w:rFonts w:ascii="Century Gothic" w:hAnsi="Century Gothic" w:cs="Tahoma"/>
                <w:bCs/>
                <w:i/>
                <w:szCs w:val="24"/>
                <w:lang w:val="en-US"/>
              </w:rPr>
              <w:t xml:space="preserve">This payment was </w:t>
            </w:r>
            <w:r>
              <w:rPr>
                <w:rFonts w:ascii="Century Gothic" w:hAnsi="Century Gothic" w:cs="Tahoma"/>
                <w:bCs/>
                <w:i/>
                <w:szCs w:val="24"/>
                <w:lang w:val="en-US"/>
              </w:rPr>
              <w:t>made in agreement with the donor, UN WOMEN</w:t>
            </w:r>
            <w:r w:rsidRPr="0026088C">
              <w:rPr>
                <w:rFonts w:ascii="Century Gothic" w:hAnsi="Century Gothic" w:cs="Tahoma"/>
                <w:bCs/>
                <w:i/>
                <w:szCs w:val="24"/>
                <w:lang w:val="en-US"/>
              </w:rPr>
              <w:t xml:space="preserve">, due to the time constraint that remained for the </w:t>
            </w:r>
            <w:r w:rsidR="00201398" w:rsidRPr="0026088C">
              <w:rPr>
                <w:rFonts w:ascii="Century Gothic" w:hAnsi="Century Gothic" w:cs="Tahoma"/>
                <w:bCs/>
                <w:i/>
                <w:szCs w:val="24"/>
                <w:lang w:val="en-US"/>
              </w:rPr>
              <w:t>ending</w:t>
            </w:r>
            <w:r w:rsidRPr="0026088C">
              <w:rPr>
                <w:rFonts w:ascii="Century Gothic" w:hAnsi="Century Gothic" w:cs="Tahoma"/>
                <w:bCs/>
                <w:i/>
                <w:szCs w:val="24"/>
                <w:lang w:val="en-US"/>
              </w:rPr>
              <w:t xml:space="preserve"> of the project beca</w:t>
            </w:r>
            <w:r>
              <w:rPr>
                <w:rFonts w:ascii="Century Gothic" w:hAnsi="Century Gothic" w:cs="Tahoma"/>
                <w:bCs/>
                <w:i/>
                <w:szCs w:val="24"/>
                <w:lang w:val="en-US"/>
              </w:rPr>
              <w:t>use the fund was deposited with a long</w:t>
            </w:r>
            <w:r w:rsidRPr="0026088C">
              <w:rPr>
                <w:rFonts w:ascii="Century Gothic" w:hAnsi="Century Gothic" w:cs="Tahoma"/>
                <w:bCs/>
                <w:i/>
                <w:szCs w:val="24"/>
                <w:lang w:val="en-US"/>
              </w:rPr>
              <w:t xml:space="preserve"> delay on the account of FFC.</w:t>
            </w:r>
            <w:r w:rsidR="00DF61F3">
              <w:t xml:space="preserve"> </w:t>
            </w:r>
            <w:r w:rsidR="00DF61F3" w:rsidRPr="00DF61F3">
              <w:rPr>
                <w:rFonts w:ascii="Century Gothic" w:hAnsi="Century Gothic" w:cs="Tahoma"/>
                <w:bCs/>
                <w:i/>
                <w:szCs w:val="24"/>
                <w:lang w:val="en-US"/>
              </w:rPr>
              <w:t>The fund was well paid for radio spot broadcasts at the reques</w:t>
            </w:r>
            <w:r w:rsidR="00DF61F3">
              <w:rPr>
                <w:rFonts w:ascii="Century Gothic" w:hAnsi="Century Gothic" w:cs="Tahoma"/>
                <w:bCs/>
                <w:i/>
                <w:szCs w:val="24"/>
                <w:lang w:val="en-US"/>
              </w:rPr>
              <w:t>t of the partner who is UN WOMEN wh</w:t>
            </w:r>
            <w:r w:rsidR="00201398">
              <w:rPr>
                <w:rFonts w:ascii="Century Gothic" w:hAnsi="Century Gothic" w:cs="Tahoma"/>
                <w:bCs/>
                <w:i/>
                <w:szCs w:val="24"/>
                <w:lang w:val="en-US"/>
              </w:rPr>
              <w:t>o had to close the project.</w:t>
            </w:r>
            <w:r w:rsidR="00DE7392">
              <w:rPr>
                <w:rFonts w:ascii="Century Gothic" w:hAnsi="Century Gothic" w:cs="Tahoma"/>
                <w:bCs/>
                <w:i/>
                <w:szCs w:val="24"/>
                <w:lang w:val="en-US"/>
              </w:rPr>
              <w:t xml:space="preserve"> </w:t>
            </w:r>
            <w:r w:rsidR="00201398">
              <w:rPr>
                <w:rFonts w:ascii="Century Gothic" w:hAnsi="Century Gothic" w:cs="Tahoma"/>
                <w:bCs/>
                <w:i/>
                <w:szCs w:val="24"/>
                <w:lang w:val="en-US"/>
              </w:rPr>
              <w:t>T</w:t>
            </w:r>
            <w:r w:rsidR="00DF61F3">
              <w:rPr>
                <w:rFonts w:ascii="Century Gothic" w:hAnsi="Century Gothic" w:cs="Tahoma"/>
                <w:bCs/>
                <w:i/>
                <w:szCs w:val="24"/>
                <w:lang w:val="en-US"/>
              </w:rPr>
              <w:t xml:space="preserve">he broadcast follow-up is done </w:t>
            </w:r>
            <w:r w:rsidR="00DF61F3" w:rsidRPr="00DF61F3">
              <w:rPr>
                <w:rFonts w:ascii="Century Gothic" w:hAnsi="Century Gothic" w:cs="Tahoma"/>
                <w:bCs/>
                <w:i/>
                <w:szCs w:val="24"/>
                <w:lang w:val="en-US"/>
              </w:rPr>
              <w:t>through</w:t>
            </w:r>
            <w:r w:rsidR="00DF61F3">
              <w:rPr>
                <w:rFonts w:ascii="Century Gothic" w:hAnsi="Century Gothic" w:cs="Tahoma"/>
                <w:bCs/>
                <w:i/>
                <w:szCs w:val="24"/>
                <w:lang w:val="en-US"/>
              </w:rPr>
              <w:t xml:space="preserve"> FFC’s focal point </w:t>
            </w:r>
            <w:r w:rsidR="00DF61F3" w:rsidRPr="00DF61F3">
              <w:rPr>
                <w:rFonts w:ascii="Century Gothic" w:hAnsi="Century Gothic" w:cs="Tahoma"/>
                <w:bCs/>
                <w:i/>
                <w:szCs w:val="24"/>
                <w:lang w:val="en-US"/>
              </w:rPr>
              <w:t>and the beneficiary organization</w:t>
            </w:r>
            <w:r w:rsidR="00DF61F3">
              <w:rPr>
                <w:rFonts w:ascii="Century Gothic" w:hAnsi="Century Gothic" w:cs="Tahoma"/>
                <w:bCs/>
                <w:i/>
                <w:szCs w:val="24"/>
                <w:lang w:val="en-US"/>
              </w:rPr>
              <w:t>.</w:t>
            </w:r>
          </w:p>
          <w:p w14:paraId="5B27EE26" w14:textId="77777777" w:rsidR="00DF61F3" w:rsidRPr="00A1120E" w:rsidRDefault="00DF61F3" w:rsidP="00DF61F3">
            <w:pPr>
              <w:autoSpaceDE w:val="0"/>
              <w:autoSpaceDN w:val="0"/>
              <w:spacing w:after="0"/>
              <w:rPr>
                <w:rFonts w:ascii="Century Gothic" w:hAnsi="Century Gothic" w:cs="Tahoma"/>
                <w:bCs/>
                <w:i/>
                <w:szCs w:val="24"/>
                <w:lang w:val="en-US"/>
              </w:rPr>
            </w:pPr>
            <w:r>
              <w:rPr>
                <w:rFonts w:ascii="Century Gothic" w:hAnsi="Century Gothic" w:cs="Tahoma"/>
                <w:bCs/>
                <w:i/>
                <w:szCs w:val="24"/>
                <w:lang w:val="en-US"/>
              </w:rPr>
              <w:t>UN WOMEN</w:t>
            </w:r>
            <w:r w:rsidRPr="00DF61F3">
              <w:rPr>
                <w:rFonts w:ascii="Century Gothic" w:hAnsi="Century Gothic" w:cs="Tahoma"/>
                <w:bCs/>
                <w:i/>
                <w:szCs w:val="24"/>
                <w:lang w:val="en-US"/>
              </w:rPr>
              <w:t xml:space="preserve"> validated all the reports of this project and also proceeded to the validation of each</w:t>
            </w:r>
            <w:r>
              <w:rPr>
                <w:rFonts w:ascii="Century Gothic" w:hAnsi="Century Gothic" w:cs="Tahoma"/>
                <w:bCs/>
                <w:i/>
                <w:szCs w:val="24"/>
                <w:lang w:val="en-US"/>
              </w:rPr>
              <w:t xml:space="preserve"> supporting documents</w:t>
            </w:r>
            <w:r w:rsidRPr="00DF61F3">
              <w:rPr>
                <w:rFonts w:ascii="Century Gothic" w:hAnsi="Century Gothic" w:cs="Tahoma"/>
                <w:bCs/>
                <w:i/>
                <w:szCs w:val="24"/>
                <w:lang w:val="en-US"/>
              </w:rPr>
              <w:t>. UN WOMAN accompanied the whole procedure in this payment.</w:t>
            </w:r>
          </w:p>
        </w:tc>
      </w:tr>
    </w:tbl>
    <w:p w14:paraId="503DAC7E" w14:textId="77777777" w:rsidR="00614594" w:rsidRPr="00A1120E" w:rsidRDefault="00614594" w:rsidP="00614594">
      <w:pPr>
        <w:rPr>
          <w:rFonts w:ascii="Century Gothic" w:hAnsi="Century Gothic" w:cs="Tahoma"/>
          <w:lang w:val="en-US"/>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7219"/>
      </w:tblGrid>
      <w:tr w:rsidR="00614594" w:rsidRPr="00A1120E" w14:paraId="23ADCC56" w14:textId="77777777" w:rsidTr="00B552A3">
        <w:trPr>
          <w:trHeight w:val="379"/>
        </w:trPr>
        <w:tc>
          <w:tcPr>
            <w:tcW w:w="2729" w:type="dxa"/>
            <w:shd w:val="clear" w:color="auto" w:fill="auto"/>
          </w:tcPr>
          <w:p w14:paraId="690F3FB4" w14:textId="77777777" w:rsidR="00614594" w:rsidRPr="00A1120E" w:rsidRDefault="00A26576" w:rsidP="00601549">
            <w:pPr>
              <w:pStyle w:val="BodyTextIndent"/>
              <w:rPr>
                <w:rFonts w:ascii="Century Gothic" w:hAnsi="Century Gothic" w:cs="Calibri"/>
                <w:b/>
                <w:bCs/>
                <w:lang w:val="en-US" w:eastAsia="fr-FR"/>
              </w:rPr>
            </w:pPr>
            <w:r w:rsidRPr="00A1120E">
              <w:rPr>
                <w:rFonts w:ascii="Century Gothic" w:hAnsi="Century Gothic" w:cs="Calibri"/>
                <w:b/>
                <w:lang w:val="en-US" w:eastAsia="fr-FR"/>
              </w:rPr>
              <w:lastRenderedPageBreak/>
              <w:t xml:space="preserve">Checkpoints </w:t>
            </w:r>
          </w:p>
        </w:tc>
        <w:tc>
          <w:tcPr>
            <w:tcW w:w="7219" w:type="dxa"/>
            <w:shd w:val="clear" w:color="auto" w:fill="auto"/>
          </w:tcPr>
          <w:p w14:paraId="090BC5BE" w14:textId="77777777" w:rsidR="00614594" w:rsidRPr="00A1120E" w:rsidRDefault="00A26576" w:rsidP="00601549">
            <w:pPr>
              <w:pStyle w:val="BodyTextIndent"/>
              <w:ind w:left="0"/>
              <w:rPr>
                <w:rFonts w:ascii="Century Gothic" w:hAnsi="Century Gothic" w:cs="Calibri"/>
                <w:b/>
                <w:bCs/>
                <w:i/>
                <w:lang w:val="en-US" w:eastAsia="fr-FR"/>
              </w:rPr>
            </w:pPr>
            <w:r w:rsidRPr="00A1120E">
              <w:rPr>
                <w:rFonts w:ascii="Century Gothic" w:hAnsi="Century Gothic" w:cs="Calibri"/>
                <w:b/>
                <w:i/>
                <w:lang w:val="en-US" w:eastAsia="fr-FR"/>
              </w:rPr>
              <w:t xml:space="preserve">Supporting documents for expenses </w:t>
            </w:r>
          </w:p>
        </w:tc>
      </w:tr>
      <w:tr w:rsidR="00614594" w:rsidRPr="00A1120E" w14:paraId="0223F741" w14:textId="77777777" w:rsidTr="00B552A3">
        <w:trPr>
          <w:trHeight w:val="526"/>
        </w:trPr>
        <w:tc>
          <w:tcPr>
            <w:tcW w:w="2729" w:type="dxa"/>
            <w:shd w:val="clear" w:color="auto" w:fill="auto"/>
          </w:tcPr>
          <w:p w14:paraId="5D84CF90" w14:textId="77777777" w:rsidR="00614594" w:rsidRPr="00A1120E" w:rsidRDefault="00614594" w:rsidP="00601549">
            <w:pPr>
              <w:pStyle w:val="BodyTextIndent"/>
              <w:ind w:left="0"/>
              <w:rPr>
                <w:rFonts w:ascii="Century Gothic" w:hAnsi="Century Gothic" w:cs="Calibri"/>
                <w:b/>
                <w:bCs/>
                <w:lang w:val="en-US" w:eastAsia="fr-FR"/>
              </w:rPr>
            </w:pPr>
            <w:r w:rsidRPr="00A1120E">
              <w:rPr>
                <w:rFonts w:ascii="Century Gothic" w:hAnsi="Century Gothic" w:cs="Calibri"/>
                <w:b/>
                <w:lang w:val="en-US" w:eastAsia="fr-FR"/>
              </w:rPr>
              <w:t>Principe</w:t>
            </w:r>
          </w:p>
        </w:tc>
        <w:tc>
          <w:tcPr>
            <w:tcW w:w="7219" w:type="dxa"/>
            <w:shd w:val="clear" w:color="auto" w:fill="auto"/>
          </w:tcPr>
          <w:p w14:paraId="4B1BBCBA" w14:textId="77777777" w:rsidR="00614594" w:rsidRPr="00A1120E" w:rsidRDefault="00A26576" w:rsidP="00A26576">
            <w:pPr>
              <w:autoSpaceDE w:val="0"/>
              <w:autoSpaceDN w:val="0"/>
              <w:adjustRightInd w:val="0"/>
              <w:spacing w:after="0"/>
              <w:rPr>
                <w:rFonts w:ascii="Century Gothic" w:eastAsia="Calibri" w:hAnsi="Century Gothic" w:cs="DINMittelschriftLT-Alternate"/>
                <w:szCs w:val="24"/>
                <w:lang w:val="en-US"/>
              </w:rPr>
            </w:pPr>
            <w:r w:rsidRPr="00A1120E">
              <w:rPr>
                <w:rFonts w:ascii="Century Gothic" w:eastAsia="Calibri" w:hAnsi="Century Gothic" w:cs="DINMittelschriftLT-Alternate"/>
                <w:szCs w:val="24"/>
                <w:lang w:val="en-US"/>
              </w:rPr>
              <w:t>The strictness and comprehensiveness in the collection and issuance of supporting documents are necessary conditions to ensure the reliability and the good keeping of the accounting of an organization</w:t>
            </w:r>
            <w:r w:rsidR="00614594" w:rsidRPr="00A1120E">
              <w:rPr>
                <w:rFonts w:ascii="Century Gothic" w:eastAsia="Calibri" w:hAnsi="Century Gothic" w:cs="DINMittelschriftLT-Alternate"/>
                <w:szCs w:val="24"/>
                <w:lang w:val="en-US"/>
              </w:rPr>
              <w:t xml:space="preserve">. </w:t>
            </w:r>
            <w:r w:rsidRPr="00A1120E">
              <w:rPr>
                <w:rFonts w:ascii="Century Gothic" w:eastAsia="Calibri" w:hAnsi="Century Gothic" w:cs="DINMittelschriftLT-Alternate"/>
                <w:szCs w:val="24"/>
                <w:lang w:val="en-US"/>
              </w:rPr>
              <w:t>Thus, an expense can be accepted in accounting only if it has been incurred by authorized persons, respecting the rules of engagement and accompanied by a correct supporting document.</w:t>
            </w:r>
          </w:p>
        </w:tc>
      </w:tr>
      <w:tr w:rsidR="00614594" w:rsidRPr="00A1120E" w14:paraId="377F106E" w14:textId="77777777" w:rsidTr="00B552A3">
        <w:trPr>
          <w:trHeight w:val="2464"/>
        </w:trPr>
        <w:tc>
          <w:tcPr>
            <w:tcW w:w="2729" w:type="dxa"/>
            <w:shd w:val="clear" w:color="auto" w:fill="auto"/>
          </w:tcPr>
          <w:p w14:paraId="38D11742" w14:textId="77777777" w:rsidR="00614594" w:rsidRPr="00A1120E" w:rsidRDefault="006B3979" w:rsidP="00601549">
            <w:pPr>
              <w:pStyle w:val="BodyTextIndent"/>
              <w:ind w:left="0"/>
              <w:rPr>
                <w:rFonts w:ascii="Century Gothic" w:hAnsi="Century Gothic" w:cs="Calibri"/>
                <w:b/>
                <w:bCs/>
                <w:lang w:val="en-US" w:eastAsia="fr-FR"/>
              </w:rPr>
            </w:pPr>
            <w:r w:rsidRPr="00A1120E">
              <w:rPr>
                <w:rFonts w:ascii="Century Gothic" w:hAnsi="Century Gothic" w:cs="Calibri"/>
                <w:b/>
                <w:lang w:val="en-US" w:eastAsia="fr-FR"/>
              </w:rPr>
              <w:t xml:space="preserve">Observations </w:t>
            </w:r>
          </w:p>
        </w:tc>
        <w:tc>
          <w:tcPr>
            <w:tcW w:w="7219" w:type="dxa"/>
            <w:shd w:val="clear" w:color="auto" w:fill="auto"/>
          </w:tcPr>
          <w:p w14:paraId="487623FB" w14:textId="77777777" w:rsidR="00614594" w:rsidRPr="00A1120E" w:rsidRDefault="0011270C" w:rsidP="00601549">
            <w:pPr>
              <w:rPr>
                <w:rFonts w:ascii="Century Gothic" w:hAnsi="Century Gothic" w:cs="Tahoma"/>
                <w:szCs w:val="24"/>
                <w:lang w:val="en-US"/>
              </w:rPr>
            </w:pPr>
            <w:r w:rsidRPr="00A1120E">
              <w:rPr>
                <w:lang w:val="en-US"/>
              </w:rPr>
              <w:t xml:space="preserve">Certain accounting documents provided as justification for project expenditures by the FFC do not meet all fund conditions. For </w:t>
            </w:r>
            <w:proofErr w:type="gramStart"/>
            <w:r w:rsidRPr="00A1120E">
              <w:rPr>
                <w:lang w:val="en-US"/>
              </w:rPr>
              <w:t>example :</w:t>
            </w:r>
            <w:proofErr w:type="gramEnd"/>
          </w:p>
          <w:p w14:paraId="774F3F54" w14:textId="77777777" w:rsidR="00614594" w:rsidRPr="00A1120E" w:rsidRDefault="0011270C" w:rsidP="00601549">
            <w:pPr>
              <w:pStyle w:val="ColorfulList-Accent11"/>
              <w:numPr>
                <w:ilvl w:val="0"/>
                <w:numId w:val="28"/>
              </w:numPr>
              <w:spacing w:after="0"/>
              <w:rPr>
                <w:rFonts w:ascii="Century Gothic" w:hAnsi="Century Gothic" w:cs="Tahoma"/>
                <w:lang w:val="en-US"/>
              </w:rPr>
            </w:pPr>
            <w:r w:rsidRPr="00A1120E">
              <w:rPr>
                <w:lang w:val="en-US"/>
              </w:rPr>
              <w:t>The purchase of 240 liters of gasoline from 8/11/2017 for 540 USD while the FFC does not stock fuel;</w:t>
            </w:r>
          </w:p>
          <w:p w14:paraId="363D6FFA" w14:textId="77777777" w:rsidR="00614594" w:rsidRPr="00A1120E" w:rsidRDefault="0011270C" w:rsidP="00601549">
            <w:pPr>
              <w:pStyle w:val="ColorfulList-Accent11"/>
              <w:numPr>
                <w:ilvl w:val="0"/>
                <w:numId w:val="28"/>
              </w:numPr>
              <w:spacing w:after="0"/>
              <w:rPr>
                <w:rFonts w:ascii="Century Gothic" w:hAnsi="Century Gothic" w:cs="Tahoma"/>
                <w:lang w:val="en-US"/>
              </w:rPr>
            </w:pPr>
            <w:r w:rsidRPr="00A1120E">
              <w:rPr>
                <w:lang w:val="en-US"/>
              </w:rPr>
              <w:t>The purchase of 600 liters of fuel of USD 1,350 redistributed at a rate of 60 liters per person while the FFC does not stock;</w:t>
            </w:r>
          </w:p>
          <w:p w14:paraId="6DFDAA67" w14:textId="77777777" w:rsidR="00B64476" w:rsidRPr="00A1120E" w:rsidRDefault="00B64476" w:rsidP="00C40E87">
            <w:pPr>
              <w:pStyle w:val="ColorfulList-Accent11"/>
              <w:spacing w:after="0"/>
              <w:ind w:left="720"/>
              <w:rPr>
                <w:rFonts w:ascii="Century Gothic" w:hAnsi="Century Gothic" w:cs="Tahoma"/>
                <w:lang w:val="en-US"/>
              </w:rPr>
            </w:pPr>
          </w:p>
        </w:tc>
      </w:tr>
      <w:tr w:rsidR="00614594" w:rsidRPr="00A1120E" w14:paraId="6F6BA1E1" w14:textId="77777777" w:rsidTr="00B552A3">
        <w:tc>
          <w:tcPr>
            <w:tcW w:w="2729" w:type="dxa"/>
          </w:tcPr>
          <w:p w14:paraId="20A60BBA" w14:textId="77777777" w:rsidR="00614594" w:rsidRPr="00A1120E" w:rsidRDefault="006B3979" w:rsidP="00B64476">
            <w:pPr>
              <w:pStyle w:val="BodyTextIndent"/>
              <w:ind w:left="0"/>
              <w:rPr>
                <w:rFonts w:ascii="Century Gothic" w:hAnsi="Century Gothic" w:cs="Calibri"/>
                <w:b/>
                <w:bCs/>
                <w:lang w:val="en-US" w:eastAsia="fr-FR"/>
              </w:rPr>
            </w:pPr>
            <w:r w:rsidRPr="00A1120E">
              <w:rPr>
                <w:rFonts w:ascii="Century Gothic" w:hAnsi="Century Gothic" w:cs="Calibri"/>
                <w:b/>
                <w:lang w:val="en-US" w:eastAsia="fr-FR"/>
              </w:rPr>
              <w:t xml:space="preserve">Risk </w:t>
            </w:r>
          </w:p>
        </w:tc>
        <w:tc>
          <w:tcPr>
            <w:tcW w:w="7219" w:type="dxa"/>
          </w:tcPr>
          <w:p w14:paraId="1D1CA827" w14:textId="77777777" w:rsidR="00614594" w:rsidRPr="00A1120E" w:rsidRDefault="00EE1218" w:rsidP="00EE1218">
            <w:pPr>
              <w:rPr>
                <w:rFonts w:ascii="Century Gothic" w:hAnsi="Century Gothic" w:cs="Tahoma"/>
                <w:szCs w:val="24"/>
                <w:lang w:val="en-US"/>
              </w:rPr>
            </w:pPr>
            <w:r w:rsidRPr="00A1120E">
              <w:rPr>
                <w:lang w:val="en-US"/>
              </w:rPr>
              <w:t>There is the risk that these expenses are not eligible.</w:t>
            </w:r>
          </w:p>
        </w:tc>
      </w:tr>
      <w:tr w:rsidR="00614594" w:rsidRPr="00A1120E" w14:paraId="0A0F13AB" w14:textId="77777777" w:rsidTr="00B552A3">
        <w:tc>
          <w:tcPr>
            <w:tcW w:w="2729" w:type="dxa"/>
          </w:tcPr>
          <w:p w14:paraId="0F2E1A0B" w14:textId="77777777" w:rsidR="00614594" w:rsidRPr="00A1120E" w:rsidRDefault="00614594" w:rsidP="00601549">
            <w:pPr>
              <w:pStyle w:val="BodyTextIndent"/>
              <w:rPr>
                <w:rFonts w:ascii="Century Gothic" w:hAnsi="Century Gothic" w:cs="Calibri"/>
                <w:b/>
                <w:bCs/>
                <w:lang w:val="en-US" w:eastAsia="fr-FR"/>
              </w:rPr>
            </w:pPr>
          </w:p>
          <w:p w14:paraId="76A9E1A6" w14:textId="77777777" w:rsidR="00614594" w:rsidRPr="00A1120E" w:rsidRDefault="006B3979" w:rsidP="00B64476">
            <w:pPr>
              <w:pStyle w:val="BodyTextIndent"/>
              <w:ind w:left="0"/>
              <w:rPr>
                <w:rFonts w:ascii="Century Gothic" w:hAnsi="Century Gothic" w:cs="Calibri"/>
                <w:b/>
                <w:bCs/>
                <w:lang w:val="en-US" w:eastAsia="fr-FR"/>
              </w:rPr>
            </w:pPr>
            <w:r w:rsidRPr="00A1120E">
              <w:rPr>
                <w:rFonts w:ascii="Century Gothic" w:hAnsi="Century Gothic" w:cs="Calibri"/>
                <w:b/>
                <w:lang w:val="en-US" w:eastAsia="fr-FR"/>
              </w:rPr>
              <w:t>Recommendations</w:t>
            </w:r>
          </w:p>
        </w:tc>
        <w:tc>
          <w:tcPr>
            <w:tcW w:w="7219" w:type="dxa"/>
          </w:tcPr>
          <w:p w14:paraId="6E428C59" w14:textId="77777777" w:rsidR="00614594" w:rsidRPr="00A1120E" w:rsidRDefault="00EE1218" w:rsidP="00EE1218">
            <w:pPr>
              <w:rPr>
                <w:rFonts w:ascii="Century Gothic" w:hAnsi="Century Gothic" w:cs="Tahoma"/>
                <w:szCs w:val="24"/>
                <w:lang w:val="en-US"/>
              </w:rPr>
            </w:pPr>
            <w:r w:rsidRPr="00A1120E">
              <w:rPr>
                <w:lang w:val="en-US"/>
              </w:rPr>
              <w:t>We recommend always justifying all expenses by all the supporting documents allowing understanding the nature and veracity of these.</w:t>
            </w:r>
          </w:p>
        </w:tc>
      </w:tr>
      <w:tr w:rsidR="00614594" w:rsidRPr="00A1120E" w14:paraId="3A292377" w14:textId="77777777" w:rsidTr="00B552A3">
        <w:tc>
          <w:tcPr>
            <w:tcW w:w="2729" w:type="dxa"/>
            <w:shd w:val="clear" w:color="auto" w:fill="auto"/>
          </w:tcPr>
          <w:p w14:paraId="7F7238CC" w14:textId="77777777" w:rsidR="00423429" w:rsidRPr="00A1120E" w:rsidRDefault="00423429" w:rsidP="00601549">
            <w:pPr>
              <w:pStyle w:val="BodyTextIndent"/>
              <w:ind w:left="0"/>
              <w:jc w:val="left"/>
              <w:rPr>
                <w:rFonts w:ascii="Century Gothic" w:hAnsi="Century Gothic" w:cs="Calibri"/>
                <w:b/>
                <w:lang w:val="en-US" w:eastAsia="fr-FR"/>
              </w:rPr>
            </w:pPr>
          </w:p>
          <w:p w14:paraId="5BF9D45B" w14:textId="77777777" w:rsidR="00614594" w:rsidRPr="00A1120E" w:rsidRDefault="006B3979" w:rsidP="006B3979">
            <w:pPr>
              <w:pStyle w:val="BodyTextIndent"/>
              <w:ind w:left="0"/>
              <w:jc w:val="left"/>
              <w:rPr>
                <w:lang w:val="en-US" w:eastAsia="fr-FR"/>
              </w:rPr>
            </w:pPr>
            <w:r w:rsidRPr="00A1120E">
              <w:rPr>
                <w:lang w:val="en-US" w:eastAsia="fr-FR"/>
              </w:rPr>
              <w:t>Management Comments</w:t>
            </w:r>
          </w:p>
        </w:tc>
        <w:tc>
          <w:tcPr>
            <w:tcW w:w="7219" w:type="dxa"/>
            <w:shd w:val="clear" w:color="auto" w:fill="auto"/>
          </w:tcPr>
          <w:p w14:paraId="1A5496C8" w14:textId="77777777" w:rsidR="00B64476" w:rsidRPr="00A1120E" w:rsidRDefault="003829C2" w:rsidP="003829C2">
            <w:pPr>
              <w:autoSpaceDE w:val="0"/>
              <w:autoSpaceDN w:val="0"/>
              <w:spacing w:after="0"/>
              <w:rPr>
                <w:rFonts w:ascii="Century Gothic" w:hAnsi="Century Gothic" w:cs="Tahoma"/>
                <w:bCs/>
                <w:i/>
                <w:szCs w:val="24"/>
                <w:lang w:val="en-US"/>
              </w:rPr>
            </w:pPr>
            <w:r w:rsidRPr="003829C2">
              <w:rPr>
                <w:rFonts w:ascii="Century Gothic" w:hAnsi="Century Gothic" w:cs="Tahoma"/>
                <w:bCs/>
                <w:i/>
                <w:szCs w:val="24"/>
                <w:lang w:val="en-US"/>
              </w:rPr>
              <w:t xml:space="preserve">The purchase of 240 liters of gasoline for the transport of participants during the meeting in </w:t>
            </w:r>
            <w:proofErr w:type="spellStart"/>
            <w:r w:rsidRPr="003829C2">
              <w:rPr>
                <w:rFonts w:ascii="Century Gothic" w:hAnsi="Century Gothic" w:cs="Tahoma"/>
                <w:bCs/>
                <w:i/>
                <w:szCs w:val="24"/>
                <w:lang w:val="en-US"/>
              </w:rPr>
              <w:t>Kalemie</w:t>
            </w:r>
            <w:proofErr w:type="spellEnd"/>
            <w:r w:rsidRPr="003829C2">
              <w:rPr>
                <w:rFonts w:ascii="Century Gothic" w:hAnsi="Century Gothic" w:cs="Tahoma"/>
                <w:bCs/>
                <w:i/>
                <w:szCs w:val="24"/>
                <w:lang w:val="en-US"/>
              </w:rPr>
              <w:t xml:space="preserve"> was decided by </w:t>
            </w:r>
            <w:r>
              <w:rPr>
                <w:rFonts w:ascii="Century Gothic" w:hAnsi="Century Gothic" w:cs="Tahoma"/>
                <w:bCs/>
                <w:i/>
                <w:szCs w:val="24"/>
                <w:lang w:val="en-US"/>
              </w:rPr>
              <w:t>mutual agreement with the donors</w:t>
            </w:r>
            <w:r w:rsidRPr="003829C2">
              <w:rPr>
                <w:rFonts w:ascii="Century Gothic" w:hAnsi="Century Gothic" w:cs="Tahoma"/>
                <w:bCs/>
                <w:i/>
                <w:szCs w:val="24"/>
                <w:lang w:val="en-US"/>
              </w:rPr>
              <w:t xml:space="preserve"> after the calculation of mileage to go back and forth for a trip of more than 300 km</w:t>
            </w:r>
            <w:r>
              <w:rPr>
                <w:rFonts w:ascii="Century Gothic" w:hAnsi="Century Gothic" w:cs="Tahoma"/>
                <w:bCs/>
                <w:i/>
                <w:szCs w:val="24"/>
                <w:lang w:val="en-US"/>
              </w:rPr>
              <w:t>.</w:t>
            </w:r>
            <w:r>
              <w:t xml:space="preserve"> </w:t>
            </w:r>
            <w:r w:rsidRPr="003829C2">
              <w:rPr>
                <w:rFonts w:ascii="Century Gothic" w:hAnsi="Century Gothic" w:cs="Tahoma"/>
                <w:bCs/>
                <w:i/>
                <w:szCs w:val="24"/>
                <w:lang w:val="en-US"/>
              </w:rPr>
              <w:t>For the 600 Liters of Fuel, it was the meetings with the traditional chiefs who had decided tha</w:t>
            </w:r>
            <w:r>
              <w:rPr>
                <w:rFonts w:ascii="Century Gothic" w:hAnsi="Century Gothic" w:cs="Tahoma"/>
                <w:bCs/>
                <w:i/>
                <w:szCs w:val="24"/>
                <w:lang w:val="en-US"/>
              </w:rPr>
              <w:t>t it would be better to buy</w:t>
            </w:r>
            <w:r w:rsidRPr="003829C2">
              <w:rPr>
                <w:rFonts w:ascii="Century Gothic" w:hAnsi="Century Gothic" w:cs="Tahoma"/>
                <w:bCs/>
                <w:i/>
                <w:szCs w:val="24"/>
                <w:lang w:val="en-US"/>
              </w:rPr>
              <w:t xml:space="preserve"> fuel for their vehicles. A </w:t>
            </w:r>
            <w:r>
              <w:rPr>
                <w:rFonts w:ascii="Century Gothic" w:hAnsi="Century Gothic" w:cs="Tahoma"/>
                <w:bCs/>
                <w:i/>
                <w:szCs w:val="24"/>
                <w:lang w:val="en-US"/>
              </w:rPr>
              <w:t xml:space="preserve">decision validated by the donors in regard of </w:t>
            </w:r>
            <w:r w:rsidRPr="003829C2">
              <w:rPr>
                <w:rFonts w:ascii="Century Gothic" w:hAnsi="Century Gothic" w:cs="Tahoma"/>
                <w:bCs/>
                <w:i/>
                <w:szCs w:val="24"/>
                <w:lang w:val="en-US"/>
              </w:rPr>
              <w:t>the mileage to be co</w:t>
            </w:r>
            <w:r>
              <w:rPr>
                <w:rFonts w:ascii="Century Gothic" w:hAnsi="Century Gothic" w:cs="Tahoma"/>
                <w:bCs/>
                <w:i/>
                <w:szCs w:val="24"/>
                <w:lang w:val="en-US"/>
              </w:rPr>
              <w:t>vered by the traditional chiefs,</w:t>
            </w:r>
            <w:r w:rsidRPr="003829C2">
              <w:rPr>
                <w:rFonts w:ascii="Century Gothic" w:hAnsi="Century Gothic" w:cs="Tahoma"/>
                <w:bCs/>
                <w:i/>
                <w:szCs w:val="24"/>
                <w:lang w:val="en-US"/>
              </w:rPr>
              <w:t xml:space="preserve"> which varied between 250 and 480 km. For the return trip. All these expenses have been decided with the approval of the donor and </w:t>
            </w:r>
            <w:r w:rsidR="00DB2F87" w:rsidRPr="003829C2">
              <w:rPr>
                <w:rFonts w:ascii="Century Gothic" w:hAnsi="Century Gothic" w:cs="Tahoma"/>
                <w:bCs/>
                <w:i/>
                <w:szCs w:val="24"/>
                <w:lang w:val="en-US"/>
              </w:rPr>
              <w:t>the donor has validated all these documents</w:t>
            </w:r>
            <w:r w:rsidRPr="003829C2">
              <w:rPr>
                <w:rFonts w:ascii="Century Gothic" w:hAnsi="Century Gothic" w:cs="Tahoma"/>
                <w:bCs/>
                <w:i/>
                <w:szCs w:val="24"/>
                <w:lang w:val="en-US"/>
              </w:rPr>
              <w:t>.</w:t>
            </w:r>
          </w:p>
        </w:tc>
      </w:tr>
    </w:tbl>
    <w:p w14:paraId="57425788" w14:textId="77777777" w:rsidR="00625E45" w:rsidRPr="00A1120E" w:rsidRDefault="00625E45" w:rsidP="000304B9">
      <w:pPr>
        <w:spacing w:after="120" w:line="259" w:lineRule="auto"/>
        <w:jc w:val="left"/>
        <w:rPr>
          <w:rFonts w:ascii="Century Gothic" w:eastAsia="Calibri" w:hAnsi="Century Gothic" w:cs="Calibri"/>
          <w:sz w:val="28"/>
          <w:szCs w:val="28"/>
          <w:highlight w:val="yellow"/>
          <w:lang w:val="en-US" w:eastAsia="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7260"/>
      </w:tblGrid>
      <w:tr w:rsidR="00625E45" w:rsidRPr="00A1120E" w14:paraId="6338829D" w14:textId="77777777" w:rsidTr="00B552A3">
        <w:tc>
          <w:tcPr>
            <w:tcW w:w="2748" w:type="dxa"/>
            <w:shd w:val="clear" w:color="auto" w:fill="auto"/>
          </w:tcPr>
          <w:p w14:paraId="2724EB4D" w14:textId="77777777" w:rsidR="00625E45" w:rsidRPr="00A1120E" w:rsidRDefault="006B3979" w:rsidP="00601549">
            <w:pPr>
              <w:pStyle w:val="BodyTextIndent"/>
              <w:ind w:left="0"/>
              <w:rPr>
                <w:rFonts w:ascii="Century Gothic" w:hAnsi="Century Gothic" w:cs="Calibri"/>
                <w:b/>
                <w:bCs/>
                <w:lang w:val="en-US" w:eastAsia="fr-FR"/>
              </w:rPr>
            </w:pPr>
            <w:r w:rsidRPr="00A1120E">
              <w:rPr>
                <w:rFonts w:ascii="Century Gothic" w:hAnsi="Century Gothic" w:cs="Calibri"/>
                <w:b/>
                <w:lang w:val="en-US" w:eastAsia="fr-FR"/>
              </w:rPr>
              <w:t xml:space="preserve">Checkpoints </w:t>
            </w:r>
          </w:p>
        </w:tc>
        <w:tc>
          <w:tcPr>
            <w:tcW w:w="7260" w:type="dxa"/>
            <w:shd w:val="clear" w:color="auto" w:fill="auto"/>
          </w:tcPr>
          <w:p w14:paraId="4E63BC38" w14:textId="77777777" w:rsidR="00625E45" w:rsidRPr="00A1120E" w:rsidRDefault="006B3979" w:rsidP="00601549">
            <w:pPr>
              <w:pStyle w:val="BodyTextIndent"/>
              <w:ind w:left="0"/>
              <w:rPr>
                <w:rFonts w:ascii="Century Gothic" w:hAnsi="Century Gothic" w:cs="Calibri"/>
                <w:b/>
                <w:bCs/>
                <w:i/>
                <w:lang w:val="en-US" w:eastAsia="fr-FR"/>
              </w:rPr>
            </w:pPr>
            <w:r w:rsidRPr="00A1120E">
              <w:rPr>
                <w:rFonts w:ascii="Century Gothic" w:hAnsi="Century Gothic" w:cs="Calibri"/>
                <w:b/>
                <w:i/>
                <w:lang w:val="en-US" w:eastAsia="fr-FR"/>
              </w:rPr>
              <w:t xml:space="preserve">Account software </w:t>
            </w:r>
          </w:p>
        </w:tc>
      </w:tr>
      <w:tr w:rsidR="00625E45" w:rsidRPr="00A1120E" w14:paraId="3DDE020A" w14:textId="77777777" w:rsidTr="00B552A3">
        <w:trPr>
          <w:trHeight w:val="526"/>
        </w:trPr>
        <w:tc>
          <w:tcPr>
            <w:tcW w:w="2748" w:type="dxa"/>
            <w:shd w:val="clear" w:color="auto" w:fill="auto"/>
          </w:tcPr>
          <w:p w14:paraId="09F7ABD0" w14:textId="77777777" w:rsidR="00625E45" w:rsidRPr="00A1120E" w:rsidRDefault="00625E45" w:rsidP="00601549">
            <w:pPr>
              <w:pStyle w:val="BodyTextIndent"/>
              <w:ind w:left="0"/>
              <w:rPr>
                <w:rFonts w:ascii="Century Gothic" w:hAnsi="Century Gothic" w:cs="Calibri"/>
                <w:b/>
                <w:bCs/>
                <w:lang w:val="en-US" w:eastAsia="fr-FR"/>
              </w:rPr>
            </w:pPr>
            <w:r w:rsidRPr="00A1120E">
              <w:rPr>
                <w:rFonts w:ascii="Century Gothic" w:hAnsi="Century Gothic" w:cs="Calibri"/>
                <w:b/>
                <w:lang w:val="en-US" w:eastAsia="fr-FR"/>
              </w:rPr>
              <w:t>Princip</w:t>
            </w:r>
            <w:r w:rsidR="006B3979" w:rsidRPr="00A1120E">
              <w:rPr>
                <w:rFonts w:ascii="Century Gothic" w:hAnsi="Century Gothic" w:cs="Calibri"/>
                <w:b/>
                <w:lang w:val="en-US" w:eastAsia="fr-FR"/>
              </w:rPr>
              <w:t>l</w:t>
            </w:r>
            <w:r w:rsidRPr="00A1120E">
              <w:rPr>
                <w:rFonts w:ascii="Century Gothic" w:hAnsi="Century Gothic" w:cs="Calibri"/>
                <w:b/>
                <w:lang w:val="en-US" w:eastAsia="fr-FR"/>
              </w:rPr>
              <w:t>e</w:t>
            </w:r>
          </w:p>
        </w:tc>
        <w:tc>
          <w:tcPr>
            <w:tcW w:w="7260" w:type="dxa"/>
            <w:shd w:val="clear" w:color="auto" w:fill="auto"/>
          </w:tcPr>
          <w:p w14:paraId="7D86F7D1" w14:textId="77777777" w:rsidR="00625E45" w:rsidRPr="00A1120E" w:rsidRDefault="00625D13" w:rsidP="00601549">
            <w:pPr>
              <w:rPr>
                <w:rFonts w:ascii="Century Gothic" w:hAnsi="Century Gothic" w:cs="Tahoma"/>
                <w:szCs w:val="24"/>
                <w:lang w:val="en-US"/>
              </w:rPr>
            </w:pPr>
            <w:r w:rsidRPr="00A1120E">
              <w:rPr>
                <w:lang w:val="en-US"/>
              </w:rPr>
              <w:t>When an organization has a computerized accounting management system through accounting software, the accounting information derived from the accounting system must be exhaustive and reflect the actual situation of the structure.</w:t>
            </w:r>
          </w:p>
        </w:tc>
      </w:tr>
      <w:tr w:rsidR="00625E45" w:rsidRPr="00A1120E" w14:paraId="6A205120" w14:textId="77777777" w:rsidTr="00B552A3">
        <w:trPr>
          <w:trHeight w:val="1013"/>
        </w:trPr>
        <w:tc>
          <w:tcPr>
            <w:tcW w:w="2748" w:type="dxa"/>
            <w:shd w:val="clear" w:color="auto" w:fill="auto"/>
          </w:tcPr>
          <w:p w14:paraId="09010FE1" w14:textId="77777777" w:rsidR="00625E45" w:rsidRPr="00A1120E" w:rsidRDefault="006B3979" w:rsidP="00601549">
            <w:pPr>
              <w:pStyle w:val="BodyTextIndent"/>
              <w:ind w:left="0"/>
              <w:rPr>
                <w:rFonts w:ascii="Century Gothic" w:hAnsi="Century Gothic" w:cs="Calibri"/>
                <w:b/>
                <w:bCs/>
                <w:lang w:val="en-US" w:eastAsia="fr-FR"/>
              </w:rPr>
            </w:pPr>
            <w:r w:rsidRPr="00A1120E">
              <w:rPr>
                <w:rFonts w:ascii="Century Gothic" w:hAnsi="Century Gothic" w:cs="Calibri"/>
                <w:b/>
                <w:lang w:val="en-US" w:eastAsia="fr-FR"/>
              </w:rPr>
              <w:t xml:space="preserve">Observation </w:t>
            </w:r>
          </w:p>
        </w:tc>
        <w:tc>
          <w:tcPr>
            <w:tcW w:w="7260" w:type="dxa"/>
            <w:shd w:val="clear" w:color="auto" w:fill="auto"/>
          </w:tcPr>
          <w:p w14:paraId="08CAE0D7" w14:textId="2E7615ED" w:rsidR="00764618" w:rsidRPr="00A1120E" w:rsidRDefault="00F66BF1" w:rsidP="00F66BF1">
            <w:pPr>
              <w:pStyle w:val="ColorfulList-Accent11"/>
              <w:spacing w:after="0"/>
              <w:ind w:left="0"/>
              <w:rPr>
                <w:rFonts w:ascii="Century Gothic" w:hAnsi="Century Gothic" w:cs="Tahoma"/>
                <w:lang w:val="en-US"/>
              </w:rPr>
            </w:pPr>
            <w:r w:rsidRPr="00A1120E">
              <w:rPr>
                <w:lang w:val="en-US"/>
              </w:rPr>
              <w:t xml:space="preserve">We found that the FFC keeps its accounts through the Sage </w:t>
            </w:r>
            <w:proofErr w:type="spellStart"/>
            <w:r w:rsidRPr="00A1120E">
              <w:rPr>
                <w:lang w:val="en-US"/>
              </w:rPr>
              <w:t>Saari</w:t>
            </w:r>
            <w:proofErr w:type="spellEnd"/>
            <w:r w:rsidRPr="00A1120E">
              <w:rPr>
                <w:lang w:val="en-US"/>
              </w:rPr>
              <w:t xml:space="preserve"> Accounting software. However, we found that the financial information derived from this software is not exhaustive and does not give the exact accounting </w:t>
            </w:r>
            <w:r w:rsidR="00DE7392" w:rsidRPr="00A1120E">
              <w:rPr>
                <w:lang w:val="en-US"/>
              </w:rPr>
              <w:t>situation</w:t>
            </w:r>
            <w:r w:rsidRPr="00A1120E">
              <w:rPr>
                <w:lang w:val="en-US"/>
              </w:rPr>
              <w:t xml:space="preserve"> of the structure.</w:t>
            </w:r>
          </w:p>
        </w:tc>
      </w:tr>
      <w:tr w:rsidR="00625E45" w:rsidRPr="00A1120E" w14:paraId="62BC1784" w14:textId="77777777" w:rsidTr="00B552A3">
        <w:tc>
          <w:tcPr>
            <w:tcW w:w="2748" w:type="dxa"/>
          </w:tcPr>
          <w:p w14:paraId="74D51B3A" w14:textId="77777777" w:rsidR="00625E45" w:rsidRPr="00A1120E" w:rsidRDefault="006B3979" w:rsidP="00625E45">
            <w:pPr>
              <w:pStyle w:val="BodyTextIndent"/>
              <w:ind w:left="0"/>
              <w:rPr>
                <w:rFonts w:ascii="Century Gothic" w:hAnsi="Century Gothic" w:cs="Calibri"/>
                <w:b/>
                <w:bCs/>
                <w:lang w:val="en-US" w:eastAsia="fr-FR"/>
              </w:rPr>
            </w:pPr>
            <w:r w:rsidRPr="00A1120E">
              <w:rPr>
                <w:rFonts w:ascii="Century Gothic" w:hAnsi="Century Gothic" w:cs="Calibri"/>
                <w:b/>
                <w:lang w:val="en-US" w:eastAsia="fr-FR"/>
              </w:rPr>
              <w:t xml:space="preserve">Risks </w:t>
            </w:r>
          </w:p>
        </w:tc>
        <w:tc>
          <w:tcPr>
            <w:tcW w:w="7260" w:type="dxa"/>
          </w:tcPr>
          <w:p w14:paraId="2E8281C6" w14:textId="77777777" w:rsidR="00625E45" w:rsidRPr="00A1120E" w:rsidRDefault="00F66BF1" w:rsidP="00764618">
            <w:pPr>
              <w:pStyle w:val="ColorfulList-Accent11"/>
              <w:spacing w:after="0"/>
              <w:ind w:left="0"/>
              <w:jc w:val="left"/>
              <w:rPr>
                <w:rFonts w:ascii="Century Gothic" w:hAnsi="Century Gothic" w:cs="Tahoma"/>
                <w:lang w:val="en-US"/>
              </w:rPr>
            </w:pPr>
            <w:r w:rsidRPr="00A1120E">
              <w:rPr>
                <w:lang w:val="en-US"/>
              </w:rPr>
              <w:t>There is the risk that the financial situation resulting from the accounting software does not reflect reality.</w:t>
            </w:r>
          </w:p>
          <w:p w14:paraId="5FB94C97" w14:textId="77777777" w:rsidR="00764618" w:rsidRPr="00A1120E" w:rsidRDefault="00764618" w:rsidP="00764618">
            <w:pPr>
              <w:pStyle w:val="ColorfulList-Accent11"/>
              <w:spacing w:after="0"/>
              <w:ind w:left="0"/>
              <w:jc w:val="left"/>
              <w:rPr>
                <w:rFonts w:ascii="Century Gothic" w:hAnsi="Century Gothic" w:cs="Tahoma"/>
                <w:lang w:val="en-US"/>
              </w:rPr>
            </w:pPr>
          </w:p>
        </w:tc>
      </w:tr>
      <w:tr w:rsidR="00625E45" w:rsidRPr="00A1120E" w14:paraId="112DB515" w14:textId="77777777" w:rsidTr="00B552A3">
        <w:tc>
          <w:tcPr>
            <w:tcW w:w="2748" w:type="dxa"/>
          </w:tcPr>
          <w:p w14:paraId="64DF1AE9" w14:textId="77777777" w:rsidR="00625E45" w:rsidRPr="00A1120E" w:rsidRDefault="00625E45" w:rsidP="00601549">
            <w:pPr>
              <w:pStyle w:val="BodyTextIndent"/>
              <w:rPr>
                <w:rFonts w:ascii="Century Gothic" w:hAnsi="Century Gothic" w:cs="Calibri"/>
                <w:b/>
                <w:bCs/>
                <w:lang w:val="en-US" w:eastAsia="fr-FR"/>
              </w:rPr>
            </w:pPr>
          </w:p>
          <w:p w14:paraId="5E18556D" w14:textId="77777777" w:rsidR="00625E45" w:rsidRPr="00A1120E" w:rsidRDefault="006B3979" w:rsidP="00625E45">
            <w:pPr>
              <w:pStyle w:val="BodyTextIndent"/>
              <w:ind w:left="0"/>
              <w:rPr>
                <w:rFonts w:ascii="Century Gothic" w:hAnsi="Century Gothic" w:cs="Calibri"/>
                <w:b/>
                <w:bCs/>
                <w:lang w:val="en-US" w:eastAsia="fr-FR"/>
              </w:rPr>
            </w:pPr>
            <w:r w:rsidRPr="00A1120E">
              <w:rPr>
                <w:rFonts w:ascii="Century Gothic" w:hAnsi="Century Gothic" w:cs="Calibri"/>
                <w:b/>
                <w:lang w:val="en-US" w:eastAsia="fr-FR"/>
              </w:rPr>
              <w:t>Recommendations</w:t>
            </w:r>
          </w:p>
        </w:tc>
        <w:tc>
          <w:tcPr>
            <w:tcW w:w="7260" w:type="dxa"/>
          </w:tcPr>
          <w:p w14:paraId="66922F4E" w14:textId="77777777" w:rsidR="00625E45" w:rsidRPr="00A1120E" w:rsidRDefault="00F66BF1" w:rsidP="00FC077B">
            <w:pPr>
              <w:rPr>
                <w:rFonts w:ascii="Century Gothic" w:hAnsi="Century Gothic" w:cs="Tahoma"/>
                <w:szCs w:val="24"/>
                <w:lang w:val="en-US"/>
              </w:rPr>
            </w:pPr>
            <w:r w:rsidRPr="00A1120E">
              <w:rPr>
                <w:lang w:val="en-US"/>
              </w:rPr>
              <w:t xml:space="preserve">We recommend that the FFC use the closing balance sheet at 31/12/2017 validated by the audit as the basis for the opening of the 2018 accounts and that all accounting operations be recorded in the accounting software </w:t>
            </w:r>
            <w:r w:rsidR="00FC077B" w:rsidRPr="00A1120E">
              <w:rPr>
                <w:lang w:val="en-US"/>
              </w:rPr>
              <w:t xml:space="preserve">from </w:t>
            </w:r>
            <w:r w:rsidRPr="00A1120E">
              <w:rPr>
                <w:lang w:val="en-US"/>
              </w:rPr>
              <w:t xml:space="preserve">01 January </w:t>
            </w:r>
            <w:proofErr w:type="gramStart"/>
            <w:r w:rsidRPr="00A1120E">
              <w:rPr>
                <w:lang w:val="en-US"/>
              </w:rPr>
              <w:t>2018 .</w:t>
            </w:r>
            <w:proofErr w:type="gramEnd"/>
          </w:p>
        </w:tc>
      </w:tr>
      <w:tr w:rsidR="00625E45" w:rsidRPr="00A1120E" w14:paraId="375B1A26" w14:textId="77777777" w:rsidTr="00B552A3">
        <w:tc>
          <w:tcPr>
            <w:tcW w:w="2748" w:type="dxa"/>
            <w:shd w:val="clear" w:color="auto" w:fill="auto"/>
          </w:tcPr>
          <w:p w14:paraId="21888FC4" w14:textId="77777777" w:rsidR="00625E45" w:rsidRPr="00A1120E" w:rsidRDefault="006B3979" w:rsidP="00601549">
            <w:pPr>
              <w:pStyle w:val="BodyTextIndent"/>
              <w:ind w:left="0"/>
              <w:rPr>
                <w:rFonts w:ascii="Century Gothic" w:hAnsi="Century Gothic" w:cs="Calibri"/>
                <w:b/>
                <w:bCs/>
                <w:lang w:val="en-US" w:eastAsia="fr-FR"/>
              </w:rPr>
            </w:pPr>
            <w:r w:rsidRPr="00A1120E">
              <w:rPr>
                <w:lang w:val="en-US" w:eastAsia="fr-FR"/>
              </w:rPr>
              <w:t>Management Comments</w:t>
            </w:r>
          </w:p>
        </w:tc>
        <w:tc>
          <w:tcPr>
            <w:tcW w:w="7260" w:type="dxa"/>
            <w:shd w:val="clear" w:color="auto" w:fill="auto"/>
          </w:tcPr>
          <w:p w14:paraId="0F002155" w14:textId="77777777" w:rsidR="00DB2F87" w:rsidRPr="00DB2F87" w:rsidRDefault="00DB2F87" w:rsidP="00DB2F87">
            <w:pPr>
              <w:autoSpaceDE w:val="0"/>
              <w:autoSpaceDN w:val="0"/>
              <w:spacing w:after="0"/>
              <w:rPr>
                <w:rFonts w:ascii="Century Gothic" w:hAnsi="Century Gothic" w:cs="Tahoma"/>
                <w:bCs/>
                <w:i/>
                <w:szCs w:val="24"/>
                <w:lang w:val="en-US"/>
              </w:rPr>
            </w:pPr>
            <w:r w:rsidRPr="00DB2F87">
              <w:rPr>
                <w:rFonts w:ascii="Century Gothic" w:hAnsi="Century Gothic" w:cs="Tahoma"/>
                <w:bCs/>
                <w:i/>
                <w:szCs w:val="24"/>
                <w:lang w:val="en-US"/>
              </w:rPr>
              <w:t>The FFC is only at its first experience using software and continues to improve it. We recognize that intense training of finance staff is required for its</w:t>
            </w:r>
            <w:r>
              <w:rPr>
                <w:rFonts w:ascii="Century Gothic" w:hAnsi="Century Gothic" w:cs="Tahoma"/>
                <w:bCs/>
                <w:i/>
                <w:szCs w:val="24"/>
                <w:lang w:val="en-US"/>
              </w:rPr>
              <w:t xml:space="preserve"> frequently use.</w:t>
            </w:r>
          </w:p>
          <w:p w14:paraId="130B662A" w14:textId="77777777" w:rsidR="00625E45" w:rsidRPr="00A1120E" w:rsidRDefault="00DB2F87" w:rsidP="00DB2F87">
            <w:pPr>
              <w:autoSpaceDE w:val="0"/>
              <w:autoSpaceDN w:val="0"/>
              <w:spacing w:after="0"/>
              <w:rPr>
                <w:rFonts w:ascii="Century Gothic" w:hAnsi="Century Gothic" w:cs="Tahoma"/>
                <w:bCs/>
                <w:i/>
                <w:szCs w:val="24"/>
                <w:lang w:val="en-US"/>
              </w:rPr>
            </w:pPr>
            <w:r w:rsidRPr="00DB2F87">
              <w:rPr>
                <w:rFonts w:ascii="Century Gothic" w:hAnsi="Century Gothic" w:cs="Tahoma"/>
                <w:bCs/>
                <w:i/>
                <w:szCs w:val="24"/>
                <w:lang w:val="en-US"/>
              </w:rPr>
              <w:t>Nevertheless we already use it daily and well.</w:t>
            </w:r>
          </w:p>
        </w:tc>
      </w:tr>
    </w:tbl>
    <w:p w14:paraId="3D06E2D2" w14:textId="77777777" w:rsidR="00614594" w:rsidRPr="00A1120E" w:rsidRDefault="00614594" w:rsidP="000304B9">
      <w:pPr>
        <w:spacing w:after="120" w:line="259" w:lineRule="auto"/>
        <w:jc w:val="left"/>
        <w:rPr>
          <w:rFonts w:ascii="Century Gothic" w:eastAsia="Calibri" w:hAnsi="Century Gothic" w:cs="Calibri"/>
          <w:sz w:val="28"/>
          <w:szCs w:val="28"/>
          <w:highlight w:val="yellow"/>
          <w:lang w:val="en-US" w:eastAsia="en-US"/>
        </w:rPr>
      </w:pPr>
    </w:p>
    <w:p w14:paraId="4C3862E9" w14:textId="77777777" w:rsidR="00614594" w:rsidRPr="00A1120E" w:rsidRDefault="00614594" w:rsidP="000304B9">
      <w:pPr>
        <w:spacing w:after="120" w:line="259" w:lineRule="auto"/>
        <w:jc w:val="left"/>
        <w:rPr>
          <w:rFonts w:ascii="Century Gothic" w:eastAsia="Calibri" w:hAnsi="Century Gothic" w:cs="Calibri"/>
          <w:sz w:val="28"/>
          <w:szCs w:val="28"/>
          <w:highlight w:val="yellow"/>
          <w:lang w:val="en-US" w:eastAsia="en-US"/>
        </w:rPr>
      </w:pPr>
    </w:p>
    <w:p w14:paraId="2A376F92" w14:textId="77777777" w:rsidR="00B64476" w:rsidRPr="00A1120E" w:rsidRDefault="00B64476" w:rsidP="000304B9">
      <w:pPr>
        <w:spacing w:after="120" w:line="259" w:lineRule="auto"/>
        <w:jc w:val="left"/>
        <w:rPr>
          <w:rFonts w:ascii="Century Gothic" w:eastAsia="Calibri" w:hAnsi="Century Gothic" w:cs="Calibri"/>
          <w:sz w:val="28"/>
          <w:szCs w:val="28"/>
          <w:highlight w:val="yellow"/>
          <w:lang w:val="en-US" w:eastAsia="en-US"/>
        </w:rPr>
      </w:pPr>
    </w:p>
    <w:p w14:paraId="2BBFEF3C" w14:textId="77777777" w:rsidR="00B64476" w:rsidRPr="00A1120E" w:rsidRDefault="00B64476" w:rsidP="000304B9">
      <w:pPr>
        <w:spacing w:after="120" w:line="259" w:lineRule="auto"/>
        <w:jc w:val="left"/>
        <w:rPr>
          <w:rFonts w:ascii="Century Gothic" w:eastAsia="Calibri" w:hAnsi="Century Gothic" w:cs="Calibri"/>
          <w:sz w:val="28"/>
          <w:szCs w:val="28"/>
          <w:highlight w:val="yellow"/>
          <w:lang w:val="en-US" w:eastAsia="en-US"/>
        </w:rPr>
      </w:pPr>
    </w:p>
    <w:p w14:paraId="7D49974D" w14:textId="77777777" w:rsidR="00B64476" w:rsidRPr="00A1120E" w:rsidRDefault="00B64476" w:rsidP="000304B9">
      <w:pPr>
        <w:spacing w:after="120" w:line="259" w:lineRule="auto"/>
        <w:jc w:val="left"/>
        <w:rPr>
          <w:rFonts w:ascii="Century Gothic" w:eastAsia="Calibri" w:hAnsi="Century Gothic" w:cs="Calibri"/>
          <w:sz w:val="28"/>
          <w:szCs w:val="28"/>
          <w:highlight w:val="yellow"/>
          <w:lang w:val="en-US" w:eastAsia="en-US"/>
        </w:rPr>
      </w:pPr>
    </w:p>
    <w:p w14:paraId="0B3E6242" w14:textId="77777777" w:rsidR="00673024" w:rsidRPr="00A1120E" w:rsidRDefault="00673024" w:rsidP="000304B9">
      <w:pPr>
        <w:spacing w:after="120" w:line="259" w:lineRule="auto"/>
        <w:jc w:val="left"/>
        <w:rPr>
          <w:rFonts w:ascii="Century Gothic" w:eastAsia="Calibri" w:hAnsi="Century Gothic" w:cs="Calibri"/>
          <w:sz w:val="28"/>
          <w:szCs w:val="28"/>
          <w:highlight w:val="yellow"/>
          <w:lang w:val="en-US" w:eastAsia="en-US"/>
        </w:rPr>
      </w:pPr>
    </w:p>
    <w:p w14:paraId="734C260F" w14:textId="77777777" w:rsidR="00673024" w:rsidRPr="00A1120E" w:rsidRDefault="00673024" w:rsidP="000304B9">
      <w:pPr>
        <w:spacing w:after="120" w:line="259" w:lineRule="auto"/>
        <w:jc w:val="left"/>
        <w:rPr>
          <w:rFonts w:ascii="Century Gothic" w:eastAsia="Calibri" w:hAnsi="Century Gothic" w:cs="Calibri"/>
          <w:sz w:val="28"/>
          <w:szCs w:val="28"/>
          <w:highlight w:val="yellow"/>
          <w:lang w:val="en-US" w:eastAsia="en-US"/>
        </w:rPr>
      </w:pPr>
    </w:p>
    <w:p w14:paraId="4B5D1478" w14:textId="77777777" w:rsidR="00673024" w:rsidRPr="00A1120E" w:rsidRDefault="00673024" w:rsidP="000304B9">
      <w:pPr>
        <w:spacing w:after="120" w:line="259" w:lineRule="auto"/>
        <w:jc w:val="left"/>
        <w:rPr>
          <w:rFonts w:ascii="Century Gothic" w:eastAsia="Calibri" w:hAnsi="Century Gothic" w:cs="Calibri"/>
          <w:sz w:val="28"/>
          <w:szCs w:val="28"/>
          <w:highlight w:val="yellow"/>
          <w:lang w:val="en-US" w:eastAsia="en-US"/>
        </w:rPr>
      </w:pPr>
    </w:p>
    <w:p w14:paraId="4CE725B8" w14:textId="77777777" w:rsidR="00673024" w:rsidRPr="00A1120E" w:rsidRDefault="00673024" w:rsidP="000304B9">
      <w:pPr>
        <w:spacing w:after="120" w:line="259" w:lineRule="auto"/>
        <w:jc w:val="left"/>
        <w:rPr>
          <w:rFonts w:ascii="Century Gothic" w:eastAsia="Calibri" w:hAnsi="Century Gothic" w:cs="Calibri"/>
          <w:sz w:val="28"/>
          <w:szCs w:val="28"/>
          <w:highlight w:val="yellow"/>
          <w:lang w:val="en-US" w:eastAsia="en-US"/>
        </w:rPr>
      </w:pPr>
    </w:p>
    <w:p w14:paraId="5A9EF3C9" w14:textId="77777777" w:rsidR="00673024" w:rsidRPr="00A1120E" w:rsidRDefault="00673024" w:rsidP="000304B9">
      <w:pPr>
        <w:spacing w:after="120" w:line="259" w:lineRule="auto"/>
        <w:jc w:val="left"/>
        <w:rPr>
          <w:rFonts w:ascii="Century Gothic" w:eastAsia="Calibri" w:hAnsi="Century Gothic" w:cs="Calibri"/>
          <w:sz w:val="28"/>
          <w:szCs w:val="28"/>
          <w:highlight w:val="yellow"/>
          <w:lang w:val="en-US" w:eastAsia="en-US"/>
        </w:rPr>
      </w:pPr>
    </w:p>
    <w:p w14:paraId="1EFB4E19" w14:textId="77777777" w:rsidR="00673024" w:rsidRPr="00A1120E" w:rsidRDefault="00673024" w:rsidP="000304B9">
      <w:pPr>
        <w:spacing w:after="120" w:line="259" w:lineRule="auto"/>
        <w:jc w:val="left"/>
        <w:rPr>
          <w:rFonts w:ascii="Century Gothic" w:eastAsia="Calibri" w:hAnsi="Century Gothic" w:cs="Calibri"/>
          <w:sz w:val="28"/>
          <w:szCs w:val="28"/>
          <w:highlight w:val="yellow"/>
          <w:lang w:val="en-US" w:eastAsia="en-US"/>
        </w:rPr>
      </w:pPr>
    </w:p>
    <w:p w14:paraId="29EFD406" w14:textId="77777777" w:rsidR="00673024" w:rsidRPr="00A1120E" w:rsidRDefault="00673024" w:rsidP="000304B9">
      <w:pPr>
        <w:spacing w:after="120" w:line="259" w:lineRule="auto"/>
        <w:jc w:val="left"/>
        <w:rPr>
          <w:rFonts w:ascii="Century Gothic" w:eastAsia="Calibri" w:hAnsi="Century Gothic" w:cs="Calibri"/>
          <w:sz w:val="28"/>
          <w:szCs w:val="28"/>
          <w:highlight w:val="yellow"/>
          <w:lang w:val="en-US" w:eastAsia="en-US"/>
        </w:rPr>
      </w:pPr>
    </w:p>
    <w:p w14:paraId="70A5B3D5" w14:textId="77777777" w:rsidR="00673024" w:rsidRPr="00A1120E" w:rsidRDefault="00673024" w:rsidP="000304B9">
      <w:pPr>
        <w:spacing w:after="120" w:line="259" w:lineRule="auto"/>
        <w:jc w:val="left"/>
        <w:rPr>
          <w:rFonts w:ascii="Century Gothic" w:eastAsia="Calibri" w:hAnsi="Century Gothic" w:cs="Calibri"/>
          <w:sz w:val="28"/>
          <w:szCs w:val="28"/>
          <w:highlight w:val="yellow"/>
          <w:lang w:val="en-US" w:eastAsia="en-US"/>
        </w:rPr>
      </w:pPr>
    </w:p>
    <w:p w14:paraId="1FF0E16D" w14:textId="77777777" w:rsidR="00673024" w:rsidRPr="00A1120E" w:rsidRDefault="00673024" w:rsidP="000304B9">
      <w:pPr>
        <w:spacing w:after="120" w:line="259" w:lineRule="auto"/>
        <w:jc w:val="left"/>
        <w:rPr>
          <w:rFonts w:ascii="Century Gothic" w:eastAsia="Calibri" w:hAnsi="Century Gothic" w:cs="Calibri"/>
          <w:sz w:val="28"/>
          <w:szCs w:val="28"/>
          <w:highlight w:val="yellow"/>
          <w:lang w:val="en-US" w:eastAsia="en-US"/>
        </w:rPr>
      </w:pPr>
    </w:p>
    <w:p w14:paraId="7704CD90" w14:textId="77777777" w:rsidR="00673024" w:rsidRPr="00A1120E" w:rsidRDefault="00673024" w:rsidP="000304B9">
      <w:pPr>
        <w:spacing w:after="120" w:line="259" w:lineRule="auto"/>
        <w:jc w:val="left"/>
        <w:rPr>
          <w:rFonts w:ascii="Century Gothic" w:eastAsia="Calibri" w:hAnsi="Century Gothic" w:cs="Calibri"/>
          <w:sz w:val="28"/>
          <w:szCs w:val="28"/>
          <w:highlight w:val="yellow"/>
          <w:lang w:val="en-US" w:eastAsia="en-US"/>
        </w:rPr>
      </w:pPr>
    </w:p>
    <w:p w14:paraId="0E4F0BA5" w14:textId="77777777" w:rsidR="00673024" w:rsidRPr="00A1120E" w:rsidRDefault="00673024" w:rsidP="000304B9">
      <w:pPr>
        <w:spacing w:after="120" w:line="259" w:lineRule="auto"/>
        <w:jc w:val="left"/>
        <w:rPr>
          <w:rFonts w:ascii="Century Gothic" w:eastAsia="Calibri" w:hAnsi="Century Gothic" w:cs="Calibri"/>
          <w:sz w:val="28"/>
          <w:szCs w:val="28"/>
          <w:highlight w:val="yellow"/>
          <w:lang w:val="en-US" w:eastAsia="en-US"/>
        </w:rPr>
      </w:pPr>
    </w:p>
    <w:p w14:paraId="097E7603" w14:textId="77777777" w:rsidR="00673024" w:rsidRPr="00A1120E" w:rsidRDefault="00673024" w:rsidP="000304B9">
      <w:pPr>
        <w:spacing w:after="120" w:line="259" w:lineRule="auto"/>
        <w:jc w:val="left"/>
        <w:rPr>
          <w:rFonts w:ascii="Century Gothic" w:eastAsia="Calibri" w:hAnsi="Century Gothic" w:cs="Calibri"/>
          <w:sz w:val="28"/>
          <w:szCs w:val="28"/>
          <w:highlight w:val="yellow"/>
          <w:lang w:val="en-US" w:eastAsia="en-US"/>
        </w:rPr>
      </w:pPr>
    </w:p>
    <w:p w14:paraId="538205FD" w14:textId="77777777" w:rsidR="00673024" w:rsidRPr="00A1120E" w:rsidRDefault="00673024" w:rsidP="000304B9">
      <w:pPr>
        <w:spacing w:after="120" w:line="259" w:lineRule="auto"/>
        <w:jc w:val="left"/>
        <w:rPr>
          <w:rFonts w:ascii="Century Gothic" w:eastAsia="Calibri" w:hAnsi="Century Gothic" w:cs="Calibri"/>
          <w:sz w:val="28"/>
          <w:szCs w:val="28"/>
          <w:highlight w:val="yellow"/>
          <w:lang w:val="en-US" w:eastAsia="en-US"/>
        </w:rPr>
      </w:pPr>
    </w:p>
    <w:p w14:paraId="3E2C9DE4" w14:textId="77777777" w:rsidR="00673024" w:rsidRPr="00A1120E" w:rsidRDefault="00673024" w:rsidP="000304B9">
      <w:pPr>
        <w:spacing w:after="120" w:line="259" w:lineRule="auto"/>
        <w:jc w:val="left"/>
        <w:rPr>
          <w:rFonts w:ascii="Century Gothic" w:eastAsia="Calibri" w:hAnsi="Century Gothic" w:cs="Calibri"/>
          <w:sz w:val="28"/>
          <w:szCs w:val="28"/>
          <w:highlight w:val="yellow"/>
          <w:lang w:val="en-US" w:eastAsia="en-US"/>
        </w:rPr>
      </w:pPr>
    </w:p>
    <w:p w14:paraId="50B20BA5" w14:textId="77777777" w:rsidR="00614594" w:rsidRPr="00A1120E" w:rsidRDefault="00614594" w:rsidP="000304B9">
      <w:pPr>
        <w:spacing w:after="120" w:line="259" w:lineRule="auto"/>
        <w:jc w:val="left"/>
        <w:rPr>
          <w:rFonts w:ascii="Century Gothic" w:eastAsia="Calibri" w:hAnsi="Century Gothic" w:cs="Calibri"/>
          <w:sz w:val="28"/>
          <w:szCs w:val="28"/>
          <w:lang w:val="en-US" w:eastAsia="en-US"/>
        </w:rPr>
      </w:pPr>
    </w:p>
    <w:p w14:paraId="59758E49" w14:textId="77777777" w:rsidR="00F66BF1" w:rsidRDefault="00F66BF1" w:rsidP="000304B9">
      <w:pPr>
        <w:spacing w:after="120" w:line="259" w:lineRule="auto"/>
        <w:jc w:val="left"/>
        <w:rPr>
          <w:rFonts w:ascii="Century Gothic" w:eastAsia="Calibri" w:hAnsi="Century Gothic" w:cs="Calibri"/>
          <w:sz w:val="28"/>
          <w:szCs w:val="28"/>
          <w:lang w:val="en-US" w:eastAsia="en-US"/>
        </w:rPr>
      </w:pPr>
    </w:p>
    <w:p w14:paraId="0DE05C17" w14:textId="77777777" w:rsidR="00A1120E" w:rsidRDefault="00A1120E" w:rsidP="000304B9">
      <w:pPr>
        <w:spacing w:after="120" w:line="259" w:lineRule="auto"/>
        <w:jc w:val="left"/>
        <w:rPr>
          <w:rFonts w:ascii="Century Gothic" w:eastAsia="Calibri" w:hAnsi="Century Gothic" w:cs="Calibri"/>
          <w:sz w:val="28"/>
          <w:szCs w:val="28"/>
          <w:lang w:val="en-US" w:eastAsia="en-US"/>
        </w:rPr>
      </w:pPr>
    </w:p>
    <w:p w14:paraId="7339A276" w14:textId="77777777" w:rsidR="00A1120E" w:rsidRDefault="00A1120E" w:rsidP="000304B9">
      <w:pPr>
        <w:spacing w:after="120" w:line="259" w:lineRule="auto"/>
        <w:jc w:val="left"/>
        <w:rPr>
          <w:rFonts w:ascii="Century Gothic" w:eastAsia="Calibri" w:hAnsi="Century Gothic" w:cs="Calibri"/>
          <w:sz w:val="28"/>
          <w:szCs w:val="28"/>
          <w:lang w:val="en-US" w:eastAsia="en-US"/>
        </w:rPr>
      </w:pPr>
    </w:p>
    <w:p w14:paraId="051A8D58" w14:textId="77777777" w:rsidR="00A1120E" w:rsidRDefault="00A1120E" w:rsidP="000304B9">
      <w:pPr>
        <w:spacing w:after="120" w:line="259" w:lineRule="auto"/>
        <w:jc w:val="left"/>
        <w:rPr>
          <w:rFonts w:ascii="Century Gothic" w:eastAsia="Calibri" w:hAnsi="Century Gothic" w:cs="Calibri"/>
          <w:sz w:val="28"/>
          <w:szCs w:val="28"/>
          <w:lang w:val="en-US" w:eastAsia="en-US"/>
        </w:rPr>
      </w:pPr>
    </w:p>
    <w:p w14:paraId="66AD21D6" w14:textId="77777777" w:rsidR="00A1120E" w:rsidRDefault="00A1120E" w:rsidP="000304B9">
      <w:pPr>
        <w:spacing w:after="120" w:line="259" w:lineRule="auto"/>
        <w:jc w:val="left"/>
        <w:rPr>
          <w:rFonts w:ascii="Century Gothic" w:eastAsia="Calibri" w:hAnsi="Century Gothic" w:cs="Calibri"/>
          <w:sz w:val="28"/>
          <w:szCs w:val="28"/>
          <w:lang w:val="en-US" w:eastAsia="en-US"/>
        </w:rPr>
      </w:pPr>
    </w:p>
    <w:p w14:paraId="1AF809C7" w14:textId="77777777" w:rsidR="00DB2F87" w:rsidRDefault="00DB2F87" w:rsidP="000304B9">
      <w:pPr>
        <w:spacing w:after="120" w:line="259" w:lineRule="auto"/>
        <w:jc w:val="left"/>
        <w:rPr>
          <w:rFonts w:ascii="Century Gothic" w:eastAsia="Calibri" w:hAnsi="Century Gothic" w:cs="Calibri"/>
          <w:sz w:val="28"/>
          <w:szCs w:val="28"/>
          <w:lang w:val="en-US" w:eastAsia="en-US"/>
        </w:rPr>
      </w:pPr>
    </w:p>
    <w:p w14:paraId="389BD483" w14:textId="77777777" w:rsidR="00A1120E" w:rsidRPr="00A1120E" w:rsidRDefault="00A1120E" w:rsidP="000304B9">
      <w:pPr>
        <w:spacing w:after="120" w:line="259" w:lineRule="auto"/>
        <w:jc w:val="left"/>
        <w:rPr>
          <w:rFonts w:ascii="Century Gothic" w:eastAsia="Calibri" w:hAnsi="Century Gothic" w:cs="Calibri"/>
          <w:sz w:val="28"/>
          <w:szCs w:val="28"/>
          <w:lang w:val="en-US" w:eastAsia="en-US"/>
        </w:rPr>
      </w:pPr>
    </w:p>
    <w:p w14:paraId="4D34686D" w14:textId="77777777" w:rsidR="00B64476" w:rsidRPr="00A1120E" w:rsidRDefault="00811ABF" w:rsidP="00811ABF">
      <w:pPr>
        <w:spacing w:after="0"/>
        <w:jc w:val="center"/>
        <w:rPr>
          <w:rFonts w:ascii="Century Gothic" w:eastAsia="Calibri" w:hAnsi="Century Gothic" w:cs="Calibri"/>
          <w:b/>
          <w:sz w:val="36"/>
          <w:szCs w:val="36"/>
          <w:lang w:val="en-US" w:eastAsia="en-US"/>
        </w:rPr>
      </w:pPr>
      <w:r w:rsidRPr="00A1120E">
        <w:rPr>
          <w:rFonts w:ascii="Century Gothic" w:eastAsia="Calibri" w:hAnsi="Century Gothic" w:cs="Calibri"/>
          <w:b/>
          <w:sz w:val="36"/>
          <w:szCs w:val="36"/>
          <w:lang w:val="en-US" w:eastAsia="en-US"/>
        </w:rPr>
        <w:t>-VI.3-</w:t>
      </w:r>
    </w:p>
    <w:p w14:paraId="6E96F855" w14:textId="77777777" w:rsidR="000304B9" w:rsidRPr="00A1120E" w:rsidRDefault="006B3979" w:rsidP="00811ABF">
      <w:pPr>
        <w:spacing w:after="0"/>
        <w:jc w:val="center"/>
        <w:rPr>
          <w:rFonts w:ascii="Century Gothic" w:eastAsia="Calibri" w:hAnsi="Century Gothic" w:cs="Calibri"/>
          <w:b/>
          <w:sz w:val="36"/>
          <w:szCs w:val="36"/>
          <w:lang w:val="en-US" w:eastAsia="en-US"/>
        </w:rPr>
      </w:pPr>
      <w:r w:rsidRPr="00A1120E">
        <w:rPr>
          <w:rFonts w:ascii="Century Gothic" w:eastAsia="Calibri" w:hAnsi="Century Gothic" w:cs="Calibri"/>
          <w:b/>
          <w:sz w:val="36"/>
          <w:szCs w:val="36"/>
          <w:lang w:val="en-US" w:eastAsia="en-US"/>
        </w:rPr>
        <w:t>RECOMMENDATIONS</w:t>
      </w:r>
      <w:r w:rsidR="00091137" w:rsidRPr="00A1120E">
        <w:rPr>
          <w:rFonts w:ascii="Century Gothic" w:eastAsia="Calibri" w:hAnsi="Century Gothic" w:cs="Calibri"/>
          <w:b/>
          <w:sz w:val="36"/>
          <w:szCs w:val="36"/>
          <w:lang w:val="en-US" w:eastAsia="en-US"/>
        </w:rPr>
        <w:t xml:space="preserve"> SUMMARY </w:t>
      </w:r>
    </w:p>
    <w:p w14:paraId="30C1D3CF" w14:textId="77777777" w:rsidR="000304B9" w:rsidRPr="00A1120E" w:rsidRDefault="000304B9" w:rsidP="007C50EE">
      <w:pPr>
        <w:rPr>
          <w:rFonts w:ascii="Century Gothic" w:hAnsi="Century Gothic" w:cs="Tahoma"/>
          <w:szCs w:val="24"/>
          <w:highlight w:val="yellow"/>
          <w:lang w:val="en-US"/>
        </w:rPr>
      </w:pPr>
    </w:p>
    <w:p w14:paraId="16E77AA7" w14:textId="77777777" w:rsidR="00B43A29" w:rsidRPr="00A1120E" w:rsidRDefault="00B43A29" w:rsidP="007C50EE">
      <w:pPr>
        <w:rPr>
          <w:rFonts w:ascii="Century Gothic" w:hAnsi="Century Gothic" w:cs="Tahoma"/>
          <w:szCs w:val="24"/>
          <w:highlight w:val="yellow"/>
          <w:lang w:val="en-US"/>
        </w:rPr>
      </w:pPr>
    </w:p>
    <w:p w14:paraId="495912F6" w14:textId="77777777" w:rsidR="00B43A29" w:rsidRPr="00A1120E" w:rsidRDefault="00B43A29" w:rsidP="007C50EE">
      <w:pPr>
        <w:rPr>
          <w:rFonts w:ascii="Century Gothic" w:hAnsi="Century Gothic" w:cs="Tahoma"/>
          <w:szCs w:val="24"/>
          <w:highlight w:val="yellow"/>
          <w:lang w:val="en-US"/>
        </w:rPr>
      </w:pPr>
    </w:p>
    <w:p w14:paraId="79394D57" w14:textId="77777777" w:rsidR="00B43A29" w:rsidRPr="00A1120E" w:rsidRDefault="00B43A29" w:rsidP="007C50EE">
      <w:pPr>
        <w:rPr>
          <w:rFonts w:ascii="Century Gothic" w:hAnsi="Century Gothic" w:cs="Tahoma"/>
          <w:szCs w:val="24"/>
          <w:highlight w:val="yellow"/>
          <w:lang w:val="en-US"/>
        </w:rPr>
      </w:pPr>
    </w:p>
    <w:p w14:paraId="26590AFA" w14:textId="77777777" w:rsidR="00B43A29" w:rsidRPr="00A1120E" w:rsidRDefault="00B43A29" w:rsidP="007C50EE">
      <w:pPr>
        <w:rPr>
          <w:rFonts w:ascii="Century Gothic" w:hAnsi="Century Gothic" w:cs="Tahoma"/>
          <w:szCs w:val="24"/>
          <w:highlight w:val="yellow"/>
          <w:lang w:val="en-US"/>
        </w:rPr>
      </w:pPr>
    </w:p>
    <w:p w14:paraId="4106E2C6" w14:textId="77777777" w:rsidR="00B43A29" w:rsidRPr="00A1120E" w:rsidRDefault="00B43A29" w:rsidP="007C50EE">
      <w:pPr>
        <w:rPr>
          <w:rFonts w:ascii="Century Gothic" w:hAnsi="Century Gothic" w:cs="Tahoma"/>
          <w:szCs w:val="24"/>
          <w:highlight w:val="yellow"/>
          <w:lang w:val="en-US"/>
        </w:rPr>
      </w:pPr>
    </w:p>
    <w:p w14:paraId="4036AA7C" w14:textId="77777777" w:rsidR="00B43A29" w:rsidRPr="00A1120E" w:rsidRDefault="00B43A29" w:rsidP="007C50EE">
      <w:pPr>
        <w:rPr>
          <w:rFonts w:ascii="Century Gothic" w:hAnsi="Century Gothic" w:cs="Tahoma"/>
          <w:szCs w:val="24"/>
          <w:highlight w:val="yellow"/>
          <w:lang w:val="en-US"/>
        </w:rPr>
      </w:pPr>
    </w:p>
    <w:p w14:paraId="0C3727C0" w14:textId="77777777" w:rsidR="00B43A29" w:rsidRPr="00A1120E" w:rsidRDefault="00B43A29" w:rsidP="007C50EE">
      <w:pPr>
        <w:rPr>
          <w:rFonts w:ascii="Century Gothic" w:hAnsi="Century Gothic" w:cs="Tahoma"/>
          <w:szCs w:val="24"/>
          <w:highlight w:val="yellow"/>
          <w:lang w:val="en-US"/>
        </w:rPr>
      </w:pPr>
    </w:p>
    <w:p w14:paraId="3AFC95EA" w14:textId="77777777" w:rsidR="00B43A29" w:rsidRPr="00A1120E" w:rsidRDefault="00B43A29" w:rsidP="007C50EE">
      <w:pPr>
        <w:rPr>
          <w:rFonts w:ascii="Century Gothic" w:hAnsi="Century Gothic" w:cs="Tahoma"/>
          <w:szCs w:val="24"/>
          <w:highlight w:val="yellow"/>
          <w:lang w:val="en-US"/>
        </w:rPr>
      </w:pPr>
    </w:p>
    <w:p w14:paraId="07100F72" w14:textId="77777777" w:rsidR="00B43A29" w:rsidRPr="00A1120E" w:rsidRDefault="00B43A29" w:rsidP="007C50EE">
      <w:pPr>
        <w:rPr>
          <w:rFonts w:ascii="Century Gothic" w:hAnsi="Century Gothic" w:cs="Tahoma"/>
          <w:szCs w:val="24"/>
          <w:highlight w:val="yellow"/>
          <w:lang w:val="en-US"/>
        </w:rPr>
      </w:pPr>
    </w:p>
    <w:p w14:paraId="0E2D4F4D" w14:textId="77777777" w:rsidR="00B43A29" w:rsidRPr="00A1120E" w:rsidRDefault="00B43A29" w:rsidP="007C50EE">
      <w:pPr>
        <w:rPr>
          <w:rFonts w:ascii="Century Gothic" w:hAnsi="Century Gothic" w:cs="Tahoma"/>
          <w:szCs w:val="24"/>
          <w:highlight w:val="yellow"/>
          <w:lang w:val="en-US"/>
        </w:rPr>
      </w:pPr>
    </w:p>
    <w:p w14:paraId="7B47EA00" w14:textId="77777777" w:rsidR="00673024" w:rsidRPr="00A1120E" w:rsidRDefault="00673024" w:rsidP="007C50EE">
      <w:pPr>
        <w:rPr>
          <w:rFonts w:ascii="Century Gothic" w:hAnsi="Century Gothic" w:cs="Tahoma"/>
          <w:szCs w:val="24"/>
          <w:highlight w:val="yellow"/>
          <w:lang w:val="en-US"/>
        </w:rPr>
      </w:pPr>
    </w:p>
    <w:p w14:paraId="10E90893" w14:textId="77777777" w:rsidR="00B43A29" w:rsidRDefault="00B43A29" w:rsidP="007C50EE">
      <w:pPr>
        <w:rPr>
          <w:rFonts w:ascii="Century Gothic" w:hAnsi="Century Gothic" w:cs="Tahoma"/>
          <w:szCs w:val="24"/>
          <w:highlight w:val="yellow"/>
          <w:lang w:val="en-US"/>
        </w:rPr>
      </w:pPr>
    </w:p>
    <w:p w14:paraId="0333EC6F" w14:textId="77777777" w:rsidR="00DE7392" w:rsidRDefault="00DE7392" w:rsidP="007C50EE">
      <w:pPr>
        <w:rPr>
          <w:rFonts w:ascii="Century Gothic" w:hAnsi="Century Gothic" w:cs="Tahoma"/>
          <w:szCs w:val="24"/>
          <w:highlight w:val="yellow"/>
          <w:lang w:val="en-US"/>
        </w:rPr>
      </w:pPr>
    </w:p>
    <w:p w14:paraId="7A020ECD" w14:textId="77777777" w:rsidR="00DE7392" w:rsidRDefault="00DE7392" w:rsidP="007C50EE">
      <w:pPr>
        <w:rPr>
          <w:rFonts w:ascii="Century Gothic" w:hAnsi="Century Gothic" w:cs="Tahoma"/>
          <w:szCs w:val="24"/>
          <w:highlight w:val="yellow"/>
          <w:lang w:val="en-US"/>
        </w:rPr>
      </w:pPr>
    </w:p>
    <w:p w14:paraId="3BFEBC52" w14:textId="77777777" w:rsidR="00DE7392" w:rsidRDefault="00DE7392" w:rsidP="007C50EE">
      <w:pPr>
        <w:rPr>
          <w:rFonts w:ascii="Century Gothic" w:hAnsi="Century Gothic" w:cs="Tahoma"/>
          <w:szCs w:val="24"/>
          <w:highlight w:val="yellow"/>
          <w:lang w:val="en-US"/>
        </w:rPr>
      </w:pPr>
    </w:p>
    <w:p w14:paraId="368B6B48" w14:textId="77777777" w:rsidR="00DE7392" w:rsidRDefault="00DE7392" w:rsidP="007C50EE">
      <w:pPr>
        <w:rPr>
          <w:rFonts w:ascii="Century Gothic" w:hAnsi="Century Gothic" w:cs="Tahoma"/>
          <w:szCs w:val="24"/>
          <w:highlight w:val="yellow"/>
          <w:lang w:val="en-US"/>
        </w:rPr>
      </w:pPr>
    </w:p>
    <w:p w14:paraId="1D9F8CAA" w14:textId="77777777" w:rsidR="00DE7392" w:rsidRDefault="00DE7392" w:rsidP="007C50EE">
      <w:pPr>
        <w:rPr>
          <w:rFonts w:ascii="Century Gothic" w:hAnsi="Century Gothic" w:cs="Tahoma"/>
          <w:szCs w:val="24"/>
          <w:highlight w:val="yellow"/>
          <w:lang w:val="en-US"/>
        </w:rPr>
      </w:pPr>
    </w:p>
    <w:p w14:paraId="0CE411A1" w14:textId="77777777" w:rsidR="00DE7392" w:rsidRDefault="00DE7392" w:rsidP="007C50EE">
      <w:pPr>
        <w:rPr>
          <w:rFonts w:ascii="Century Gothic" w:hAnsi="Century Gothic" w:cs="Tahoma"/>
          <w:szCs w:val="24"/>
          <w:highlight w:val="yellow"/>
          <w:lang w:val="en-US"/>
        </w:rPr>
      </w:pPr>
    </w:p>
    <w:p w14:paraId="248505FC" w14:textId="77777777" w:rsidR="00DE7392" w:rsidRDefault="00DE7392" w:rsidP="007C50EE">
      <w:pPr>
        <w:rPr>
          <w:rFonts w:ascii="Century Gothic" w:hAnsi="Century Gothic" w:cs="Tahoma"/>
          <w:szCs w:val="24"/>
          <w:highlight w:val="yellow"/>
          <w:lang w:val="en-US"/>
        </w:rPr>
      </w:pPr>
    </w:p>
    <w:p w14:paraId="1E436CBD" w14:textId="77777777" w:rsidR="00DE7392" w:rsidRDefault="00DE7392" w:rsidP="007C50EE">
      <w:pPr>
        <w:rPr>
          <w:rFonts w:ascii="Century Gothic" w:hAnsi="Century Gothic" w:cs="Tahoma"/>
          <w:szCs w:val="24"/>
          <w:highlight w:val="yellow"/>
          <w:lang w:val="en-US"/>
        </w:rPr>
      </w:pPr>
    </w:p>
    <w:p w14:paraId="1BAF607C" w14:textId="77777777" w:rsidR="00DE7392" w:rsidRPr="00A1120E" w:rsidRDefault="00DE7392" w:rsidP="007C50EE">
      <w:pPr>
        <w:rPr>
          <w:rFonts w:ascii="Century Gothic" w:hAnsi="Century Gothic" w:cs="Tahoma"/>
          <w:szCs w:val="24"/>
          <w:highlight w:val="yellow"/>
          <w:lang w:val="en-US"/>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7842"/>
      </w:tblGrid>
      <w:tr w:rsidR="00B43A29" w:rsidRPr="00A1120E" w14:paraId="0DA587DB" w14:textId="77777777" w:rsidTr="00673024">
        <w:tc>
          <w:tcPr>
            <w:tcW w:w="1951" w:type="dxa"/>
          </w:tcPr>
          <w:p w14:paraId="56FAAB92" w14:textId="77777777" w:rsidR="00B43A29" w:rsidRPr="00A1120E" w:rsidRDefault="006B3979" w:rsidP="00601549">
            <w:pPr>
              <w:pStyle w:val="BodyTextIndent"/>
              <w:rPr>
                <w:rFonts w:ascii="Century Gothic" w:eastAsia="Calibri" w:hAnsi="Century Gothic" w:cs="Tahoma"/>
                <w:b/>
                <w:bCs/>
                <w:szCs w:val="24"/>
                <w:lang w:val="en-US"/>
              </w:rPr>
            </w:pPr>
            <w:r w:rsidRPr="00A1120E">
              <w:rPr>
                <w:rFonts w:ascii="Century Gothic" w:eastAsia="Calibri" w:hAnsi="Century Gothic" w:cs="Tahoma"/>
                <w:b/>
                <w:szCs w:val="24"/>
                <w:lang w:val="en-US"/>
              </w:rPr>
              <w:lastRenderedPageBreak/>
              <w:t xml:space="preserve">Checkpoints </w:t>
            </w:r>
          </w:p>
        </w:tc>
        <w:tc>
          <w:tcPr>
            <w:tcW w:w="7859" w:type="dxa"/>
          </w:tcPr>
          <w:p w14:paraId="6994D468" w14:textId="77777777" w:rsidR="00B43A29" w:rsidRPr="00A1120E" w:rsidRDefault="006B3979" w:rsidP="00601549">
            <w:pPr>
              <w:pStyle w:val="BodyTextIndent"/>
              <w:rPr>
                <w:rFonts w:ascii="Century Gothic" w:eastAsia="Calibri" w:hAnsi="Century Gothic" w:cs="Tahoma"/>
                <w:b/>
                <w:bCs/>
                <w:szCs w:val="24"/>
                <w:lang w:val="en-US"/>
              </w:rPr>
            </w:pPr>
            <w:r w:rsidRPr="00A1120E">
              <w:rPr>
                <w:rFonts w:ascii="Century Gothic" w:eastAsia="Calibri" w:hAnsi="Century Gothic" w:cs="Tahoma"/>
                <w:b/>
                <w:szCs w:val="24"/>
                <w:lang w:val="en-US"/>
              </w:rPr>
              <w:t>Recommendations</w:t>
            </w:r>
          </w:p>
        </w:tc>
      </w:tr>
      <w:tr w:rsidR="00B43A29" w:rsidRPr="00A1120E" w14:paraId="17464C75" w14:textId="77777777" w:rsidTr="00673024">
        <w:trPr>
          <w:trHeight w:val="1032"/>
        </w:trPr>
        <w:tc>
          <w:tcPr>
            <w:tcW w:w="1951" w:type="dxa"/>
          </w:tcPr>
          <w:p w14:paraId="22598985" w14:textId="77777777" w:rsidR="00B43A29" w:rsidRPr="00A1120E" w:rsidRDefault="00F66BF1" w:rsidP="00601549">
            <w:pPr>
              <w:pStyle w:val="ColorfulList-Accent11"/>
              <w:widowControl w:val="0"/>
              <w:autoSpaceDE w:val="0"/>
              <w:autoSpaceDN w:val="0"/>
              <w:adjustRightInd w:val="0"/>
              <w:ind w:left="0" w:right="55"/>
              <w:contextualSpacing/>
              <w:rPr>
                <w:rFonts w:ascii="Century Gothic" w:eastAsia="Calibri" w:hAnsi="Century Gothic" w:cs="Tahoma"/>
                <w:b/>
                <w:szCs w:val="24"/>
                <w:lang w:val="en-US" w:eastAsia="en-US"/>
              </w:rPr>
            </w:pPr>
            <w:r w:rsidRPr="00A1120E">
              <w:rPr>
                <w:rStyle w:val="shorttext"/>
                <w:lang w:val="en-US"/>
              </w:rPr>
              <w:t>Statutory question</w:t>
            </w:r>
          </w:p>
        </w:tc>
        <w:tc>
          <w:tcPr>
            <w:tcW w:w="7859" w:type="dxa"/>
          </w:tcPr>
          <w:p w14:paraId="5FFD6631" w14:textId="77777777" w:rsidR="00B43A29" w:rsidRPr="00A1120E" w:rsidRDefault="00214634" w:rsidP="00214634">
            <w:pPr>
              <w:pStyle w:val="ColorfulList-Accent11"/>
              <w:widowControl w:val="0"/>
              <w:autoSpaceDE w:val="0"/>
              <w:autoSpaceDN w:val="0"/>
              <w:adjustRightInd w:val="0"/>
              <w:ind w:left="0" w:right="55"/>
              <w:contextualSpacing/>
              <w:rPr>
                <w:rFonts w:ascii="Century Gothic" w:eastAsia="Calibri" w:hAnsi="Century Gothic" w:cs="Tahoma"/>
                <w:szCs w:val="24"/>
                <w:lang w:val="en-US" w:eastAsia="en-US"/>
              </w:rPr>
            </w:pPr>
            <w:r w:rsidRPr="00214634">
              <w:rPr>
                <w:rFonts w:ascii="Century Gothic" w:eastAsia="Calibri" w:hAnsi="Century Gothic" w:cs="Tahoma"/>
                <w:szCs w:val="24"/>
                <w:lang w:val="en-US" w:eastAsia="en-US"/>
              </w:rPr>
              <w:t>It is important for the FFC to set the exact times and deadlines for holding ordinary meetings of its General Assembly and Board of Directors.</w:t>
            </w:r>
          </w:p>
        </w:tc>
      </w:tr>
      <w:tr w:rsidR="00B43A29" w:rsidRPr="00A1120E" w14:paraId="55F1B17D" w14:textId="77777777" w:rsidTr="00673024">
        <w:trPr>
          <w:trHeight w:val="856"/>
        </w:trPr>
        <w:tc>
          <w:tcPr>
            <w:tcW w:w="1951" w:type="dxa"/>
          </w:tcPr>
          <w:p w14:paraId="7EEFD222" w14:textId="77777777" w:rsidR="00B43A29" w:rsidRPr="00A1120E" w:rsidRDefault="00F66BF1" w:rsidP="00601549">
            <w:pPr>
              <w:pStyle w:val="ColorfulList-Accent11"/>
              <w:widowControl w:val="0"/>
              <w:autoSpaceDE w:val="0"/>
              <w:autoSpaceDN w:val="0"/>
              <w:adjustRightInd w:val="0"/>
              <w:ind w:left="0" w:right="55"/>
              <w:contextualSpacing/>
              <w:rPr>
                <w:rFonts w:ascii="Century Gothic" w:eastAsia="Calibri" w:hAnsi="Century Gothic" w:cs="Tahoma"/>
                <w:b/>
                <w:szCs w:val="24"/>
                <w:lang w:val="en-US"/>
              </w:rPr>
            </w:pPr>
            <w:r w:rsidRPr="00A1120E">
              <w:rPr>
                <w:rStyle w:val="shorttext"/>
                <w:lang w:val="en-US"/>
              </w:rPr>
              <w:t>Management of personnel files</w:t>
            </w:r>
          </w:p>
        </w:tc>
        <w:tc>
          <w:tcPr>
            <w:tcW w:w="7859" w:type="dxa"/>
          </w:tcPr>
          <w:p w14:paraId="515D53F1" w14:textId="77777777" w:rsidR="00B43A29" w:rsidRPr="00A1120E" w:rsidRDefault="00A27F7B" w:rsidP="00B43A29">
            <w:pPr>
              <w:rPr>
                <w:rFonts w:ascii="Century Gothic" w:hAnsi="Century Gothic" w:cs="Tahoma"/>
                <w:szCs w:val="24"/>
                <w:lang w:val="en-US"/>
              </w:rPr>
            </w:pPr>
            <w:r w:rsidRPr="00A1120E">
              <w:rPr>
                <w:rStyle w:val="shorttext"/>
                <w:lang w:val="en-US"/>
              </w:rPr>
              <w:t>It is important that:</w:t>
            </w:r>
          </w:p>
          <w:p w14:paraId="046A2C7B" w14:textId="77777777" w:rsidR="00B43A29" w:rsidRPr="00A1120E" w:rsidRDefault="00A27F7B" w:rsidP="00811ABF">
            <w:pPr>
              <w:numPr>
                <w:ilvl w:val="0"/>
                <w:numId w:val="26"/>
              </w:numPr>
              <w:spacing w:after="0"/>
              <w:ind w:left="714" w:hanging="357"/>
              <w:rPr>
                <w:rFonts w:ascii="Century Gothic" w:hAnsi="Century Gothic" w:cs="Tahoma"/>
                <w:szCs w:val="24"/>
                <w:lang w:val="en-US"/>
              </w:rPr>
            </w:pPr>
            <w:r w:rsidRPr="00A1120E">
              <w:rPr>
                <w:lang w:val="en-US"/>
              </w:rPr>
              <w:t>The file of each person is completed. Each record must contain at least the following elements:</w:t>
            </w:r>
          </w:p>
          <w:p w14:paraId="78391BAF" w14:textId="77777777" w:rsidR="00B43A29" w:rsidRPr="00A1120E" w:rsidRDefault="00214634" w:rsidP="00601549">
            <w:pPr>
              <w:numPr>
                <w:ilvl w:val="0"/>
                <w:numId w:val="27"/>
              </w:numPr>
              <w:spacing w:after="0" w:line="259" w:lineRule="auto"/>
              <w:ind w:left="1434" w:hanging="357"/>
              <w:rPr>
                <w:rFonts w:ascii="Century Gothic" w:hAnsi="Century Gothic" w:cs="Tahoma"/>
                <w:szCs w:val="24"/>
                <w:lang w:val="en-US"/>
              </w:rPr>
            </w:pPr>
            <w:r>
              <w:rPr>
                <w:rFonts w:ascii="Century Gothic" w:hAnsi="Century Gothic" w:cs="Tahoma"/>
                <w:szCs w:val="24"/>
                <w:lang w:val="en-US"/>
              </w:rPr>
              <w:t>Job</w:t>
            </w:r>
            <w:r w:rsidR="00A1120E">
              <w:rPr>
                <w:rFonts w:ascii="Century Gothic" w:hAnsi="Century Gothic" w:cs="Tahoma"/>
                <w:szCs w:val="24"/>
                <w:lang w:val="en-US"/>
              </w:rPr>
              <w:t xml:space="preserve"> </w:t>
            </w:r>
            <w:r>
              <w:rPr>
                <w:rFonts w:ascii="Century Gothic" w:hAnsi="Century Gothic" w:cs="Tahoma"/>
                <w:szCs w:val="24"/>
                <w:lang w:val="en-US"/>
              </w:rPr>
              <w:t>application and</w:t>
            </w:r>
            <w:r w:rsidR="00A1120E">
              <w:rPr>
                <w:rFonts w:ascii="Century Gothic" w:hAnsi="Century Gothic" w:cs="Tahoma"/>
                <w:szCs w:val="24"/>
                <w:lang w:val="en-US"/>
              </w:rPr>
              <w:t xml:space="preserve"> or</w:t>
            </w:r>
            <w:r w:rsidR="00A27F7B" w:rsidRPr="00A1120E">
              <w:rPr>
                <w:rFonts w:ascii="Century Gothic" w:hAnsi="Century Gothic" w:cs="Tahoma"/>
                <w:szCs w:val="24"/>
                <w:lang w:val="en-US"/>
              </w:rPr>
              <w:t xml:space="preserve"> collaboration </w:t>
            </w:r>
          </w:p>
          <w:p w14:paraId="41E800D6" w14:textId="77777777" w:rsidR="00B43A29" w:rsidRPr="00A1120E" w:rsidRDefault="00214634" w:rsidP="00601549">
            <w:pPr>
              <w:numPr>
                <w:ilvl w:val="0"/>
                <w:numId w:val="27"/>
              </w:numPr>
              <w:spacing w:after="0" w:line="259" w:lineRule="auto"/>
              <w:ind w:left="1434" w:hanging="357"/>
              <w:rPr>
                <w:rFonts w:ascii="Century Gothic" w:hAnsi="Century Gothic" w:cs="Tahoma"/>
                <w:szCs w:val="24"/>
                <w:lang w:val="en-US"/>
              </w:rPr>
            </w:pPr>
            <w:r w:rsidRPr="00A1120E">
              <w:rPr>
                <w:rFonts w:ascii="Century Gothic" w:hAnsi="Century Gothic" w:cs="Tahoma"/>
                <w:szCs w:val="24"/>
                <w:lang w:val="en-US"/>
              </w:rPr>
              <w:t>Hiring</w:t>
            </w:r>
            <w:r w:rsidR="00A27F7B" w:rsidRPr="00A1120E">
              <w:rPr>
                <w:rFonts w:ascii="Century Gothic" w:hAnsi="Century Gothic" w:cs="Tahoma"/>
                <w:szCs w:val="24"/>
                <w:lang w:val="en-US"/>
              </w:rPr>
              <w:t xml:space="preserve"> notice </w:t>
            </w:r>
          </w:p>
          <w:p w14:paraId="7C74D9BF" w14:textId="77777777" w:rsidR="00B43A29" w:rsidRPr="00A1120E" w:rsidRDefault="00214634" w:rsidP="00601549">
            <w:pPr>
              <w:numPr>
                <w:ilvl w:val="0"/>
                <w:numId w:val="27"/>
              </w:numPr>
              <w:spacing w:after="0" w:line="259" w:lineRule="auto"/>
              <w:ind w:left="1434" w:hanging="357"/>
              <w:rPr>
                <w:rFonts w:ascii="Century Gothic" w:hAnsi="Century Gothic" w:cs="Tahoma"/>
                <w:szCs w:val="24"/>
                <w:lang w:val="en-US"/>
              </w:rPr>
            </w:pPr>
            <w:r>
              <w:rPr>
                <w:rFonts w:ascii="Century Gothic" w:hAnsi="Century Gothic" w:cs="Tahoma"/>
                <w:szCs w:val="24"/>
                <w:lang w:val="en-US"/>
              </w:rPr>
              <w:t xml:space="preserve">The </w:t>
            </w:r>
            <w:r w:rsidRPr="00A1120E">
              <w:rPr>
                <w:rFonts w:ascii="Century Gothic" w:hAnsi="Century Gothic" w:cs="Tahoma"/>
                <w:szCs w:val="24"/>
                <w:lang w:val="en-US"/>
              </w:rPr>
              <w:t>curriculum</w:t>
            </w:r>
            <w:r w:rsidR="00B43A29" w:rsidRPr="00A1120E">
              <w:rPr>
                <w:rFonts w:ascii="Century Gothic" w:hAnsi="Century Gothic" w:cs="Tahoma"/>
                <w:szCs w:val="24"/>
                <w:lang w:val="en-US"/>
              </w:rPr>
              <w:t xml:space="preserve"> Vitae </w:t>
            </w:r>
            <w:r w:rsidR="00A27F7B" w:rsidRPr="00A1120E">
              <w:rPr>
                <w:rStyle w:val="shorttext"/>
                <w:lang w:val="en-US"/>
              </w:rPr>
              <w:t>signed by the concerned</w:t>
            </w:r>
          </w:p>
          <w:p w14:paraId="29D26395" w14:textId="77777777" w:rsidR="00B43A29" w:rsidRPr="00A1120E" w:rsidRDefault="00214634" w:rsidP="00601549">
            <w:pPr>
              <w:numPr>
                <w:ilvl w:val="0"/>
                <w:numId w:val="27"/>
              </w:numPr>
              <w:spacing w:after="0" w:line="259" w:lineRule="auto"/>
              <w:ind w:left="1434" w:hanging="357"/>
              <w:rPr>
                <w:rFonts w:ascii="Century Gothic" w:hAnsi="Century Gothic" w:cs="Tahoma"/>
                <w:szCs w:val="24"/>
                <w:lang w:val="en-US"/>
              </w:rPr>
            </w:pPr>
            <w:r>
              <w:rPr>
                <w:rFonts w:ascii="Century Gothic" w:hAnsi="Century Gothic" w:cs="Tahoma"/>
                <w:szCs w:val="24"/>
                <w:lang w:val="en-US"/>
              </w:rPr>
              <w:t>The</w:t>
            </w:r>
            <w:r w:rsidRPr="00214634">
              <w:rPr>
                <w:rFonts w:ascii="Century Gothic" w:hAnsi="Century Gothic" w:cs="Tahoma"/>
                <w:szCs w:val="24"/>
                <w:lang w:val="en-US"/>
              </w:rPr>
              <w:t xml:space="preserve"> employment contract signed by both parties</w:t>
            </w:r>
          </w:p>
          <w:p w14:paraId="074313E3" w14:textId="77777777" w:rsidR="00B43A29" w:rsidRPr="00A1120E" w:rsidRDefault="00214634" w:rsidP="00601549">
            <w:pPr>
              <w:numPr>
                <w:ilvl w:val="0"/>
                <w:numId w:val="27"/>
              </w:numPr>
              <w:spacing w:after="0" w:line="259" w:lineRule="auto"/>
              <w:ind w:left="1434" w:hanging="357"/>
              <w:rPr>
                <w:rFonts w:ascii="Century Gothic" w:hAnsi="Century Gothic" w:cs="Tahoma"/>
                <w:szCs w:val="24"/>
                <w:lang w:val="en-US"/>
              </w:rPr>
            </w:pPr>
            <w:r w:rsidRPr="00A1120E">
              <w:rPr>
                <w:rFonts w:ascii="Century Gothic" w:hAnsi="Century Gothic" w:cs="Tahoma"/>
                <w:szCs w:val="24"/>
                <w:lang w:val="en-US"/>
              </w:rPr>
              <w:t>Term</w:t>
            </w:r>
            <w:r w:rsidR="00587B6C" w:rsidRPr="00A1120E">
              <w:rPr>
                <w:rFonts w:ascii="Century Gothic" w:hAnsi="Century Gothic" w:cs="Tahoma"/>
                <w:szCs w:val="24"/>
                <w:lang w:val="en-US"/>
              </w:rPr>
              <w:t xml:space="preserve"> of services signed by the concerned </w:t>
            </w:r>
          </w:p>
          <w:p w14:paraId="335EAD41" w14:textId="77777777" w:rsidR="00B43A29" w:rsidRPr="00A1120E" w:rsidRDefault="00214634" w:rsidP="00601549">
            <w:pPr>
              <w:numPr>
                <w:ilvl w:val="0"/>
                <w:numId w:val="27"/>
              </w:numPr>
              <w:spacing w:after="0" w:line="259" w:lineRule="auto"/>
              <w:ind w:left="1434" w:hanging="357"/>
              <w:rPr>
                <w:rFonts w:ascii="Century Gothic" w:hAnsi="Century Gothic" w:cs="Tahoma"/>
                <w:szCs w:val="24"/>
                <w:lang w:val="en-US"/>
              </w:rPr>
            </w:pPr>
            <w:r w:rsidRPr="00A1120E">
              <w:rPr>
                <w:lang w:val="en-US"/>
              </w:rPr>
              <w:t>A</w:t>
            </w:r>
            <w:r w:rsidR="00587B6C" w:rsidRPr="00A1120E">
              <w:rPr>
                <w:lang w:val="en-US"/>
              </w:rPr>
              <w:t xml:space="preserve"> copy of the identity document</w:t>
            </w:r>
          </w:p>
          <w:p w14:paraId="52295C85" w14:textId="77777777" w:rsidR="00B43A29" w:rsidRPr="00A1120E" w:rsidRDefault="00214634" w:rsidP="00601549">
            <w:pPr>
              <w:numPr>
                <w:ilvl w:val="0"/>
                <w:numId w:val="27"/>
              </w:numPr>
              <w:spacing w:after="0" w:line="259" w:lineRule="auto"/>
              <w:ind w:left="1434" w:hanging="357"/>
              <w:rPr>
                <w:rFonts w:ascii="Century Gothic" w:hAnsi="Century Gothic" w:cs="Tahoma"/>
                <w:szCs w:val="24"/>
                <w:lang w:val="en-US"/>
              </w:rPr>
            </w:pPr>
            <w:r w:rsidRPr="00A1120E">
              <w:rPr>
                <w:lang w:val="en-US"/>
              </w:rPr>
              <w:t>Copying</w:t>
            </w:r>
            <w:r w:rsidR="00587B6C" w:rsidRPr="00A1120E">
              <w:rPr>
                <w:lang w:val="en-US"/>
              </w:rPr>
              <w:t xml:space="preserve"> academic qualification </w:t>
            </w:r>
          </w:p>
          <w:p w14:paraId="17CF4637" w14:textId="77777777" w:rsidR="00B43A29" w:rsidRPr="00A1120E" w:rsidRDefault="00214634" w:rsidP="00601549">
            <w:pPr>
              <w:numPr>
                <w:ilvl w:val="0"/>
                <w:numId w:val="27"/>
              </w:numPr>
              <w:spacing w:after="0" w:line="259" w:lineRule="auto"/>
              <w:ind w:left="1434" w:hanging="357"/>
              <w:rPr>
                <w:rFonts w:ascii="Century Gothic" w:hAnsi="Century Gothic" w:cs="Tahoma"/>
                <w:szCs w:val="24"/>
                <w:lang w:val="en-US"/>
              </w:rPr>
            </w:pPr>
            <w:r w:rsidRPr="00A1120E">
              <w:rPr>
                <w:lang w:val="en-US"/>
              </w:rPr>
              <w:t>Specimen</w:t>
            </w:r>
            <w:r w:rsidR="00A27F7B" w:rsidRPr="00A1120E">
              <w:rPr>
                <w:lang w:val="en-US"/>
              </w:rPr>
              <w:t xml:space="preserve"> signature for people so the signature engages the structure</w:t>
            </w:r>
          </w:p>
          <w:p w14:paraId="05C5750A" w14:textId="77777777" w:rsidR="00B43A29" w:rsidRPr="00A1120E" w:rsidRDefault="00587B6C" w:rsidP="00601549">
            <w:pPr>
              <w:numPr>
                <w:ilvl w:val="0"/>
                <w:numId w:val="27"/>
              </w:numPr>
              <w:spacing w:after="0" w:line="259" w:lineRule="auto"/>
              <w:ind w:left="1434" w:hanging="357"/>
              <w:rPr>
                <w:rFonts w:ascii="Century Gothic" w:hAnsi="Century Gothic" w:cs="Tahoma"/>
                <w:szCs w:val="24"/>
                <w:lang w:val="en-US"/>
              </w:rPr>
            </w:pPr>
            <w:proofErr w:type="gramStart"/>
            <w:r w:rsidRPr="00A1120E">
              <w:rPr>
                <w:rStyle w:val="shorttext"/>
                <w:lang w:val="en-US"/>
              </w:rPr>
              <w:t>a</w:t>
            </w:r>
            <w:proofErr w:type="gramEnd"/>
            <w:r w:rsidRPr="00A1120E">
              <w:rPr>
                <w:rStyle w:val="shorttext"/>
                <w:lang w:val="en-US"/>
              </w:rPr>
              <w:t xml:space="preserve"> certificate of physical fitness</w:t>
            </w:r>
          </w:p>
          <w:p w14:paraId="0327B7EF" w14:textId="77777777" w:rsidR="00B43A29" w:rsidRPr="00A1120E" w:rsidRDefault="006C6EF8" w:rsidP="00601549">
            <w:pPr>
              <w:numPr>
                <w:ilvl w:val="0"/>
                <w:numId w:val="27"/>
              </w:numPr>
              <w:spacing w:after="0" w:line="259" w:lineRule="auto"/>
              <w:ind w:left="1434" w:hanging="357"/>
              <w:rPr>
                <w:rFonts w:ascii="Century Gothic" w:hAnsi="Century Gothic" w:cs="Tahoma"/>
                <w:szCs w:val="24"/>
                <w:lang w:val="en-US"/>
              </w:rPr>
            </w:pPr>
            <w:r w:rsidRPr="00A1120E">
              <w:rPr>
                <w:lang w:val="en-US"/>
              </w:rPr>
              <w:t>The</w:t>
            </w:r>
            <w:r w:rsidR="00587B6C" w:rsidRPr="00A1120E">
              <w:rPr>
                <w:lang w:val="en-US"/>
              </w:rPr>
              <w:t xml:space="preserve"> birth certificates of each dependent child and the marriage certificate for the couples </w:t>
            </w:r>
          </w:p>
          <w:p w14:paraId="25C80140" w14:textId="77777777" w:rsidR="00587B6C" w:rsidRPr="00A1120E" w:rsidRDefault="006C6EF8" w:rsidP="00587B6C">
            <w:pPr>
              <w:numPr>
                <w:ilvl w:val="0"/>
                <w:numId w:val="27"/>
              </w:numPr>
              <w:spacing w:after="0" w:line="259" w:lineRule="auto"/>
              <w:ind w:left="1434" w:hanging="357"/>
              <w:rPr>
                <w:rFonts w:ascii="Century Gothic" w:hAnsi="Century Gothic" w:cs="Tahoma"/>
                <w:szCs w:val="24"/>
                <w:lang w:val="en-US"/>
              </w:rPr>
            </w:pPr>
            <w:r w:rsidRPr="00A1120E">
              <w:rPr>
                <w:lang w:val="en-US"/>
              </w:rPr>
              <w:t>A</w:t>
            </w:r>
            <w:r w:rsidR="00587B6C" w:rsidRPr="00A1120E">
              <w:rPr>
                <w:lang w:val="en-US"/>
              </w:rPr>
              <w:t xml:space="preserve"> disciplinary sub-file for notifications of positive and negative sanctions, </w:t>
            </w:r>
            <w:r w:rsidRPr="00A1120E">
              <w:rPr>
                <w:lang w:val="en-US"/>
              </w:rPr>
              <w:t>holidays...</w:t>
            </w:r>
          </w:p>
          <w:p w14:paraId="04E4BB4A" w14:textId="77777777" w:rsidR="00B43A29" w:rsidRPr="00A1120E" w:rsidRDefault="00B43A29" w:rsidP="00587B6C">
            <w:pPr>
              <w:numPr>
                <w:ilvl w:val="0"/>
                <w:numId w:val="27"/>
              </w:numPr>
              <w:spacing w:after="0" w:line="259" w:lineRule="auto"/>
              <w:ind w:left="1434" w:hanging="357"/>
              <w:rPr>
                <w:rFonts w:ascii="Century Gothic" w:hAnsi="Century Gothic" w:cs="Tahoma"/>
                <w:szCs w:val="24"/>
                <w:lang w:val="en-US"/>
              </w:rPr>
            </w:pPr>
            <w:r w:rsidRPr="00A1120E">
              <w:rPr>
                <w:rFonts w:ascii="Century Gothic" w:hAnsi="Century Gothic" w:cs="Tahoma"/>
                <w:szCs w:val="24"/>
                <w:lang w:val="en-US"/>
              </w:rPr>
              <w:t>Etc.</w:t>
            </w:r>
          </w:p>
        </w:tc>
      </w:tr>
      <w:tr w:rsidR="00B43A29" w:rsidRPr="00A1120E" w14:paraId="4DC85110" w14:textId="77777777" w:rsidTr="00673024">
        <w:trPr>
          <w:trHeight w:val="2319"/>
        </w:trPr>
        <w:tc>
          <w:tcPr>
            <w:tcW w:w="1951" w:type="dxa"/>
          </w:tcPr>
          <w:p w14:paraId="3432FDAD" w14:textId="77777777" w:rsidR="00B43A29" w:rsidRPr="00A1120E" w:rsidRDefault="00587B6C" w:rsidP="00601549">
            <w:pPr>
              <w:pStyle w:val="ColorfulList-Accent11"/>
              <w:widowControl w:val="0"/>
              <w:autoSpaceDE w:val="0"/>
              <w:autoSpaceDN w:val="0"/>
              <w:adjustRightInd w:val="0"/>
              <w:ind w:left="0" w:right="55"/>
              <w:contextualSpacing/>
              <w:rPr>
                <w:rFonts w:ascii="Century Gothic" w:hAnsi="Century Gothic" w:cs="Calibri"/>
                <w:b/>
                <w:i/>
                <w:szCs w:val="24"/>
                <w:lang w:val="en-US" w:eastAsia="fr-FR"/>
              </w:rPr>
            </w:pPr>
            <w:r w:rsidRPr="00A1120E">
              <w:rPr>
                <w:rStyle w:val="shorttext"/>
                <w:lang w:val="en-US"/>
              </w:rPr>
              <w:t>Acquisition of goods and services</w:t>
            </w:r>
          </w:p>
        </w:tc>
        <w:tc>
          <w:tcPr>
            <w:tcW w:w="7859" w:type="dxa"/>
          </w:tcPr>
          <w:p w14:paraId="233A9397" w14:textId="77777777" w:rsidR="00B43A29" w:rsidRPr="00A1120E" w:rsidRDefault="00587B6C" w:rsidP="00B43A29">
            <w:pPr>
              <w:rPr>
                <w:rFonts w:ascii="Century Gothic" w:hAnsi="Century Gothic" w:cs="Tahoma"/>
                <w:szCs w:val="24"/>
                <w:lang w:val="en-US"/>
              </w:rPr>
            </w:pPr>
            <w:r w:rsidRPr="00A1120E">
              <w:rPr>
                <w:lang w:val="en-US"/>
              </w:rPr>
              <w:t>We recommend that the FFC comply with the requirements of the management procedures put in place.</w:t>
            </w:r>
          </w:p>
          <w:p w14:paraId="193CD51C" w14:textId="77777777" w:rsidR="00B43A29" w:rsidRPr="00A1120E" w:rsidRDefault="00587B6C" w:rsidP="00587B6C">
            <w:pPr>
              <w:rPr>
                <w:rFonts w:ascii="Century Gothic" w:hAnsi="Century Gothic" w:cs="Tahoma"/>
                <w:szCs w:val="24"/>
                <w:lang w:val="en-US"/>
              </w:rPr>
            </w:pPr>
            <w:r w:rsidRPr="00A1120E">
              <w:rPr>
                <w:lang w:val="en-US"/>
              </w:rPr>
              <w:t>It is imperative that the management of the FFC invests itself to regularize the current situations with the radios concerned so that the disbursed funds can be oriented effectively for the object of the agreed services.</w:t>
            </w:r>
          </w:p>
        </w:tc>
      </w:tr>
      <w:tr w:rsidR="00B43A29" w:rsidRPr="00A1120E" w14:paraId="1F89D907" w14:textId="77777777" w:rsidTr="00673024">
        <w:trPr>
          <w:trHeight w:val="858"/>
        </w:trPr>
        <w:tc>
          <w:tcPr>
            <w:tcW w:w="1951" w:type="dxa"/>
          </w:tcPr>
          <w:p w14:paraId="18DAAE01" w14:textId="77777777" w:rsidR="00B43A29" w:rsidRPr="00A1120E" w:rsidRDefault="00587B6C" w:rsidP="00601549">
            <w:pPr>
              <w:pStyle w:val="ColorfulList-Accent11"/>
              <w:widowControl w:val="0"/>
              <w:autoSpaceDE w:val="0"/>
              <w:autoSpaceDN w:val="0"/>
              <w:adjustRightInd w:val="0"/>
              <w:ind w:left="0" w:right="55"/>
              <w:contextualSpacing/>
              <w:rPr>
                <w:rFonts w:ascii="Century Gothic" w:hAnsi="Century Gothic" w:cs="Calibri"/>
                <w:b/>
                <w:i/>
                <w:lang w:val="en-US" w:eastAsia="fr-FR"/>
              </w:rPr>
            </w:pPr>
            <w:r w:rsidRPr="00A1120E">
              <w:rPr>
                <w:rFonts w:ascii="Century Gothic" w:hAnsi="Century Gothic" w:cs="Calibri"/>
                <w:b/>
                <w:i/>
                <w:lang w:val="en-US" w:eastAsia="fr-FR"/>
              </w:rPr>
              <w:t xml:space="preserve">Supporting documents for expenses </w:t>
            </w:r>
          </w:p>
        </w:tc>
        <w:tc>
          <w:tcPr>
            <w:tcW w:w="7859" w:type="dxa"/>
          </w:tcPr>
          <w:p w14:paraId="18521204" w14:textId="77777777" w:rsidR="00B43A29" w:rsidRPr="00A1120E" w:rsidRDefault="00C962EF" w:rsidP="00B43A29">
            <w:pPr>
              <w:rPr>
                <w:rFonts w:ascii="Century Gothic" w:hAnsi="Century Gothic" w:cs="Tahoma"/>
                <w:szCs w:val="24"/>
                <w:lang w:val="en-US"/>
              </w:rPr>
            </w:pPr>
            <w:r w:rsidRPr="00A1120E">
              <w:rPr>
                <w:rFonts w:ascii="Century Gothic" w:hAnsi="Century Gothic" w:cs="Tahoma"/>
                <w:szCs w:val="24"/>
                <w:lang w:val="en-US"/>
              </w:rPr>
              <w:t xml:space="preserve">We recommend always justifying all expenses by all the supporting documents allowing </w:t>
            </w:r>
            <w:r w:rsidR="006C6EF8" w:rsidRPr="00A1120E">
              <w:rPr>
                <w:rFonts w:ascii="Century Gothic" w:hAnsi="Century Gothic" w:cs="Tahoma"/>
                <w:szCs w:val="24"/>
                <w:lang w:val="en-US"/>
              </w:rPr>
              <w:t>understanding</w:t>
            </w:r>
            <w:r w:rsidRPr="00A1120E">
              <w:rPr>
                <w:rFonts w:ascii="Century Gothic" w:hAnsi="Century Gothic" w:cs="Tahoma"/>
                <w:szCs w:val="24"/>
                <w:lang w:val="en-US"/>
              </w:rPr>
              <w:t xml:space="preserve"> the nature and veracity of these.</w:t>
            </w:r>
          </w:p>
        </w:tc>
      </w:tr>
      <w:tr w:rsidR="00B43A29" w:rsidRPr="00A1120E" w14:paraId="4E4B23ED" w14:textId="77777777" w:rsidTr="00673024">
        <w:trPr>
          <w:trHeight w:val="856"/>
        </w:trPr>
        <w:tc>
          <w:tcPr>
            <w:tcW w:w="1951" w:type="dxa"/>
          </w:tcPr>
          <w:p w14:paraId="0657B684" w14:textId="77777777" w:rsidR="00B43A29" w:rsidRPr="00A1120E" w:rsidRDefault="00587B6C" w:rsidP="00601549">
            <w:pPr>
              <w:pStyle w:val="ColorfulList-Accent11"/>
              <w:widowControl w:val="0"/>
              <w:autoSpaceDE w:val="0"/>
              <w:autoSpaceDN w:val="0"/>
              <w:adjustRightInd w:val="0"/>
              <w:ind w:left="0" w:right="55"/>
              <w:contextualSpacing/>
              <w:rPr>
                <w:rFonts w:ascii="Century Gothic" w:hAnsi="Century Gothic" w:cs="Calibri"/>
                <w:b/>
                <w:i/>
                <w:lang w:val="en-US" w:eastAsia="fr-FR"/>
              </w:rPr>
            </w:pPr>
            <w:r w:rsidRPr="00A1120E">
              <w:rPr>
                <w:rStyle w:val="shorttext"/>
                <w:lang w:val="en-US"/>
              </w:rPr>
              <w:t>Accounting software</w:t>
            </w:r>
          </w:p>
        </w:tc>
        <w:tc>
          <w:tcPr>
            <w:tcW w:w="7859" w:type="dxa"/>
          </w:tcPr>
          <w:p w14:paraId="6E0198AD" w14:textId="77777777" w:rsidR="00B43A29" w:rsidRPr="00A1120E" w:rsidRDefault="00587B6C" w:rsidP="00B43A29">
            <w:pPr>
              <w:rPr>
                <w:rFonts w:ascii="Century Gothic" w:hAnsi="Century Gothic" w:cs="Tahoma"/>
                <w:szCs w:val="24"/>
                <w:lang w:val="en-US"/>
              </w:rPr>
            </w:pPr>
            <w:r w:rsidRPr="00A1120E">
              <w:rPr>
                <w:lang w:val="en-US"/>
              </w:rPr>
              <w:t xml:space="preserve">We recommend that the FFC use the closing balance sheet at 31/12/2017 validated by the audit as the basis for the opening of the 2018 accounts and that all accounting operations </w:t>
            </w:r>
            <w:r w:rsidR="00DB2F87">
              <w:rPr>
                <w:lang w:val="en-US"/>
              </w:rPr>
              <w:t xml:space="preserve">to </w:t>
            </w:r>
            <w:r w:rsidRPr="00A1120E">
              <w:rPr>
                <w:lang w:val="en-US"/>
              </w:rPr>
              <w:t xml:space="preserve">be recorded </w:t>
            </w:r>
            <w:r w:rsidR="00DB2F87">
              <w:rPr>
                <w:lang w:val="en-US"/>
              </w:rPr>
              <w:t xml:space="preserve">in the accounting software </w:t>
            </w:r>
            <w:r w:rsidR="00BC480F">
              <w:rPr>
                <w:lang w:val="en-US"/>
              </w:rPr>
              <w:t>as from</w:t>
            </w:r>
            <w:r w:rsidRPr="00A1120E">
              <w:rPr>
                <w:lang w:val="en-US"/>
              </w:rPr>
              <w:t xml:space="preserve"> 01 January </w:t>
            </w:r>
            <w:r w:rsidR="00BC480F" w:rsidRPr="00A1120E">
              <w:rPr>
                <w:lang w:val="en-US"/>
              </w:rPr>
              <w:t xml:space="preserve">2018. </w:t>
            </w:r>
          </w:p>
        </w:tc>
      </w:tr>
    </w:tbl>
    <w:p w14:paraId="33AE1756" w14:textId="77777777" w:rsidR="00B43A29" w:rsidRPr="00A1120E" w:rsidRDefault="00B43A29" w:rsidP="00673024">
      <w:pPr>
        <w:rPr>
          <w:rFonts w:ascii="Century Gothic" w:hAnsi="Century Gothic" w:cs="Tahoma"/>
          <w:szCs w:val="24"/>
          <w:highlight w:val="yellow"/>
          <w:lang w:val="en-US"/>
        </w:rPr>
      </w:pPr>
    </w:p>
    <w:sectPr w:rsidR="00B43A29" w:rsidRPr="00A1120E" w:rsidSect="00942926">
      <w:pgSz w:w="11906" w:h="16838"/>
      <w:pgMar w:top="907" w:right="748" w:bottom="992" w:left="1412" w:header="605" w:footer="10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3A6A1" w14:textId="77777777" w:rsidR="007503C6" w:rsidRPr="001D3C1F" w:rsidRDefault="007503C6">
      <w:pPr>
        <w:rPr>
          <w:sz w:val="23"/>
          <w:szCs w:val="23"/>
        </w:rPr>
      </w:pPr>
      <w:r w:rsidRPr="001D3C1F">
        <w:rPr>
          <w:sz w:val="23"/>
          <w:szCs w:val="23"/>
        </w:rPr>
        <w:separator/>
      </w:r>
    </w:p>
  </w:endnote>
  <w:endnote w:type="continuationSeparator" w:id="0">
    <w:p w14:paraId="5F343623" w14:textId="77777777" w:rsidR="007503C6" w:rsidRPr="001D3C1F" w:rsidRDefault="007503C6">
      <w:pPr>
        <w:rPr>
          <w:sz w:val="23"/>
          <w:szCs w:val="23"/>
        </w:rPr>
      </w:pPr>
      <w:r w:rsidRPr="001D3C1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DINMittelschriftLT-Alternate">
    <w:panose1 w:val="00000000000000000000"/>
    <w:charset w:val="00"/>
    <w:family w:val="swiss"/>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51D1C" w14:textId="77777777" w:rsidR="007503C6" w:rsidRPr="00B552A3" w:rsidRDefault="007503C6">
    <w:pPr>
      <w:pStyle w:val="Footer"/>
      <w:rPr>
        <w:lang w:val="fr-FR"/>
      </w:rPr>
    </w:pPr>
    <w:r>
      <w:rPr>
        <w:b/>
        <w:i/>
        <w:szCs w:val="16"/>
        <w:lang w:val="fr-FR"/>
      </w:rPr>
      <w:t>Rapport d’audit externe des comptes du FFC, Exercice 20</w:t>
    </w:r>
    <w:r>
      <w:rPr>
        <w:noProof/>
        <w:lang w:val="en-US" w:eastAsia="en-US"/>
      </w:rPr>
      <mc:AlternateContent>
        <mc:Choice Requires="wpg">
          <w:drawing>
            <wp:anchor distT="0" distB="0" distL="114300" distR="114300" simplePos="0" relativeHeight="251657728" behindDoc="0" locked="0" layoutInCell="1" allowOverlap="1" wp14:anchorId="3F6FD894" wp14:editId="40D47052">
              <wp:simplePos x="0" y="0"/>
              <wp:positionH relativeFrom="page">
                <wp:posOffset>9525</wp:posOffset>
              </wp:positionH>
              <wp:positionV relativeFrom="page">
                <wp:posOffset>10285730</wp:posOffset>
              </wp:positionV>
              <wp:extent cx="7544435" cy="190500"/>
              <wp:effectExtent l="0" t="0" r="34290" b="12700"/>
              <wp:wrapNone/>
              <wp:docPr id="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4435"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B8CCB" w14:textId="77777777" w:rsidR="007503C6" w:rsidRDefault="007503C6">
                            <w:pPr>
                              <w:jc w:val="center"/>
                            </w:pPr>
                            <w:r w:rsidRPr="00A2366E">
                              <w:fldChar w:fldCharType="begin"/>
                            </w:r>
                            <w:r>
                              <w:instrText>PAGE    \* MERGEFORMAT</w:instrText>
                            </w:r>
                            <w:r w:rsidRPr="00A2366E">
                              <w:fldChar w:fldCharType="separate"/>
                            </w:r>
                            <w:r w:rsidR="00B335FD" w:rsidRPr="00B335FD">
                              <w:rPr>
                                <w:noProof/>
                                <w:color w:val="8C8C8C"/>
                              </w:rPr>
                              <w:t>18</w:t>
                            </w:r>
                            <w:r w:rsidRPr="00A2366E">
                              <w:rPr>
                                <w:color w:val="8C8C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3" o:spid="_x0000_s1031" style="position:absolute;margin-left:.75pt;margin-top:809.9pt;width:594.05pt;height:15pt;z-index:251657728;mso-width-percent:1000;mso-position-horizontal-relative:page;mso-position-vertical-relative:page;mso-width-percent:1000" coordorigin=",14970" coordsize="12255,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">
              <v:shapetype id="_x0000_t202" coordsize="21600,21600" o:spt="202" path="m0,0l0,21600,21600,21600,21600,0xe">
                <v:stroke joinstyle="miter"/>
                <v:path gradientshapeok="t" o:connecttype="rect"/>
              </v:shapetype>
              <v:shape id="Text Box 25" o:spid="_x0000_s1032" type="#_x0000_t202" style="position:absolute;left:10803;top:14982;width:659;height:2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inset="0,0,0,0">
                  <w:txbxContent>
                    <w:p w14:paraId="476B8CCB" w14:textId="77777777" w:rsidR="00201398" w:rsidRDefault="00201398">
                      <w:pPr>
                        <w:jc w:val="center"/>
                      </w:pPr>
                      <w:r w:rsidRPr="00A2366E">
                        <w:fldChar w:fldCharType="begin"/>
                      </w:r>
                      <w:r>
                        <w:instrText>PAGE    \* MERGEFORMAT</w:instrText>
                      </w:r>
                      <w:r w:rsidRPr="00A2366E">
                        <w:fldChar w:fldCharType="separate"/>
                      </w:r>
                      <w:r w:rsidR="00DE7392" w:rsidRPr="00DE7392">
                        <w:rPr>
                          <w:noProof/>
                          <w:color w:val="8C8C8C"/>
                        </w:rPr>
                        <w:t>54</w:t>
                      </w:r>
                      <w:r w:rsidRPr="00A2366E">
                        <w:rPr>
                          <w:color w:val="8C8C8C"/>
                        </w:rPr>
                        <w:fldChar w:fldCharType="end"/>
                      </w:r>
                    </w:p>
                  </w:txbxContent>
                </v:textbox>
              </v:shape>
              <v:group id="Group 31" o:spid="_x0000_s1033" style="position:absolute;top:14970;width:12255;height:230;flip:x" coordorigin="-8,14978" coordsize="12255,2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T+qmMMIAAADbAAAADwAA&#10;AAAAAAAAAAAAAACpAgAAZHJzL2Rvd25yZXYueG1sUEsFBgAAAAAEAAQA+gAAAJgDAAAAAA==&#10;">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Hhyv8EAAADbAAAADwAAAGRycy9kb3ducmV2LnhtbERPTYvCMBC9C/6HMIIX0VRBka5RRJDu&#10;ZQ9qBY+zzWxTtpmUJqtdf70RBG/zeJ+z2nS2FldqfeVYwXSSgCAunK64VJCf9uMlCB+QNdaOScE/&#10;edis+70Vptrd+EDXYyhFDGGfogITQpNK6QtDFv3ENcSR+3GtxRBhW0rd4i2G21rOkmQhLVYcGww2&#10;tDNU/B7/rIKRT+S5mF9MNsq+vu/6zPnWZkoNB932A0SgLrzFL/enjvOn8PwlHiDXD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oeHK/wQAAANsAAAAPAAAAAAAAAAAAAAAA&#10;AKECAABkcnMvZG93bnJldi54bWxQSwUGAAAAAAQABAD5AAAAjwMAAAAA&#10;" strokecolor="#a5a5a5"/>
                <v:shape id="AutoShape 28" o:spid="_x0000_s1035" type="#_x0000_t34" style="position:absolute;left:1252;top:14978;width:10995;height:230;rotation:18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3Z9t8IAAADbAAAADwAAAGRycy9kb3ducmV2LnhtbERPS4vCMBC+L/gfwix4WbapPchSTUW2&#10;KIIIvi7ehma2rTaT0kSt/94Iwt7m43vOdNabRtyoc7VlBaMoBkFcWF1zqeB4WHz/gHAeWWNjmRQ8&#10;yMEsG3xMMdX2zju67X0pQgi7FBVU3replK6oyKCLbEscuD/bGfQBdqXUHd5DuGlkEsdjabDm0FBh&#10;S78VFZf91SjY7JbHy0le86Sv519nXOen8zZXavjZzycgPPX+X/x2r3SYn8Drl3CAzJ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03Z9t8IAAADbAAAADwAAAAAAAAAAAAAA&#10;AAChAgAAZHJzL2Rvd25yZXYueG1sUEsFBgAAAAAEAAQA+QAAAJADAAAAAA==&#10;" adj="20904" strokecolor="#a5a5a5"/>
              </v:group>
              <w10:wrap anchorx="page" anchory="page"/>
            </v:group>
          </w:pict>
        </mc:Fallback>
      </mc:AlternateContent>
    </w:r>
    <w:r>
      <w:rPr>
        <w:b/>
        <w:i/>
        <w:szCs w:val="16"/>
        <w:lang w:val="fr-FR"/>
      </w:rPr>
      <w:t>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2A606" w14:textId="77777777" w:rsidR="007503C6" w:rsidRPr="001D3C1F" w:rsidRDefault="007503C6">
      <w:pPr>
        <w:rPr>
          <w:sz w:val="23"/>
          <w:szCs w:val="23"/>
        </w:rPr>
      </w:pPr>
      <w:r w:rsidRPr="001D3C1F">
        <w:rPr>
          <w:sz w:val="23"/>
          <w:szCs w:val="23"/>
        </w:rPr>
        <w:separator/>
      </w:r>
    </w:p>
  </w:footnote>
  <w:footnote w:type="continuationSeparator" w:id="0">
    <w:p w14:paraId="174F5E1C" w14:textId="77777777" w:rsidR="007503C6" w:rsidRPr="001D3C1F" w:rsidRDefault="007503C6">
      <w:pPr>
        <w:rPr>
          <w:sz w:val="23"/>
          <w:szCs w:val="23"/>
        </w:rPr>
      </w:pPr>
      <w:r w:rsidRPr="001D3C1F">
        <w:rPr>
          <w:sz w:val="23"/>
          <w:szCs w:val="23"/>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5F817" w14:textId="77777777" w:rsidR="007503C6" w:rsidRPr="00A2366E" w:rsidRDefault="007503C6">
    <w:pPr>
      <w:pStyle w:val="Header"/>
      <w:rPr>
        <w:i/>
        <w:lang w:val="fr-CD"/>
      </w:rPr>
    </w:pPr>
    <w:r w:rsidRPr="00A2366E">
      <w:rPr>
        <w:i/>
        <w:lang w:val="fr-CD"/>
      </w:rPr>
      <w:t>AGESFO Sarl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2C001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2">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01A723DB"/>
    <w:multiLevelType w:val="singleLevel"/>
    <w:tmpl w:val="E2C8B4D0"/>
    <w:name w:val="templateBullet1"/>
    <w:lvl w:ilvl="0">
      <w:start w:val="1"/>
      <w:numFmt w:val="bullet"/>
      <w:lvlText w:val="·"/>
      <w:lvlJc w:val="left"/>
      <w:pPr>
        <w:tabs>
          <w:tab w:val="num" w:pos="341"/>
        </w:tabs>
        <w:ind w:left="341" w:hanging="341"/>
      </w:pPr>
      <w:rPr>
        <w:rFonts w:ascii="Symbol" w:hAnsi="Symbol" w:cs="Symbol" w:hint="default"/>
        <w:b w:val="0"/>
        <w:bCs w:val="0"/>
        <w:i w:val="0"/>
        <w:iCs w:val="0"/>
        <w:sz w:val="22"/>
        <w:szCs w:val="22"/>
      </w:rPr>
    </w:lvl>
  </w:abstractNum>
  <w:abstractNum w:abstractNumId="4">
    <w:nsid w:val="12B60594"/>
    <w:multiLevelType w:val="multilevel"/>
    <w:tmpl w:val="16087978"/>
    <w:name w:val="PwCNumberListTemplate"/>
    <w:lvl w:ilvl="0">
      <w:start w:val="1"/>
      <w:numFmt w:val="decimal"/>
      <w:lvlText w:val="%1"/>
      <w:lvlJc w:val="left"/>
      <w:pPr>
        <w:tabs>
          <w:tab w:val="num" w:pos="595"/>
        </w:tabs>
        <w:ind w:left="595" w:hanging="595"/>
      </w:pPr>
    </w:lvl>
    <w:lvl w:ilvl="1">
      <w:start w:val="1"/>
      <w:numFmt w:val="decimal"/>
      <w:lvlText w:val="%2"/>
      <w:lvlJc w:val="left"/>
      <w:pPr>
        <w:tabs>
          <w:tab w:val="num" w:pos="1191"/>
        </w:tabs>
        <w:ind w:left="1191" w:hanging="595"/>
      </w:pPr>
    </w:lvl>
    <w:lvl w:ilvl="2">
      <w:start w:val="1"/>
      <w:numFmt w:val="decimal"/>
      <w:lvlText w:val="%3"/>
      <w:lvlJc w:val="left"/>
      <w:pPr>
        <w:tabs>
          <w:tab w:val="num" w:pos="1786"/>
        </w:tabs>
        <w:ind w:left="1786" w:hanging="595"/>
      </w:pPr>
    </w:lvl>
    <w:lvl w:ilvl="3">
      <w:start w:val="1"/>
      <w:numFmt w:val="decimal"/>
      <w:lvlText w:val="%4"/>
      <w:lvlJc w:val="left"/>
      <w:pPr>
        <w:tabs>
          <w:tab w:val="num" w:pos="2381"/>
        </w:tabs>
        <w:ind w:left="2381" w:hanging="595"/>
      </w:pPr>
    </w:lvl>
    <w:lvl w:ilvl="4">
      <w:start w:val="1"/>
      <w:numFmt w:val="decimal"/>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E561140"/>
    <w:multiLevelType w:val="hybridMultilevel"/>
    <w:tmpl w:val="0A269DE2"/>
    <w:lvl w:ilvl="0" w:tplc="557A84CE">
      <w:start w:val="4"/>
      <w:numFmt w:val="bullet"/>
      <w:lvlText w:val="-"/>
      <w:lvlJc w:val="left"/>
      <w:pPr>
        <w:tabs>
          <w:tab w:val="num" w:pos="1080"/>
        </w:tabs>
        <w:ind w:left="108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218231BB"/>
    <w:multiLevelType w:val="hybridMultilevel"/>
    <w:tmpl w:val="73F4DF88"/>
    <w:lvl w:ilvl="0" w:tplc="367C8E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2B65A76"/>
    <w:multiLevelType w:val="hybridMultilevel"/>
    <w:tmpl w:val="50A6887C"/>
    <w:lvl w:ilvl="0" w:tplc="190C1F76">
      <w:start w:val="3"/>
      <w:numFmt w:val="bullet"/>
      <w:lvlText w:val="-"/>
      <w:lvlJc w:val="left"/>
      <w:pPr>
        <w:ind w:left="720" w:hanging="360"/>
      </w:pPr>
      <w:rPr>
        <w:rFonts w:ascii="Century Gothic" w:eastAsia="Calibri" w:hAnsi="Century Gothic"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5335640"/>
    <w:multiLevelType w:val="multilevel"/>
    <w:tmpl w:val="95289F22"/>
    <w:lvl w:ilvl="0">
      <w:start w:val="4"/>
      <w:numFmt w:val="decimal"/>
      <w:lvlText w:val="%1."/>
      <w:lvlJc w:val="left"/>
      <w:pPr>
        <w:ind w:left="960" w:hanging="960"/>
      </w:pPr>
      <w:rPr>
        <w:rFonts w:hint="default"/>
      </w:rPr>
    </w:lvl>
    <w:lvl w:ilvl="1">
      <w:start w:val="2"/>
      <w:numFmt w:val="decimal"/>
      <w:lvlText w:val="%1.%2."/>
      <w:lvlJc w:val="left"/>
      <w:pPr>
        <w:ind w:left="960" w:hanging="96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D7E06B6"/>
    <w:multiLevelType w:val="hybridMultilevel"/>
    <w:tmpl w:val="3FAC32FA"/>
    <w:lvl w:ilvl="0" w:tplc="7006EE8E">
      <w:start w:val="1"/>
      <w:numFmt w:val="lowerLetter"/>
      <w:lvlText w:val="%1-"/>
      <w:lvlJc w:val="left"/>
      <w:pPr>
        <w:ind w:left="720" w:hanging="360"/>
      </w:pPr>
      <w:rPr>
        <w:rFonts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3D8F591F"/>
    <w:multiLevelType w:val="hybridMultilevel"/>
    <w:tmpl w:val="62467542"/>
    <w:lvl w:ilvl="0" w:tplc="EDE2B85A">
      <w:start w:val="1"/>
      <w:numFmt w:val="bullet"/>
      <w:lvlText w:val="-"/>
      <w:lvlJc w:val="left"/>
      <w:pPr>
        <w:tabs>
          <w:tab w:val="num" w:pos="720"/>
        </w:tabs>
        <w:ind w:left="720" w:hanging="360"/>
      </w:pPr>
      <w:rPr>
        <w:rFonts w:ascii="Tahoma" w:hAnsi="Tahoma" w:hint="default"/>
      </w:rPr>
    </w:lvl>
    <w:lvl w:ilvl="1" w:tplc="DA0EFE0A" w:tentative="1">
      <w:start w:val="1"/>
      <w:numFmt w:val="bullet"/>
      <w:lvlText w:val="-"/>
      <w:lvlJc w:val="left"/>
      <w:pPr>
        <w:tabs>
          <w:tab w:val="num" w:pos="1440"/>
        </w:tabs>
        <w:ind w:left="1440" w:hanging="360"/>
      </w:pPr>
      <w:rPr>
        <w:rFonts w:ascii="Tahoma" w:hAnsi="Tahoma" w:hint="default"/>
      </w:rPr>
    </w:lvl>
    <w:lvl w:ilvl="2" w:tplc="7512D354" w:tentative="1">
      <w:start w:val="1"/>
      <w:numFmt w:val="bullet"/>
      <w:lvlText w:val="-"/>
      <w:lvlJc w:val="left"/>
      <w:pPr>
        <w:tabs>
          <w:tab w:val="num" w:pos="2160"/>
        </w:tabs>
        <w:ind w:left="2160" w:hanging="360"/>
      </w:pPr>
      <w:rPr>
        <w:rFonts w:ascii="Tahoma" w:hAnsi="Tahoma" w:hint="default"/>
      </w:rPr>
    </w:lvl>
    <w:lvl w:ilvl="3" w:tplc="D786BA38" w:tentative="1">
      <w:start w:val="1"/>
      <w:numFmt w:val="bullet"/>
      <w:lvlText w:val="-"/>
      <w:lvlJc w:val="left"/>
      <w:pPr>
        <w:tabs>
          <w:tab w:val="num" w:pos="2880"/>
        </w:tabs>
        <w:ind w:left="2880" w:hanging="360"/>
      </w:pPr>
      <w:rPr>
        <w:rFonts w:ascii="Tahoma" w:hAnsi="Tahoma" w:hint="default"/>
      </w:rPr>
    </w:lvl>
    <w:lvl w:ilvl="4" w:tplc="90F48D3E" w:tentative="1">
      <w:start w:val="1"/>
      <w:numFmt w:val="bullet"/>
      <w:lvlText w:val="-"/>
      <w:lvlJc w:val="left"/>
      <w:pPr>
        <w:tabs>
          <w:tab w:val="num" w:pos="3600"/>
        </w:tabs>
        <w:ind w:left="3600" w:hanging="360"/>
      </w:pPr>
      <w:rPr>
        <w:rFonts w:ascii="Tahoma" w:hAnsi="Tahoma" w:hint="default"/>
      </w:rPr>
    </w:lvl>
    <w:lvl w:ilvl="5" w:tplc="1ADA7244" w:tentative="1">
      <w:start w:val="1"/>
      <w:numFmt w:val="bullet"/>
      <w:lvlText w:val="-"/>
      <w:lvlJc w:val="left"/>
      <w:pPr>
        <w:tabs>
          <w:tab w:val="num" w:pos="4320"/>
        </w:tabs>
        <w:ind w:left="4320" w:hanging="360"/>
      </w:pPr>
      <w:rPr>
        <w:rFonts w:ascii="Tahoma" w:hAnsi="Tahoma" w:hint="default"/>
      </w:rPr>
    </w:lvl>
    <w:lvl w:ilvl="6" w:tplc="1630A554" w:tentative="1">
      <w:start w:val="1"/>
      <w:numFmt w:val="bullet"/>
      <w:lvlText w:val="-"/>
      <w:lvlJc w:val="left"/>
      <w:pPr>
        <w:tabs>
          <w:tab w:val="num" w:pos="5040"/>
        </w:tabs>
        <w:ind w:left="5040" w:hanging="360"/>
      </w:pPr>
      <w:rPr>
        <w:rFonts w:ascii="Tahoma" w:hAnsi="Tahoma" w:hint="default"/>
      </w:rPr>
    </w:lvl>
    <w:lvl w:ilvl="7" w:tplc="26365F78" w:tentative="1">
      <w:start w:val="1"/>
      <w:numFmt w:val="bullet"/>
      <w:lvlText w:val="-"/>
      <w:lvlJc w:val="left"/>
      <w:pPr>
        <w:tabs>
          <w:tab w:val="num" w:pos="5760"/>
        </w:tabs>
        <w:ind w:left="5760" w:hanging="360"/>
      </w:pPr>
      <w:rPr>
        <w:rFonts w:ascii="Tahoma" w:hAnsi="Tahoma" w:hint="default"/>
      </w:rPr>
    </w:lvl>
    <w:lvl w:ilvl="8" w:tplc="FE9AEF76" w:tentative="1">
      <w:start w:val="1"/>
      <w:numFmt w:val="bullet"/>
      <w:lvlText w:val="-"/>
      <w:lvlJc w:val="left"/>
      <w:pPr>
        <w:tabs>
          <w:tab w:val="num" w:pos="6480"/>
        </w:tabs>
        <w:ind w:left="6480" w:hanging="360"/>
      </w:pPr>
      <w:rPr>
        <w:rFonts w:ascii="Tahoma" w:hAnsi="Tahoma" w:hint="default"/>
      </w:rPr>
    </w:lvl>
  </w:abstractNum>
  <w:abstractNum w:abstractNumId="19">
    <w:nsid w:val="3DD965E0"/>
    <w:multiLevelType w:val="hybridMultilevel"/>
    <w:tmpl w:val="E216E522"/>
    <w:lvl w:ilvl="0" w:tplc="102CD12A">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54C27F7"/>
    <w:multiLevelType w:val="hybridMultilevel"/>
    <w:tmpl w:val="EEBC28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nsid w:val="6A7B4BF1"/>
    <w:multiLevelType w:val="multilevel"/>
    <w:tmpl w:val="E9AC3122"/>
    <w:lvl w:ilvl="0">
      <w:start w:val="1"/>
      <w:numFmt w:val="decimal"/>
      <w:pStyle w:val="Heading1"/>
      <w:lvlText w:val="%1."/>
      <w:lvlJc w:val="left"/>
      <w:pPr>
        <w:tabs>
          <w:tab w:val="num" w:pos="3600"/>
        </w:tabs>
        <w:ind w:left="3600" w:hanging="480"/>
      </w:pPr>
    </w:lvl>
    <w:lvl w:ilvl="1">
      <w:start w:val="1"/>
      <w:numFmt w:val="decimal"/>
      <w:pStyle w:val="Heading2"/>
      <w:lvlText w:val="%1.%2."/>
      <w:lvlJc w:val="left"/>
      <w:pPr>
        <w:tabs>
          <w:tab w:val="num" w:pos="4320"/>
        </w:tabs>
        <w:ind w:left="4320" w:hanging="720"/>
      </w:pPr>
    </w:lvl>
    <w:lvl w:ilvl="2">
      <w:start w:val="1"/>
      <w:numFmt w:val="decimal"/>
      <w:pStyle w:val="Heading3"/>
      <w:lvlText w:val="%1.%2.%3."/>
      <w:lvlJc w:val="left"/>
      <w:pPr>
        <w:tabs>
          <w:tab w:val="num" w:pos="5040"/>
        </w:tabs>
        <w:ind w:left="5040" w:hanging="720"/>
      </w:pPr>
    </w:lvl>
    <w:lvl w:ilvl="3">
      <w:start w:val="1"/>
      <w:numFmt w:val="decimal"/>
      <w:pStyle w:val="Heading4"/>
      <w:lvlText w:val="%1.%2.%3.%4."/>
      <w:lvlJc w:val="left"/>
      <w:pPr>
        <w:tabs>
          <w:tab w:val="num" w:pos="5040"/>
        </w:tabs>
        <w:ind w:left="5040" w:hanging="720"/>
      </w:pPr>
    </w:lvl>
    <w:lvl w:ilvl="4">
      <w:start w:val="1"/>
      <w:numFmt w:val="lowerLetter"/>
      <w:lvlText w:val="(%5)"/>
      <w:lvlJc w:val="left"/>
      <w:pPr>
        <w:tabs>
          <w:tab w:val="num" w:pos="4920"/>
        </w:tabs>
        <w:ind w:left="4920" w:hanging="360"/>
      </w:pPr>
    </w:lvl>
    <w:lvl w:ilvl="5">
      <w:start w:val="1"/>
      <w:numFmt w:val="lowerRoman"/>
      <w:lvlText w:val="(%6)"/>
      <w:lvlJc w:val="left"/>
      <w:pPr>
        <w:tabs>
          <w:tab w:val="num" w:pos="5280"/>
        </w:tabs>
        <w:ind w:left="5280" w:hanging="360"/>
      </w:pPr>
    </w:lvl>
    <w:lvl w:ilvl="6">
      <w:start w:val="1"/>
      <w:numFmt w:val="decimal"/>
      <w:lvlText w:val="%7."/>
      <w:lvlJc w:val="left"/>
      <w:pPr>
        <w:tabs>
          <w:tab w:val="num" w:pos="5640"/>
        </w:tabs>
        <w:ind w:left="5640" w:hanging="360"/>
      </w:pPr>
    </w:lvl>
    <w:lvl w:ilvl="7">
      <w:start w:val="1"/>
      <w:numFmt w:val="lowerLetter"/>
      <w:lvlText w:val="%8."/>
      <w:lvlJc w:val="left"/>
      <w:pPr>
        <w:tabs>
          <w:tab w:val="num" w:pos="6000"/>
        </w:tabs>
        <w:ind w:left="6000" w:hanging="360"/>
      </w:pPr>
    </w:lvl>
    <w:lvl w:ilvl="8">
      <w:start w:val="1"/>
      <w:numFmt w:val="lowerRoman"/>
      <w:lvlText w:val="%9."/>
      <w:lvlJc w:val="left"/>
      <w:pPr>
        <w:tabs>
          <w:tab w:val="num" w:pos="6360"/>
        </w:tabs>
        <w:ind w:left="6360" w:hanging="360"/>
      </w:pPr>
    </w:lvl>
  </w:abstractNum>
  <w:abstractNum w:abstractNumId="27">
    <w:nsid w:val="6B544A0B"/>
    <w:multiLevelType w:val="hybridMultilevel"/>
    <w:tmpl w:val="AE0480B8"/>
    <w:lvl w:ilvl="0" w:tplc="6BC625A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9">
    <w:nsid w:val="700B37F9"/>
    <w:multiLevelType w:val="hybridMultilevel"/>
    <w:tmpl w:val="1DBABD6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6"/>
  </w:num>
  <w:num w:numId="2">
    <w:abstractNumId w:val="2"/>
  </w:num>
  <w:num w:numId="3">
    <w:abstractNumId w:val="1"/>
  </w:num>
  <w:num w:numId="4">
    <w:abstractNumId w:val="17"/>
  </w:num>
  <w:num w:numId="5">
    <w:abstractNumId w:val="11"/>
  </w:num>
  <w:num w:numId="6">
    <w:abstractNumId w:val="16"/>
  </w:num>
  <w:num w:numId="7">
    <w:abstractNumId w:val="25"/>
  </w:num>
  <w:num w:numId="8">
    <w:abstractNumId w:val="28"/>
  </w:num>
  <w:num w:numId="9">
    <w:abstractNumId w:val="14"/>
  </w:num>
  <w:num w:numId="10">
    <w:abstractNumId w:val="24"/>
  </w:num>
  <w:num w:numId="11">
    <w:abstractNumId w:val="23"/>
  </w:num>
  <w:num w:numId="12">
    <w:abstractNumId w:val="21"/>
  </w:num>
  <w:num w:numId="13">
    <w:abstractNumId w:val="22"/>
  </w:num>
  <w:num w:numId="14">
    <w:abstractNumId w:val="9"/>
  </w:num>
  <w:num w:numId="15">
    <w:abstractNumId w:val="15"/>
  </w:num>
  <w:num w:numId="16">
    <w:abstractNumId w:val="5"/>
  </w:num>
  <w:num w:numId="17">
    <w:abstractNumId w:val="12"/>
  </w:num>
  <w:num w:numId="18">
    <w:abstractNumId w:val="30"/>
  </w:num>
  <w:num w:numId="19">
    <w:abstractNumId w:val="8"/>
  </w:num>
  <w:num w:numId="20">
    <w:abstractNumId w:val="18"/>
  </w:num>
  <w:num w:numId="21">
    <w:abstractNumId w:val="6"/>
  </w:num>
  <w:num w:numId="22">
    <w:abstractNumId w:val="7"/>
  </w:num>
  <w:num w:numId="23">
    <w:abstractNumId w:val="10"/>
  </w:num>
  <w:num w:numId="24">
    <w:abstractNumId w:val="19"/>
  </w:num>
  <w:num w:numId="25">
    <w:abstractNumId w:val="13"/>
  </w:num>
  <w:num w:numId="26">
    <w:abstractNumId w:val="27"/>
  </w:num>
  <w:num w:numId="27">
    <w:abstractNumId w:val="29"/>
  </w:num>
  <w:num w:numId="28">
    <w:abstractNumId w:val="20"/>
  </w:num>
  <w:num w:numId="29">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urolookDoctype" w:val="REP"/>
    <w:docVar w:name="EurolookLanguage" w:val="2057"/>
    <w:docVar w:name="EurolookVersion" w:val="3.9"/>
  </w:docVars>
  <w:rsids>
    <w:rsidRoot w:val="000D5AC8"/>
    <w:rsid w:val="000006AB"/>
    <w:rsid w:val="00000A0D"/>
    <w:rsid w:val="00001DD1"/>
    <w:rsid w:val="0000324C"/>
    <w:rsid w:val="00003392"/>
    <w:rsid w:val="0000341A"/>
    <w:rsid w:val="00004100"/>
    <w:rsid w:val="00004907"/>
    <w:rsid w:val="000050A3"/>
    <w:rsid w:val="00005925"/>
    <w:rsid w:val="00005B72"/>
    <w:rsid w:val="00005FED"/>
    <w:rsid w:val="000064E2"/>
    <w:rsid w:val="00006A1A"/>
    <w:rsid w:val="00007BF6"/>
    <w:rsid w:val="00010650"/>
    <w:rsid w:val="000111EE"/>
    <w:rsid w:val="00011B54"/>
    <w:rsid w:val="00012823"/>
    <w:rsid w:val="00013807"/>
    <w:rsid w:val="00014282"/>
    <w:rsid w:val="000165E7"/>
    <w:rsid w:val="000174B7"/>
    <w:rsid w:val="00020E27"/>
    <w:rsid w:val="0002148C"/>
    <w:rsid w:val="00021A96"/>
    <w:rsid w:val="000250AF"/>
    <w:rsid w:val="000251BE"/>
    <w:rsid w:val="000266F6"/>
    <w:rsid w:val="000279A0"/>
    <w:rsid w:val="000304B9"/>
    <w:rsid w:val="00030ACF"/>
    <w:rsid w:val="000320C0"/>
    <w:rsid w:val="00032139"/>
    <w:rsid w:val="00035972"/>
    <w:rsid w:val="00036EEE"/>
    <w:rsid w:val="00037E0D"/>
    <w:rsid w:val="0004054A"/>
    <w:rsid w:val="00040693"/>
    <w:rsid w:val="00040B49"/>
    <w:rsid w:val="000414FC"/>
    <w:rsid w:val="00042A7D"/>
    <w:rsid w:val="00042D71"/>
    <w:rsid w:val="00043478"/>
    <w:rsid w:val="00043B7B"/>
    <w:rsid w:val="00044D15"/>
    <w:rsid w:val="0004746B"/>
    <w:rsid w:val="00047B65"/>
    <w:rsid w:val="00047B9A"/>
    <w:rsid w:val="00047C68"/>
    <w:rsid w:val="00050431"/>
    <w:rsid w:val="00050E78"/>
    <w:rsid w:val="000523BC"/>
    <w:rsid w:val="00053D3B"/>
    <w:rsid w:val="000540E6"/>
    <w:rsid w:val="00054A3C"/>
    <w:rsid w:val="00056A6B"/>
    <w:rsid w:val="00057DBB"/>
    <w:rsid w:val="00060929"/>
    <w:rsid w:val="00061139"/>
    <w:rsid w:val="00061302"/>
    <w:rsid w:val="000634A5"/>
    <w:rsid w:val="000634C0"/>
    <w:rsid w:val="000645F4"/>
    <w:rsid w:val="00066808"/>
    <w:rsid w:val="00067079"/>
    <w:rsid w:val="000673AF"/>
    <w:rsid w:val="000703C9"/>
    <w:rsid w:val="00071285"/>
    <w:rsid w:val="00072011"/>
    <w:rsid w:val="000721EF"/>
    <w:rsid w:val="000722F4"/>
    <w:rsid w:val="00073656"/>
    <w:rsid w:val="00073E01"/>
    <w:rsid w:val="0007408D"/>
    <w:rsid w:val="00074367"/>
    <w:rsid w:val="000743A5"/>
    <w:rsid w:val="0007454C"/>
    <w:rsid w:val="0007531B"/>
    <w:rsid w:val="000776C9"/>
    <w:rsid w:val="00080799"/>
    <w:rsid w:val="00080E86"/>
    <w:rsid w:val="000838F2"/>
    <w:rsid w:val="000849B9"/>
    <w:rsid w:val="00084DAF"/>
    <w:rsid w:val="00084DF4"/>
    <w:rsid w:val="000855B0"/>
    <w:rsid w:val="00086C2E"/>
    <w:rsid w:val="00086D74"/>
    <w:rsid w:val="00086ECD"/>
    <w:rsid w:val="000875F9"/>
    <w:rsid w:val="00090AE2"/>
    <w:rsid w:val="00090D40"/>
    <w:rsid w:val="00090EC3"/>
    <w:rsid w:val="00091137"/>
    <w:rsid w:val="000922CF"/>
    <w:rsid w:val="00093170"/>
    <w:rsid w:val="0009378D"/>
    <w:rsid w:val="00093FE5"/>
    <w:rsid w:val="0009508F"/>
    <w:rsid w:val="00095FEF"/>
    <w:rsid w:val="00096501"/>
    <w:rsid w:val="00096E93"/>
    <w:rsid w:val="000A047E"/>
    <w:rsid w:val="000A04F4"/>
    <w:rsid w:val="000A1676"/>
    <w:rsid w:val="000A2DFE"/>
    <w:rsid w:val="000A30C9"/>
    <w:rsid w:val="000A33F9"/>
    <w:rsid w:val="000A4158"/>
    <w:rsid w:val="000A4722"/>
    <w:rsid w:val="000A492E"/>
    <w:rsid w:val="000A4DC4"/>
    <w:rsid w:val="000A659B"/>
    <w:rsid w:val="000A65DB"/>
    <w:rsid w:val="000A7CD1"/>
    <w:rsid w:val="000A7F4D"/>
    <w:rsid w:val="000B0C54"/>
    <w:rsid w:val="000B0F39"/>
    <w:rsid w:val="000B182A"/>
    <w:rsid w:val="000B1DDA"/>
    <w:rsid w:val="000B25D6"/>
    <w:rsid w:val="000B5288"/>
    <w:rsid w:val="000B5470"/>
    <w:rsid w:val="000B7A20"/>
    <w:rsid w:val="000C24D6"/>
    <w:rsid w:val="000C2CD2"/>
    <w:rsid w:val="000C4083"/>
    <w:rsid w:val="000C6370"/>
    <w:rsid w:val="000C7CC9"/>
    <w:rsid w:val="000C7F2C"/>
    <w:rsid w:val="000D00EC"/>
    <w:rsid w:val="000D0800"/>
    <w:rsid w:val="000D2620"/>
    <w:rsid w:val="000D3183"/>
    <w:rsid w:val="000D327C"/>
    <w:rsid w:val="000D47CA"/>
    <w:rsid w:val="000D5760"/>
    <w:rsid w:val="000D5AC8"/>
    <w:rsid w:val="000D637B"/>
    <w:rsid w:val="000D71F2"/>
    <w:rsid w:val="000D760E"/>
    <w:rsid w:val="000E05A7"/>
    <w:rsid w:val="000E0642"/>
    <w:rsid w:val="000E316F"/>
    <w:rsid w:val="000E426C"/>
    <w:rsid w:val="000E4BFD"/>
    <w:rsid w:val="000E651A"/>
    <w:rsid w:val="000F2A1D"/>
    <w:rsid w:val="000F2D2B"/>
    <w:rsid w:val="000F2D2F"/>
    <w:rsid w:val="000F3F84"/>
    <w:rsid w:val="000F401A"/>
    <w:rsid w:val="000F48B8"/>
    <w:rsid w:val="000F5C4F"/>
    <w:rsid w:val="000F6080"/>
    <w:rsid w:val="000F6D1C"/>
    <w:rsid w:val="001015B2"/>
    <w:rsid w:val="00101BE2"/>
    <w:rsid w:val="00106C9C"/>
    <w:rsid w:val="001072CA"/>
    <w:rsid w:val="00107628"/>
    <w:rsid w:val="00107B5A"/>
    <w:rsid w:val="001100B4"/>
    <w:rsid w:val="001112BB"/>
    <w:rsid w:val="0011270C"/>
    <w:rsid w:val="001127D1"/>
    <w:rsid w:val="00112B68"/>
    <w:rsid w:val="00113722"/>
    <w:rsid w:val="00113CD8"/>
    <w:rsid w:val="00115399"/>
    <w:rsid w:val="00116766"/>
    <w:rsid w:val="00116977"/>
    <w:rsid w:val="00117A06"/>
    <w:rsid w:val="00117EFE"/>
    <w:rsid w:val="00120983"/>
    <w:rsid w:val="001217A1"/>
    <w:rsid w:val="00122687"/>
    <w:rsid w:val="001229E9"/>
    <w:rsid w:val="00124071"/>
    <w:rsid w:val="00126283"/>
    <w:rsid w:val="00126B8E"/>
    <w:rsid w:val="00126E51"/>
    <w:rsid w:val="00126FB7"/>
    <w:rsid w:val="001275D7"/>
    <w:rsid w:val="00130226"/>
    <w:rsid w:val="001324B7"/>
    <w:rsid w:val="0013266A"/>
    <w:rsid w:val="001337BE"/>
    <w:rsid w:val="00135C6B"/>
    <w:rsid w:val="0013655B"/>
    <w:rsid w:val="00136FFD"/>
    <w:rsid w:val="00142614"/>
    <w:rsid w:val="00144CA9"/>
    <w:rsid w:val="00146FA1"/>
    <w:rsid w:val="0015076B"/>
    <w:rsid w:val="00150B46"/>
    <w:rsid w:val="00150E2F"/>
    <w:rsid w:val="00151968"/>
    <w:rsid w:val="00152E70"/>
    <w:rsid w:val="001531D4"/>
    <w:rsid w:val="001544B3"/>
    <w:rsid w:val="00154866"/>
    <w:rsid w:val="00155099"/>
    <w:rsid w:val="00155DBA"/>
    <w:rsid w:val="0016052B"/>
    <w:rsid w:val="001605F4"/>
    <w:rsid w:val="0016106D"/>
    <w:rsid w:val="0016286C"/>
    <w:rsid w:val="0016359E"/>
    <w:rsid w:val="00163C92"/>
    <w:rsid w:val="00170EF1"/>
    <w:rsid w:val="001727A4"/>
    <w:rsid w:val="00174754"/>
    <w:rsid w:val="00174B13"/>
    <w:rsid w:val="00174B96"/>
    <w:rsid w:val="0017527D"/>
    <w:rsid w:val="00175B46"/>
    <w:rsid w:val="001809C5"/>
    <w:rsid w:val="00182755"/>
    <w:rsid w:val="00183A6E"/>
    <w:rsid w:val="001861E4"/>
    <w:rsid w:val="0018674B"/>
    <w:rsid w:val="00186E8C"/>
    <w:rsid w:val="00190857"/>
    <w:rsid w:val="00191139"/>
    <w:rsid w:val="001926C2"/>
    <w:rsid w:val="00192B0C"/>
    <w:rsid w:val="00193F59"/>
    <w:rsid w:val="00194425"/>
    <w:rsid w:val="0019482A"/>
    <w:rsid w:val="00195B74"/>
    <w:rsid w:val="00195B88"/>
    <w:rsid w:val="00197087"/>
    <w:rsid w:val="0019721F"/>
    <w:rsid w:val="00197638"/>
    <w:rsid w:val="001A03AD"/>
    <w:rsid w:val="001A0A95"/>
    <w:rsid w:val="001A19C5"/>
    <w:rsid w:val="001A2539"/>
    <w:rsid w:val="001A2ADC"/>
    <w:rsid w:val="001A2CB6"/>
    <w:rsid w:val="001A4B0B"/>
    <w:rsid w:val="001A52A9"/>
    <w:rsid w:val="001A5BF2"/>
    <w:rsid w:val="001A65FC"/>
    <w:rsid w:val="001A671C"/>
    <w:rsid w:val="001A7293"/>
    <w:rsid w:val="001A78B5"/>
    <w:rsid w:val="001B3DE6"/>
    <w:rsid w:val="001C054C"/>
    <w:rsid w:val="001C073E"/>
    <w:rsid w:val="001C15B0"/>
    <w:rsid w:val="001C29E5"/>
    <w:rsid w:val="001C2E25"/>
    <w:rsid w:val="001C3408"/>
    <w:rsid w:val="001C3418"/>
    <w:rsid w:val="001C35E8"/>
    <w:rsid w:val="001C3786"/>
    <w:rsid w:val="001C54AA"/>
    <w:rsid w:val="001C5C41"/>
    <w:rsid w:val="001C5F08"/>
    <w:rsid w:val="001C7968"/>
    <w:rsid w:val="001D010D"/>
    <w:rsid w:val="001D168F"/>
    <w:rsid w:val="001D22C3"/>
    <w:rsid w:val="001D25D4"/>
    <w:rsid w:val="001D2E6A"/>
    <w:rsid w:val="001D2F9D"/>
    <w:rsid w:val="001D3C1F"/>
    <w:rsid w:val="001D483C"/>
    <w:rsid w:val="001D5D22"/>
    <w:rsid w:val="001D6E29"/>
    <w:rsid w:val="001D744E"/>
    <w:rsid w:val="001D757F"/>
    <w:rsid w:val="001E067C"/>
    <w:rsid w:val="001E070B"/>
    <w:rsid w:val="001E0732"/>
    <w:rsid w:val="001E07D6"/>
    <w:rsid w:val="001E3263"/>
    <w:rsid w:val="001E494E"/>
    <w:rsid w:val="001E5883"/>
    <w:rsid w:val="001E6643"/>
    <w:rsid w:val="001E696D"/>
    <w:rsid w:val="001E7DDF"/>
    <w:rsid w:val="001F088F"/>
    <w:rsid w:val="001F38CB"/>
    <w:rsid w:val="001F4D8E"/>
    <w:rsid w:val="001F60C6"/>
    <w:rsid w:val="001F62D5"/>
    <w:rsid w:val="001F6A17"/>
    <w:rsid w:val="001F6CE6"/>
    <w:rsid w:val="001F70E1"/>
    <w:rsid w:val="001F7E29"/>
    <w:rsid w:val="00200F64"/>
    <w:rsid w:val="00201398"/>
    <w:rsid w:val="00202861"/>
    <w:rsid w:val="00203CD4"/>
    <w:rsid w:val="00204709"/>
    <w:rsid w:val="00204800"/>
    <w:rsid w:val="002078B4"/>
    <w:rsid w:val="00207CC9"/>
    <w:rsid w:val="002105A2"/>
    <w:rsid w:val="00210D9B"/>
    <w:rsid w:val="00210E9C"/>
    <w:rsid w:val="0021173C"/>
    <w:rsid w:val="00212EC8"/>
    <w:rsid w:val="002134CF"/>
    <w:rsid w:val="002134EE"/>
    <w:rsid w:val="002140E6"/>
    <w:rsid w:val="00214634"/>
    <w:rsid w:val="00214AF6"/>
    <w:rsid w:val="00216AB0"/>
    <w:rsid w:val="0021712F"/>
    <w:rsid w:val="00220161"/>
    <w:rsid w:val="002211C7"/>
    <w:rsid w:val="0022131C"/>
    <w:rsid w:val="00222842"/>
    <w:rsid w:val="002238ED"/>
    <w:rsid w:val="00223B5B"/>
    <w:rsid w:val="00225423"/>
    <w:rsid w:val="00225D97"/>
    <w:rsid w:val="00225E5B"/>
    <w:rsid w:val="00225E98"/>
    <w:rsid w:val="00226F3B"/>
    <w:rsid w:val="00227152"/>
    <w:rsid w:val="00227583"/>
    <w:rsid w:val="00227767"/>
    <w:rsid w:val="00227892"/>
    <w:rsid w:val="0023008B"/>
    <w:rsid w:val="00230BB1"/>
    <w:rsid w:val="00231931"/>
    <w:rsid w:val="00232265"/>
    <w:rsid w:val="002322C2"/>
    <w:rsid w:val="00232354"/>
    <w:rsid w:val="0023269C"/>
    <w:rsid w:val="00232B80"/>
    <w:rsid w:val="0023339A"/>
    <w:rsid w:val="00233A0B"/>
    <w:rsid w:val="00234032"/>
    <w:rsid w:val="00234234"/>
    <w:rsid w:val="0023615A"/>
    <w:rsid w:val="00236417"/>
    <w:rsid w:val="00236A4C"/>
    <w:rsid w:val="00237B99"/>
    <w:rsid w:val="00240B28"/>
    <w:rsid w:val="0024120C"/>
    <w:rsid w:val="002420DE"/>
    <w:rsid w:val="00243849"/>
    <w:rsid w:val="002452C5"/>
    <w:rsid w:val="00245CEA"/>
    <w:rsid w:val="00245FC6"/>
    <w:rsid w:val="002463A3"/>
    <w:rsid w:val="00246EC3"/>
    <w:rsid w:val="002472FF"/>
    <w:rsid w:val="00250095"/>
    <w:rsid w:val="00250194"/>
    <w:rsid w:val="002507FE"/>
    <w:rsid w:val="00250CE3"/>
    <w:rsid w:val="00250D37"/>
    <w:rsid w:val="002510E5"/>
    <w:rsid w:val="0025245F"/>
    <w:rsid w:val="00252EC1"/>
    <w:rsid w:val="00253499"/>
    <w:rsid w:val="0025396B"/>
    <w:rsid w:val="00256922"/>
    <w:rsid w:val="00256A70"/>
    <w:rsid w:val="00257B51"/>
    <w:rsid w:val="00257E5D"/>
    <w:rsid w:val="0026088C"/>
    <w:rsid w:val="00261A3B"/>
    <w:rsid w:val="00261C0F"/>
    <w:rsid w:val="002635D6"/>
    <w:rsid w:val="00265E1B"/>
    <w:rsid w:val="00267129"/>
    <w:rsid w:val="00267158"/>
    <w:rsid w:val="00267880"/>
    <w:rsid w:val="002706F6"/>
    <w:rsid w:val="002718C1"/>
    <w:rsid w:val="0027226C"/>
    <w:rsid w:val="00272EA2"/>
    <w:rsid w:val="002731AC"/>
    <w:rsid w:val="00274073"/>
    <w:rsid w:val="002766C1"/>
    <w:rsid w:val="00277C64"/>
    <w:rsid w:val="0028092B"/>
    <w:rsid w:val="00280A59"/>
    <w:rsid w:val="00281060"/>
    <w:rsid w:val="00281293"/>
    <w:rsid w:val="0028256B"/>
    <w:rsid w:val="0028398B"/>
    <w:rsid w:val="00285BED"/>
    <w:rsid w:val="00285F65"/>
    <w:rsid w:val="00290C86"/>
    <w:rsid w:val="0029102B"/>
    <w:rsid w:val="00291827"/>
    <w:rsid w:val="00293041"/>
    <w:rsid w:val="002937FD"/>
    <w:rsid w:val="00293C76"/>
    <w:rsid w:val="00295B97"/>
    <w:rsid w:val="002961FF"/>
    <w:rsid w:val="00296381"/>
    <w:rsid w:val="00296969"/>
    <w:rsid w:val="00296A22"/>
    <w:rsid w:val="00296ACD"/>
    <w:rsid w:val="00297CB8"/>
    <w:rsid w:val="00297D6F"/>
    <w:rsid w:val="002A1FE7"/>
    <w:rsid w:val="002A3975"/>
    <w:rsid w:val="002A47AC"/>
    <w:rsid w:val="002A5396"/>
    <w:rsid w:val="002A5778"/>
    <w:rsid w:val="002A5C48"/>
    <w:rsid w:val="002A7407"/>
    <w:rsid w:val="002A76C9"/>
    <w:rsid w:val="002A78CC"/>
    <w:rsid w:val="002B06B4"/>
    <w:rsid w:val="002B09DE"/>
    <w:rsid w:val="002B4FBA"/>
    <w:rsid w:val="002B53E2"/>
    <w:rsid w:val="002B58B5"/>
    <w:rsid w:val="002B5B81"/>
    <w:rsid w:val="002B5ECB"/>
    <w:rsid w:val="002B7202"/>
    <w:rsid w:val="002B7828"/>
    <w:rsid w:val="002C0BF9"/>
    <w:rsid w:val="002C19D3"/>
    <w:rsid w:val="002C2064"/>
    <w:rsid w:val="002C2550"/>
    <w:rsid w:val="002C289C"/>
    <w:rsid w:val="002C2DBF"/>
    <w:rsid w:val="002C3D99"/>
    <w:rsid w:val="002C5B7A"/>
    <w:rsid w:val="002C69F1"/>
    <w:rsid w:val="002C6AE0"/>
    <w:rsid w:val="002C6B32"/>
    <w:rsid w:val="002C6B5B"/>
    <w:rsid w:val="002C6D5A"/>
    <w:rsid w:val="002C6E12"/>
    <w:rsid w:val="002D0710"/>
    <w:rsid w:val="002D1D0C"/>
    <w:rsid w:val="002D2FB9"/>
    <w:rsid w:val="002D4C0E"/>
    <w:rsid w:val="002D5040"/>
    <w:rsid w:val="002D6F30"/>
    <w:rsid w:val="002D70AC"/>
    <w:rsid w:val="002E0D46"/>
    <w:rsid w:val="002E0FC8"/>
    <w:rsid w:val="002E1722"/>
    <w:rsid w:val="002E214A"/>
    <w:rsid w:val="002E2949"/>
    <w:rsid w:val="002E3B18"/>
    <w:rsid w:val="002E5065"/>
    <w:rsid w:val="002E578F"/>
    <w:rsid w:val="002E5D2E"/>
    <w:rsid w:val="002E7A2F"/>
    <w:rsid w:val="002F2637"/>
    <w:rsid w:val="002F3D33"/>
    <w:rsid w:val="002F519A"/>
    <w:rsid w:val="002F59E4"/>
    <w:rsid w:val="002F5DE4"/>
    <w:rsid w:val="002F63D5"/>
    <w:rsid w:val="002F72E2"/>
    <w:rsid w:val="002F78A2"/>
    <w:rsid w:val="002F7DC3"/>
    <w:rsid w:val="00300474"/>
    <w:rsid w:val="00300609"/>
    <w:rsid w:val="00302E2F"/>
    <w:rsid w:val="00306866"/>
    <w:rsid w:val="003104CD"/>
    <w:rsid w:val="00310FA8"/>
    <w:rsid w:val="0031212C"/>
    <w:rsid w:val="003126F9"/>
    <w:rsid w:val="003130D2"/>
    <w:rsid w:val="003150BF"/>
    <w:rsid w:val="00317348"/>
    <w:rsid w:val="00317AC3"/>
    <w:rsid w:val="00317F38"/>
    <w:rsid w:val="00322B62"/>
    <w:rsid w:val="00326887"/>
    <w:rsid w:val="00326912"/>
    <w:rsid w:val="00326FCE"/>
    <w:rsid w:val="003275CE"/>
    <w:rsid w:val="00327F5F"/>
    <w:rsid w:val="00331404"/>
    <w:rsid w:val="003316A1"/>
    <w:rsid w:val="0033187B"/>
    <w:rsid w:val="00332D75"/>
    <w:rsid w:val="0033399A"/>
    <w:rsid w:val="00333AC9"/>
    <w:rsid w:val="00334566"/>
    <w:rsid w:val="00337273"/>
    <w:rsid w:val="00337310"/>
    <w:rsid w:val="00340087"/>
    <w:rsid w:val="003406BA"/>
    <w:rsid w:val="00341C6F"/>
    <w:rsid w:val="00341D89"/>
    <w:rsid w:val="003444BE"/>
    <w:rsid w:val="00345D74"/>
    <w:rsid w:val="0034715F"/>
    <w:rsid w:val="00347370"/>
    <w:rsid w:val="003478CA"/>
    <w:rsid w:val="0035053D"/>
    <w:rsid w:val="00350880"/>
    <w:rsid w:val="003511CB"/>
    <w:rsid w:val="00351A02"/>
    <w:rsid w:val="00351A2A"/>
    <w:rsid w:val="00351D3E"/>
    <w:rsid w:val="00352526"/>
    <w:rsid w:val="00353FBD"/>
    <w:rsid w:val="00356169"/>
    <w:rsid w:val="00356FD6"/>
    <w:rsid w:val="003571F2"/>
    <w:rsid w:val="003606B4"/>
    <w:rsid w:val="00360791"/>
    <w:rsid w:val="0036264B"/>
    <w:rsid w:val="00362BCF"/>
    <w:rsid w:val="00362FF4"/>
    <w:rsid w:val="003636EA"/>
    <w:rsid w:val="00363CB4"/>
    <w:rsid w:val="0036450C"/>
    <w:rsid w:val="0036525A"/>
    <w:rsid w:val="003653D5"/>
    <w:rsid w:val="0036546B"/>
    <w:rsid w:val="00366FBC"/>
    <w:rsid w:val="0036708D"/>
    <w:rsid w:val="00367879"/>
    <w:rsid w:val="003709A4"/>
    <w:rsid w:val="00371565"/>
    <w:rsid w:val="00372273"/>
    <w:rsid w:val="003725EF"/>
    <w:rsid w:val="00372F29"/>
    <w:rsid w:val="00372F60"/>
    <w:rsid w:val="00373104"/>
    <w:rsid w:val="003740D4"/>
    <w:rsid w:val="00374873"/>
    <w:rsid w:val="00374BFC"/>
    <w:rsid w:val="0037567D"/>
    <w:rsid w:val="00375AC9"/>
    <w:rsid w:val="00375CE9"/>
    <w:rsid w:val="003767EE"/>
    <w:rsid w:val="00376D31"/>
    <w:rsid w:val="00377051"/>
    <w:rsid w:val="003805A1"/>
    <w:rsid w:val="0038129C"/>
    <w:rsid w:val="003829C2"/>
    <w:rsid w:val="00383359"/>
    <w:rsid w:val="00383AD2"/>
    <w:rsid w:val="00384369"/>
    <w:rsid w:val="003848C2"/>
    <w:rsid w:val="003849EF"/>
    <w:rsid w:val="00384C23"/>
    <w:rsid w:val="003855B3"/>
    <w:rsid w:val="00385A38"/>
    <w:rsid w:val="00385B22"/>
    <w:rsid w:val="00386887"/>
    <w:rsid w:val="00386A96"/>
    <w:rsid w:val="00387558"/>
    <w:rsid w:val="0038765B"/>
    <w:rsid w:val="0039087C"/>
    <w:rsid w:val="00391736"/>
    <w:rsid w:val="00391B11"/>
    <w:rsid w:val="0039212A"/>
    <w:rsid w:val="0039213B"/>
    <w:rsid w:val="0039293F"/>
    <w:rsid w:val="00395136"/>
    <w:rsid w:val="00395199"/>
    <w:rsid w:val="00396491"/>
    <w:rsid w:val="0039748C"/>
    <w:rsid w:val="0039759D"/>
    <w:rsid w:val="003A2065"/>
    <w:rsid w:val="003A2D98"/>
    <w:rsid w:val="003A2DEE"/>
    <w:rsid w:val="003A4BE9"/>
    <w:rsid w:val="003A4D6D"/>
    <w:rsid w:val="003A6357"/>
    <w:rsid w:val="003A7254"/>
    <w:rsid w:val="003A7865"/>
    <w:rsid w:val="003B2988"/>
    <w:rsid w:val="003B5201"/>
    <w:rsid w:val="003B55C1"/>
    <w:rsid w:val="003B75E7"/>
    <w:rsid w:val="003C0C5A"/>
    <w:rsid w:val="003C2907"/>
    <w:rsid w:val="003C3F24"/>
    <w:rsid w:val="003C6AA1"/>
    <w:rsid w:val="003C72D5"/>
    <w:rsid w:val="003D230B"/>
    <w:rsid w:val="003D4118"/>
    <w:rsid w:val="003D4A85"/>
    <w:rsid w:val="003D56DE"/>
    <w:rsid w:val="003D6AED"/>
    <w:rsid w:val="003D6D05"/>
    <w:rsid w:val="003E0537"/>
    <w:rsid w:val="003E06E5"/>
    <w:rsid w:val="003E18BB"/>
    <w:rsid w:val="003E1C75"/>
    <w:rsid w:val="003E2030"/>
    <w:rsid w:val="003E20E1"/>
    <w:rsid w:val="003E37B3"/>
    <w:rsid w:val="003E458A"/>
    <w:rsid w:val="003E50A6"/>
    <w:rsid w:val="003E65AE"/>
    <w:rsid w:val="003E6D46"/>
    <w:rsid w:val="003E7496"/>
    <w:rsid w:val="003E7BD8"/>
    <w:rsid w:val="003F0392"/>
    <w:rsid w:val="003F25A1"/>
    <w:rsid w:val="003F2DDB"/>
    <w:rsid w:val="003F2E7B"/>
    <w:rsid w:val="003F3017"/>
    <w:rsid w:val="003F315D"/>
    <w:rsid w:val="003F48BF"/>
    <w:rsid w:val="003F4B47"/>
    <w:rsid w:val="003F4CFD"/>
    <w:rsid w:val="003F5E3D"/>
    <w:rsid w:val="003F65C9"/>
    <w:rsid w:val="003F6877"/>
    <w:rsid w:val="0040040C"/>
    <w:rsid w:val="004035E3"/>
    <w:rsid w:val="00404534"/>
    <w:rsid w:val="00405C38"/>
    <w:rsid w:val="00406FE6"/>
    <w:rsid w:val="00411195"/>
    <w:rsid w:val="00411AB8"/>
    <w:rsid w:val="004125FD"/>
    <w:rsid w:val="004128C7"/>
    <w:rsid w:val="00412D62"/>
    <w:rsid w:val="00412EF3"/>
    <w:rsid w:val="004143A6"/>
    <w:rsid w:val="004146F2"/>
    <w:rsid w:val="0041478B"/>
    <w:rsid w:val="00415811"/>
    <w:rsid w:val="004162C3"/>
    <w:rsid w:val="00421021"/>
    <w:rsid w:val="00421514"/>
    <w:rsid w:val="004228D5"/>
    <w:rsid w:val="00423429"/>
    <w:rsid w:val="00423BCE"/>
    <w:rsid w:val="004245E7"/>
    <w:rsid w:val="00424D61"/>
    <w:rsid w:val="00425364"/>
    <w:rsid w:val="004268B8"/>
    <w:rsid w:val="004269FB"/>
    <w:rsid w:val="00426D73"/>
    <w:rsid w:val="00426F76"/>
    <w:rsid w:val="004307EF"/>
    <w:rsid w:val="00431AD6"/>
    <w:rsid w:val="004328FD"/>
    <w:rsid w:val="00433443"/>
    <w:rsid w:val="00435507"/>
    <w:rsid w:val="00435B3E"/>
    <w:rsid w:val="00437A04"/>
    <w:rsid w:val="00441263"/>
    <w:rsid w:val="004438A9"/>
    <w:rsid w:val="00443D4B"/>
    <w:rsid w:val="00444B1E"/>
    <w:rsid w:val="0044797D"/>
    <w:rsid w:val="004516A6"/>
    <w:rsid w:val="004528C2"/>
    <w:rsid w:val="00452C6D"/>
    <w:rsid w:val="00453243"/>
    <w:rsid w:val="004539A5"/>
    <w:rsid w:val="00453B4A"/>
    <w:rsid w:val="004543A4"/>
    <w:rsid w:val="00455583"/>
    <w:rsid w:val="00455F4F"/>
    <w:rsid w:val="00456FEB"/>
    <w:rsid w:val="004575B1"/>
    <w:rsid w:val="00457F4E"/>
    <w:rsid w:val="00460CF2"/>
    <w:rsid w:val="00461333"/>
    <w:rsid w:val="0046162E"/>
    <w:rsid w:val="00463216"/>
    <w:rsid w:val="004635F9"/>
    <w:rsid w:val="00463895"/>
    <w:rsid w:val="00464782"/>
    <w:rsid w:val="00464D50"/>
    <w:rsid w:val="00465379"/>
    <w:rsid w:val="00465402"/>
    <w:rsid w:val="00465417"/>
    <w:rsid w:val="00465FA8"/>
    <w:rsid w:val="00466D02"/>
    <w:rsid w:val="00467014"/>
    <w:rsid w:val="00467519"/>
    <w:rsid w:val="00467AD9"/>
    <w:rsid w:val="004706DF"/>
    <w:rsid w:val="0047070B"/>
    <w:rsid w:val="00470EBB"/>
    <w:rsid w:val="0047306D"/>
    <w:rsid w:val="004735D9"/>
    <w:rsid w:val="00473A34"/>
    <w:rsid w:val="00473D17"/>
    <w:rsid w:val="004749B8"/>
    <w:rsid w:val="00474FAB"/>
    <w:rsid w:val="0047574C"/>
    <w:rsid w:val="00475CCF"/>
    <w:rsid w:val="00475E02"/>
    <w:rsid w:val="004779D3"/>
    <w:rsid w:val="00480779"/>
    <w:rsid w:val="004815F0"/>
    <w:rsid w:val="0048201F"/>
    <w:rsid w:val="00482F60"/>
    <w:rsid w:val="00483AC0"/>
    <w:rsid w:val="00484784"/>
    <w:rsid w:val="00484DDA"/>
    <w:rsid w:val="00485897"/>
    <w:rsid w:val="00487D61"/>
    <w:rsid w:val="00490294"/>
    <w:rsid w:val="004909A4"/>
    <w:rsid w:val="00490EDA"/>
    <w:rsid w:val="00491536"/>
    <w:rsid w:val="00491849"/>
    <w:rsid w:val="00491C6E"/>
    <w:rsid w:val="00492F59"/>
    <w:rsid w:val="0049323A"/>
    <w:rsid w:val="004943BC"/>
    <w:rsid w:val="004943DA"/>
    <w:rsid w:val="00494B17"/>
    <w:rsid w:val="00495CFE"/>
    <w:rsid w:val="00496BF7"/>
    <w:rsid w:val="00497044"/>
    <w:rsid w:val="004A0867"/>
    <w:rsid w:val="004A17ED"/>
    <w:rsid w:val="004A1AE6"/>
    <w:rsid w:val="004A324B"/>
    <w:rsid w:val="004A3CCA"/>
    <w:rsid w:val="004A3D18"/>
    <w:rsid w:val="004A5850"/>
    <w:rsid w:val="004A5905"/>
    <w:rsid w:val="004A6F6B"/>
    <w:rsid w:val="004A7469"/>
    <w:rsid w:val="004A7E14"/>
    <w:rsid w:val="004A7EAC"/>
    <w:rsid w:val="004B0A7F"/>
    <w:rsid w:val="004B1402"/>
    <w:rsid w:val="004B2B69"/>
    <w:rsid w:val="004B3C28"/>
    <w:rsid w:val="004B3F9C"/>
    <w:rsid w:val="004B4BAA"/>
    <w:rsid w:val="004B5935"/>
    <w:rsid w:val="004B7AA2"/>
    <w:rsid w:val="004C0470"/>
    <w:rsid w:val="004C0B90"/>
    <w:rsid w:val="004C0D3B"/>
    <w:rsid w:val="004C2B6F"/>
    <w:rsid w:val="004C4974"/>
    <w:rsid w:val="004C4C25"/>
    <w:rsid w:val="004C4D67"/>
    <w:rsid w:val="004C670A"/>
    <w:rsid w:val="004C6910"/>
    <w:rsid w:val="004D0CEA"/>
    <w:rsid w:val="004D1401"/>
    <w:rsid w:val="004D40E6"/>
    <w:rsid w:val="004D6BB4"/>
    <w:rsid w:val="004D7811"/>
    <w:rsid w:val="004D7B50"/>
    <w:rsid w:val="004D7DEF"/>
    <w:rsid w:val="004E0582"/>
    <w:rsid w:val="004E06A4"/>
    <w:rsid w:val="004E0B9D"/>
    <w:rsid w:val="004E13E9"/>
    <w:rsid w:val="004E25A1"/>
    <w:rsid w:val="004E2F63"/>
    <w:rsid w:val="004E3175"/>
    <w:rsid w:val="004E318A"/>
    <w:rsid w:val="004E3E0B"/>
    <w:rsid w:val="004E4000"/>
    <w:rsid w:val="004E5E0B"/>
    <w:rsid w:val="004E6C63"/>
    <w:rsid w:val="004F1452"/>
    <w:rsid w:val="004F15CD"/>
    <w:rsid w:val="004F1FD7"/>
    <w:rsid w:val="004F20AA"/>
    <w:rsid w:val="004F2BD6"/>
    <w:rsid w:val="004F3570"/>
    <w:rsid w:val="004F38DF"/>
    <w:rsid w:val="004F51CC"/>
    <w:rsid w:val="004F5CAD"/>
    <w:rsid w:val="004F5D3B"/>
    <w:rsid w:val="004F6C44"/>
    <w:rsid w:val="00500B4B"/>
    <w:rsid w:val="00501487"/>
    <w:rsid w:val="00502CB9"/>
    <w:rsid w:val="005032E9"/>
    <w:rsid w:val="00504142"/>
    <w:rsid w:val="00504859"/>
    <w:rsid w:val="005053FA"/>
    <w:rsid w:val="00505F1A"/>
    <w:rsid w:val="005105C9"/>
    <w:rsid w:val="00510800"/>
    <w:rsid w:val="00510E84"/>
    <w:rsid w:val="0051285D"/>
    <w:rsid w:val="00514205"/>
    <w:rsid w:val="005150FA"/>
    <w:rsid w:val="0051522B"/>
    <w:rsid w:val="005159F9"/>
    <w:rsid w:val="00516303"/>
    <w:rsid w:val="005168B2"/>
    <w:rsid w:val="00517FC8"/>
    <w:rsid w:val="005202ED"/>
    <w:rsid w:val="005214DF"/>
    <w:rsid w:val="00522A3C"/>
    <w:rsid w:val="005232EA"/>
    <w:rsid w:val="005244B1"/>
    <w:rsid w:val="005245F5"/>
    <w:rsid w:val="00524DD6"/>
    <w:rsid w:val="00524E42"/>
    <w:rsid w:val="00525502"/>
    <w:rsid w:val="00525739"/>
    <w:rsid w:val="00526731"/>
    <w:rsid w:val="005270BB"/>
    <w:rsid w:val="005270D1"/>
    <w:rsid w:val="0053097E"/>
    <w:rsid w:val="00530FA4"/>
    <w:rsid w:val="005314E6"/>
    <w:rsid w:val="00532004"/>
    <w:rsid w:val="00533671"/>
    <w:rsid w:val="00535A47"/>
    <w:rsid w:val="00536328"/>
    <w:rsid w:val="00536929"/>
    <w:rsid w:val="00536DF6"/>
    <w:rsid w:val="00537202"/>
    <w:rsid w:val="00540D6D"/>
    <w:rsid w:val="00542756"/>
    <w:rsid w:val="00542C96"/>
    <w:rsid w:val="00543812"/>
    <w:rsid w:val="00546A06"/>
    <w:rsid w:val="00552484"/>
    <w:rsid w:val="005526FF"/>
    <w:rsid w:val="00553747"/>
    <w:rsid w:val="00553F70"/>
    <w:rsid w:val="00555D25"/>
    <w:rsid w:val="00556C8F"/>
    <w:rsid w:val="0056032D"/>
    <w:rsid w:val="00560FAE"/>
    <w:rsid w:val="00562366"/>
    <w:rsid w:val="0056273B"/>
    <w:rsid w:val="00562A1F"/>
    <w:rsid w:val="00563797"/>
    <w:rsid w:val="00563A9C"/>
    <w:rsid w:val="00563D16"/>
    <w:rsid w:val="00563F60"/>
    <w:rsid w:val="0056493F"/>
    <w:rsid w:val="00564E3F"/>
    <w:rsid w:val="00565017"/>
    <w:rsid w:val="00566BE2"/>
    <w:rsid w:val="00567846"/>
    <w:rsid w:val="0056788D"/>
    <w:rsid w:val="00567942"/>
    <w:rsid w:val="005708A6"/>
    <w:rsid w:val="00570BA5"/>
    <w:rsid w:val="00571470"/>
    <w:rsid w:val="005723B5"/>
    <w:rsid w:val="00572EB6"/>
    <w:rsid w:val="005740FB"/>
    <w:rsid w:val="00574DE0"/>
    <w:rsid w:val="00575C47"/>
    <w:rsid w:val="005807FC"/>
    <w:rsid w:val="00580F7D"/>
    <w:rsid w:val="00582A6D"/>
    <w:rsid w:val="005842FE"/>
    <w:rsid w:val="005864C4"/>
    <w:rsid w:val="00586CEE"/>
    <w:rsid w:val="00586F51"/>
    <w:rsid w:val="00587B6C"/>
    <w:rsid w:val="00590CEA"/>
    <w:rsid w:val="005928B5"/>
    <w:rsid w:val="00592E71"/>
    <w:rsid w:val="00592EE7"/>
    <w:rsid w:val="00592FE4"/>
    <w:rsid w:val="005934B4"/>
    <w:rsid w:val="005939BD"/>
    <w:rsid w:val="00593E9F"/>
    <w:rsid w:val="00594669"/>
    <w:rsid w:val="00594729"/>
    <w:rsid w:val="005947BC"/>
    <w:rsid w:val="00594F14"/>
    <w:rsid w:val="005962AB"/>
    <w:rsid w:val="00597C6B"/>
    <w:rsid w:val="005A0072"/>
    <w:rsid w:val="005A1158"/>
    <w:rsid w:val="005A266D"/>
    <w:rsid w:val="005A4FA7"/>
    <w:rsid w:val="005A5F40"/>
    <w:rsid w:val="005A7600"/>
    <w:rsid w:val="005A7DE2"/>
    <w:rsid w:val="005B0A67"/>
    <w:rsid w:val="005B1395"/>
    <w:rsid w:val="005B455A"/>
    <w:rsid w:val="005B4828"/>
    <w:rsid w:val="005B5B3E"/>
    <w:rsid w:val="005B6EED"/>
    <w:rsid w:val="005B7968"/>
    <w:rsid w:val="005B7E8C"/>
    <w:rsid w:val="005C049A"/>
    <w:rsid w:val="005C16F7"/>
    <w:rsid w:val="005C2B55"/>
    <w:rsid w:val="005C2ED5"/>
    <w:rsid w:val="005C3958"/>
    <w:rsid w:val="005C3C36"/>
    <w:rsid w:val="005C4A43"/>
    <w:rsid w:val="005C4EE9"/>
    <w:rsid w:val="005C52A9"/>
    <w:rsid w:val="005C5418"/>
    <w:rsid w:val="005C68EE"/>
    <w:rsid w:val="005C773A"/>
    <w:rsid w:val="005D0EBA"/>
    <w:rsid w:val="005D164F"/>
    <w:rsid w:val="005D1754"/>
    <w:rsid w:val="005D3123"/>
    <w:rsid w:val="005D3323"/>
    <w:rsid w:val="005D6CC4"/>
    <w:rsid w:val="005D7590"/>
    <w:rsid w:val="005D7822"/>
    <w:rsid w:val="005E0635"/>
    <w:rsid w:val="005E0809"/>
    <w:rsid w:val="005E1680"/>
    <w:rsid w:val="005E1B72"/>
    <w:rsid w:val="005E2A24"/>
    <w:rsid w:val="005E2B87"/>
    <w:rsid w:val="005E2EC6"/>
    <w:rsid w:val="005E321B"/>
    <w:rsid w:val="005E3B34"/>
    <w:rsid w:val="005E4ECA"/>
    <w:rsid w:val="005E5EA7"/>
    <w:rsid w:val="005E6478"/>
    <w:rsid w:val="005F0432"/>
    <w:rsid w:val="005F1D4D"/>
    <w:rsid w:val="005F1E52"/>
    <w:rsid w:val="005F6868"/>
    <w:rsid w:val="005F757E"/>
    <w:rsid w:val="00601549"/>
    <w:rsid w:val="00602722"/>
    <w:rsid w:val="00602C2E"/>
    <w:rsid w:val="00603CE2"/>
    <w:rsid w:val="0060478D"/>
    <w:rsid w:val="0060671A"/>
    <w:rsid w:val="00606D11"/>
    <w:rsid w:val="0061009B"/>
    <w:rsid w:val="006106C2"/>
    <w:rsid w:val="00611593"/>
    <w:rsid w:val="00611AA3"/>
    <w:rsid w:val="00613C3C"/>
    <w:rsid w:val="00614594"/>
    <w:rsid w:val="00614645"/>
    <w:rsid w:val="00615236"/>
    <w:rsid w:val="00617194"/>
    <w:rsid w:val="0062124F"/>
    <w:rsid w:val="00622288"/>
    <w:rsid w:val="00622456"/>
    <w:rsid w:val="00623765"/>
    <w:rsid w:val="00623766"/>
    <w:rsid w:val="006241FF"/>
    <w:rsid w:val="00625D13"/>
    <w:rsid w:val="00625DF9"/>
    <w:rsid w:val="00625E45"/>
    <w:rsid w:val="0062622A"/>
    <w:rsid w:val="00626285"/>
    <w:rsid w:val="00626E3B"/>
    <w:rsid w:val="006309B7"/>
    <w:rsid w:val="0063167E"/>
    <w:rsid w:val="006323B0"/>
    <w:rsid w:val="00632E60"/>
    <w:rsid w:val="00634DFA"/>
    <w:rsid w:val="00636734"/>
    <w:rsid w:val="006367A2"/>
    <w:rsid w:val="00636C5E"/>
    <w:rsid w:val="00637127"/>
    <w:rsid w:val="00637DC8"/>
    <w:rsid w:val="00640144"/>
    <w:rsid w:val="006404A0"/>
    <w:rsid w:val="006412B9"/>
    <w:rsid w:val="00641619"/>
    <w:rsid w:val="006419D0"/>
    <w:rsid w:val="0064345A"/>
    <w:rsid w:val="006445B7"/>
    <w:rsid w:val="0064569E"/>
    <w:rsid w:val="0064623B"/>
    <w:rsid w:val="00646581"/>
    <w:rsid w:val="00647070"/>
    <w:rsid w:val="00647BF7"/>
    <w:rsid w:val="0065184F"/>
    <w:rsid w:val="006521BC"/>
    <w:rsid w:val="00652C1D"/>
    <w:rsid w:val="00654666"/>
    <w:rsid w:val="00654954"/>
    <w:rsid w:val="006549CD"/>
    <w:rsid w:val="00654FE8"/>
    <w:rsid w:val="006551B2"/>
    <w:rsid w:val="0065531B"/>
    <w:rsid w:val="00655885"/>
    <w:rsid w:val="00656324"/>
    <w:rsid w:val="0065730D"/>
    <w:rsid w:val="0066075F"/>
    <w:rsid w:val="00661615"/>
    <w:rsid w:val="006618C4"/>
    <w:rsid w:val="00662236"/>
    <w:rsid w:val="00665B08"/>
    <w:rsid w:val="00667C23"/>
    <w:rsid w:val="00670100"/>
    <w:rsid w:val="00672644"/>
    <w:rsid w:val="00673024"/>
    <w:rsid w:val="006730FF"/>
    <w:rsid w:val="0067312B"/>
    <w:rsid w:val="00673889"/>
    <w:rsid w:val="0067497F"/>
    <w:rsid w:val="00675442"/>
    <w:rsid w:val="00676943"/>
    <w:rsid w:val="006769C2"/>
    <w:rsid w:val="006808B0"/>
    <w:rsid w:val="00681F49"/>
    <w:rsid w:val="006826B0"/>
    <w:rsid w:val="00684274"/>
    <w:rsid w:val="006856AF"/>
    <w:rsid w:val="00687ED9"/>
    <w:rsid w:val="00690E24"/>
    <w:rsid w:val="00691A6A"/>
    <w:rsid w:val="00692E9E"/>
    <w:rsid w:val="00694F61"/>
    <w:rsid w:val="00696164"/>
    <w:rsid w:val="006A37C3"/>
    <w:rsid w:val="006A39BF"/>
    <w:rsid w:val="006A40B4"/>
    <w:rsid w:val="006A43DF"/>
    <w:rsid w:val="006A5FBA"/>
    <w:rsid w:val="006A6D3F"/>
    <w:rsid w:val="006A7765"/>
    <w:rsid w:val="006B000D"/>
    <w:rsid w:val="006B1925"/>
    <w:rsid w:val="006B1E37"/>
    <w:rsid w:val="006B3979"/>
    <w:rsid w:val="006B4B55"/>
    <w:rsid w:val="006B5009"/>
    <w:rsid w:val="006B5357"/>
    <w:rsid w:val="006B5613"/>
    <w:rsid w:val="006B57DE"/>
    <w:rsid w:val="006B62AC"/>
    <w:rsid w:val="006B62BC"/>
    <w:rsid w:val="006B6B47"/>
    <w:rsid w:val="006B7848"/>
    <w:rsid w:val="006C0CF4"/>
    <w:rsid w:val="006C0FA9"/>
    <w:rsid w:val="006C199D"/>
    <w:rsid w:val="006C4B2F"/>
    <w:rsid w:val="006C4D44"/>
    <w:rsid w:val="006C4D82"/>
    <w:rsid w:val="006C6C38"/>
    <w:rsid w:val="006C6EF8"/>
    <w:rsid w:val="006D0027"/>
    <w:rsid w:val="006D04EF"/>
    <w:rsid w:val="006D1B2E"/>
    <w:rsid w:val="006D4718"/>
    <w:rsid w:val="006D5515"/>
    <w:rsid w:val="006D5D11"/>
    <w:rsid w:val="006D696E"/>
    <w:rsid w:val="006E0555"/>
    <w:rsid w:val="006E05F5"/>
    <w:rsid w:val="006E0A7E"/>
    <w:rsid w:val="006E1F75"/>
    <w:rsid w:val="006E301A"/>
    <w:rsid w:val="006E3359"/>
    <w:rsid w:val="006E3653"/>
    <w:rsid w:val="006E3B0C"/>
    <w:rsid w:val="006E48D9"/>
    <w:rsid w:val="006F04D0"/>
    <w:rsid w:val="006F078B"/>
    <w:rsid w:val="006F0B41"/>
    <w:rsid w:val="006F1C83"/>
    <w:rsid w:val="006F2653"/>
    <w:rsid w:val="006F5714"/>
    <w:rsid w:val="006F713B"/>
    <w:rsid w:val="006F78B7"/>
    <w:rsid w:val="00700022"/>
    <w:rsid w:val="0070046A"/>
    <w:rsid w:val="007022C5"/>
    <w:rsid w:val="0070293B"/>
    <w:rsid w:val="00702CF2"/>
    <w:rsid w:val="0070415D"/>
    <w:rsid w:val="00706C1F"/>
    <w:rsid w:val="00707325"/>
    <w:rsid w:val="007076DC"/>
    <w:rsid w:val="007076F5"/>
    <w:rsid w:val="00707C1A"/>
    <w:rsid w:val="00710791"/>
    <w:rsid w:val="007116D2"/>
    <w:rsid w:val="007140B0"/>
    <w:rsid w:val="00714F16"/>
    <w:rsid w:val="00714F4B"/>
    <w:rsid w:val="00715FE2"/>
    <w:rsid w:val="0071609C"/>
    <w:rsid w:val="00720051"/>
    <w:rsid w:val="0072301D"/>
    <w:rsid w:val="007242B9"/>
    <w:rsid w:val="00725A43"/>
    <w:rsid w:val="007262DE"/>
    <w:rsid w:val="00726EC0"/>
    <w:rsid w:val="007276C6"/>
    <w:rsid w:val="00730321"/>
    <w:rsid w:val="007304A6"/>
    <w:rsid w:val="0073210F"/>
    <w:rsid w:val="007325D9"/>
    <w:rsid w:val="007348CB"/>
    <w:rsid w:val="00737919"/>
    <w:rsid w:val="007379C0"/>
    <w:rsid w:val="0074057D"/>
    <w:rsid w:val="00740B10"/>
    <w:rsid w:val="007410A5"/>
    <w:rsid w:val="0074274F"/>
    <w:rsid w:val="00743623"/>
    <w:rsid w:val="00745906"/>
    <w:rsid w:val="007472D4"/>
    <w:rsid w:val="0074764C"/>
    <w:rsid w:val="0075026A"/>
    <w:rsid w:val="007503C6"/>
    <w:rsid w:val="0075098D"/>
    <w:rsid w:val="00752032"/>
    <w:rsid w:val="00752A4F"/>
    <w:rsid w:val="0075330F"/>
    <w:rsid w:val="00754182"/>
    <w:rsid w:val="007550AA"/>
    <w:rsid w:val="00756E38"/>
    <w:rsid w:val="00757931"/>
    <w:rsid w:val="007605BA"/>
    <w:rsid w:val="007615F6"/>
    <w:rsid w:val="007622FA"/>
    <w:rsid w:val="0076259E"/>
    <w:rsid w:val="00762F60"/>
    <w:rsid w:val="007634BA"/>
    <w:rsid w:val="007635F2"/>
    <w:rsid w:val="0076431B"/>
    <w:rsid w:val="00764618"/>
    <w:rsid w:val="00764860"/>
    <w:rsid w:val="007649CB"/>
    <w:rsid w:val="00764D82"/>
    <w:rsid w:val="0076512E"/>
    <w:rsid w:val="00766208"/>
    <w:rsid w:val="00766894"/>
    <w:rsid w:val="00767DF2"/>
    <w:rsid w:val="007715C2"/>
    <w:rsid w:val="0077177E"/>
    <w:rsid w:val="00772506"/>
    <w:rsid w:val="00772E06"/>
    <w:rsid w:val="0077340B"/>
    <w:rsid w:val="00773482"/>
    <w:rsid w:val="00774DC9"/>
    <w:rsid w:val="00776241"/>
    <w:rsid w:val="00776FEF"/>
    <w:rsid w:val="007816FD"/>
    <w:rsid w:val="007850BE"/>
    <w:rsid w:val="00786D44"/>
    <w:rsid w:val="00787D3C"/>
    <w:rsid w:val="00790315"/>
    <w:rsid w:val="0079088B"/>
    <w:rsid w:val="00790EBE"/>
    <w:rsid w:val="00793A43"/>
    <w:rsid w:val="00797909"/>
    <w:rsid w:val="00797D3E"/>
    <w:rsid w:val="007A07ED"/>
    <w:rsid w:val="007A0A71"/>
    <w:rsid w:val="007A0CF2"/>
    <w:rsid w:val="007A2379"/>
    <w:rsid w:val="007A26D4"/>
    <w:rsid w:val="007A2965"/>
    <w:rsid w:val="007A2A5D"/>
    <w:rsid w:val="007A716E"/>
    <w:rsid w:val="007A7474"/>
    <w:rsid w:val="007B1226"/>
    <w:rsid w:val="007B12F4"/>
    <w:rsid w:val="007B1581"/>
    <w:rsid w:val="007B17B4"/>
    <w:rsid w:val="007B25C6"/>
    <w:rsid w:val="007B27EA"/>
    <w:rsid w:val="007B284E"/>
    <w:rsid w:val="007B419E"/>
    <w:rsid w:val="007B4215"/>
    <w:rsid w:val="007B4883"/>
    <w:rsid w:val="007B4E3D"/>
    <w:rsid w:val="007B52E8"/>
    <w:rsid w:val="007B6D2F"/>
    <w:rsid w:val="007C1493"/>
    <w:rsid w:val="007C232A"/>
    <w:rsid w:val="007C2F75"/>
    <w:rsid w:val="007C3244"/>
    <w:rsid w:val="007C36DA"/>
    <w:rsid w:val="007C4C8A"/>
    <w:rsid w:val="007C50EE"/>
    <w:rsid w:val="007C5231"/>
    <w:rsid w:val="007C5708"/>
    <w:rsid w:val="007C5721"/>
    <w:rsid w:val="007C6D54"/>
    <w:rsid w:val="007D06F7"/>
    <w:rsid w:val="007D0814"/>
    <w:rsid w:val="007D13DC"/>
    <w:rsid w:val="007D1860"/>
    <w:rsid w:val="007D214D"/>
    <w:rsid w:val="007D248D"/>
    <w:rsid w:val="007D352B"/>
    <w:rsid w:val="007D3C2A"/>
    <w:rsid w:val="007D40F3"/>
    <w:rsid w:val="007D42DB"/>
    <w:rsid w:val="007D4350"/>
    <w:rsid w:val="007D5901"/>
    <w:rsid w:val="007D5E53"/>
    <w:rsid w:val="007D5F5B"/>
    <w:rsid w:val="007D6840"/>
    <w:rsid w:val="007D7D13"/>
    <w:rsid w:val="007E01FE"/>
    <w:rsid w:val="007E198F"/>
    <w:rsid w:val="007E26D0"/>
    <w:rsid w:val="007E3152"/>
    <w:rsid w:val="007E4A32"/>
    <w:rsid w:val="007E5664"/>
    <w:rsid w:val="007E6145"/>
    <w:rsid w:val="007E6A29"/>
    <w:rsid w:val="007E7237"/>
    <w:rsid w:val="007E7865"/>
    <w:rsid w:val="007F0976"/>
    <w:rsid w:val="007F1898"/>
    <w:rsid w:val="007F2F13"/>
    <w:rsid w:val="007F303B"/>
    <w:rsid w:val="007F7270"/>
    <w:rsid w:val="007F752C"/>
    <w:rsid w:val="007F791A"/>
    <w:rsid w:val="00800377"/>
    <w:rsid w:val="00800872"/>
    <w:rsid w:val="0080116C"/>
    <w:rsid w:val="0080119E"/>
    <w:rsid w:val="00801A0F"/>
    <w:rsid w:val="0080227E"/>
    <w:rsid w:val="00803A05"/>
    <w:rsid w:val="008044E5"/>
    <w:rsid w:val="00804AF9"/>
    <w:rsid w:val="00804E15"/>
    <w:rsid w:val="008051F0"/>
    <w:rsid w:val="00805860"/>
    <w:rsid w:val="008059C2"/>
    <w:rsid w:val="00806289"/>
    <w:rsid w:val="008066A4"/>
    <w:rsid w:val="00807B6C"/>
    <w:rsid w:val="0081075E"/>
    <w:rsid w:val="00810E4B"/>
    <w:rsid w:val="00811ABF"/>
    <w:rsid w:val="00811D9A"/>
    <w:rsid w:val="0081238F"/>
    <w:rsid w:val="0081255C"/>
    <w:rsid w:val="0081282A"/>
    <w:rsid w:val="00813F7A"/>
    <w:rsid w:val="00815BD6"/>
    <w:rsid w:val="008169DD"/>
    <w:rsid w:val="0081721F"/>
    <w:rsid w:val="00817B74"/>
    <w:rsid w:val="00820CDC"/>
    <w:rsid w:val="0082181E"/>
    <w:rsid w:val="00823AFA"/>
    <w:rsid w:val="0082451D"/>
    <w:rsid w:val="0082489F"/>
    <w:rsid w:val="00825198"/>
    <w:rsid w:val="0082595D"/>
    <w:rsid w:val="00826C5A"/>
    <w:rsid w:val="0082705F"/>
    <w:rsid w:val="008319CF"/>
    <w:rsid w:val="00831AF8"/>
    <w:rsid w:val="00831C1E"/>
    <w:rsid w:val="00832B86"/>
    <w:rsid w:val="00833053"/>
    <w:rsid w:val="00835523"/>
    <w:rsid w:val="00835D42"/>
    <w:rsid w:val="0083689A"/>
    <w:rsid w:val="00837816"/>
    <w:rsid w:val="00837DC6"/>
    <w:rsid w:val="0084078B"/>
    <w:rsid w:val="00841672"/>
    <w:rsid w:val="00841F5A"/>
    <w:rsid w:val="0084207B"/>
    <w:rsid w:val="00842305"/>
    <w:rsid w:val="008428E6"/>
    <w:rsid w:val="00843EAE"/>
    <w:rsid w:val="00844D01"/>
    <w:rsid w:val="00845309"/>
    <w:rsid w:val="00846C14"/>
    <w:rsid w:val="008529E3"/>
    <w:rsid w:val="00853C12"/>
    <w:rsid w:val="00854B89"/>
    <w:rsid w:val="00854BE2"/>
    <w:rsid w:val="0085524E"/>
    <w:rsid w:val="008556B2"/>
    <w:rsid w:val="00855B7B"/>
    <w:rsid w:val="00857830"/>
    <w:rsid w:val="0086121A"/>
    <w:rsid w:val="008618B0"/>
    <w:rsid w:val="00862F0E"/>
    <w:rsid w:val="00862F94"/>
    <w:rsid w:val="00863022"/>
    <w:rsid w:val="008630F9"/>
    <w:rsid w:val="00863974"/>
    <w:rsid w:val="00863A97"/>
    <w:rsid w:val="00863C3C"/>
    <w:rsid w:val="00865468"/>
    <w:rsid w:val="0086621D"/>
    <w:rsid w:val="00866878"/>
    <w:rsid w:val="00867890"/>
    <w:rsid w:val="00867AB9"/>
    <w:rsid w:val="008708FB"/>
    <w:rsid w:val="0087536C"/>
    <w:rsid w:val="008763AB"/>
    <w:rsid w:val="00876906"/>
    <w:rsid w:val="008779B0"/>
    <w:rsid w:val="00877CFD"/>
    <w:rsid w:val="00877ECA"/>
    <w:rsid w:val="00880C54"/>
    <w:rsid w:val="008813B4"/>
    <w:rsid w:val="0088151F"/>
    <w:rsid w:val="00883D1D"/>
    <w:rsid w:val="008849A9"/>
    <w:rsid w:val="00885018"/>
    <w:rsid w:val="00885EBD"/>
    <w:rsid w:val="0088621E"/>
    <w:rsid w:val="00886E63"/>
    <w:rsid w:val="00886E8D"/>
    <w:rsid w:val="00886F77"/>
    <w:rsid w:val="00887075"/>
    <w:rsid w:val="00887874"/>
    <w:rsid w:val="00887DF5"/>
    <w:rsid w:val="00887E1D"/>
    <w:rsid w:val="00887E33"/>
    <w:rsid w:val="00890191"/>
    <w:rsid w:val="0089159D"/>
    <w:rsid w:val="008923EC"/>
    <w:rsid w:val="0089268F"/>
    <w:rsid w:val="00892C7A"/>
    <w:rsid w:val="00893E4B"/>
    <w:rsid w:val="00894014"/>
    <w:rsid w:val="0089665E"/>
    <w:rsid w:val="00896E64"/>
    <w:rsid w:val="00897432"/>
    <w:rsid w:val="0089770E"/>
    <w:rsid w:val="00897833"/>
    <w:rsid w:val="00897FA5"/>
    <w:rsid w:val="008A032F"/>
    <w:rsid w:val="008A12AB"/>
    <w:rsid w:val="008A1F5D"/>
    <w:rsid w:val="008A2FA0"/>
    <w:rsid w:val="008A4826"/>
    <w:rsid w:val="008B01C7"/>
    <w:rsid w:val="008B02CF"/>
    <w:rsid w:val="008B0A82"/>
    <w:rsid w:val="008B20E2"/>
    <w:rsid w:val="008B2DF3"/>
    <w:rsid w:val="008B3249"/>
    <w:rsid w:val="008B364E"/>
    <w:rsid w:val="008B3E39"/>
    <w:rsid w:val="008B4604"/>
    <w:rsid w:val="008B5B27"/>
    <w:rsid w:val="008B6034"/>
    <w:rsid w:val="008B6799"/>
    <w:rsid w:val="008B7072"/>
    <w:rsid w:val="008B73A0"/>
    <w:rsid w:val="008C01A8"/>
    <w:rsid w:val="008C1AA0"/>
    <w:rsid w:val="008C2CDA"/>
    <w:rsid w:val="008C4935"/>
    <w:rsid w:val="008C4E6A"/>
    <w:rsid w:val="008C5B1F"/>
    <w:rsid w:val="008C5DC3"/>
    <w:rsid w:val="008C7509"/>
    <w:rsid w:val="008C754D"/>
    <w:rsid w:val="008D0698"/>
    <w:rsid w:val="008D0BED"/>
    <w:rsid w:val="008D1178"/>
    <w:rsid w:val="008D3CB7"/>
    <w:rsid w:val="008D48F9"/>
    <w:rsid w:val="008D5279"/>
    <w:rsid w:val="008D5689"/>
    <w:rsid w:val="008D6500"/>
    <w:rsid w:val="008D6581"/>
    <w:rsid w:val="008D6ABB"/>
    <w:rsid w:val="008D7107"/>
    <w:rsid w:val="008D7B04"/>
    <w:rsid w:val="008E02CF"/>
    <w:rsid w:val="008E0B9B"/>
    <w:rsid w:val="008E0F94"/>
    <w:rsid w:val="008E3B28"/>
    <w:rsid w:val="008E5338"/>
    <w:rsid w:val="008E6EB7"/>
    <w:rsid w:val="008E7994"/>
    <w:rsid w:val="008F00C5"/>
    <w:rsid w:val="008F1C85"/>
    <w:rsid w:val="008F2EE0"/>
    <w:rsid w:val="008F35CA"/>
    <w:rsid w:val="008F4F20"/>
    <w:rsid w:val="008F555A"/>
    <w:rsid w:val="008F56F8"/>
    <w:rsid w:val="008F579E"/>
    <w:rsid w:val="008F5C30"/>
    <w:rsid w:val="008F7108"/>
    <w:rsid w:val="00901654"/>
    <w:rsid w:val="00901EC3"/>
    <w:rsid w:val="0090514B"/>
    <w:rsid w:val="00906ECC"/>
    <w:rsid w:val="00907B0F"/>
    <w:rsid w:val="00907C57"/>
    <w:rsid w:val="00910994"/>
    <w:rsid w:val="00910A3C"/>
    <w:rsid w:val="009116ED"/>
    <w:rsid w:val="00911859"/>
    <w:rsid w:val="0091204F"/>
    <w:rsid w:val="0091305D"/>
    <w:rsid w:val="00914872"/>
    <w:rsid w:val="00916AA0"/>
    <w:rsid w:val="00916D64"/>
    <w:rsid w:val="009202A3"/>
    <w:rsid w:val="009250F5"/>
    <w:rsid w:val="00925B0D"/>
    <w:rsid w:val="0092624A"/>
    <w:rsid w:val="00926B27"/>
    <w:rsid w:val="0092713A"/>
    <w:rsid w:val="00931C21"/>
    <w:rsid w:val="00931CD3"/>
    <w:rsid w:val="0093246F"/>
    <w:rsid w:val="009326D7"/>
    <w:rsid w:val="00932B9E"/>
    <w:rsid w:val="009333FB"/>
    <w:rsid w:val="0093394C"/>
    <w:rsid w:val="00933D65"/>
    <w:rsid w:val="00934272"/>
    <w:rsid w:val="009344EC"/>
    <w:rsid w:val="0093550C"/>
    <w:rsid w:val="0093583B"/>
    <w:rsid w:val="00936EB5"/>
    <w:rsid w:val="00936F8D"/>
    <w:rsid w:val="0094063E"/>
    <w:rsid w:val="00940AD3"/>
    <w:rsid w:val="00940F32"/>
    <w:rsid w:val="0094108F"/>
    <w:rsid w:val="00941FA9"/>
    <w:rsid w:val="0094225F"/>
    <w:rsid w:val="00942926"/>
    <w:rsid w:val="009460F8"/>
    <w:rsid w:val="00947C2C"/>
    <w:rsid w:val="009506FB"/>
    <w:rsid w:val="00950750"/>
    <w:rsid w:val="00953122"/>
    <w:rsid w:val="00955981"/>
    <w:rsid w:val="00956526"/>
    <w:rsid w:val="00956683"/>
    <w:rsid w:val="00956919"/>
    <w:rsid w:val="00956B44"/>
    <w:rsid w:val="00956D47"/>
    <w:rsid w:val="00957618"/>
    <w:rsid w:val="00960ED6"/>
    <w:rsid w:val="0096160B"/>
    <w:rsid w:val="0096226C"/>
    <w:rsid w:val="00962E50"/>
    <w:rsid w:val="0096344E"/>
    <w:rsid w:val="00963607"/>
    <w:rsid w:val="00963848"/>
    <w:rsid w:val="00963D1D"/>
    <w:rsid w:val="009651C2"/>
    <w:rsid w:val="00965631"/>
    <w:rsid w:val="009669F3"/>
    <w:rsid w:val="00966E15"/>
    <w:rsid w:val="00966EEC"/>
    <w:rsid w:val="00970990"/>
    <w:rsid w:val="00971049"/>
    <w:rsid w:val="00972248"/>
    <w:rsid w:val="0097237D"/>
    <w:rsid w:val="00973889"/>
    <w:rsid w:val="00974733"/>
    <w:rsid w:val="00974E2F"/>
    <w:rsid w:val="00975D48"/>
    <w:rsid w:val="009760EE"/>
    <w:rsid w:val="00976652"/>
    <w:rsid w:val="00977013"/>
    <w:rsid w:val="00977ACE"/>
    <w:rsid w:val="00980674"/>
    <w:rsid w:val="00981104"/>
    <w:rsid w:val="00981344"/>
    <w:rsid w:val="009825B5"/>
    <w:rsid w:val="0098277A"/>
    <w:rsid w:val="00982A79"/>
    <w:rsid w:val="00982AEF"/>
    <w:rsid w:val="00983797"/>
    <w:rsid w:val="00983D19"/>
    <w:rsid w:val="00983F19"/>
    <w:rsid w:val="00987154"/>
    <w:rsid w:val="00987E48"/>
    <w:rsid w:val="00991127"/>
    <w:rsid w:val="00991AFE"/>
    <w:rsid w:val="00992205"/>
    <w:rsid w:val="009923C9"/>
    <w:rsid w:val="00992784"/>
    <w:rsid w:val="00992F7D"/>
    <w:rsid w:val="0099382F"/>
    <w:rsid w:val="009938B7"/>
    <w:rsid w:val="00993916"/>
    <w:rsid w:val="00994968"/>
    <w:rsid w:val="00994B3A"/>
    <w:rsid w:val="00996A22"/>
    <w:rsid w:val="00996B80"/>
    <w:rsid w:val="009A010F"/>
    <w:rsid w:val="009A0953"/>
    <w:rsid w:val="009A102F"/>
    <w:rsid w:val="009A2070"/>
    <w:rsid w:val="009A21F6"/>
    <w:rsid w:val="009A232E"/>
    <w:rsid w:val="009A33A9"/>
    <w:rsid w:val="009A45D7"/>
    <w:rsid w:val="009A46B1"/>
    <w:rsid w:val="009A4957"/>
    <w:rsid w:val="009A4A75"/>
    <w:rsid w:val="009A5206"/>
    <w:rsid w:val="009A7FF8"/>
    <w:rsid w:val="009B010E"/>
    <w:rsid w:val="009B17A1"/>
    <w:rsid w:val="009B3F32"/>
    <w:rsid w:val="009B4195"/>
    <w:rsid w:val="009B5947"/>
    <w:rsid w:val="009B5DA8"/>
    <w:rsid w:val="009B6501"/>
    <w:rsid w:val="009C0F73"/>
    <w:rsid w:val="009C16EE"/>
    <w:rsid w:val="009C175F"/>
    <w:rsid w:val="009C1A23"/>
    <w:rsid w:val="009C1A99"/>
    <w:rsid w:val="009C2DCB"/>
    <w:rsid w:val="009C3D9F"/>
    <w:rsid w:val="009C4176"/>
    <w:rsid w:val="009C6343"/>
    <w:rsid w:val="009C7264"/>
    <w:rsid w:val="009C7466"/>
    <w:rsid w:val="009C75F1"/>
    <w:rsid w:val="009D0542"/>
    <w:rsid w:val="009D134C"/>
    <w:rsid w:val="009D1756"/>
    <w:rsid w:val="009D1A98"/>
    <w:rsid w:val="009D2063"/>
    <w:rsid w:val="009D21D1"/>
    <w:rsid w:val="009D2A34"/>
    <w:rsid w:val="009D2A35"/>
    <w:rsid w:val="009D4969"/>
    <w:rsid w:val="009D6B74"/>
    <w:rsid w:val="009E07F2"/>
    <w:rsid w:val="009E26C1"/>
    <w:rsid w:val="009E3AF0"/>
    <w:rsid w:val="009E4322"/>
    <w:rsid w:val="009E45F0"/>
    <w:rsid w:val="009E5C39"/>
    <w:rsid w:val="009E77DF"/>
    <w:rsid w:val="009F0B2D"/>
    <w:rsid w:val="009F14A7"/>
    <w:rsid w:val="009F2E9C"/>
    <w:rsid w:val="009F3D23"/>
    <w:rsid w:val="009F40B0"/>
    <w:rsid w:val="009F4780"/>
    <w:rsid w:val="009F4B8F"/>
    <w:rsid w:val="009F5222"/>
    <w:rsid w:val="009F6134"/>
    <w:rsid w:val="009F76A3"/>
    <w:rsid w:val="009F7968"/>
    <w:rsid w:val="00A01BE9"/>
    <w:rsid w:val="00A03F53"/>
    <w:rsid w:val="00A05220"/>
    <w:rsid w:val="00A05DC3"/>
    <w:rsid w:val="00A065F8"/>
    <w:rsid w:val="00A06905"/>
    <w:rsid w:val="00A06AE2"/>
    <w:rsid w:val="00A06BB5"/>
    <w:rsid w:val="00A07E8E"/>
    <w:rsid w:val="00A10495"/>
    <w:rsid w:val="00A10834"/>
    <w:rsid w:val="00A1120E"/>
    <w:rsid w:val="00A11FC3"/>
    <w:rsid w:val="00A129AD"/>
    <w:rsid w:val="00A133CC"/>
    <w:rsid w:val="00A145CC"/>
    <w:rsid w:val="00A16764"/>
    <w:rsid w:val="00A1714A"/>
    <w:rsid w:val="00A21546"/>
    <w:rsid w:val="00A2179B"/>
    <w:rsid w:val="00A21A74"/>
    <w:rsid w:val="00A2204F"/>
    <w:rsid w:val="00A22A15"/>
    <w:rsid w:val="00A23336"/>
    <w:rsid w:val="00A2366E"/>
    <w:rsid w:val="00A23ACC"/>
    <w:rsid w:val="00A252B2"/>
    <w:rsid w:val="00A2649D"/>
    <w:rsid w:val="00A2656C"/>
    <w:rsid w:val="00A26576"/>
    <w:rsid w:val="00A27B2C"/>
    <w:rsid w:val="00A27F7B"/>
    <w:rsid w:val="00A306E7"/>
    <w:rsid w:val="00A31C5A"/>
    <w:rsid w:val="00A32346"/>
    <w:rsid w:val="00A324E1"/>
    <w:rsid w:val="00A33C81"/>
    <w:rsid w:val="00A3526F"/>
    <w:rsid w:val="00A356BD"/>
    <w:rsid w:val="00A35C4D"/>
    <w:rsid w:val="00A3628C"/>
    <w:rsid w:val="00A3755A"/>
    <w:rsid w:val="00A37827"/>
    <w:rsid w:val="00A403F0"/>
    <w:rsid w:val="00A43A6A"/>
    <w:rsid w:val="00A43EB2"/>
    <w:rsid w:val="00A44FD5"/>
    <w:rsid w:val="00A45394"/>
    <w:rsid w:val="00A462C5"/>
    <w:rsid w:val="00A46AB8"/>
    <w:rsid w:val="00A476E1"/>
    <w:rsid w:val="00A504D3"/>
    <w:rsid w:val="00A5295D"/>
    <w:rsid w:val="00A5345F"/>
    <w:rsid w:val="00A54237"/>
    <w:rsid w:val="00A56220"/>
    <w:rsid w:val="00A569B7"/>
    <w:rsid w:val="00A56F3E"/>
    <w:rsid w:val="00A6051A"/>
    <w:rsid w:val="00A60D61"/>
    <w:rsid w:val="00A61AA7"/>
    <w:rsid w:val="00A6225E"/>
    <w:rsid w:val="00A67BF0"/>
    <w:rsid w:val="00A703BC"/>
    <w:rsid w:val="00A715CE"/>
    <w:rsid w:val="00A71A75"/>
    <w:rsid w:val="00A72578"/>
    <w:rsid w:val="00A732CE"/>
    <w:rsid w:val="00A7394A"/>
    <w:rsid w:val="00A74C97"/>
    <w:rsid w:val="00A7549F"/>
    <w:rsid w:val="00A75F22"/>
    <w:rsid w:val="00A771FE"/>
    <w:rsid w:val="00A774DB"/>
    <w:rsid w:val="00A777AE"/>
    <w:rsid w:val="00A832D9"/>
    <w:rsid w:val="00A84730"/>
    <w:rsid w:val="00A847E6"/>
    <w:rsid w:val="00A84AF9"/>
    <w:rsid w:val="00A84E0F"/>
    <w:rsid w:val="00A85EF3"/>
    <w:rsid w:val="00A86722"/>
    <w:rsid w:val="00A86A05"/>
    <w:rsid w:val="00A86E2A"/>
    <w:rsid w:val="00A87388"/>
    <w:rsid w:val="00A875E8"/>
    <w:rsid w:val="00A87640"/>
    <w:rsid w:val="00A87BC5"/>
    <w:rsid w:val="00A87BE9"/>
    <w:rsid w:val="00A90E4A"/>
    <w:rsid w:val="00A91C30"/>
    <w:rsid w:val="00A91CF5"/>
    <w:rsid w:val="00A93958"/>
    <w:rsid w:val="00A94E5C"/>
    <w:rsid w:val="00A95682"/>
    <w:rsid w:val="00A9594A"/>
    <w:rsid w:val="00A95AEE"/>
    <w:rsid w:val="00A96ABF"/>
    <w:rsid w:val="00A96B9D"/>
    <w:rsid w:val="00AA1415"/>
    <w:rsid w:val="00AA146C"/>
    <w:rsid w:val="00AA399A"/>
    <w:rsid w:val="00AA5B3A"/>
    <w:rsid w:val="00AA5C31"/>
    <w:rsid w:val="00AA6033"/>
    <w:rsid w:val="00AA7430"/>
    <w:rsid w:val="00AB0247"/>
    <w:rsid w:val="00AB12FA"/>
    <w:rsid w:val="00AB176D"/>
    <w:rsid w:val="00AB1852"/>
    <w:rsid w:val="00AB2D58"/>
    <w:rsid w:val="00AB3651"/>
    <w:rsid w:val="00AB3A55"/>
    <w:rsid w:val="00AB4382"/>
    <w:rsid w:val="00AB43E1"/>
    <w:rsid w:val="00AB4C1F"/>
    <w:rsid w:val="00AB504E"/>
    <w:rsid w:val="00AB5B15"/>
    <w:rsid w:val="00AB649E"/>
    <w:rsid w:val="00AB65F1"/>
    <w:rsid w:val="00AB706E"/>
    <w:rsid w:val="00AC0B70"/>
    <w:rsid w:val="00AC0D35"/>
    <w:rsid w:val="00AC145F"/>
    <w:rsid w:val="00AC1E2F"/>
    <w:rsid w:val="00AC2623"/>
    <w:rsid w:val="00AC3188"/>
    <w:rsid w:val="00AC682E"/>
    <w:rsid w:val="00AC6D86"/>
    <w:rsid w:val="00AC6EC3"/>
    <w:rsid w:val="00AC7AF2"/>
    <w:rsid w:val="00AD1BE6"/>
    <w:rsid w:val="00AD22D6"/>
    <w:rsid w:val="00AD300F"/>
    <w:rsid w:val="00AD3A35"/>
    <w:rsid w:val="00AD3EC1"/>
    <w:rsid w:val="00AD441D"/>
    <w:rsid w:val="00AD4623"/>
    <w:rsid w:val="00AD47BD"/>
    <w:rsid w:val="00AD54B8"/>
    <w:rsid w:val="00AD5BFE"/>
    <w:rsid w:val="00AD681D"/>
    <w:rsid w:val="00AD7904"/>
    <w:rsid w:val="00AE0108"/>
    <w:rsid w:val="00AE0BFE"/>
    <w:rsid w:val="00AE1855"/>
    <w:rsid w:val="00AE1E3E"/>
    <w:rsid w:val="00AE2608"/>
    <w:rsid w:val="00AE4AE6"/>
    <w:rsid w:val="00AE5D87"/>
    <w:rsid w:val="00AE6E7B"/>
    <w:rsid w:val="00AE7071"/>
    <w:rsid w:val="00AE76AF"/>
    <w:rsid w:val="00AF0036"/>
    <w:rsid w:val="00AF14F0"/>
    <w:rsid w:val="00AF26B9"/>
    <w:rsid w:val="00AF3B80"/>
    <w:rsid w:val="00AF434E"/>
    <w:rsid w:val="00AF4CCF"/>
    <w:rsid w:val="00AF4D09"/>
    <w:rsid w:val="00AF6E41"/>
    <w:rsid w:val="00AF6FD8"/>
    <w:rsid w:val="00B02871"/>
    <w:rsid w:val="00B03A18"/>
    <w:rsid w:val="00B04001"/>
    <w:rsid w:val="00B0409D"/>
    <w:rsid w:val="00B05AAD"/>
    <w:rsid w:val="00B067F1"/>
    <w:rsid w:val="00B105CB"/>
    <w:rsid w:val="00B12B77"/>
    <w:rsid w:val="00B13566"/>
    <w:rsid w:val="00B13868"/>
    <w:rsid w:val="00B13A9D"/>
    <w:rsid w:val="00B15490"/>
    <w:rsid w:val="00B165B7"/>
    <w:rsid w:val="00B17EB5"/>
    <w:rsid w:val="00B17FFD"/>
    <w:rsid w:val="00B20A99"/>
    <w:rsid w:val="00B20BBA"/>
    <w:rsid w:val="00B2158C"/>
    <w:rsid w:val="00B222E8"/>
    <w:rsid w:val="00B23117"/>
    <w:rsid w:val="00B236D2"/>
    <w:rsid w:val="00B23CAA"/>
    <w:rsid w:val="00B25924"/>
    <w:rsid w:val="00B25B52"/>
    <w:rsid w:val="00B26664"/>
    <w:rsid w:val="00B30038"/>
    <w:rsid w:val="00B300AD"/>
    <w:rsid w:val="00B3028E"/>
    <w:rsid w:val="00B31690"/>
    <w:rsid w:val="00B31F5E"/>
    <w:rsid w:val="00B32532"/>
    <w:rsid w:val="00B33141"/>
    <w:rsid w:val="00B33559"/>
    <w:rsid w:val="00B335FD"/>
    <w:rsid w:val="00B34F16"/>
    <w:rsid w:val="00B35B69"/>
    <w:rsid w:val="00B4079A"/>
    <w:rsid w:val="00B42A0F"/>
    <w:rsid w:val="00B43307"/>
    <w:rsid w:val="00B43A29"/>
    <w:rsid w:val="00B445A1"/>
    <w:rsid w:val="00B44792"/>
    <w:rsid w:val="00B45A24"/>
    <w:rsid w:val="00B47324"/>
    <w:rsid w:val="00B4760B"/>
    <w:rsid w:val="00B47CD3"/>
    <w:rsid w:val="00B47F19"/>
    <w:rsid w:val="00B52371"/>
    <w:rsid w:val="00B53360"/>
    <w:rsid w:val="00B53CB4"/>
    <w:rsid w:val="00B5413D"/>
    <w:rsid w:val="00B54220"/>
    <w:rsid w:val="00B552A3"/>
    <w:rsid w:val="00B5599E"/>
    <w:rsid w:val="00B55E5C"/>
    <w:rsid w:val="00B57C83"/>
    <w:rsid w:val="00B57ED7"/>
    <w:rsid w:val="00B60B01"/>
    <w:rsid w:val="00B62064"/>
    <w:rsid w:val="00B6214F"/>
    <w:rsid w:val="00B62893"/>
    <w:rsid w:val="00B63865"/>
    <w:rsid w:val="00B64476"/>
    <w:rsid w:val="00B65849"/>
    <w:rsid w:val="00B66436"/>
    <w:rsid w:val="00B665E9"/>
    <w:rsid w:val="00B671BA"/>
    <w:rsid w:val="00B6747C"/>
    <w:rsid w:val="00B6764E"/>
    <w:rsid w:val="00B67DB7"/>
    <w:rsid w:val="00B70561"/>
    <w:rsid w:val="00B73B2E"/>
    <w:rsid w:val="00B75D10"/>
    <w:rsid w:val="00B766CD"/>
    <w:rsid w:val="00B768EC"/>
    <w:rsid w:val="00B807E0"/>
    <w:rsid w:val="00B81B4D"/>
    <w:rsid w:val="00B840F1"/>
    <w:rsid w:val="00B8454B"/>
    <w:rsid w:val="00B849D9"/>
    <w:rsid w:val="00B84DCB"/>
    <w:rsid w:val="00B85B17"/>
    <w:rsid w:val="00B86454"/>
    <w:rsid w:val="00B871D0"/>
    <w:rsid w:val="00B87388"/>
    <w:rsid w:val="00B87B04"/>
    <w:rsid w:val="00B90CB3"/>
    <w:rsid w:val="00B9132B"/>
    <w:rsid w:val="00B91360"/>
    <w:rsid w:val="00B9154B"/>
    <w:rsid w:val="00B91A3F"/>
    <w:rsid w:val="00B92072"/>
    <w:rsid w:val="00B92628"/>
    <w:rsid w:val="00B92A09"/>
    <w:rsid w:val="00B939D6"/>
    <w:rsid w:val="00B93F13"/>
    <w:rsid w:val="00B960D0"/>
    <w:rsid w:val="00B9637B"/>
    <w:rsid w:val="00B97614"/>
    <w:rsid w:val="00BA062D"/>
    <w:rsid w:val="00BA2A5D"/>
    <w:rsid w:val="00BA2A71"/>
    <w:rsid w:val="00BA3195"/>
    <w:rsid w:val="00BA33A9"/>
    <w:rsid w:val="00BA3C3E"/>
    <w:rsid w:val="00BA4AF0"/>
    <w:rsid w:val="00BA743F"/>
    <w:rsid w:val="00BB2AAE"/>
    <w:rsid w:val="00BB2BA6"/>
    <w:rsid w:val="00BB36C3"/>
    <w:rsid w:val="00BB38B3"/>
    <w:rsid w:val="00BB3A58"/>
    <w:rsid w:val="00BB42D6"/>
    <w:rsid w:val="00BB52FF"/>
    <w:rsid w:val="00BB5AC8"/>
    <w:rsid w:val="00BB5C2E"/>
    <w:rsid w:val="00BB788C"/>
    <w:rsid w:val="00BC0C58"/>
    <w:rsid w:val="00BC125F"/>
    <w:rsid w:val="00BC1318"/>
    <w:rsid w:val="00BC194F"/>
    <w:rsid w:val="00BC1FA3"/>
    <w:rsid w:val="00BC2E34"/>
    <w:rsid w:val="00BC361F"/>
    <w:rsid w:val="00BC480F"/>
    <w:rsid w:val="00BC54D1"/>
    <w:rsid w:val="00BC6BA6"/>
    <w:rsid w:val="00BC7806"/>
    <w:rsid w:val="00BC7E50"/>
    <w:rsid w:val="00BD0226"/>
    <w:rsid w:val="00BD0963"/>
    <w:rsid w:val="00BD0F24"/>
    <w:rsid w:val="00BD2597"/>
    <w:rsid w:val="00BD290A"/>
    <w:rsid w:val="00BD6D3B"/>
    <w:rsid w:val="00BD7EF1"/>
    <w:rsid w:val="00BE194E"/>
    <w:rsid w:val="00BE1F74"/>
    <w:rsid w:val="00BE26B8"/>
    <w:rsid w:val="00BE4EBE"/>
    <w:rsid w:val="00BE4FC7"/>
    <w:rsid w:val="00BE65E5"/>
    <w:rsid w:val="00BF0E2F"/>
    <w:rsid w:val="00BF168D"/>
    <w:rsid w:val="00BF21CE"/>
    <w:rsid w:val="00BF27ED"/>
    <w:rsid w:val="00BF4674"/>
    <w:rsid w:val="00BF4CA3"/>
    <w:rsid w:val="00BF5432"/>
    <w:rsid w:val="00BF5F7A"/>
    <w:rsid w:val="00BF6A5C"/>
    <w:rsid w:val="00C0021A"/>
    <w:rsid w:val="00C00D92"/>
    <w:rsid w:val="00C017D2"/>
    <w:rsid w:val="00C018DB"/>
    <w:rsid w:val="00C01C8B"/>
    <w:rsid w:val="00C02E21"/>
    <w:rsid w:val="00C02FCF"/>
    <w:rsid w:val="00C04BAC"/>
    <w:rsid w:val="00C0551A"/>
    <w:rsid w:val="00C0584A"/>
    <w:rsid w:val="00C066D8"/>
    <w:rsid w:val="00C070AD"/>
    <w:rsid w:val="00C12431"/>
    <w:rsid w:val="00C13143"/>
    <w:rsid w:val="00C13391"/>
    <w:rsid w:val="00C138CF"/>
    <w:rsid w:val="00C1420C"/>
    <w:rsid w:val="00C15B24"/>
    <w:rsid w:val="00C15D7D"/>
    <w:rsid w:val="00C15E54"/>
    <w:rsid w:val="00C168D7"/>
    <w:rsid w:val="00C17109"/>
    <w:rsid w:val="00C17F7B"/>
    <w:rsid w:val="00C218B7"/>
    <w:rsid w:val="00C22B42"/>
    <w:rsid w:val="00C2348B"/>
    <w:rsid w:val="00C25025"/>
    <w:rsid w:val="00C255D9"/>
    <w:rsid w:val="00C27D8D"/>
    <w:rsid w:val="00C30D82"/>
    <w:rsid w:val="00C310EF"/>
    <w:rsid w:val="00C3223E"/>
    <w:rsid w:val="00C33B30"/>
    <w:rsid w:val="00C33CF8"/>
    <w:rsid w:val="00C36291"/>
    <w:rsid w:val="00C36ED3"/>
    <w:rsid w:val="00C37BE5"/>
    <w:rsid w:val="00C40E87"/>
    <w:rsid w:val="00C41137"/>
    <w:rsid w:val="00C413F3"/>
    <w:rsid w:val="00C41C24"/>
    <w:rsid w:val="00C41DDD"/>
    <w:rsid w:val="00C42258"/>
    <w:rsid w:val="00C422BD"/>
    <w:rsid w:val="00C4236D"/>
    <w:rsid w:val="00C433E1"/>
    <w:rsid w:val="00C4626C"/>
    <w:rsid w:val="00C4765E"/>
    <w:rsid w:val="00C51981"/>
    <w:rsid w:val="00C541B2"/>
    <w:rsid w:val="00C549AB"/>
    <w:rsid w:val="00C549F0"/>
    <w:rsid w:val="00C56B7B"/>
    <w:rsid w:val="00C57930"/>
    <w:rsid w:val="00C57B06"/>
    <w:rsid w:val="00C6042D"/>
    <w:rsid w:val="00C62B53"/>
    <w:rsid w:val="00C62DC3"/>
    <w:rsid w:val="00C63E71"/>
    <w:rsid w:val="00C63FE3"/>
    <w:rsid w:val="00C640A4"/>
    <w:rsid w:val="00C644DC"/>
    <w:rsid w:val="00C651AB"/>
    <w:rsid w:val="00C659F8"/>
    <w:rsid w:val="00C65B74"/>
    <w:rsid w:val="00C66081"/>
    <w:rsid w:val="00C66FD8"/>
    <w:rsid w:val="00C70461"/>
    <w:rsid w:val="00C70669"/>
    <w:rsid w:val="00C70704"/>
    <w:rsid w:val="00C70709"/>
    <w:rsid w:val="00C70747"/>
    <w:rsid w:val="00C70822"/>
    <w:rsid w:val="00C70CCB"/>
    <w:rsid w:val="00C70D99"/>
    <w:rsid w:val="00C72E79"/>
    <w:rsid w:val="00C73671"/>
    <w:rsid w:val="00C745BA"/>
    <w:rsid w:val="00C74975"/>
    <w:rsid w:val="00C75DBF"/>
    <w:rsid w:val="00C76433"/>
    <w:rsid w:val="00C76661"/>
    <w:rsid w:val="00C7748F"/>
    <w:rsid w:val="00C775D6"/>
    <w:rsid w:val="00C77D01"/>
    <w:rsid w:val="00C805DE"/>
    <w:rsid w:val="00C80615"/>
    <w:rsid w:val="00C81BC6"/>
    <w:rsid w:val="00C83445"/>
    <w:rsid w:val="00C842F8"/>
    <w:rsid w:val="00C847D7"/>
    <w:rsid w:val="00C85B7F"/>
    <w:rsid w:val="00C87181"/>
    <w:rsid w:val="00C90000"/>
    <w:rsid w:val="00C91C2C"/>
    <w:rsid w:val="00C92AE2"/>
    <w:rsid w:val="00C932E0"/>
    <w:rsid w:val="00C93913"/>
    <w:rsid w:val="00C95234"/>
    <w:rsid w:val="00C957A6"/>
    <w:rsid w:val="00C95893"/>
    <w:rsid w:val="00C95973"/>
    <w:rsid w:val="00C962EF"/>
    <w:rsid w:val="00C963D2"/>
    <w:rsid w:val="00C96426"/>
    <w:rsid w:val="00C96D6B"/>
    <w:rsid w:val="00C972EB"/>
    <w:rsid w:val="00CA1208"/>
    <w:rsid w:val="00CA2755"/>
    <w:rsid w:val="00CA2A51"/>
    <w:rsid w:val="00CA2D8A"/>
    <w:rsid w:val="00CA2FAE"/>
    <w:rsid w:val="00CA3747"/>
    <w:rsid w:val="00CA37CD"/>
    <w:rsid w:val="00CA4184"/>
    <w:rsid w:val="00CA4974"/>
    <w:rsid w:val="00CA49A8"/>
    <w:rsid w:val="00CA4B02"/>
    <w:rsid w:val="00CA4E31"/>
    <w:rsid w:val="00CA4E8B"/>
    <w:rsid w:val="00CA5203"/>
    <w:rsid w:val="00CA5404"/>
    <w:rsid w:val="00CA62D6"/>
    <w:rsid w:val="00CA6A95"/>
    <w:rsid w:val="00CA7C8E"/>
    <w:rsid w:val="00CA7F4D"/>
    <w:rsid w:val="00CB119B"/>
    <w:rsid w:val="00CB2D7F"/>
    <w:rsid w:val="00CB32A3"/>
    <w:rsid w:val="00CB4458"/>
    <w:rsid w:val="00CB4CF6"/>
    <w:rsid w:val="00CB5504"/>
    <w:rsid w:val="00CB57C4"/>
    <w:rsid w:val="00CB67F2"/>
    <w:rsid w:val="00CB6B12"/>
    <w:rsid w:val="00CB7E28"/>
    <w:rsid w:val="00CC05F5"/>
    <w:rsid w:val="00CC0F39"/>
    <w:rsid w:val="00CC1376"/>
    <w:rsid w:val="00CC19F2"/>
    <w:rsid w:val="00CC225A"/>
    <w:rsid w:val="00CC312B"/>
    <w:rsid w:val="00CC3FFB"/>
    <w:rsid w:val="00CC4832"/>
    <w:rsid w:val="00CC4C5F"/>
    <w:rsid w:val="00CC583A"/>
    <w:rsid w:val="00CC5BB9"/>
    <w:rsid w:val="00CC7840"/>
    <w:rsid w:val="00CC78BE"/>
    <w:rsid w:val="00CD01E7"/>
    <w:rsid w:val="00CD0304"/>
    <w:rsid w:val="00CD146D"/>
    <w:rsid w:val="00CD1651"/>
    <w:rsid w:val="00CD2D30"/>
    <w:rsid w:val="00CD3F00"/>
    <w:rsid w:val="00CD524B"/>
    <w:rsid w:val="00CD5444"/>
    <w:rsid w:val="00CD5AD8"/>
    <w:rsid w:val="00CE0056"/>
    <w:rsid w:val="00CE0D62"/>
    <w:rsid w:val="00CE0F2F"/>
    <w:rsid w:val="00CE157F"/>
    <w:rsid w:val="00CE1B95"/>
    <w:rsid w:val="00CE1DF7"/>
    <w:rsid w:val="00CE2693"/>
    <w:rsid w:val="00CE4413"/>
    <w:rsid w:val="00CE6A51"/>
    <w:rsid w:val="00CE6D8C"/>
    <w:rsid w:val="00CE7006"/>
    <w:rsid w:val="00CF05F2"/>
    <w:rsid w:val="00CF06E2"/>
    <w:rsid w:val="00CF0A81"/>
    <w:rsid w:val="00CF3EC4"/>
    <w:rsid w:val="00CF54D1"/>
    <w:rsid w:val="00CF598D"/>
    <w:rsid w:val="00CF5C55"/>
    <w:rsid w:val="00CF6374"/>
    <w:rsid w:val="00CF6720"/>
    <w:rsid w:val="00D00187"/>
    <w:rsid w:val="00D022EC"/>
    <w:rsid w:val="00D03149"/>
    <w:rsid w:val="00D03E7D"/>
    <w:rsid w:val="00D0584E"/>
    <w:rsid w:val="00D05DCC"/>
    <w:rsid w:val="00D06F64"/>
    <w:rsid w:val="00D07699"/>
    <w:rsid w:val="00D07F0C"/>
    <w:rsid w:val="00D10BE1"/>
    <w:rsid w:val="00D112E5"/>
    <w:rsid w:val="00D139A8"/>
    <w:rsid w:val="00D1489A"/>
    <w:rsid w:val="00D15183"/>
    <w:rsid w:val="00D151D8"/>
    <w:rsid w:val="00D157DA"/>
    <w:rsid w:val="00D17279"/>
    <w:rsid w:val="00D177C9"/>
    <w:rsid w:val="00D20B8A"/>
    <w:rsid w:val="00D21B8D"/>
    <w:rsid w:val="00D222BD"/>
    <w:rsid w:val="00D2329C"/>
    <w:rsid w:val="00D2343C"/>
    <w:rsid w:val="00D24DB6"/>
    <w:rsid w:val="00D258D8"/>
    <w:rsid w:val="00D26566"/>
    <w:rsid w:val="00D271BF"/>
    <w:rsid w:val="00D27AED"/>
    <w:rsid w:val="00D27B24"/>
    <w:rsid w:val="00D32FE1"/>
    <w:rsid w:val="00D334C1"/>
    <w:rsid w:val="00D33CDA"/>
    <w:rsid w:val="00D34A27"/>
    <w:rsid w:val="00D364AD"/>
    <w:rsid w:val="00D3689F"/>
    <w:rsid w:val="00D36A9B"/>
    <w:rsid w:val="00D3794B"/>
    <w:rsid w:val="00D37C17"/>
    <w:rsid w:val="00D400A1"/>
    <w:rsid w:val="00D402EA"/>
    <w:rsid w:val="00D408A4"/>
    <w:rsid w:val="00D41623"/>
    <w:rsid w:val="00D433A1"/>
    <w:rsid w:val="00D436DD"/>
    <w:rsid w:val="00D4599B"/>
    <w:rsid w:val="00D45D5C"/>
    <w:rsid w:val="00D467B6"/>
    <w:rsid w:val="00D46EC2"/>
    <w:rsid w:val="00D47814"/>
    <w:rsid w:val="00D5017C"/>
    <w:rsid w:val="00D506C1"/>
    <w:rsid w:val="00D50ACA"/>
    <w:rsid w:val="00D52325"/>
    <w:rsid w:val="00D5285B"/>
    <w:rsid w:val="00D528D2"/>
    <w:rsid w:val="00D52D1C"/>
    <w:rsid w:val="00D53B98"/>
    <w:rsid w:val="00D5452A"/>
    <w:rsid w:val="00D55C82"/>
    <w:rsid w:val="00D56D48"/>
    <w:rsid w:val="00D61A97"/>
    <w:rsid w:val="00D61D72"/>
    <w:rsid w:val="00D61FF0"/>
    <w:rsid w:val="00D62429"/>
    <w:rsid w:val="00D629F3"/>
    <w:rsid w:val="00D62CB2"/>
    <w:rsid w:val="00D636E8"/>
    <w:rsid w:val="00D63739"/>
    <w:rsid w:val="00D6444A"/>
    <w:rsid w:val="00D65949"/>
    <w:rsid w:val="00D65D98"/>
    <w:rsid w:val="00D66785"/>
    <w:rsid w:val="00D67FAB"/>
    <w:rsid w:val="00D701D7"/>
    <w:rsid w:val="00D71353"/>
    <w:rsid w:val="00D75571"/>
    <w:rsid w:val="00D779CC"/>
    <w:rsid w:val="00D77D1B"/>
    <w:rsid w:val="00D800A3"/>
    <w:rsid w:val="00D80856"/>
    <w:rsid w:val="00D80E0B"/>
    <w:rsid w:val="00D8375A"/>
    <w:rsid w:val="00D844B2"/>
    <w:rsid w:val="00D84999"/>
    <w:rsid w:val="00D85791"/>
    <w:rsid w:val="00D91D55"/>
    <w:rsid w:val="00D9212D"/>
    <w:rsid w:val="00D92E41"/>
    <w:rsid w:val="00D9415C"/>
    <w:rsid w:val="00D951B6"/>
    <w:rsid w:val="00D95F16"/>
    <w:rsid w:val="00D9600F"/>
    <w:rsid w:val="00D975F9"/>
    <w:rsid w:val="00DA0C25"/>
    <w:rsid w:val="00DA156F"/>
    <w:rsid w:val="00DA1F51"/>
    <w:rsid w:val="00DA22BC"/>
    <w:rsid w:val="00DA2DCA"/>
    <w:rsid w:val="00DA3863"/>
    <w:rsid w:val="00DA3B5C"/>
    <w:rsid w:val="00DA40F9"/>
    <w:rsid w:val="00DA43EC"/>
    <w:rsid w:val="00DA46F8"/>
    <w:rsid w:val="00DA4D50"/>
    <w:rsid w:val="00DA62D6"/>
    <w:rsid w:val="00DA6656"/>
    <w:rsid w:val="00DA747D"/>
    <w:rsid w:val="00DB005B"/>
    <w:rsid w:val="00DB0CB8"/>
    <w:rsid w:val="00DB1C7C"/>
    <w:rsid w:val="00DB22D6"/>
    <w:rsid w:val="00DB2F87"/>
    <w:rsid w:val="00DB41FA"/>
    <w:rsid w:val="00DB4697"/>
    <w:rsid w:val="00DB65CB"/>
    <w:rsid w:val="00DB6B9D"/>
    <w:rsid w:val="00DB7106"/>
    <w:rsid w:val="00DB7A11"/>
    <w:rsid w:val="00DC08EF"/>
    <w:rsid w:val="00DC0B2A"/>
    <w:rsid w:val="00DC2032"/>
    <w:rsid w:val="00DC3306"/>
    <w:rsid w:val="00DC3977"/>
    <w:rsid w:val="00DC4687"/>
    <w:rsid w:val="00DC4EDF"/>
    <w:rsid w:val="00DC593B"/>
    <w:rsid w:val="00DC635D"/>
    <w:rsid w:val="00DC6F15"/>
    <w:rsid w:val="00DC7BBA"/>
    <w:rsid w:val="00DD043F"/>
    <w:rsid w:val="00DD0D02"/>
    <w:rsid w:val="00DD1565"/>
    <w:rsid w:val="00DD1D16"/>
    <w:rsid w:val="00DD2612"/>
    <w:rsid w:val="00DD34DE"/>
    <w:rsid w:val="00DD36F2"/>
    <w:rsid w:val="00DD3AF6"/>
    <w:rsid w:val="00DD5567"/>
    <w:rsid w:val="00DD6853"/>
    <w:rsid w:val="00DE03B5"/>
    <w:rsid w:val="00DE0464"/>
    <w:rsid w:val="00DE0ECC"/>
    <w:rsid w:val="00DE1F74"/>
    <w:rsid w:val="00DE277A"/>
    <w:rsid w:val="00DE2BB8"/>
    <w:rsid w:val="00DE3048"/>
    <w:rsid w:val="00DE3469"/>
    <w:rsid w:val="00DE35BE"/>
    <w:rsid w:val="00DE369A"/>
    <w:rsid w:val="00DE3AB9"/>
    <w:rsid w:val="00DE4443"/>
    <w:rsid w:val="00DE4D18"/>
    <w:rsid w:val="00DE51E9"/>
    <w:rsid w:val="00DE6418"/>
    <w:rsid w:val="00DE7392"/>
    <w:rsid w:val="00DF02D4"/>
    <w:rsid w:val="00DF0AAE"/>
    <w:rsid w:val="00DF152D"/>
    <w:rsid w:val="00DF1B3D"/>
    <w:rsid w:val="00DF2704"/>
    <w:rsid w:val="00DF27B5"/>
    <w:rsid w:val="00DF3A4D"/>
    <w:rsid w:val="00DF3E76"/>
    <w:rsid w:val="00DF5EF8"/>
    <w:rsid w:val="00DF616D"/>
    <w:rsid w:val="00DF61F3"/>
    <w:rsid w:val="00DF7C09"/>
    <w:rsid w:val="00E0037C"/>
    <w:rsid w:val="00E0111E"/>
    <w:rsid w:val="00E013FF"/>
    <w:rsid w:val="00E0164B"/>
    <w:rsid w:val="00E041E7"/>
    <w:rsid w:val="00E04B2C"/>
    <w:rsid w:val="00E07024"/>
    <w:rsid w:val="00E07AD4"/>
    <w:rsid w:val="00E11ACA"/>
    <w:rsid w:val="00E13386"/>
    <w:rsid w:val="00E133FE"/>
    <w:rsid w:val="00E15A8E"/>
    <w:rsid w:val="00E15CEC"/>
    <w:rsid w:val="00E1631A"/>
    <w:rsid w:val="00E1687D"/>
    <w:rsid w:val="00E16A44"/>
    <w:rsid w:val="00E17524"/>
    <w:rsid w:val="00E21CB8"/>
    <w:rsid w:val="00E22648"/>
    <w:rsid w:val="00E2657B"/>
    <w:rsid w:val="00E26EFA"/>
    <w:rsid w:val="00E31B0B"/>
    <w:rsid w:val="00E3284B"/>
    <w:rsid w:val="00E329E6"/>
    <w:rsid w:val="00E32F08"/>
    <w:rsid w:val="00E33D41"/>
    <w:rsid w:val="00E34094"/>
    <w:rsid w:val="00E345F3"/>
    <w:rsid w:val="00E34685"/>
    <w:rsid w:val="00E36E99"/>
    <w:rsid w:val="00E36FA1"/>
    <w:rsid w:val="00E40753"/>
    <w:rsid w:val="00E41151"/>
    <w:rsid w:val="00E41DFB"/>
    <w:rsid w:val="00E449C2"/>
    <w:rsid w:val="00E44A02"/>
    <w:rsid w:val="00E44D04"/>
    <w:rsid w:val="00E45144"/>
    <w:rsid w:val="00E4539C"/>
    <w:rsid w:val="00E454E9"/>
    <w:rsid w:val="00E46594"/>
    <w:rsid w:val="00E512AF"/>
    <w:rsid w:val="00E54A86"/>
    <w:rsid w:val="00E54F82"/>
    <w:rsid w:val="00E55083"/>
    <w:rsid w:val="00E552C8"/>
    <w:rsid w:val="00E55953"/>
    <w:rsid w:val="00E55BD1"/>
    <w:rsid w:val="00E55F2C"/>
    <w:rsid w:val="00E5628C"/>
    <w:rsid w:val="00E56B63"/>
    <w:rsid w:val="00E56CB7"/>
    <w:rsid w:val="00E56DEA"/>
    <w:rsid w:val="00E56FCC"/>
    <w:rsid w:val="00E57D54"/>
    <w:rsid w:val="00E60748"/>
    <w:rsid w:val="00E60F14"/>
    <w:rsid w:val="00E6262F"/>
    <w:rsid w:val="00E632C6"/>
    <w:rsid w:val="00E636CF"/>
    <w:rsid w:val="00E63F7F"/>
    <w:rsid w:val="00E64461"/>
    <w:rsid w:val="00E652C0"/>
    <w:rsid w:val="00E66113"/>
    <w:rsid w:val="00E67C86"/>
    <w:rsid w:val="00E709A4"/>
    <w:rsid w:val="00E7103B"/>
    <w:rsid w:val="00E72126"/>
    <w:rsid w:val="00E7245F"/>
    <w:rsid w:val="00E72B44"/>
    <w:rsid w:val="00E730BB"/>
    <w:rsid w:val="00E733C6"/>
    <w:rsid w:val="00E74223"/>
    <w:rsid w:val="00E75C7A"/>
    <w:rsid w:val="00E76054"/>
    <w:rsid w:val="00E775FA"/>
    <w:rsid w:val="00E777A2"/>
    <w:rsid w:val="00E77E52"/>
    <w:rsid w:val="00E812A9"/>
    <w:rsid w:val="00E87BA7"/>
    <w:rsid w:val="00E90511"/>
    <w:rsid w:val="00E91D21"/>
    <w:rsid w:val="00E91FD5"/>
    <w:rsid w:val="00E92A57"/>
    <w:rsid w:val="00E945BF"/>
    <w:rsid w:val="00E956D6"/>
    <w:rsid w:val="00E95A8D"/>
    <w:rsid w:val="00E9676A"/>
    <w:rsid w:val="00E96A96"/>
    <w:rsid w:val="00E96D61"/>
    <w:rsid w:val="00EA0C20"/>
    <w:rsid w:val="00EA0EAE"/>
    <w:rsid w:val="00EA1288"/>
    <w:rsid w:val="00EA3FDB"/>
    <w:rsid w:val="00EA50AF"/>
    <w:rsid w:val="00EA6549"/>
    <w:rsid w:val="00EA6A26"/>
    <w:rsid w:val="00EA6AB9"/>
    <w:rsid w:val="00EA6E5A"/>
    <w:rsid w:val="00EA723A"/>
    <w:rsid w:val="00EB0624"/>
    <w:rsid w:val="00EB087C"/>
    <w:rsid w:val="00EB12CD"/>
    <w:rsid w:val="00EB32A3"/>
    <w:rsid w:val="00EB39D8"/>
    <w:rsid w:val="00EB3C15"/>
    <w:rsid w:val="00EB4327"/>
    <w:rsid w:val="00EB45E8"/>
    <w:rsid w:val="00EB4D4C"/>
    <w:rsid w:val="00EB57A5"/>
    <w:rsid w:val="00EB63FE"/>
    <w:rsid w:val="00EB6608"/>
    <w:rsid w:val="00EB73ED"/>
    <w:rsid w:val="00EB78B1"/>
    <w:rsid w:val="00EC1BB3"/>
    <w:rsid w:val="00EC3868"/>
    <w:rsid w:val="00EC3D8F"/>
    <w:rsid w:val="00EC432E"/>
    <w:rsid w:val="00EC510C"/>
    <w:rsid w:val="00ED01C4"/>
    <w:rsid w:val="00ED0DDA"/>
    <w:rsid w:val="00ED1194"/>
    <w:rsid w:val="00ED1B7E"/>
    <w:rsid w:val="00ED215E"/>
    <w:rsid w:val="00ED4929"/>
    <w:rsid w:val="00ED550E"/>
    <w:rsid w:val="00ED5520"/>
    <w:rsid w:val="00ED5964"/>
    <w:rsid w:val="00ED641C"/>
    <w:rsid w:val="00ED67A9"/>
    <w:rsid w:val="00ED694C"/>
    <w:rsid w:val="00ED6A26"/>
    <w:rsid w:val="00ED6C44"/>
    <w:rsid w:val="00ED78DC"/>
    <w:rsid w:val="00ED7EB7"/>
    <w:rsid w:val="00EE0A02"/>
    <w:rsid w:val="00EE0B25"/>
    <w:rsid w:val="00EE1218"/>
    <w:rsid w:val="00EE1762"/>
    <w:rsid w:val="00EE1840"/>
    <w:rsid w:val="00EE19E6"/>
    <w:rsid w:val="00EE2965"/>
    <w:rsid w:val="00EE427C"/>
    <w:rsid w:val="00EE48FD"/>
    <w:rsid w:val="00EE6144"/>
    <w:rsid w:val="00EE6406"/>
    <w:rsid w:val="00EE6A36"/>
    <w:rsid w:val="00EE6B93"/>
    <w:rsid w:val="00EF04CA"/>
    <w:rsid w:val="00EF288E"/>
    <w:rsid w:val="00EF331B"/>
    <w:rsid w:val="00EF346D"/>
    <w:rsid w:val="00EF3B99"/>
    <w:rsid w:val="00EF3C4C"/>
    <w:rsid w:val="00EF4B78"/>
    <w:rsid w:val="00EF55B8"/>
    <w:rsid w:val="00EF641B"/>
    <w:rsid w:val="00EF70E4"/>
    <w:rsid w:val="00EF764C"/>
    <w:rsid w:val="00F01D37"/>
    <w:rsid w:val="00F01F9D"/>
    <w:rsid w:val="00F01FBD"/>
    <w:rsid w:val="00F0367F"/>
    <w:rsid w:val="00F0514E"/>
    <w:rsid w:val="00F05349"/>
    <w:rsid w:val="00F063A1"/>
    <w:rsid w:val="00F06499"/>
    <w:rsid w:val="00F0710D"/>
    <w:rsid w:val="00F071EA"/>
    <w:rsid w:val="00F0731B"/>
    <w:rsid w:val="00F076F7"/>
    <w:rsid w:val="00F07C7E"/>
    <w:rsid w:val="00F07EBE"/>
    <w:rsid w:val="00F13E9B"/>
    <w:rsid w:val="00F1440B"/>
    <w:rsid w:val="00F15006"/>
    <w:rsid w:val="00F16637"/>
    <w:rsid w:val="00F1787E"/>
    <w:rsid w:val="00F207A6"/>
    <w:rsid w:val="00F21A8D"/>
    <w:rsid w:val="00F239AE"/>
    <w:rsid w:val="00F25C3D"/>
    <w:rsid w:val="00F2621F"/>
    <w:rsid w:val="00F26A14"/>
    <w:rsid w:val="00F303F4"/>
    <w:rsid w:val="00F313DC"/>
    <w:rsid w:val="00F319D5"/>
    <w:rsid w:val="00F32DA5"/>
    <w:rsid w:val="00F36081"/>
    <w:rsid w:val="00F36BF8"/>
    <w:rsid w:val="00F378DC"/>
    <w:rsid w:val="00F37C19"/>
    <w:rsid w:val="00F402C2"/>
    <w:rsid w:val="00F436CF"/>
    <w:rsid w:val="00F44C4F"/>
    <w:rsid w:val="00F4569C"/>
    <w:rsid w:val="00F477A8"/>
    <w:rsid w:val="00F50643"/>
    <w:rsid w:val="00F50A81"/>
    <w:rsid w:val="00F5265D"/>
    <w:rsid w:val="00F52909"/>
    <w:rsid w:val="00F53115"/>
    <w:rsid w:val="00F562F9"/>
    <w:rsid w:val="00F56C9A"/>
    <w:rsid w:val="00F5744E"/>
    <w:rsid w:val="00F57535"/>
    <w:rsid w:val="00F575A2"/>
    <w:rsid w:val="00F607AC"/>
    <w:rsid w:val="00F60AB4"/>
    <w:rsid w:val="00F6142D"/>
    <w:rsid w:val="00F61C71"/>
    <w:rsid w:val="00F62964"/>
    <w:rsid w:val="00F62AAD"/>
    <w:rsid w:val="00F63CB4"/>
    <w:rsid w:val="00F64544"/>
    <w:rsid w:val="00F645E9"/>
    <w:rsid w:val="00F64CB8"/>
    <w:rsid w:val="00F66789"/>
    <w:rsid w:val="00F66BF1"/>
    <w:rsid w:val="00F66C1D"/>
    <w:rsid w:val="00F67504"/>
    <w:rsid w:val="00F677ED"/>
    <w:rsid w:val="00F708F8"/>
    <w:rsid w:val="00F726E3"/>
    <w:rsid w:val="00F73FDF"/>
    <w:rsid w:val="00F74389"/>
    <w:rsid w:val="00F74A59"/>
    <w:rsid w:val="00F76D43"/>
    <w:rsid w:val="00F7752C"/>
    <w:rsid w:val="00F778D1"/>
    <w:rsid w:val="00F80763"/>
    <w:rsid w:val="00F83679"/>
    <w:rsid w:val="00F85CF3"/>
    <w:rsid w:val="00F85ED7"/>
    <w:rsid w:val="00F905C7"/>
    <w:rsid w:val="00F9080F"/>
    <w:rsid w:val="00F90C92"/>
    <w:rsid w:val="00F90DD2"/>
    <w:rsid w:val="00F90E22"/>
    <w:rsid w:val="00F9215F"/>
    <w:rsid w:val="00F93E32"/>
    <w:rsid w:val="00F952D3"/>
    <w:rsid w:val="00F9561F"/>
    <w:rsid w:val="00F9598A"/>
    <w:rsid w:val="00F9611A"/>
    <w:rsid w:val="00F9629B"/>
    <w:rsid w:val="00F970ED"/>
    <w:rsid w:val="00F9778B"/>
    <w:rsid w:val="00FA0DAD"/>
    <w:rsid w:val="00FA1049"/>
    <w:rsid w:val="00FA19A9"/>
    <w:rsid w:val="00FA1C72"/>
    <w:rsid w:val="00FA23CE"/>
    <w:rsid w:val="00FA2998"/>
    <w:rsid w:val="00FA45F1"/>
    <w:rsid w:val="00FA5E28"/>
    <w:rsid w:val="00FB02CA"/>
    <w:rsid w:val="00FB06E4"/>
    <w:rsid w:val="00FB1002"/>
    <w:rsid w:val="00FB17F1"/>
    <w:rsid w:val="00FB201A"/>
    <w:rsid w:val="00FB4BAA"/>
    <w:rsid w:val="00FB52A8"/>
    <w:rsid w:val="00FB69D7"/>
    <w:rsid w:val="00FB6A40"/>
    <w:rsid w:val="00FB6E69"/>
    <w:rsid w:val="00FB6F5E"/>
    <w:rsid w:val="00FC0237"/>
    <w:rsid w:val="00FC077B"/>
    <w:rsid w:val="00FC2992"/>
    <w:rsid w:val="00FC32FA"/>
    <w:rsid w:val="00FC351F"/>
    <w:rsid w:val="00FC3B25"/>
    <w:rsid w:val="00FC3D30"/>
    <w:rsid w:val="00FC4B97"/>
    <w:rsid w:val="00FC4EE3"/>
    <w:rsid w:val="00FC5C89"/>
    <w:rsid w:val="00FC699C"/>
    <w:rsid w:val="00FD006E"/>
    <w:rsid w:val="00FD383B"/>
    <w:rsid w:val="00FD3BA3"/>
    <w:rsid w:val="00FD3E7E"/>
    <w:rsid w:val="00FD402A"/>
    <w:rsid w:val="00FD4984"/>
    <w:rsid w:val="00FD4B1F"/>
    <w:rsid w:val="00FD4D59"/>
    <w:rsid w:val="00FD65B9"/>
    <w:rsid w:val="00FD6A91"/>
    <w:rsid w:val="00FD6B8E"/>
    <w:rsid w:val="00FD7609"/>
    <w:rsid w:val="00FE2058"/>
    <w:rsid w:val="00FE26E6"/>
    <w:rsid w:val="00FE272F"/>
    <w:rsid w:val="00FE2FF3"/>
    <w:rsid w:val="00FE4E31"/>
    <w:rsid w:val="00FE5173"/>
    <w:rsid w:val="00FE5422"/>
    <w:rsid w:val="00FE55F2"/>
    <w:rsid w:val="00FE7FBF"/>
    <w:rsid w:val="00FF09FB"/>
    <w:rsid w:val="00FF2117"/>
    <w:rsid w:val="00FF286B"/>
    <w:rsid w:val="00FF2C58"/>
    <w:rsid w:val="00FF2F04"/>
    <w:rsid w:val="00FF3E77"/>
    <w:rsid w:val="00FF4F89"/>
    <w:rsid w:val="00FF5661"/>
    <w:rsid w:val="00FF5A73"/>
    <w:rsid w:val="00FF5B69"/>
    <w:rsid w:val="00FF6E20"/>
    <w:rsid w:val="00FF7815"/>
    <w:rsid w:val="00FF7B8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245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uiPriority="99"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qFormat="1"/>
    <w:lsdException w:name="page number" w:uiPriority="99"/>
    <w:lsdException w:name="Title" w:qFormat="1"/>
    <w:lsdException w:name="Subtitle" w:qFormat="1"/>
    <w:lsdException w:name="Body Text Indent 2"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D01"/>
    <w:pPr>
      <w:spacing w:after="240"/>
      <w:jc w:val="both"/>
    </w:pPr>
    <w:rPr>
      <w:sz w:val="24"/>
      <w:lang w:val="fr-FR" w:eastAsia="en-GB"/>
    </w:rPr>
  </w:style>
  <w:style w:type="paragraph" w:styleId="Heading1">
    <w:name w:val="heading 1"/>
    <w:aliases w:val="1,Heading 1 Char,Heading 1 Char1 Char1,Heading 1 Char Char Char1,Heading 1 Char1 Char1 Char Char,Heading 1 Char Char Char1 Char Char,Heading 1 Char Char1,Heading 1 Char1 Char1 Char1,Heading 1 Char Char Char1 Char1"/>
    <w:basedOn w:val="Normal"/>
    <w:next w:val="Text1"/>
    <w:link w:val="Heading1Char1"/>
    <w:qFormat/>
    <w:rsid w:val="00844D01"/>
    <w:pPr>
      <w:keepNext/>
      <w:numPr>
        <w:numId w:val="1"/>
      </w:numPr>
      <w:spacing w:before="240"/>
      <w:ind w:left="482" w:hanging="482"/>
      <w:outlineLvl w:val="0"/>
    </w:pPr>
    <w:rPr>
      <w:b/>
      <w:smallCaps/>
      <w:kern w:val="28"/>
      <w:lang w:val="en-GB"/>
    </w:rPr>
  </w:style>
  <w:style w:type="paragraph" w:styleId="Heading2">
    <w:name w:val="heading 2"/>
    <w:basedOn w:val="Normal"/>
    <w:next w:val="Text2"/>
    <w:link w:val="Heading2Char"/>
    <w:qFormat/>
    <w:rsid w:val="00844D01"/>
    <w:pPr>
      <w:keepNext/>
      <w:numPr>
        <w:ilvl w:val="1"/>
        <w:numId w:val="1"/>
      </w:numPr>
      <w:ind w:left="1202"/>
      <w:outlineLvl w:val="1"/>
    </w:pPr>
    <w:rPr>
      <w:b/>
      <w:lang w:val="en-GB"/>
    </w:rPr>
  </w:style>
  <w:style w:type="paragraph" w:styleId="Heading3">
    <w:name w:val="heading 3"/>
    <w:basedOn w:val="Normal"/>
    <w:next w:val="Text3"/>
    <w:link w:val="Heading3Char"/>
    <w:uiPriority w:val="99"/>
    <w:qFormat/>
    <w:rsid w:val="00844D01"/>
    <w:pPr>
      <w:keepNext/>
      <w:numPr>
        <w:ilvl w:val="2"/>
        <w:numId w:val="1"/>
      </w:numPr>
      <w:ind w:left="1984" w:hanging="782"/>
      <w:outlineLvl w:val="2"/>
    </w:pPr>
    <w:rPr>
      <w:i/>
      <w:lang w:val="x-none"/>
    </w:rPr>
  </w:style>
  <w:style w:type="paragraph" w:styleId="Heading4">
    <w:name w:val="heading 4"/>
    <w:basedOn w:val="Normal"/>
    <w:next w:val="Text4"/>
    <w:link w:val="Heading4Char"/>
    <w:qFormat/>
    <w:rsid w:val="00844D01"/>
    <w:pPr>
      <w:keepNext/>
      <w:numPr>
        <w:ilvl w:val="3"/>
        <w:numId w:val="1"/>
      </w:numPr>
      <w:ind w:left="1984" w:hanging="782"/>
      <w:outlineLvl w:val="3"/>
    </w:pPr>
    <w:rPr>
      <w:lang w:val="x-none"/>
    </w:rPr>
  </w:style>
  <w:style w:type="paragraph" w:styleId="Heading5">
    <w:name w:val="heading 5"/>
    <w:basedOn w:val="Normal"/>
    <w:next w:val="Normal"/>
    <w:link w:val="Heading5Char"/>
    <w:uiPriority w:val="99"/>
    <w:qFormat/>
    <w:rsid w:val="00844D01"/>
    <w:pPr>
      <w:tabs>
        <w:tab w:val="num" w:pos="0"/>
      </w:tabs>
      <w:spacing w:before="240" w:after="60"/>
      <w:outlineLvl w:val="4"/>
    </w:pPr>
    <w:rPr>
      <w:rFonts w:ascii="Arial" w:hAnsi="Arial"/>
      <w:sz w:val="22"/>
    </w:rPr>
  </w:style>
  <w:style w:type="paragraph" w:styleId="Heading6">
    <w:name w:val="heading 6"/>
    <w:basedOn w:val="Normal"/>
    <w:next w:val="Normal"/>
    <w:link w:val="Heading6Char"/>
    <w:uiPriority w:val="99"/>
    <w:qFormat/>
    <w:rsid w:val="00844D01"/>
    <w:pPr>
      <w:tabs>
        <w:tab w:val="num" w:pos="0"/>
      </w:tabs>
      <w:spacing w:before="240" w:after="60"/>
      <w:outlineLvl w:val="5"/>
    </w:pPr>
    <w:rPr>
      <w:rFonts w:ascii="Arial" w:hAnsi="Arial"/>
      <w:i/>
      <w:sz w:val="22"/>
    </w:rPr>
  </w:style>
  <w:style w:type="paragraph" w:styleId="Heading7">
    <w:name w:val="heading 7"/>
    <w:basedOn w:val="Normal"/>
    <w:next w:val="Normal"/>
    <w:link w:val="Heading7Char"/>
    <w:uiPriority w:val="99"/>
    <w:qFormat/>
    <w:rsid w:val="00844D01"/>
    <w:p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9"/>
    <w:qFormat/>
    <w:rsid w:val="00844D01"/>
    <w:p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9"/>
    <w:qFormat/>
    <w:rsid w:val="00844D01"/>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844D01"/>
    <w:pPr>
      <w:ind w:left="482"/>
    </w:pPr>
  </w:style>
  <w:style w:type="character" w:customStyle="1" w:styleId="Heading1Char1">
    <w:name w:val="Heading 1 Char1"/>
    <w:aliases w:val="1 Char,Heading 1 Char Char,Heading 1 Char1 Char1 Char,Heading 1 Char Char Char1 Char,Heading 1 Char1 Char1 Char Char Char,Heading 1 Char Char Char1 Char Char Char,Heading 1 Char Char1 Char,Heading 1 Char1 Char1 Char1 Char"/>
    <w:link w:val="Heading1"/>
    <w:rsid w:val="001229E9"/>
    <w:rPr>
      <w:b/>
      <w:smallCaps/>
      <w:kern w:val="28"/>
      <w:sz w:val="24"/>
      <w:lang w:val="en-GB" w:eastAsia="en-GB"/>
    </w:rPr>
  </w:style>
  <w:style w:type="paragraph" w:customStyle="1" w:styleId="Text2">
    <w:name w:val="Text 2"/>
    <w:basedOn w:val="Normal"/>
    <w:rsid w:val="00844D01"/>
    <w:pPr>
      <w:tabs>
        <w:tab w:val="left" w:pos="2161"/>
      </w:tabs>
      <w:ind w:left="1202"/>
    </w:pPr>
  </w:style>
  <w:style w:type="character" w:customStyle="1" w:styleId="Heading2Char">
    <w:name w:val="Heading 2 Char"/>
    <w:link w:val="Heading2"/>
    <w:rsid w:val="001229E9"/>
    <w:rPr>
      <w:b/>
      <w:sz w:val="24"/>
      <w:lang w:val="en-GB" w:eastAsia="en-GB"/>
    </w:rPr>
  </w:style>
  <w:style w:type="paragraph" w:customStyle="1" w:styleId="Text3">
    <w:name w:val="Text 3"/>
    <w:basedOn w:val="Normal"/>
    <w:rsid w:val="00844D01"/>
    <w:pPr>
      <w:tabs>
        <w:tab w:val="left" w:pos="2302"/>
      </w:tabs>
      <w:ind w:left="1202"/>
    </w:pPr>
  </w:style>
  <w:style w:type="character" w:customStyle="1" w:styleId="Heading3Char">
    <w:name w:val="Heading 3 Char"/>
    <w:link w:val="Heading3"/>
    <w:uiPriority w:val="99"/>
    <w:rsid w:val="00892C7A"/>
    <w:rPr>
      <w:i/>
      <w:sz w:val="24"/>
      <w:lang w:val="x-none" w:eastAsia="en-GB"/>
    </w:rPr>
  </w:style>
  <w:style w:type="paragraph" w:customStyle="1" w:styleId="Text4">
    <w:name w:val="Text 4"/>
    <w:basedOn w:val="Normal"/>
    <w:rsid w:val="00844D01"/>
    <w:pPr>
      <w:tabs>
        <w:tab w:val="left" w:pos="2302"/>
      </w:tabs>
      <w:ind w:left="1202"/>
    </w:pPr>
  </w:style>
  <w:style w:type="character" w:customStyle="1" w:styleId="Heading4Char">
    <w:name w:val="Heading 4 Char"/>
    <w:link w:val="Heading4"/>
    <w:rsid w:val="00892C7A"/>
    <w:rPr>
      <w:sz w:val="24"/>
      <w:lang w:val="x-none" w:eastAsia="en-GB"/>
    </w:rPr>
  </w:style>
  <w:style w:type="character" w:customStyle="1" w:styleId="Heading5Char">
    <w:name w:val="Heading 5 Char"/>
    <w:link w:val="Heading5"/>
    <w:uiPriority w:val="99"/>
    <w:rsid w:val="00892C7A"/>
    <w:rPr>
      <w:rFonts w:ascii="Arial" w:hAnsi="Arial"/>
      <w:sz w:val="22"/>
      <w:lang w:val="fr-FR" w:eastAsia="en-GB"/>
    </w:rPr>
  </w:style>
  <w:style w:type="character" w:customStyle="1" w:styleId="Heading6Char">
    <w:name w:val="Heading 6 Char"/>
    <w:link w:val="Heading6"/>
    <w:uiPriority w:val="99"/>
    <w:rsid w:val="00892C7A"/>
    <w:rPr>
      <w:rFonts w:ascii="Arial" w:hAnsi="Arial"/>
      <w:i/>
      <w:sz w:val="22"/>
      <w:lang w:val="fr-FR" w:eastAsia="en-GB"/>
    </w:rPr>
  </w:style>
  <w:style w:type="character" w:customStyle="1" w:styleId="Heading7Char">
    <w:name w:val="Heading 7 Char"/>
    <w:link w:val="Heading7"/>
    <w:uiPriority w:val="99"/>
    <w:rsid w:val="00892C7A"/>
    <w:rPr>
      <w:rFonts w:ascii="Arial" w:hAnsi="Arial"/>
      <w:lang w:val="fr-FR" w:eastAsia="en-GB"/>
    </w:rPr>
  </w:style>
  <w:style w:type="character" w:customStyle="1" w:styleId="Heading8Char">
    <w:name w:val="Heading 8 Char"/>
    <w:link w:val="Heading8"/>
    <w:uiPriority w:val="99"/>
    <w:rsid w:val="00892C7A"/>
    <w:rPr>
      <w:rFonts w:ascii="Arial" w:hAnsi="Arial"/>
      <w:i/>
      <w:lang w:val="fr-FR" w:eastAsia="en-GB"/>
    </w:rPr>
  </w:style>
  <w:style w:type="character" w:customStyle="1" w:styleId="Heading9Char">
    <w:name w:val="Heading 9 Char"/>
    <w:link w:val="Heading9"/>
    <w:uiPriority w:val="99"/>
    <w:rsid w:val="00892C7A"/>
    <w:rPr>
      <w:rFonts w:ascii="Arial" w:hAnsi="Arial"/>
      <w:i/>
      <w:sz w:val="18"/>
      <w:lang w:val="fr-FR" w:eastAsia="en-GB"/>
    </w:rPr>
  </w:style>
  <w:style w:type="paragraph" w:customStyle="1" w:styleId="Address">
    <w:name w:val="Address"/>
    <w:basedOn w:val="Normal"/>
    <w:rsid w:val="00844D01"/>
    <w:pPr>
      <w:spacing w:after="0"/>
      <w:jc w:val="left"/>
    </w:pPr>
  </w:style>
  <w:style w:type="paragraph" w:customStyle="1" w:styleId="AddressTL">
    <w:name w:val="AddressTL"/>
    <w:basedOn w:val="Normal"/>
    <w:next w:val="Normal"/>
    <w:rsid w:val="00844D01"/>
    <w:pPr>
      <w:spacing w:after="720"/>
      <w:jc w:val="left"/>
    </w:pPr>
  </w:style>
  <w:style w:type="paragraph" w:customStyle="1" w:styleId="AddressTR">
    <w:name w:val="AddressTR"/>
    <w:basedOn w:val="Normal"/>
    <w:next w:val="Normal"/>
    <w:rsid w:val="00844D01"/>
    <w:pPr>
      <w:spacing w:after="720"/>
      <w:ind w:left="5103"/>
      <w:jc w:val="left"/>
    </w:pPr>
  </w:style>
  <w:style w:type="paragraph" w:styleId="BlockText">
    <w:name w:val="Block Text"/>
    <w:basedOn w:val="Normal"/>
    <w:rsid w:val="00844D01"/>
    <w:pPr>
      <w:spacing w:after="120"/>
      <w:ind w:left="1440" w:right="1440"/>
    </w:pPr>
  </w:style>
  <w:style w:type="paragraph" w:styleId="BodyText">
    <w:name w:val="Body Text"/>
    <w:basedOn w:val="Normal"/>
    <w:link w:val="BodyTextChar"/>
    <w:rsid w:val="00844D01"/>
    <w:pPr>
      <w:spacing w:after="120"/>
    </w:pPr>
    <w:rPr>
      <w:lang w:val="en-GB"/>
    </w:rPr>
  </w:style>
  <w:style w:type="character" w:customStyle="1" w:styleId="BodyTextChar">
    <w:name w:val="Body Text Char"/>
    <w:link w:val="BodyText"/>
    <w:rsid w:val="00047B65"/>
    <w:rPr>
      <w:sz w:val="24"/>
      <w:lang w:val="en-GB" w:eastAsia="en-GB"/>
    </w:rPr>
  </w:style>
  <w:style w:type="paragraph" w:styleId="BodyText2">
    <w:name w:val="Body Text 2"/>
    <w:basedOn w:val="Normal"/>
    <w:link w:val="BodyText2Char"/>
    <w:rsid w:val="00844D01"/>
    <w:pPr>
      <w:spacing w:after="120" w:line="480" w:lineRule="auto"/>
    </w:pPr>
  </w:style>
  <w:style w:type="character" w:customStyle="1" w:styleId="BodyText2Char">
    <w:name w:val="Body Text 2 Char"/>
    <w:link w:val="BodyText2"/>
    <w:rsid w:val="00892C7A"/>
    <w:rPr>
      <w:sz w:val="24"/>
      <w:lang w:val="fr-FR" w:eastAsia="en-GB"/>
    </w:rPr>
  </w:style>
  <w:style w:type="paragraph" w:styleId="BodyText3">
    <w:name w:val="Body Text 3"/>
    <w:basedOn w:val="Normal"/>
    <w:link w:val="BodyText3Char"/>
    <w:uiPriority w:val="99"/>
    <w:rsid w:val="00844D01"/>
    <w:pPr>
      <w:spacing w:after="120"/>
    </w:pPr>
    <w:rPr>
      <w:sz w:val="16"/>
    </w:rPr>
  </w:style>
  <w:style w:type="character" w:customStyle="1" w:styleId="BodyText3Char">
    <w:name w:val="Body Text 3 Char"/>
    <w:link w:val="BodyText3"/>
    <w:uiPriority w:val="99"/>
    <w:rsid w:val="00892C7A"/>
    <w:rPr>
      <w:sz w:val="16"/>
      <w:lang w:val="fr-FR" w:eastAsia="en-GB"/>
    </w:rPr>
  </w:style>
  <w:style w:type="paragraph" w:styleId="BodyTextFirstIndent">
    <w:name w:val="Body Text First Indent"/>
    <w:basedOn w:val="BodyText"/>
    <w:rsid w:val="00844D01"/>
    <w:pPr>
      <w:ind w:firstLine="210"/>
    </w:pPr>
  </w:style>
  <w:style w:type="paragraph" w:styleId="BodyTextIndent">
    <w:name w:val="Body Text Indent"/>
    <w:basedOn w:val="Normal"/>
    <w:link w:val="BodyTextIndentChar"/>
    <w:rsid w:val="00844D01"/>
    <w:pPr>
      <w:spacing w:after="120"/>
      <w:ind w:left="283"/>
    </w:pPr>
  </w:style>
  <w:style w:type="character" w:customStyle="1" w:styleId="BodyTextIndentChar">
    <w:name w:val="Body Text Indent Char"/>
    <w:link w:val="BodyTextIndent"/>
    <w:rsid w:val="00A60D61"/>
    <w:rPr>
      <w:sz w:val="24"/>
      <w:lang w:val="fr-FR" w:eastAsia="en-GB"/>
    </w:rPr>
  </w:style>
  <w:style w:type="paragraph" w:styleId="BodyTextFirstIndent2">
    <w:name w:val="Body Text First Indent 2"/>
    <w:basedOn w:val="BodyTextIndent"/>
    <w:rsid w:val="00844D01"/>
    <w:pPr>
      <w:ind w:firstLine="210"/>
    </w:pPr>
  </w:style>
  <w:style w:type="paragraph" w:styleId="BodyTextIndent2">
    <w:name w:val="Body Text Indent 2"/>
    <w:basedOn w:val="Normal"/>
    <w:link w:val="BodyTextIndent2Char"/>
    <w:uiPriority w:val="99"/>
    <w:rsid w:val="00844D01"/>
    <w:pPr>
      <w:spacing w:after="120" w:line="480" w:lineRule="auto"/>
      <w:ind w:left="283"/>
    </w:pPr>
  </w:style>
  <w:style w:type="character" w:customStyle="1" w:styleId="BodyTextIndent2Char">
    <w:name w:val="Body Text Indent 2 Char"/>
    <w:link w:val="BodyTextIndent2"/>
    <w:uiPriority w:val="99"/>
    <w:rsid w:val="00892C7A"/>
    <w:rPr>
      <w:sz w:val="24"/>
      <w:lang w:val="fr-FR" w:eastAsia="en-GB"/>
    </w:rPr>
  </w:style>
  <w:style w:type="paragraph" w:styleId="BodyTextIndent3">
    <w:name w:val="Body Text Indent 3"/>
    <w:basedOn w:val="Normal"/>
    <w:rsid w:val="00844D01"/>
    <w:pPr>
      <w:spacing w:after="120"/>
      <w:ind w:left="283"/>
    </w:pPr>
    <w:rPr>
      <w:sz w:val="16"/>
    </w:rPr>
  </w:style>
  <w:style w:type="paragraph" w:styleId="Caption">
    <w:name w:val="caption"/>
    <w:basedOn w:val="Normal"/>
    <w:next w:val="Normal"/>
    <w:qFormat/>
    <w:rsid w:val="00844D01"/>
    <w:pPr>
      <w:spacing w:before="120" w:after="120"/>
    </w:pPr>
    <w:rPr>
      <w:b/>
    </w:rPr>
  </w:style>
  <w:style w:type="paragraph" w:customStyle="1" w:styleId="ChapterTitle">
    <w:name w:val="ChapterTitle"/>
    <w:basedOn w:val="Normal"/>
    <w:next w:val="SectionTitle"/>
    <w:rsid w:val="00844D01"/>
    <w:pPr>
      <w:keepNext/>
      <w:spacing w:after="480"/>
      <w:jc w:val="center"/>
    </w:pPr>
    <w:rPr>
      <w:b/>
      <w:sz w:val="32"/>
    </w:rPr>
  </w:style>
  <w:style w:type="paragraph" w:customStyle="1" w:styleId="SectionTitle">
    <w:name w:val="SectionTitle"/>
    <w:basedOn w:val="Normal"/>
    <w:next w:val="Heading1"/>
    <w:rsid w:val="00844D01"/>
    <w:pPr>
      <w:keepNext/>
      <w:spacing w:after="480"/>
      <w:jc w:val="center"/>
    </w:pPr>
    <w:rPr>
      <w:b/>
      <w:smallCaps/>
      <w:sz w:val="28"/>
    </w:rPr>
  </w:style>
  <w:style w:type="paragraph" w:styleId="Closing">
    <w:name w:val="Closing"/>
    <w:basedOn w:val="Normal"/>
    <w:rsid w:val="00844D01"/>
    <w:pPr>
      <w:ind w:left="4252"/>
    </w:pPr>
  </w:style>
  <w:style w:type="paragraph" w:styleId="CommentText">
    <w:name w:val="annotation text"/>
    <w:basedOn w:val="Normal"/>
    <w:semiHidden/>
    <w:rsid w:val="00844D01"/>
    <w:rPr>
      <w:sz w:val="20"/>
    </w:rPr>
  </w:style>
  <w:style w:type="paragraph" w:styleId="Date">
    <w:name w:val="Date"/>
    <w:basedOn w:val="Normal"/>
    <w:next w:val="References"/>
    <w:rsid w:val="00844D01"/>
    <w:pPr>
      <w:spacing w:after="0"/>
      <w:ind w:left="5103" w:right="-567"/>
      <w:jc w:val="left"/>
    </w:pPr>
  </w:style>
  <w:style w:type="paragraph" w:customStyle="1" w:styleId="References">
    <w:name w:val="References"/>
    <w:basedOn w:val="Normal"/>
    <w:next w:val="AddressTR"/>
    <w:rsid w:val="00844D01"/>
    <w:pPr>
      <w:ind w:left="5103"/>
      <w:jc w:val="left"/>
    </w:pPr>
    <w:rPr>
      <w:sz w:val="20"/>
    </w:rPr>
  </w:style>
  <w:style w:type="paragraph" w:styleId="DocumentMap">
    <w:name w:val="Document Map"/>
    <w:basedOn w:val="Normal"/>
    <w:semiHidden/>
    <w:rsid w:val="00844D01"/>
    <w:pPr>
      <w:shd w:val="clear" w:color="auto" w:fill="000080"/>
    </w:pPr>
    <w:rPr>
      <w:rFonts w:ascii="Tahoma" w:hAnsi="Tahoma"/>
    </w:rPr>
  </w:style>
  <w:style w:type="paragraph" w:customStyle="1" w:styleId="DoubSign">
    <w:name w:val="DoubSign"/>
    <w:basedOn w:val="Normal"/>
    <w:next w:val="Enclosures"/>
    <w:rsid w:val="00844D01"/>
    <w:pPr>
      <w:tabs>
        <w:tab w:val="left" w:pos="5103"/>
      </w:tabs>
      <w:spacing w:before="1200" w:after="0"/>
      <w:jc w:val="left"/>
    </w:pPr>
  </w:style>
  <w:style w:type="paragraph" w:customStyle="1" w:styleId="Enclosures">
    <w:name w:val="Enclosures"/>
    <w:basedOn w:val="Normal"/>
    <w:rsid w:val="00844D01"/>
    <w:pPr>
      <w:keepNext/>
      <w:keepLines/>
      <w:tabs>
        <w:tab w:val="left" w:pos="5642"/>
      </w:tabs>
      <w:spacing w:before="480" w:after="0"/>
      <w:ind w:left="1191" w:hanging="1191"/>
      <w:jc w:val="left"/>
    </w:pPr>
  </w:style>
  <w:style w:type="paragraph" w:styleId="EndnoteText">
    <w:name w:val="endnote text"/>
    <w:basedOn w:val="Normal"/>
    <w:semiHidden/>
    <w:rsid w:val="00844D01"/>
    <w:rPr>
      <w:sz w:val="20"/>
    </w:rPr>
  </w:style>
  <w:style w:type="paragraph" w:styleId="EnvelopeAddress">
    <w:name w:val="envelope address"/>
    <w:basedOn w:val="Normal"/>
    <w:rsid w:val="00844D01"/>
    <w:pPr>
      <w:framePr w:w="7920" w:h="1980" w:hRule="exact" w:hSpace="180" w:wrap="auto" w:hAnchor="page" w:xAlign="center" w:yAlign="bottom"/>
      <w:spacing w:after="0"/>
    </w:pPr>
  </w:style>
  <w:style w:type="paragraph" w:styleId="EnvelopeReturn">
    <w:name w:val="envelope return"/>
    <w:basedOn w:val="Normal"/>
    <w:rsid w:val="00844D01"/>
    <w:pPr>
      <w:spacing w:after="0"/>
    </w:pPr>
    <w:rPr>
      <w:sz w:val="20"/>
    </w:rPr>
  </w:style>
  <w:style w:type="paragraph" w:styleId="Footer">
    <w:name w:val="footer"/>
    <w:basedOn w:val="Normal"/>
    <w:link w:val="FooterChar"/>
    <w:uiPriority w:val="99"/>
    <w:rsid w:val="00844D01"/>
    <w:pPr>
      <w:spacing w:after="0"/>
      <w:ind w:right="-567"/>
      <w:jc w:val="left"/>
    </w:pPr>
    <w:rPr>
      <w:rFonts w:ascii="Arial" w:hAnsi="Arial"/>
      <w:sz w:val="16"/>
      <w:lang w:val="en-GB"/>
    </w:rPr>
  </w:style>
  <w:style w:type="character" w:customStyle="1" w:styleId="FooterChar">
    <w:name w:val="Footer Char"/>
    <w:link w:val="Footer"/>
    <w:uiPriority w:val="99"/>
    <w:rsid w:val="00863A97"/>
    <w:rPr>
      <w:rFonts w:ascii="Arial" w:hAnsi="Arial"/>
      <w:sz w:val="16"/>
      <w:lang w:val="en-GB" w:eastAsia="en-GB"/>
    </w:rPr>
  </w:style>
  <w:style w:type="paragraph" w:styleId="FootnoteText">
    <w:name w:val="footnote text"/>
    <w:basedOn w:val="Normal"/>
    <w:semiHidden/>
    <w:rsid w:val="00844D01"/>
    <w:pPr>
      <w:ind w:left="357" w:hanging="357"/>
    </w:pPr>
    <w:rPr>
      <w:sz w:val="20"/>
    </w:rPr>
  </w:style>
  <w:style w:type="paragraph" w:styleId="Header">
    <w:name w:val="header"/>
    <w:basedOn w:val="Normal"/>
    <w:link w:val="HeaderChar"/>
    <w:uiPriority w:val="99"/>
    <w:rsid w:val="00844D01"/>
    <w:pPr>
      <w:tabs>
        <w:tab w:val="center" w:pos="4153"/>
        <w:tab w:val="right" w:pos="8306"/>
      </w:tabs>
    </w:pPr>
  </w:style>
  <w:style w:type="character" w:customStyle="1" w:styleId="HeaderChar">
    <w:name w:val="Header Char"/>
    <w:link w:val="Header"/>
    <w:uiPriority w:val="99"/>
    <w:rsid w:val="00892C7A"/>
    <w:rPr>
      <w:sz w:val="24"/>
      <w:lang w:val="fr-FR" w:eastAsia="en-GB"/>
    </w:rPr>
  </w:style>
  <w:style w:type="paragraph" w:styleId="Index1">
    <w:name w:val="index 1"/>
    <w:basedOn w:val="Normal"/>
    <w:next w:val="Normal"/>
    <w:autoRedefine/>
    <w:semiHidden/>
    <w:rsid w:val="00054A3C"/>
    <w:pPr>
      <w:jc w:val="right"/>
    </w:pPr>
    <w:rPr>
      <w:rFonts w:ascii="Tahoma" w:hAnsi="Tahoma" w:cs="Tahoma"/>
      <w:b/>
    </w:rPr>
  </w:style>
  <w:style w:type="paragraph" w:styleId="Index2">
    <w:name w:val="index 2"/>
    <w:basedOn w:val="Normal"/>
    <w:next w:val="Normal"/>
    <w:autoRedefine/>
    <w:semiHidden/>
    <w:rsid w:val="00844D01"/>
    <w:pPr>
      <w:ind w:left="480" w:hanging="240"/>
    </w:pPr>
  </w:style>
  <w:style w:type="paragraph" w:styleId="Index3">
    <w:name w:val="index 3"/>
    <w:basedOn w:val="Normal"/>
    <w:next w:val="Normal"/>
    <w:autoRedefine/>
    <w:semiHidden/>
    <w:rsid w:val="00844D01"/>
    <w:pPr>
      <w:ind w:left="720" w:hanging="240"/>
    </w:pPr>
  </w:style>
  <w:style w:type="paragraph" w:styleId="Index4">
    <w:name w:val="index 4"/>
    <w:basedOn w:val="Normal"/>
    <w:next w:val="Normal"/>
    <w:autoRedefine/>
    <w:semiHidden/>
    <w:rsid w:val="00844D01"/>
    <w:pPr>
      <w:ind w:left="960" w:hanging="240"/>
    </w:pPr>
  </w:style>
  <w:style w:type="paragraph" w:styleId="Index5">
    <w:name w:val="index 5"/>
    <w:basedOn w:val="Normal"/>
    <w:next w:val="Normal"/>
    <w:autoRedefine/>
    <w:semiHidden/>
    <w:rsid w:val="00844D01"/>
    <w:pPr>
      <w:ind w:left="1200" w:hanging="240"/>
    </w:pPr>
  </w:style>
  <w:style w:type="paragraph" w:styleId="Index6">
    <w:name w:val="index 6"/>
    <w:basedOn w:val="Normal"/>
    <w:next w:val="Normal"/>
    <w:autoRedefine/>
    <w:semiHidden/>
    <w:rsid w:val="00844D01"/>
    <w:pPr>
      <w:ind w:left="1440" w:hanging="240"/>
    </w:pPr>
  </w:style>
  <w:style w:type="paragraph" w:styleId="Index7">
    <w:name w:val="index 7"/>
    <w:basedOn w:val="Normal"/>
    <w:next w:val="Normal"/>
    <w:autoRedefine/>
    <w:semiHidden/>
    <w:rsid w:val="00844D01"/>
    <w:pPr>
      <w:ind w:left="1680" w:hanging="240"/>
    </w:pPr>
  </w:style>
  <w:style w:type="paragraph" w:styleId="Index8">
    <w:name w:val="index 8"/>
    <w:basedOn w:val="Normal"/>
    <w:next w:val="Normal"/>
    <w:autoRedefine/>
    <w:semiHidden/>
    <w:rsid w:val="00844D01"/>
    <w:pPr>
      <w:ind w:left="1920" w:hanging="240"/>
    </w:pPr>
  </w:style>
  <w:style w:type="paragraph" w:styleId="Index9">
    <w:name w:val="index 9"/>
    <w:basedOn w:val="Normal"/>
    <w:next w:val="Normal"/>
    <w:autoRedefine/>
    <w:semiHidden/>
    <w:rsid w:val="00844D01"/>
    <w:pPr>
      <w:ind w:left="2160" w:hanging="240"/>
    </w:pPr>
  </w:style>
  <w:style w:type="paragraph" w:styleId="IndexHeading">
    <w:name w:val="index heading"/>
    <w:basedOn w:val="Normal"/>
    <w:next w:val="Index1"/>
    <w:semiHidden/>
    <w:rsid w:val="00844D01"/>
    <w:rPr>
      <w:rFonts w:ascii="Arial" w:hAnsi="Arial"/>
      <w:b/>
    </w:rPr>
  </w:style>
  <w:style w:type="paragraph" w:styleId="List">
    <w:name w:val="List"/>
    <w:basedOn w:val="Normal"/>
    <w:rsid w:val="00844D01"/>
    <w:pPr>
      <w:ind w:left="283" w:hanging="283"/>
    </w:pPr>
  </w:style>
  <w:style w:type="paragraph" w:styleId="List2">
    <w:name w:val="List 2"/>
    <w:basedOn w:val="Normal"/>
    <w:rsid w:val="00844D01"/>
    <w:pPr>
      <w:ind w:left="566" w:hanging="283"/>
    </w:pPr>
  </w:style>
  <w:style w:type="paragraph" w:styleId="List3">
    <w:name w:val="List 3"/>
    <w:basedOn w:val="Normal"/>
    <w:rsid w:val="00844D01"/>
    <w:pPr>
      <w:ind w:left="849" w:hanging="283"/>
    </w:pPr>
  </w:style>
  <w:style w:type="paragraph" w:styleId="List4">
    <w:name w:val="List 4"/>
    <w:basedOn w:val="Normal"/>
    <w:rsid w:val="00844D01"/>
    <w:pPr>
      <w:ind w:left="1132" w:hanging="283"/>
    </w:pPr>
  </w:style>
  <w:style w:type="paragraph" w:styleId="List5">
    <w:name w:val="List 5"/>
    <w:basedOn w:val="Normal"/>
    <w:rsid w:val="00844D01"/>
    <w:pPr>
      <w:ind w:left="1415" w:hanging="283"/>
    </w:pPr>
  </w:style>
  <w:style w:type="paragraph" w:styleId="ListBullet">
    <w:name w:val="List Bullet"/>
    <w:basedOn w:val="Normal"/>
    <w:rsid w:val="00844D01"/>
    <w:pPr>
      <w:numPr>
        <w:numId w:val="4"/>
      </w:numPr>
    </w:pPr>
    <w:rPr>
      <w:lang w:eastAsia="en-US"/>
    </w:rPr>
  </w:style>
  <w:style w:type="paragraph" w:styleId="ListBullet2">
    <w:name w:val="List Bullet 2"/>
    <w:basedOn w:val="Text2"/>
    <w:rsid w:val="00844D01"/>
    <w:pPr>
      <w:numPr>
        <w:numId w:val="6"/>
      </w:numPr>
      <w:tabs>
        <w:tab w:val="clear" w:pos="2161"/>
      </w:tabs>
    </w:pPr>
    <w:rPr>
      <w:lang w:eastAsia="en-US"/>
    </w:rPr>
  </w:style>
  <w:style w:type="paragraph" w:styleId="ListBullet3">
    <w:name w:val="List Bullet 3"/>
    <w:basedOn w:val="Text3"/>
    <w:rsid w:val="00844D01"/>
    <w:pPr>
      <w:numPr>
        <w:numId w:val="7"/>
      </w:numPr>
      <w:tabs>
        <w:tab w:val="clear" w:pos="2302"/>
      </w:tabs>
    </w:pPr>
    <w:rPr>
      <w:lang w:eastAsia="en-US"/>
    </w:rPr>
  </w:style>
  <w:style w:type="paragraph" w:styleId="ListBullet4">
    <w:name w:val="List Bullet 4"/>
    <w:basedOn w:val="Text4"/>
    <w:rsid w:val="00844D01"/>
    <w:pPr>
      <w:numPr>
        <w:numId w:val="8"/>
      </w:numPr>
      <w:tabs>
        <w:tab w:val="clear" w:pos="2302"/>
      </w:tabs>
    </w:pPr>
    <w:rPr>
      <w:lang w:eastAsia="en-US"/>
    </w:rPr>
  </w:style>
  <w:style w:type="paragraph" w:styleId="ListBullet5">
    <w:name w:val="List Bullet 5"/>
    <w:basedOn w:val="Normal"/>
    <w:autoRedefine/>
    <w:rsid w:val="00844D01"/>
    <w:pPr>
      <w:numPr>
        <w:numId w:val="2"/>
      </w:numPr>
    </w:pPr>
  </w:style>
  <w:style w:type="paragraph" w:styleId="ListContinue">
    <w:name w:val="List Continue"/>
    <w:basedOn w:val="Normal"/>
    <w:rsid w:val="00844D01"/>
    <w:pPr>
      <w:spacing w:after="120"/>
      <w:ind w:left="283"/>
    </w:pPr>
  </w:style>
  <w:style w:type="paragraph" w:styleId="ListContinue2">
    <w:name w:val="List Continue 2"/>
    <w:basedOn w:val="Normal"/>
    <w:rsid w:val="00844D01"/>
    <w:pPr>
      <w:spacing w:after="120"/>
      <w:ind w:left="566"/>
    </w:pPr>
  </w:style>
  <w:style w:type="paragraph" w:styleId="ListContinue3">
    <w:name w:val="List Continue 3"/>
    <w:basedOn w:val="Normal"/>
    <w:rsid w:val="00844D01"/>
    <w:pPr>
      <w:spacing w:after="120"/>
      <w:ind w:left="849"/>
    </w:pPr>
  </w:style>
  <w:style w:type="paragraph" w:styleId="ListContinue4">
    <w:name w:val="List Continue 4"/>
    <w:basedOn w:val="Normal"/>
    <w:rsid w:val="00844D01"/>
    <w:pPr>
      <w:spacing w:after="120"/>
      <w:ind w:left="1132"/>
    </w:pPr>
  </w:style>
  <w:style w:type="paragraph" w:styleId="ListContinue5">
    <w:name w:val="List Continue 5"/>
    <w:basedOn w:val="Normal"/>
    <w:rsid w:val="00844D01"/>
    <w:pPr>
      <w:spacing w:after="120"/>
      <w:ind w:left="1415"/>
    </w:pPr>
  </w:style>
  <w:style w:type="paragraph" w:styleId="ListNumber">
    <w:name w:val="List Number"/>
    <w:basedOn w:val="Normal"/>
    <w:rsid w:val="00844D01"/>
    <w:pPr>
      <w:numPr>
        <w:numId w:val="14"/>
      </w:numPr>
    </w:pPr>
    <w:rPr>
      <w:lang w:eastAsia="en-US"/>
    </w:rPr>
  </w:style>
  <w:style w:type="paragraph" w:styleId="ListNumber2">
    <w:name w:val="List Number 2"/>
    <w:basedOn w:val="Text2"/>
    <w:rsid w:val="00844D01"/>
    <w:pPr>
      <w:numPr>
        <w:numId w:val="16"/>
      </w:numPr>
      <w:tabs>
        <w:tab w:val="clear" w:pos="2161"/>
      </w:tabs>
    </w:pPr>
    <w:rPr>
      <w:lang w:eastAsia="en-US"/>
    </w:rPr>
  </w:style>
  <w:style w:type="paragraph" w:styleId="ListNumber3">
    <w:name w:val="List Number 3"/>
    <w:basedOn w:val="Text3"/>
    <w:rsid w:val="00844D01"/>
    <w:pPr>
      <w:numPr>
        <w:numId w:val="17"/>
      </w:numPr>
      <w:tabs>
        <w:tab w:val="clear" w:pos="2302"/>
      </w:tabs>
    </w:pPr>
    <w:rPr>
      <w:lang w:eastAsia="en-US"/>
    </w:rPr>
  </w:style>
  <w:style w:type="paragraph" w:styleId="ListNumber4">
    <w:name w:val="List Number 4"/>
    <w:basedOn w:val="Text4"/>
    <w:rsid w:val="00844D01"/>
    <w:pPr>
      <w:numPr>
        <w:numId w:val="18"/>
      </w:numPr>
      <w:tabs>
        <w:tab w:val="clear" w:pos="2302"/>
      </w:tabs>
    </w:pPr>
    <w:rPr>
      <w:lang w:eastAsia="en-US"/>
    </w:rPr>
  </w:style>
  <w:style w:type="paragraph" w:styleId="ListNumber5">
    <w:name w:val="List Number 5"/>
    <w:basedOn w:val="Normal"/>
    <w:rsid w:val="00844D01"/>
    <w:pPr>
      <w:numPr>
        <w:numId w:val="3"/>
      </w:numPr>
    </w:pPr>
  </w:style>
  <w:style w:type="paragraph" w:styleId="MacroText">
    <w:name w:val="macro"/>
    <w:semiHidden/>
    <w:rsid w:val="00844D0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844D0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844D01"/>
    <w:pPr>
      <w:ind w:left="720"/>
    </w:pPr>
  </w:style>
  <w:style w:type="paragraph" w:styleId="NoteHeading">
    <w:name w:val="Note Heading"/>
    <w:basedOn w:val="Normal"/>
    <w:next w:val="Normal"/>
    <w:rsid w:val="00844D01"/>
  </w:style>
  <w:style w:type="paragraph" w:customStyle="1" w:styleId="NoteHead">
    <w:name w:val="NoteHead"/>
    <w:basedOn w:val="Normal"/>
    <w:next w:val="Subject"/>
    <w:rsid w:val="00844D01"/>
    <w:pPr>
      <w:spacing w:before="720" w:after="720"/>
      <w:jc w:val="center"/>
    </w:pPr>
    <w:rPr>
      <w:b/>
      <w:smallCaps/>
    </w:rPr>
  </w:style>
  <w:style w:type="paragraph" w:customStyle="1" w:styleId="Subject">
    <w:name w:val="Subject"/>
    <w:basedOn w:val="Normal"/>
    <w:next w:val="Normal"/>
    <w:rsid w:val="00844D01"/>
    <w:pPr>
      <w:spacing w:after="480"/>
      <w:ind w:left="1191" w:hanging="1191"/>
      <w:jc w:val="left"/>
    </w:pPr>
    <w:rPr>
      <w:b/>
    </w:rPr>
  </w:style>
  <w:style w:type="paragraph" w:customStyle="1" w:styleId="NoteList">
    <w:name w:val="NoteList"/>
    <w:basedOn w:val="Normal"/>
    <w:next w:val="Subject"/>
    <w:rsid w:val="00844D01"/>
    <w:pPr>
      <w:tabs>
        <w:tab w:val="left" w:pos="5823"/>
      </w:tabs>
      <w:spacing w:before="720" w:after="720"/>
      <w:ind w:left="5104" w:hanging="3119"/>
      <w:jc w:val="left"/>
    </w:pPr>
    <w:rPr>
      <w:b/>
      <w:smallCaps/>
    </w:rPr>
  </w:style>
  <w:style w:type="paragraph" w:customStyle="1" w:styleId="NumPar1">
    <w:name w:val="NumPar 1"/>
    <w:basedOn w:val="Heading1"/>
    <w:next w:val="Text1"/>
    <w:rsid w:val="00844D01"/>
    <w:pPr>
      <w:keepNext w:val="0"/>
      <w:spacing w:before="0"/>
      <w:ind w:left="483" w:hanging="483"/>
      <w:outlineLvl w:val="9"/>
    </w:pPr>
    <w:rPr>
      <w:b w:val="0"/>
      <w:smallCaps w:val="0"/>
    </w:rPr>
  </w:style>
  <w:style w:type="paragraph" w:customStyle="1" w:styleId="NumPar2">
    <w:name w:val="NumPar 2"/>
    <w:basedOn w:val="Heading2"/>
    <w:next w:val="Text2"/>
    <w:rsid w:val="00844D01"/>
    <w:pPr>
      <w:keepNext w:val="0"/>
      <w:outlineLvl w:val="9"/>
    </w:pPr>
    <w:rPr>
      <w:b w:val="0"/>
    </w:rPr>
  </w:style>
  <w:style w:type="paragraph" w:customStyle="1" w:styleId="NumPar3">
    <w:name w:val="NumPar 3"/>
    <w:basedOn w:val="Heading3"/>
    <w:next w:val="Text3"/>
    <w:rsid w:val="00844D01"/>
    <w:pPr>
      <w:keepNext w:val="0"/>
      <w:outlineLvl w:val="9"/>
    </w:pPr>
    <w:rPr>
      <w:i w:val="0"/>
    </w:rPr>
  </w:style>
  <w:style w:type="paragraph" w:customStyle="1" w:styleId="NumPar4">
    <w:name w:val="NumPar 4"/>
    <w:basedOn w:val="Heading4"/>
    <w:next w:val="Text4"/>
    <w:rsid w:val="00844D01"/>
    <w:pPr>
      <w:keepNext w:val="0"/>
      <w:outlineLvl w:val="9"/>
    </w:pPr>
  </w:style>
  <w:style w:type="paragraph" w:customStyle="1" w:styleId="PartTitle">
    <w:name w:val="PartTitle"/>
    <w:basedOn w:val="Normal"/>
    <w:next w:val="ChapterTitle"/>
    <w:rsid w:val="00844D01"/>
    <w:pPr>
      <w:keepNext/>
      <w:pageBreakBefore/>
      <w:spacing w:after="480"/>
      <w:jc w:val="center"/>
    </w:pPr>
    <w:rPr>
      <w:b/>
      <w:sz w:val="36"/>
    </w:rPr>
  </w:style>
  <w:style w:type="paragraph" w:styleId="PlainText">
    <w:name w:val="Plain Text"/>
    <w:basedOn w:val="Normal"/>
    <w:rsid w:val="00844D01"/>
    <w:rPr>
      <w:rFonts w:ascii="Courier New" w:hAnsi="Courier New"/>
      <w:sz w:val="20"/>
    </w:rPr>
  </w:style>
  <w:style w:type="paragraph" w:styleId="Salutation">
    <w:name w:val="Salutation"/>
    <w:basedOn w:val="Normal"/>
    <w:next w:val="Normal"/>
    <w:rsid w:val="00844D01"/>
  </w:style>
  <w:style w:type="paragraph" w:styleId="Signature">
    <w:name w:val="Signature"/>
    <w:basedOn w:val="Normal"/>
    <w:next w:val="Enclosures"/>
    <w:rsid w:val="00844D01"/>
    <w:pPr>
      <w:tabs>
        <w:tab w:val="left" w:pos="5103"/>
      </w:tabs>
      <w:spacing w:before="1200" w:after="0"/>
      <w:ind w:left="5103"/>
      <w:jc w:val="center"/>
    </w:pPr>
  </w:style>
  <w:style w:type="paragraph" w:styleId="Subtitle">
    <w:name w:val="Subtitle"/>
    <w:basedOn w:val="Normal"/>
    <w:qFormat/>
    <w:rsid w:val="00844D01"/>
    <w:pPr>
      <w:spacing w:after="60"/>
      <w:jc w:val="center"/>
      <w:outlineLvl w:val="1"/>
    </w:pPr>
    <w:rPr>
      <w:rFonts w:ascii="Arial" w:hAnsi="Arial"/>
    </w:rPr>
  </w:style>
  <w:style w:type="paragraph" w:customStyle="1" w:styleId="SubTitle1">
    <w:name w:val="SubTitle 1"/>
    <w:basedOn w:val="Normal"/>
    <w:next w:val="SubTitle2"/>
    <w:rsid w:val="00844D01"/>
    <w:pPr>
      <w:jc w:val="center"/>
    </w:pPr>
    <w:rPr>
      <w:b/>
      <w:sz w:val="40"/>
    </w:rPr>
  </w:style>
  <w:style w:type="paragraph" w:customStyle="1" w:styleId="SubTitle2">
    <w:name w:val="SubTitle 2"/>
    <w:basedOn w:val="Normal"/>
    <w:rsid w:val="00844D01"/>
    <w:pPr>
      <w:jc w:val="center"/>
    </w:pPr>
    <w:rPr>
      <w:b/>
      <w:sz w:val="32"/>
    </w:rPr>
  </w:style>
  <w:style w:type="paragraph" w:styleId="TableofAuthorities">
    <w:name w:val="table of authorities"/>
    <w:basedOn w:val="Normal"/>
    <w:next w:val="Normal"/>
    <w:semiHidden/>
    <w:rsid w:val="00844D01"/>
    <w:pPr>
      <w:ind w:left="240" w:hanging="240"/>
    </w:pPr>
  </w:style>
  <w:style w:type="paragraph" w:styleId="TableofFigures">
    <w:name w:val="table of figures"/>
    <w:basedOn w:val="Normal"/>
    <w:next w:val="Normal"/>
    <w:semiHidden/>
    <w:rsid w:val="00844D01"/>
    <w:pPr>
      <w:spacing w:after="0"/>
      <w:ind w:left="480" w:hanging="480"/>
      <w:jc w:val="left"/>
    </w:pPr>
    <w:rPr>
      <w:smallCaps/>
      <w:sz w:val="20"/>
    </w:rPr>
  </w:style>
  <w:style w:type="paragraph" w:styleId="Title">
    <w:name w:val="Title"/>
    <w:basedOn w:val="Normal"/>
    <w:next w:val="SubTitle1"/>
    <w:qFormat/>
    <w:rsid w:val="00844D01"/>
    <w:pPr>
      <w:spacing w:after="480"/>
      <w:jc w:val="center"/>
    </w:pPr>
    <w:rPr>
      <w:b/>
      <w:kern w:val="28"/>
      <w:sz w:val="48"/>
    </w:rPr>
  </w:style>
  <w:style w:type="paragraph" w:styleId="TOAHeading">
    <w:name w:val="toa heading"/>
    <w:basedOn w:val="Normal"/>
    <w:next w:val="Normal"/>
    <w:semiHidden/>
    <w:rsid w:val="00844D01"/>
    <w:pPr>
      <w:spacing w:before="120"/>
    </w:pPr>
    <w:rPr>
      <w:rFonts w:ascii="Arial" w:hAnsi="Arial"/>
      <w:b/>
    </w:rPr>
  </w:style>
  <w:style w:type="paragraph" w:styleId="TOC1">
    <w:name w:val="toc 1"/>
    <w:basedOn w:val="Normal"/>
    <w:next w:val="Normal"/>
    <w:autoRedefine/>
    <w:semiHidden/>
    <w:rsid w:val="00844D01"/>
    <w:pPr>
      <w:spacing w:before="120" w:after="120"/>
      <w:jc w:val="left"/>
    </w:pPr>
    <w:rPr>
      <w:b/>
      <w:caps/>
      <w:sz w:val="20"/>
    </w:rPr>
  </w:style>
  <w:style w:type="paragraph" w:styleId="TOC2">
    <w:name w:val="toc 2"/>
    <w:basedOn w:val="Normal"/>
    <w:next w:val="Normal"/>
    <w:autoRedefine/>
    <w:semiHidden/>
    <w:rsid w:val="00844D01"/>
    <w:pPr>
      <w:spacing w:after="0"/>
      <w:ind w:left="240"/>
      <w:jc w:val="left"/>
    </w:pPr>
    <w:rPr>
      <w:smallCaps/>
      <w:sz w:val="20"/>
    </w:rPr>
  </w:style>
  <w:style w:type="paragraph" w:styleId="TOC3">
    <w:name w:val="toc 3"/>
    <w:basedOn w:val="Normal"/>
    <w:next w:val="Normal"/>
    <w:autoRedefine/>
    <w:semiHidden/>
    <w:rsid w:val="00844D01"/>
    <w:pPr>
      <w:spacing w:after="0"/>
      <w:ind w:left="480"/>
      <w:jc w:val="left"/>
    </w:pPr>
    <w:rPr>
      <w:i/>
      <w:sz w:val="20"/>
    </w:rPr>
  </w:style>
  <w:style w:type="paragraph" w:styleId="TOC4">
    <w:name w:val="toc 4"/>
    <w:basedOn w:val="Normal"/>
    <w:next w:val="Normal"/>
    <w:autoRedefine/>
    <w:semiHidden/>
    <w:rsid w:val="00844D01"/>
    <w:pPr>
      <w:spacing w:after="0"/>
      <w:ind w:left="720"/>
      <w:jc w:val="left"/>
    </w:pPr>
    <w:rPr>
      <w:sz w:val="18"/>
    </w:rPr>
  </w:style>
  <w:style w:type="paragraph" w:styleId="TOC5">
    <w:name w:val="toc 5"/>
    <w:basedOn w:val="Normal"/>
    <w:next w:val="Normal"/>
    <w:semiHidden/>
    <w:rsid w:val="00844D01"/>
    <w:pPr>
      <w:tabs>
        <w:tab w:val="right" w:leader="dot" w:pos="8641"/>
      </w:tabs>
      <w:spacing w:before="240" w:after="120"/>
      <w:ind w:right="720"/>
    </w:pPr>
    <w:rPr>
      <w:caps/>
      <w:lang w:eastAsia="en-US"/>
    </w:rPr>
  </w:style>
  <w:style w:type="paragraph" w:styleId="TOC6">
    <w:name w:val="toc 6"/>
    <w:basedOn w:val="Normal"/>
    <w:next w:val="Normal"/>
    <w:autoRedefine/>
    <w:semiHidden/>
    <w:rsid w:val="00844D01"/>
    <w:pPr>
      <w:spacing w:after="0"/>
      <w:ind w:left="1200"/>
      <w:jc w:val="left"/>
    </w:pPr>
    <w:rPr>
      <w:sz w:val="18"/>
    </w:rPr>
  </w:style>
  <w:style w:type="paragraph" w:styleId="TOC7">
    <w:name w:val="toc 7"/>
    <w:basedOn w:val="Normal"/>
    <w:next w:val="Normal"/>
    <w:autoRedefine/>
    <w:semiHidden/>
    <w:rsid w:val="00844D01"/>
    <w:pPr>
      <w:spacing w:after="0"/>
      <w:ind w:left="1440"/>
      <w:jc w:val="left"/>
    </w:pPr>
    <w:rPr>
      <w:sz w:val="18"/>
    </w:rPr>
  </w:style>
  <w:style w:type="paragraph" w:styleId="TOC8">
    <w:name w:val="toc 8"/>
    <w:basedOn w:val="Normal"/>
    <w:next w:val="Normal"/>
    <w:autoRedefine/>
    <w:semiHidden/>
    <w:rsid w:val="00844D01"/>
    <w:pPr>
      <w:spacing w:after="0"/>
      <w:ind w:left="1680"/>
      <w:jc w:val="left"/>
    </w:pPr>
    <w:rPr>
      <w:sz w:val="18"/>
    </w:rPr>
  </w:style>
  <w:style w:type="paragraph" w:styleId="TOC9">
    <w:name w:val="toc 9"/>
    <w:basedOn w:val="Normal"/>
    <w:next w:val="Normal"/>
    <w:autoRedefine/>
    <w:semiHidden/>
    <w:rsid w:val="00844D01"/>
    <w:pPr>
      <w:spacing w:after="0"/>
      <w:ind w:left="1920"/>
      <w:jc w:val="left"/>
    </w:pPr>
    <w:rPr>
      <w:sz w:val="18"/>
    </w:rPr>
  </w:style>
  <w:style w:type="paragraph" w:customStyle="1" w:styleId="YReferences">
    <w:name w:val="YReferences"/>
    <w:basedOn w:val="Normal"/>
    <w:next w:val="Normal"/>
    <w:rsid w:val="00844D01"/>
    <w:pPr>
      <w:spacing w:after="480"/>
      <w:ind w:left="1191" w:hanging="1191"/>
    </w:pPr>
  </w:style>
  <w:style w:type="character" w:styleId="FootnoteReference">
    <w:name w:val="footnote reference"/>
    <w:semiHidden/>
    <w:rsid w:val="00844D01"/>
    <w:rPr>
      <w:vertAlign w:val="superscript"/>
    </w:rPr>
  </w:style>
  <w:style w:type="paragraph" w:customStyle="1" w:styleId="Contact">
    <w:name w:val="Contact"/>
    <w:basedOn w:val="Normal"/>
    <w:next w:val="Normal"/>
    <w:rsid w:val="00844D01"/>
    <w:pPr>
      <w:spacing w:after="480"/>
      <w:ind w:left="567" w:hanging="567"/>
      <w:jc w:val="left"/>
    </w:pPr>
    <w:rPr>
      <w:lang w:eastAsia="en-US"/>
    </w:rPr>
  </w:style>
  <w:style w:type="paragraph" w:customStyle="1" w:styleId="ListBullet1">
    <w:name w:val="List Bullet 1"/>
    <w:basedOn w:val="Text1"/>
    <w:rsid w:val="00844D01"/>
    <w:pPr>
      <w:numPr>
        <w:numId w:val="5"/>
      </w:numPr>
    </w:pPr>
    <w:rPr>
      <w:lang w:eastAsia="en-US"/>
    </w:rPr>
  </w:style>
  <w:style w:type="paragraph" w:customStyle="1" w:styleId="ListDash">
    <w:name w:val="List Dash"/>
    <w:basedOn w:val="Normal"/>
    <w:rsid w:val="00844D01"/>
    <w:pPr>
      <w:numPr>
        <w:numId w:val="9"/>
      </w:numPr>
    </w:pPr>
    <w:rPr>
      <w:lang w:eastAsia="en-US"/>
    </w:rPr>
  </w:style>
  <w:style w:type="paragraph" w:customStyle="1" w:styleId="ListDash1">
    <w:name w:val="List Dash 1"/>
    <w:basedOn w:val="Text1"/>
    <w:rsid w:val="00844D01"/>
    <w:pPr>
      <w:numPr>
        <w:numId w:val="10"/>
      </w:numPr>
    </w:pPr>
    <w:rPr>
      <w:lang w:eastAsia="en-US"/>
    </w:rPr>
  </w:style>
  <w:style w:type="paragraph" w:customStyle="1" w:styleId="ListDash2">
    <w:name w:val="List Dash 2"/>
    <w:basedOn w:val="Text2"/>
    <w:rsid w:val="00844D01"/>
    <w:pPr>
      <w:numPr>
        <w:numId w:val="11"/>
      </w:numPr>
      <w:tabs>
        <w:tab w:val="clear" w:pos="2161"/>
      </w:tabs>
    </w:pPr>
    <w:rPr>
      <w:lang w:eastAsia="en-US"/>
    </w:rPr>
  </w:style>
  <w:style w:type="paragraph" w:customStyle="1" w:styleId="ListDash3">
    <w:name w:val="List Dash 3"/>
    <w:basedOn w:val="Text3"/>
    <w:rsid w:val="00844D01"/>
    <w:pPr>
      <w:numPr>
        <w:numId w:val="12"/>
      </w:numPr>
      <w:tabs>
        <w:tab w:val="clear" w:pos="2302"/>
      </w:tabs>
    </w:pPr>
    <w:rPr>
      <w:lang w:eastAsia="en-US"/>
    </w:rPr>
  </w:style>
  <w:style w:type="paragraph" w:customStyle="1" w:styleId="ListDash4">
    <w:name w:val="List Dash 4"/>
    <w:basedOn w:val="Text4"/>
    <w:rsid w:val="00844D01"/>
    <w:pPr>
      <w:numPr>
        <w:numId w:val="13"/>
      </w:numPr>
      <w:tabs>
        <w:tab w:val="clear" w:pos="2302"/>
      </w:tabs>
    </w:pPr>
    <w:rPr>
      <w:lang w:eastAsia="en-US"/>
    </w:rPr>
  </w:style>
  <w:style w:type="paragraph" w:customStyle="1" w:styleId="ListNumber1">
    <w:name w:val="List Number 1"/>
    <w:basedOn w:val="Text1"/>
    <w:rsid w:val="00844D01"/>
    <w:pPr>
      <w:numPr>
        <w:numId w:val="15"/>
      </w:numPr>
    </w:pPr>
    <w:rPr>
      <w:lang w:eastAsia="en-US"/>
    </w:rPr>
  </w:style>
  <w:style w:type="paragraph" w:customStyle="1" w:styleId="ListNumberLevel2">
    <w:name w:val="List Number (Level 2)"/>
    <w:basedOn w:val="Normal"/>
    <w:rsid w:val="00844D01"/>
    <w:pPr>
      <w:numPr>
        <w:ilvl w:val="1"/>
        <w:numId w:val="14"/>
      </w:numPr>
    </w:pPr>
    <w:rPr>
      <w:lang w:eastAsia="en-US"/>
    </w:rPr>
  </w:style>
  <w:style w:type="paragraph" w:customStyle="1" w:styleId="ListNumber1Level2">
    <w:name w:val="List Number 1 (Level 2)"/>
    <w:basedOn w:val="Text1"/>
    <w:rsid w:val="00844D01"/>
    <w:pPr>
      <w:tabs>
        <w:tab w:val="num" w:pos="1899"/>
      </w:tabs>
      <w:ind w:left="1899" w:hanging="708"/>
    </w:pPr>
    <w:rPr>
      <w:lang w:eastAsia="en-US"/>
    </w:rPr>
  </w:style>
  <w:style w:type="paragraph" w:customStyle="1" w:styleId="ListNumber2Level2">
    <w:name w:val="List Number 2 (Level 2)"/>
    <w:basedOn w:val="Text2"/>
    <w:rsid w:val="00844D01"/>
    <w:pPr>
      <w:numPr>
        <w:ilvl w:val="1"/>
        <w:numId w:val="16"/>
      </w:numPr>
      <w:tabs>
        <w:tab w:val="clear" w:pos="2161"/>
      </w:tabs>
    </w:pPr>
    <w:rPr>
      <w:lang w:eastAsia="en-US"/>
    </w:rPr>
  </w:style>
  <w:style w:type="paragraph" w:customStyle="1" w:styleId="ListNumber3Level2">
    <w:name w:val="List Number 3 (Level 2)"/>
    <w:basedOn w:val="Text3"/>
    <w:rsid w:val="00844D01"/>
    <w:pPr>
      <w:numPr>
        <w:ilvl w:val="1"/>
        <w:numId w:val="17"/>
      </w:numPr>
      <w:tabs>
        <w:tab w:val="clear" w:pos="2302"/>
      </w:tabs>
    </w:pPr>
    <w:rPr>
      <w:lang w:eastAsia="en-US"/>
    </w:rPr>
  </w:style>
  <w:style w:type="paragraph" w:customStyle="1" w:styleId="ListNumber4Level2">
    <w:name w:val="List Number 4 (Level 2)"/>
    <w:basedOn w:val="Text4"/>
    <w:rsid w:val="00844D01"/>
    <w:pPr>
      <w:numPr>
        <w:ilvl w:val="1"/>
        <w:numId w:val="18"/>
      </w:numPr>
      <w:tabs>
        <w:tab w:val="clear" w:pos="2302"/>
      </w:tabs>
    </w:pPr>
    <w:rPr>
      <w:lang w:eastAsia="en-US"/>
    </w:rPr>
  </w:style>
  <w:style w:type="paragraph" w:customStyle="1" w:styleId="ListNumberLevel3">
    <w:name w:val="List Number (Level 3)"/>
    <w:basedOn w:val="Normal"/>
    <w:rsid w:val="00844D01"/>
    <w:pPr>
      <w:numPr>
        <w:ilvl w:val="2"/>
        <w:numId w:val="14"/>
      </w:numPr>
    </w:pPr>
    <w:rPr>
      <w:lang w:eastAsia="en-US"/>
    </w:rPr>
  </w:style>
  <w:style w:type="paragraph" w:customStyle="1" w:styleId="ListNumber1Level3">
    <w:name w:val="List Number 1 (Level 3)"/>
    <w:basedOn w:val="Text1"/>
    <w:rsid w:val="00844D01"/>
    <w:pPr>
      <w:numPr>
        <w:ilvl w:val="2"/>
        <w:numId w:val="15"/>
      </w:numPr>
    </w:pPr>
    <w:rPr>
      <w:lang w:eastAsia="en-US"/>
    </w:rPr>
  </w:style>
  <w:style w:type="paragraph" w:customStyle="1" w:styleId="ListNumber2Level3">
    <w:name w:val="List Number 2 (Level 3)"/>
    <w:basedOn w:val="Text2"/>
    <w:rsid w:val="00844D01"/>
    <w:pPr>
      <w:numPr>
        <w:ilvl w:val="2"/>
        <w:numId w:val="16"/>
      </w:numPr>
      <w:tabs>
        <w:tab w:val="clear" w:pos="2161"/>
      </w:tabs>
    </w:pPr>
    <w:rPr>
      <w:lang w:eastAsia="en-US"/>
    </w:rPr>
  </w:style>
  <w:style w:type="paragraph" w:customStyle="1" w:styleId="ListNumber3Level3">
    <w:name w:val="List Number 3 (Level 3)"/>
    <w:basedOn w:val="Text3"/>
    <w:rsid w:val="00844D01"/>
    <w:pPr>
      <w:numPr>
        <w:ilvl w:val="2"/>
        <w:numId w:val="17"/>
      </w:numPr>
      <w:tabs>
        <w:tab w:val="clear" w:pos="2302"/>
      </w:tabs>
    </w:pPr>
    <w:rPr>
      <w:lang w:eastAsia="en-US"/>
    </w:rPr>
  </w:style>
  <w:style w:type="paragraph" w:customStyle="1" w:styleId="ListNumber4Level3">
    <w:name w:val="List Number 4 (Level 3)"/>
    <w:basedOn w:val="Text4"/>
    <w:rsid w:val="00844D01"/>
    <w:pPr>
      <w:numPr>
        <w:ilvl w:val="2"/>
        <w:numId w:val="18"/>
      </w:numPr>
      <w:tabs>
        <w:tab w:val="clear" w:pos="2302"/>
      </w:tabs>
    </w:pPr>
    <w:rPr>
      <w:lang w:eastAsia="en-US"/>
    </w:rPr>
  </w:style>
  <w:style w:type="paragraph" w:customStyle="1" w:styleId="ListNumberLevel4">
    <w:name w:val="List Number (Level 4)"/>
    <w:basedOn w:val="Normal"/>
    <w:rsid w:val="00844D01"/>
    <w:pPr>
      <w:numPr>
        <w:ilvl w:val="3"/>
        <w:numId w:val="14"/>
      </w:numPr>
    </w:pPr>
    <w:rPr>
      <w:lang w:eastAsia="en-US"/>
    </w:rPr>
  </w:style>
  <w:style w:type="paragraph" w:customStyle="1" w:styleId="ListNumber1Level4">
    <w:name w:val="List Number 1 (Level 4)"/>
    <w:basedOn w:val="Text1"/>
    <w:rsid w:val="00844D01"/>
    <w:pPr>
      <w:tabs>
        <w:tab w:val="num" w:pos="3317"/>
      </w:tabs>
      <w:ind w:left="3317" w:hanging="709"/>
    </w:pPr>
    <w:rPr>
      <w:lang w:eastAsia="en-US"/>
    </w:rPr>
  </w:style>
  <w:style w:type="paragraph" w:customStyle="1" w:styleId="ListNumber2Level4">
    <w:name w:val="List Number 2 (Level 4)"/>
    <w:basedOn w:val="Text2"/>
    <w:rsid w:val="00844D01"/>
    <w:pPr>
      <w:numPr>
        <w:ilvl w:val="3"/>
        <w:numId w:val="16"/>
      </w:numPr>
      <w:tabs>
        <w:tab w:val="clear" w:pos="2161"/>
      </w:tabs>
    </w:pPr>
    <w:rPr>
      <w:lang w:eastAsia="en-US"/>
    </w:rPr>
  </w:style>
  <w:style w:type="paragraph" w:customStyle="1" w:styleId="ListNumber3Level4">
    <w:name w:val="List Number 3 (Level 4)"/>
    <w:basedOn w:val="Text3"/>
    <w:rsid w:val="00844D01"/>
    <w:pPr>
      <w:numPr>
        <w:ilvl w:val="3"/>
        <w:numId w:val="17"/>
      </w:numPr>
      <w:tabs>
        <w:tab w:val="clear" w:pos="2302"/>
      </w:tabs>
    </w:pPr>
    <w:rPr>
      <w:lang w:eastAsia="en-US"/>
    </w:rPr>
  </w:style>
  <w:style w:type="paragraph" w:customStyle="1" w:styleId="ListNumber4Level4">
    <w:name w:val="List Number 4 (Level 4)"/>
    <w:basedOn w:val="Text4"/>
    <w:rsid w:val="00844D01"/>
    <w:pPr>
      <w:numPr>
        <w:ilvl w:val="3"/>
        <w:numId w:val="18"/>
      </w:numPr>
      <w:tabs>
        <w:tab w:val="clear" w:pos="2302"/>
      </w:tabs>
    </w:pPr>
    <w:rPr>
      <w:lang w:eastAsia="en-US"/>
    </w:rPr>
  </w:style>
  <w:style w:type="paragraph" w:customStyle="1" w:styleId="En-ttedetabledesmatires1">
    <w:name w:val="En-tête de table des matières1"/>
    <w:basedOn w:val="Normal"/>
    <w:next w:val="Normal"/>
    <w:rsid w:val="00844D01"/>
    <w:pPr>
      <w:keepNext/>
      <w:spacing w:before="240"/>
      <w:jc w:val="center"/>
    </w:pPr>
    <w:rPr>
      <w:b/>
      <w:lang w:eastAsia="en-US"/>
    </w:rPr>
  </w:style>
  <w:style w:type="character" w:styleId="Hyperlink">
    <w:name w:val="Hyperlink"/>
    <w:uiPriority w:val="99"/>
    <w:rsid w:val="00844D01"/>
    <w:rPr>
      <w:color w:val="0000FF"/>
      <w:u w:val="single"/>
    </w:rPr>
  </w:style>
  <w:style w:type="paragraph" w:customStyle="1" w:styleId="BodySingle">
    <w:name w:val="Body Single"/>
    <w:basedOn w:val="BodyText"/>
    <w:rsid w:val="00844D01"/>
    <w:pPr>
      <w:spacing w:after="0" w:line="290" w:lineRule="atLeast"/>
      <w:jc w:val="left"/>
    </w:pPr>
    <w:rPr>
      <w:szCs w:val="24"/>
      <w:lang w:eastAsia="fr-FR"/>
    </w:rPr>
  </w:style>
  <w:style w:type="paragraph" w:customStyle="1" w:styleId="xl24">
    <w:name w:val="xl24"/>
    <w:basedOn w:val="Normal"/>
    <w:rsid w:val="00844D01"/>
    <w:pPr>
      <w:spacing w:before="100" w:beforeAutospacing="1" w:after="100" w:afterAutospacing="1"/>
      <w:jc w:val="left"/>
    </w:pPr>
    <w:rPr>
      <w:rFonts w:ascii="Tahoma" w:eastAsia="Arial Unicode MS" w:hAnsi="Tahoma" w:cs="Tahoma"/>
      <w:szCs w:val="24"/>
      <w:lang w:eastAsia="fr-FR"/>
    </w:rPr>
  </w:style>
  <w:style w:type="paragraph" w:customStyle="1" w:styleId="xl25">
    <w:name w:val="xl25"/>
    <w:basedOn w:val="Normal"/>
    <w:rsid w:val="00844D01"/>
    <w:pPr>
      <w:spacing w:before="100" w:beforeAutospacing="1" w:after="100" w:afterAutospacing="1"/>
      <w:jc w:val="left"/>
    </w:pPr>
    <w:rPr>
      <w:rFonts w:ascii="Arial" w:eastAsia="Arial Unicode MS" w:hAnsi="Arial" w:cs="Arial"/>
      <w:b/>
      <w:bCs/>
      <w:szCs w:val="24"/>
      <w:lang w:eastAsia="fr-FR"/>
    </w:rPr>
  </w:style>
  <w:style w:type="paragraph" w:customStyle="1" w:styleId="xl26">
    <w:name w:val="xl26"/>
    <w:basedOn w:val="Normal"/>
    <w:rsid w:val="00844D01"/>
    <w:pPr>
      <w:spacing w:before="100" w:beforeAutospacing="1" w:after="100" w:afterAutospacing="1"/>
      <w:jc w:val="center"/>
    </w:pPr>
    <w:rPr>
      <w:rFonts w:ascii="Tahoma" w:eastAsia="Arial Unicode MS" w:hAnsi="Tahoma" w:cs="Tahoma"/>
      <w:b/>
      <w:bCs/>
      <w:szCs w:val="24"/>
      <w:lang w:eastAsia="fr-FR"/>
    </w:rPr>
  </w:style>
  <w:style w:type="paragraph" w:customStyle="1" w:styleId="xl27">
    <w:name w:val="xl27"/>
    <w:basedOn w:val="Normal"/>
    <w:rsid w:val="00844D01"/>
    <w:pPr>
      <w:spacing w:before="100" w:beforeAutospacing="1" w:after="100" w:afterAutospacing="1"/>
      <w:jc w:val="left"/>
    </w:pPr>
    <w:rPr>
      <w:rFonts w:ascii="Tahoma" w:eastAsia="Arial Unicode MS" w:hAnsi="Tahoma" w:cs="Tahoma"/>
      <w:b/>
      <w:bCs/>
      <w:szCs w:val="24"/>
      <w:lang w:eastAsia="fr-FR"/>
    </w:rPr>
  </w:style>
  <w:style w:type="paragraph" w:customStyle="1" w:styleId="xl28">
    <w:name w:val="xl28"/>
    <w:basedOn w:val="Normal"/>
    <w:rsid w:val="00844D01"/>
    <w:pPr>
      <w:spacing w:before="100" w:beforeAutospacing="1" w:after="100" w:afterAutospacing="1"/>
      <w:jc w:val="left"/>
    </w:pPr>
    <w:rPr>
      <w:rFonts w:ascii="Tahoma" w:eastAsia="Arial Unicode MS" w:hAnsi="Tahoma" w:cs="Tahoma"/>
      <w:b/>
      <w:bCs/>
      <w:szCs w:val="24"/>
      <w:lang w:eastAsia="fr-FR"/>
    </w:rPr>
  </w:style>
  <w:style w:type="paragraph" w:customStyle="1" w:styleId="xl29">
    <w:name w:val="xl29"/>
    <w:basedOn w:val="Normal"/>
    <w:rsid w:val="00844D01"/>
    <w:pPr>
      <w:spacing w:before="100" w:beforeAutospacing="1" w:after="100" w:afterAutospacing="1"/>
      <w:jc w:val="left"/>
    </w:pPr>
    <w:rPr>
      <w:rFonts w:ascii="Arial" w:eastAsia="Arial Unicode MS" w:hAnsi="Arial" w:cs="Arial"/>
      <w:b/>
      <w:bCs/>
      <w:szCs w:val="24"/>
      <w:lang w:eastAsia="fr-FR"/>
    </w:rPr>
  </w:style>
  <w:style w:type="paragraph" w:customStyle="1" w:styleId="xl32">
    <w:name w:val="xl32"/>
    <w:basedOn w:val="Normal"/>
    <w:rsid w:val="00844D01"/>
    <w:pPr>
      <w:spacing w:before="100" w:beforeAutospacing="1" w:after="100" w:afterAutospacing="1"/>
      <w:jc w:val="left"/>
    </w:pPr>
    <w:rPr>
      <w:rFonts w:ascii="Arial" w:eastAsia="Arial Unicode MS" w:hAnsi="Arial" w:cs="Arial"/>
      <w:b/>
      <w:bCs/>
      <w:szCs w:val="24"/>
      <w:lang w:eastAsia="fr-FR"/>
    </w:rPr>
  </w:style>
  <w:style w:type="paragraph" w:customStyle="1" w:styleId="font5">
    <w:name w:val="font5"/>
    <w:basedOn w:val="Normal"/>
    <w:rsid w:val="00844D01"/>
    <w:pPr>
      <w:spacing w:before="100" w:beforeAutospacing="1" w:after="100" w:afterAutospacing="1"/>
      <w:jc w:val="left"/>
    </w:pPr>
    <w:rPr>
      <w:rFonts w:eastAsia="Arial Unicode MS"/>
      <w:b/>
      <w:bCs/>
      <w:color w:val="FF0000"/>
      <w:sz w:val="20"/>
      <w:lang w:eastAsia="fr-FR"/>
    </w:rPr>
  </w:style>
  <w:style w:type="paragraph" w:customStyle="1" w:styleId="font6">
    <w:name w:val="font6"/>
    <w:basedOn w:val="Normal"/>
    <w:rsid w:val="00844D01"/>
    <w:pPr>
      <w:spacing w:before="100" w:beforeAutospacing="1" w:after="100" w:afterAutospacing="1"/>
      <w:jc w:val="left"/>
    </w:pPr>
    <w:rPr>
      <w:rFonts w:eastAsia="Arial Unicode MS"/>
      <w:b/>
      <w:bCs/>
      <w:color w:val="FF0000"/>
      <w:sz w:val="15"/>
      <w:szCs w:val="15"/>
      <w:lang w:eastAsia="fr-FR"/>
    </w:rPr>
  </w:style>
  <w:style w:type="paragraph" w:customStyle="1" w:styleId="font7">
    <w:name w:val="font7"/>
    <w:basedOn w:val="Normal"/>
    <w:rsid w:val="00844D01"/>
    <w:pPr>
      <w:spacing w:before="100" w:beforeAutospacing="1" w:after="100" w:afterAutospacing="1"/>
      <w:jc w:val="left"/>
    </w:pPr>
    <w:rPr>
      <w:rFonts w:eastAsia="Arial Unicode MS"/>
      <w:b/>
      <w:bCs/>
      <w:color w:val="FF0000"/>
      <w:sz w:val="20"/>
      <w:lang w:eastAsia="fr-FR"/>
    </w:rPr>
  </w:style>
  <w:style w:type="paragraph" w:customStyle="1" w:styleId="font8">
    <w:name w:val="font8"/>
    <w:basedOn w:val="Normal"/>
    <w:rsid w:val="00844D01"/>
    <w:pPr>
      <w:spacing w:before="100" w:beforeAutospacing="1" w:after="100" w:afterAutospacing="1"/>
      <w:jc w:val="left"/>
    </w:pPr>
    <w:rPr>
      <w:rFonts w:ascii="Arial Narrow" w:eastAsia="Arial Unicode MS" w:hAnsi="Arial Narrow" w:cs="Arial Unicode MS"/>
      <w:b/>
      <w:bCs/>
      <w:color w:val="FF0000"/>
      <w:sz w:val="20"/>
      <w:lang w:eastAsia="fr-FR"/>
    </w:rPr>
  </w:style>
  <w:style w:type="paragraph" w:customStyle="1" w:styleId="font9">
    <w:name w:val="font9"/>
    <w:basedOn w:val="Normal"/>
    <w:rsid w:val="00844D01"/>
    <w:pPr>
      <w:spacing w:before="100" w:beforeAutospacing="1" w:after="100" w:afterAutospacing="1"/>
      <w:jc w:val="left"/>
    </w:pPr>
    <w:rPr>
      <w:rFonts w:ascii="Arial Narrow" w:eastAsia="Arial Unicode MS" w:hAnsi="Arial Narrow" w:cs="Arial Unicode MS"/>
      <w:b/>
      <w:bCs/>
      <w:color w:val="FF0000"/>
      <w:sz w:val="20"/>
      <w:lang w:eastAsia="fr-FR"/>
    </w:rPr>
  </w:style>
  <w:style w:type="paragraph" w:customStyle="1" w:styleId="font10">
    <w:name w:val="font10"/>
    <w:basedOn w:val="Normal"/>
    <w:rsid w:val="00844D01"/>
    <w:pPr>
      <w:spacing w:before="100" w:beforeAutospacing="1" w:after="100" w:afterAutospacing="1"/>
      <w:jc w:val="left"/>
    </w:pPr>
    <w:rPr>
      <w:rFonts w:ascii="Wingdings" w:eastAsia="Arial Unicode MS" w:hAnsi="Wingdings" w:cs="Arial Unicode MS"/>
      <w:b/>
      <w:bCs/>
      <w:color w:val="FF0000"/>
      <w:sz w:val="20"/>
      <w:lang w:eastAsia="fr-FR"/>
    </w:rPr>
  </w:style>
  <w:style w:type="paragraph" w:customStyle="1" w:styleId="font11">
    <w:name w:val="font11"/>
    <w:basedOn w:val="Normal"/>
    <w:rsid w:val="00844D01"/>
    <w:pPr>
      <w:spacing w:before="100" w:beforeAutospacing="1" w:after="100" w:afterAutospacing="1"/>
      <w:jc w:val="left"/>
    </w:pPr>
    <w:rPr>
      <w:rFonts w:eastAsia="Arial Unicode MS"/>
      <w:b/>
      <w:bCs/>
      <w:color w:val="339966"/>
      <w:sz w:val="20"/>
      <w:lang w:eastAsia="fr-FR"/>
    </w:rPr>
  </w:style>
  <w:style w:type="paragraph" w:customStyle="1" w:styleId="xl22">
    <w:name w:val="xl22"/>
    <w:basedOn w:val="Normal"/>
    <w:rsid w:val="00844D01"/>
    <w:pPr>
      <w:spacing w:before="100" w:beforeAutospacing="1" w:after="100" w:afterAutospacing="1"/>
      <w:jc w:val="center"/>
    </w:pPr>
    <w:rPr>
      <w:rFonts w:eastAsia="Arial Unicode MS"/>
      <w:szCs w:val="24"/>
      <w:lang w:eastAsia="fr-FR"/>
    </w:rPr>
  </w:style>
  <w:style w:type="paragraph" w:customStyle="1" w:styleId="xl23">
    <w:name w:val="xl23"/>
    <w:basedOn w:val="Normal"/>
    <w:rsid w:val="00844D01"/>
    <w:pPr>
      <w:spacing w:before="100" w:beforeAutospacing="1" w:after="100" w:afterAutospacing="1"/>
      <w:jc w:val="left"/>
    </w:pPr>
    <w:rPr>
      <w:rFonts w:eastAsia="Arial Unicode MS"/>
      <w:szCs w:val="24"/>
      <w:lang w:eastAsia="fr-FR"/>
    </w:rPr>
  </w:style>
  <w:style w:type="paragraph" w:customStyle="1" w:styleId="xl30">
    <w:name w:val="xl30"/>
    <w:basedOn w:val="Normal"/>
    <w:rsid w:val="00844D01"/>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31">
    <w:name w:val="xl31"/>
    <w:basedOn w:val="Normal"/>
    <w:rsid w:val="00844D0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33">
    <w:name w:val="xl33"/>
    <w:basedOn w:val="Normal"/>
    <w:rsid w:val="00844D01"/>
    <w:pPr>
      <w:pBdr>
        <w:top w:val="single" w:sz="8" w:space="0" w:color="auto"/>
        <w:left w:val="single" w:sz="8" w:space="0" w:color="auto"/>
        <w:bottom w:val="single" w:sz="8"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34">
    <w:name w:val="xl34"/>
    <w:basedOn w:val="Normal"/>
    <w:rsid w:val="00844D01"/>
    <w:pPr>
      <w:pBdr>
        <w:left w:val="single" w:sz="8" w:space="0" w:color="auto"/>
        <w:bottom w:val="single" w:sz="8"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35">
    <w:name w:val="xl35"/>
    <w:basedOn w:val="Normal"/>
    <w:rsid w:val="00844D01"/>
    <w:pPr>
      <w:pBdr>
        <w:left w:val="single" w:sz="8" w:space="0" w:color="auto"/>
        <w:bottom w:val="single" w:sz="8" w:space="0" w:color="auto"/>
        <w:right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36">
    <w:name w:val="xl36"/>
    <w:basedOn w:val="Normal"/>
    <w:rsid w:val="00844D01"/>
    <w:pPr>
      <w:pBdr>
        <w:top w:val="single" w:sz="4" w:space="0" w:color="auto"/>
        <w:bottom w:val="single" w:sz="4" w:space="0" w:color="auto"/>
      </w:pBdr>
      <w:spacing w:before="100" w:beforeAutospacing="1" w:after="100" w:afterAutospacing="1"/>
      <w:jc w:val="left"/>
    </w:pPr>
    <w:rPr>
      <w:rFonts w:eastAsia="Arial Unicode MS"/>
      <w:b/>
      <w:bCs/>
      <w:szCs w:val="24"/>
      <w:lang w:eastAsia="fr-FR"/>
    </w:rPr>
  </w:style>
  <w:style w:type="paragraph" w:customStyle="1" w:styleId="xl37">
    <w:name w:val="xl37"/>
    <w:basedOn w:val="Normal"/>
    <w:rsid w:val="00844D01"/>
    <w:pPr>
      <w:spacing w:before="100" w:beforeAutospacing="1" w:after="100" w:afterAutospacing="1"/>
      <w:jc w:val="left"/>
    </w:pPr>
    <w:rPr>
      <w:rFonts w:eastAsia="Arial Unicode MS"/>
      <w:b/>
      <w:bCs/>
      <w:szCs w:val="24"/>
      <w:lang w:eastAsia="fr-FR"/>
    </w:rPr>
  </w:style>
  <w:style w:type="paragraph" w:customStyle="1" w:styleId="xl38">
    <w:name w:val="xl38"/>
    <w:basedOn w:val="Normal"/>
    <w:rsid w:val="00844D01"/>
    <w:pPr>
      <w:pBdr>
        <w:top w:val="single" w:sz="4" w:space="0" w:color="auto"/>
        <w:left w:val="single" w:sz="4" w:space="0" w:color="auto"/>
        <w:bottom w:val="single" w:sz="4" w:space="0" w:color="auto"/>
      </w:pBdr>
      <w:spacing w:before="100" w:beforeAutospacing="1" w:after="100" w:afterAutospacing="1"/>
      <w:jc w:val="left"/>
    </w:pPr>
    <w:rPr>
      <w:rFonts w:eastAsia="Arial Unicode MS"/>
      <w:b/>
      <w:bCs/>
      <w:szCs w:val="24"/>
      <w:lang w:eastAsia="fr-FR"/>
    </w:rPr>
  </w:style>
  <w:style w:type="paragraph" w:customStyle="1" w:styleId="xl39">
    <w:name w:val="xl39"/>
    <w:basedOn w:val="Normal"/>
    <w:rsid w:val="00844D01"/>
    <w:pPr>
      <w:pBdr>
        <w:bottom w:val="single" w:sz="4" w:space="0" w:color="auto"/>
      </w:pBdr>
      <w:spacing w:before="100" w:beforeAutospacing="1" w:after="100" w:afterAutospacing="1"/>
      <w:jc w:val="left"/>
    </w:pPr>
    <w:rPr>
      <w:rFonts w:eastAsia="Arial Unicode MS"/>
      <w:b/>
      <w:bCs/>
      <w:szCs w:val="24"/>
      <w:lang w:eastAsia="fr-FR"/>
    </w:rPr>
  </w:style>
  <w:style w:type="paragraph" w:customStyle="1" w:styleId="xl40">
    <w:name w:val="xl40"/>
    <w:basedOn w:val="Normal"/>
    <w:rsid w:val="00844D01"/>
    <w:pPr>
      <w:pBdr>
        <w:top w:val="single" w:sz="4" w:space="0" w:color="auto"/>
        <w:left w:val="single" w:sz="4" w:space="0" w:color="auto"/>
        <w:bottom w:val="single" w:sz="4" w:space="0" w:color="auto"/>
      </w:pBdr>
      <w:shd w:val="clear" w:color="auto" w:fill="C0C0C0"/>
      <w:spacing w:before="100" w:beforeAutospacing="1" w:after="100" w:afterAutospacing="1"/>
      <w:jc w:val="left"/>
    </w:pPr>
    <w:rPr>
      <w:rFonts w:eastAsia="Arial Unicode MS"/>
      <w:szCs w:val="24"/>
      <w:lang w:eastAsia="fr-FR"/>
    </w:rPr>
  </w:style>
  <w:style w:type="paragraph" w:customStyle="1" w:styleId="xl41">
    <w:name w:val="xl41"/>
    <w:basedOn w:val="Normal"/>
    <w:rsid w:val="00844D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Cs w:val="24"/>
      <w:lang w:eastAsia="fr-FR"/>
    </w:rPr>
  </w:style>
  <w:style w:type="paragraph" w:customStyle="1" w:styleId="xl42">
    <w:name w:val="xl42"/>
    <w:basedOn w:val="Normal"/>
    <w:rsid w:val="00844D0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szCs w:val="24"/>
      <w:lang w:eastAsia="fr-FR"/>
    </w:rPr>
  </w:style>
  <w:style w:type="paragraph" w:customStyle="1" w:styleId="xl43">
    <w:name w:val="xl43"/>
    <w:basedOn w:val="Normal"/>
    <w:rsid w:val="00844D0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44">
    <w:name w:val="xl44"/>
    <w:basedOn w:val="Normal"/>
    <w:rsid w:val="00844D01"/>
    <w:pPr>
      <w:pBdr>
        <w:top w:val="single" w:sz="4" w:space="0" w:color="auto"/>
        <w:left w:val="single" w:sz="4" w:space="0" w:color="auto"/>
        <w:bottom w:val="single" w:sz="4" w:space="0" w:color="auto"/>
      </w:pBdr>
      <w:spacing w:before="100" w:beforeAutospacing="1" w:after="100" w:afterAutospacing="1"/>
      <w:jc w:val="left"/>
    </w:pPr>
    <w:rPr>
      <w:rFonts w:eastAsia="Arial Unicode MS"/>
      <w:szCs w:val="24"/>
      <w:lang w:eastAsia="fr-FR"/>
    </w:rPr>
  </w:style>
  <w:style w:type="paragraph" w:customStyle="1" w:styleId="xl45">
    <w:name w:val="xl45"/>
    <w:basedOn w:val="Normal"/>
    <w:rsid w:val="00844D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Cs w:val="24"/>
      <w:lang w:eastAsia="fr-FR"/>
    </w:rPr>
  </w:style>
  <w:style w:type="paragraph" w:customStyle="1" w:styleId="xl46">
    <w:name w:val="xl46"/>
    <w:basedOn w:val="Normal"/>
    <w:rsid w:val="00844D0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47">
    <w:name w:val="xl47"/>
    <w:basedOn w:val="Normal"/>
    <w:rsid w:val="00844D01"/>
    <w:pPr>
      <w:pBdr>
        <w:top w:val="single" w:sz="4" w:space="0" w:color="auto"/>
        <w:left w:val="single" w:sz="4" w:space="0" w:color="auto"/>
        <w:bottom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48">
    <w:name w:val="xl48"/>
    <w:basedOn w:val="Normal"/>
    <w:rsid w:val="00844D01"/>
    <w:pPr>
      <w:pBdr>
        <w:top w:val="single" w:sz="4" w:space="0" w:color="auto"/>
        <w:left w:val="single" w:sz="4" w:space="0" w:color="auto"/>
        <w:bottom w:val="single" w:sz="4" w:space="0" w:color="auto"/>
      </w:pBdr>
      <w:shd w:val="clear" w:color="auto" w:fill="C0C0C0"/>
      <w:spacing w:before="100" w:beforeAutospacing="1" w:after="100" w:afterAutospacing="1"/>
      <w:jc w:val="left"/>
    </w:pPr>
    <w:rPr>
      <w:rFonts w:eastAsia="Arial Unicode MS"/>
      <w:b/>
      <w:bCs/>
      <w:i/>
      <w:iCs/>
      <w:szCs w:val="24"/>
      <w:lang w:eastAsia="fr-FR"/>
    </w:rPr>
  </w:style>
  <w:style w:type="paragraph" w:customStyle="1" w:styleId="xl49">
    <w:name w:val="xl49"/>
    <w:basedOn w:val="Normal"/>
    <w:rsid w:val="00844D0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i/>
      <w:iCs/>
      <w:szCs w:val="24"/>
      <w:lang w:eastAsia="fr-FR"/>
    </w:rPr>
  </w:style>
  <w:style w:type="paragraph" w:customStyle="1" w:styleId="xl50">
    <w:name w:val="xl50"/>
    <w:basedOn w:val="Normal"/>
    <w:rsid w:val="00844D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Cs w:val="24"/>
      <w:lang w:eastAsia="fr-FR"/>
    </w:rPr>
  </w:style>
  <w:style w:type="paragraph" w:customStyle="1" w:styleId="xl51">
    <w:name w:val="xl51"/>
    <w:basedOn w:val="Normal"/>
    <w:rsid w:val="00844D0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i/>
      <w:iCs/>
      <w:szCs w:val="24"/>
      <w:lang w:eastAsia="fr-FR"/>
    </w:rPr>
  </w:style>
  <w:style w:type="paragraph" w:customStyle="1" w:styleId="xl52">
    <w:name w:val="xl52"/>
    <w:basedOn w:val="Normal"/>
    <w:rsid w:val="00844D0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i/>
      <w:iCs/>
      <w:szCs w:val="24"/>
      <w:lang w:eastAsia="fr-FR"/>
    </w:rPr>
  </w:style>
  <w:style w:type="paragraph" w:customStyle="1" w:styleId="xl53">
    <w:name w:val="xl53"/>
    <w:basedOn w:val="Normal"/>
    <w:rsid w:val="00844D01"/>
    <w:pPr>
      <w:pBdr>
        <w:top w:val="single" w:sz="4" w:space="0" w:color="auto"/>
        <w:left w:val="single" w:sz="4" w:space="0" w:color="auto"/>
        <w:bottom w:val="single" w:sz="4" w:space="0" w:color="auto"/>
      </w:pBdr>
      <w:shd w:val="clear" w:color="auto" w:fill="C0C0C0"/>
      <w:spacing w:before="100" w:beforeAutospacing="1" w:after="100" w:afterAutospacing="1"/>
      <w:jc w:val="left"/>
    </w:pPr>
    <w:rPr>
      <w:rFonts w:eastAsia="Arial Unicode MS"/>
      <w:i/>
      <w:iCs/>
      <w:szCs w:val="24"/>
      <w:lang w:eastAsia="fr-FR"/>
    </w:rPr>
  </w:style>
  <w:style w:type="paragraph" w:customStyle="1" w:styleId="xl54">
    <w:name w:val="xl54"/>
    <w:basedOn w:val="Normal"/>
    <w:rsid w:val="00844D01"/>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55">
    <w:name w:val="xl55"/>
    <w:basedOn w:val="Normal"/>
    <w:rsid w:val="00844D01"/>
    <w:pPr>
      <w:pBdr>
        <w:left w:val="single" w:sz="4" w:space="0" w:color="auto"/>
        <w:right w:val="double" w:sz="6"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56">
    <w:name w:val="xl56"/>
    <w:basedOn w:val="Normal"/>
    <w:rsid w:val="00844D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Cs w:val="24"/>
      <w:lang w:eastAsia="fr-FR"/>
    </w:rPr>
  </w:style>
  <w:style w:type="paragraph" w:customStyle="1" w:styleId="xl57">
    <w:name w:val="xl57"/>
    <w:basedOn w:val="Normal"/>
    <w:rsid w:val="00844D0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i/>
      <w:iCs/>
      <w:szCs w:val="24"/>
      <w:lang w:eastAsia="fr-FR"/>
    </w:rPr>
  </w:style>
  <w:style w:type="paragraph" w:customStyle="1" w:styleId="xl58">
    <w:name w:val="xl58"/>
    <w:basedOn w:val="Normal"/>
    <w:rsid w:val="00844D01"/>
    <w:pPr>
      <w:pBdr>
        <w:top w:val="single" w:sz="4" w:space="0" w:color="auto"/>
        <w:left w:val="single" w:sz="4" w:space="0" w:color="auto"/>
      </w:pBdr>
      <w:spacing w:before="100" w:beforeAutospacing="1" w:after="100" w:afterAutospacing="1"/>
      <w:jc w:val="left"/>
    </w:pPr>
    <w:rPr>
      <w:rFonts w:eastAsia="Arial Unicode MS"/>
      <w:szCs w:val="24"/>
      <w:lang w:eastAsia="fr-FR"/>
    </w:rPr>
  </w:style>
  <w:style w:type="paragraph" w:customStyle="1" w:styleId="xl59">
    <w:name w:val="xl59"/>
    <w:basedOn w:val="Normal"/>
    <w:rsid w:val="00844D01"/>
    <w:pPr>
      <w:pBdr>
        <w:top w:val="single" w:sz="4" w:space="0" w:color="auto"/>
        <w:left w:val="single" w:sz="4" w:space="0" w:color="auto"/>
        <w:right w:val="single" w:sz="4" w:space="0" w:color="auto"/>
      </w:pBdr>
      <w:spacing w:before="100" w:beforeAutospacing="1" w:after="100" w:afterAutospacing="1"/>
      <w:jc w:val="center"/>
    </w:pPr>
    <w:rPr>
      <w:rFonts w:eastAsia="Arial Unicode MS"/>
      <w:szCs w:val="24"/>
      <w:lang w:eastAsia="fr-FR"/>
    </w:rPr>
  </w:style>
  <w:style w:type="paragraph" w:customStyle="1" w:styleId="xl60">
    <w:name w:val="xl60"/>
    <w:basedOn w:val="Normal"/>
    <w:rsid w:val="00844D01"/>
    <w:pPr>
      <w:pBdr>
        <w:top w:val="single" w:sz="4" w:space="0" w:color="auto"/>
        <w:left w:val="single" w:sz="4"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61">
    <w:name w:val="xl61"/>
    <w:basedOn w:val="Normal"/>
    <w:rsid w:val="00844D01"/>
    <w:pPr>
      <w:pBdr>
        <w:top w:val="single" w:sz="8" w:space="0" w:color="auto"/>
        <w:bottom w:val="single" w:sz="8" w:space="0" w:color="auto"/>
      </w:pBdr>
      <w:shd w:val="clear" w:color="auto" w:fill="C0C0C0"/>
      <w:spacing w:before="100" w:beforeAutospacing="1" w:after="100" w:afterAutospacing="1"/>
      <w:jc w:val="center"/>
    </w:pPr>
    <w:rPr>
      <w:rFonts w:eastAsia="Arial Unicode MS"/>
      <w:szCs w:val="24"/>
      <w:lang w:eastAsia="fr-FR"/>
    </w:rPr>
  </w:style>
  <w:style w:type="paragraph" w:customStyle="1" w:styleId="xl62">
    <w:name w:val="xl62"/>
    <w:basedOn w:val="Normal"/>
    <w:rsid w:val="00844D01"/>
    <w:pPr>
      <w:pBdr>
        <w:top w:val="single" w:sz="8" w:space="0" w:color="auto"/>
        <w:bottom w:val="single" w:sz="8" w:space="0" w:color="auto"/>
      </w:pBdr>
      <w:shd w:val="clear" w:color="auto" w:fill="C0C0C0"/>
      <w:spacing w:before="100" w:beforeAutospacing="1" w:after="100" w:afterAutospacing="1"/>
      <w:jc w:val="left"/>
    </w:pPr>
    <w:rPr>
      <w:rFonts w:eastAsia="Arial Unicode MS"/>
      <w:szCs w:val="24"/>
      <w:lang w:eastAsia="fr-FR"/>
    </w:rPr>
  </w:style>
  <w:style w:type="paragraph" w:customStyle="1" w:styleId="xl63">
    <w:name w:val="xl63"/>
    <w:basedOn w:val="Normal"/>
    <w:rsid w:val="00844D01"/>
    <w:pPr>
      <w:pBdr>
        <w:top w:val="single" w:sz="8" w:space="0" w:color="auto"/>
        <w:bottom w:val="single" w:sz="8" w:space="0" w:color="auto"/>
        <w:right w:val="single" w:sz="4" w:space="0" w:color="auto"/>
      </w:pBdr>
      <w:shd w:val="clear" w:color="auto" w:fill="C0C0C0"/>
      <w:spacing w:before="100" w:beforeAutospacing="1" w:after="100" w:afterAutospacing="1"/>
      <w:jc w:val="left"/>
    </w:pPr>
    <w:rPr>
      <w:rFonts w:eastAsia="Arial Unicode MS"/>
      <w:szCs w:val="24"/>
      <w:lang w:eastAsia="fr-FR"/>
    </w:rPr>
  </w:style>
  <w:style w:type="paragraph" w:customStyle="1" w:styleId="xl64">
    <w:name w:val="xl64"/>
    <w:basedOn w:val="Normal"/>
    <w:rsid w:val="00844D01"/>
    <w:pPr>
      <w:pBdr>
        <w:top w:val="single" w:sz="8" w:space="0" w:color="auto"/>
        <w:bottom w:val="single" w:sz="8" w:space="0" w:color="auto"/>
        <w:right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65">
    <w:name w:val="xl65"/>
    <w:basedOn w:val="Normal"/>
    <w:rsid w:val="00844D0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szCs w:val="24"/>
      <w:lang w:eastAsia="fr-FR"/>
    </w:rPr>
  </w:style>
  <w:style w:type="paragraph" w:customStyle="1" w:styleId="xl66">
    <w:name w:val="xl66"/>
    <w:basedOn w:val="Normal"/>
    <w:rsid w:val="00844D01"/>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67">
    <w:name w:val="xl67"/>
    <w:basedOn w:val="Normal"/>
    <w:rsid w:val="00844D01"/>
    <w:pPr>
      <w:spacing w:before="100" w:beforeAutospacing="1" w:after="100" w:afterAutospacing="1"/>
      <w:jc w:val="left"/>
    </w:pPr>
    <w:rPr>
      <w:rFonts w:eastAsia="Arial Unicode MS"/>
      <w:szCs w:val="24"/>
      <w:lang w:eastAsia="fr-FR"/>
    </w:rPr>
  </w:style>
  <w:style w:type="paragraph" w:customStyle="1" w:styleId="xl68">
    <w:name w:val="xl68"/>
    <w:basedOn w:val="Normal"/>
    <w:rsid w:val="00844D01"/>
    <w:pPr>
      <w:pBdr>
        <w:top w:val="single" w:sz="8" w:space="0" w:color="auto"/>
        <w:bottom w:val="single" w:sz="8" w:space="0" w:color="auto"/>
      </w:pBdr>
      <w:shd w:val="clear" w:color="auto" w:fill="C0C0C0"/>
      <w:spacing w:before="100" w:beforeAutospacing="1" w:after="100" w:afterAutospacing="1"/>
      <w:jc w:val="center"/>
    </w:pPr>
    <w:rPr>
      <w:rFonts w:eastAsia="Arial Unicode MS"/>
      <w:b/>
      <w:bCs/>
      <w:i/>
      <w:iCs/>
      <w:szCs w:val="24"/>
      <w:lang w:eastAsia="fr-FR"/>
    </w:rPr>
  </w:style>
  <w:style w:type="paragraph" w:customStyle="1" w:styleId="xl69">
    <w:name w:val="xl69"/>
    <w:basedOn w:val="Normal"/>
    <w:rsid w:val="00844D01"/>
    <w:pPr>
      <w:pBdr>
        <w:top w:val="single" w:sz="8" w:space="0" w:color="auto"/>
        <w:bottom w:val="single" w:sz="8" w:space="0" w:color="auto"/>
      </w:pBdr>
      <w:shd w:val="clear" w:color="auto" w:fill="C0C0C0"/>
      <w:spacing w:before="100" w:beforeAutospacing="1" w:after="100" w:afterAutospacing="1"/>
      <w:jc w:val="left"/>
    </w:pPr>
    <w:rPr>
      <w:rFonts w:eastAsia="Arial Unicode MS"/>
      <w:b/>
      <w:bCs/>
      <w:i/>
      <w:iCs/>
      <w:szCs w:val="24"/>
      <w:lang w:eastAsia="fr-FR"/>
    </w:rPr>
  </w:style>
  <w:style w:type="paragraph" w:customStyle="1" w:styleId="xl70">
    <w:name w:val="xl70"/>
    <w:basedOn w:val="Normal"/>
    <w:rsid w:val="00844D01"/>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71">
    <w:name w:val="xl71"/>
    <w:basedOn w:val="Normal"/>
    <w:rsid w:val="00844D01"/>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4"/>
      <w:lang w:eastAsia="fr-FR"/>
    </w:rPr>
  </w:style>
  <w:style w:type="paragraph" w:customStyle="1" w:styleId="xl72">
    <w:name w:val="xl72"/>
    <w:basedOn w:val="Normal"/>
    <w:rsid w:val="00844D01"/>
    <w:pPr>
      <w:pBdr>
        <w:left w:val="single" w:sz="4" w:space="0" w:color="auto"/>
        <w:bottom w:val="single" w:sz="8"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73">
    <w:name w:val="xl73"/>
    <w:basedOn w:val="Normal"/>
    <w:rsid w:val="00844D01"/>
    <w:pPr>
      <w:pBdr>
        <w:left w:val="single" w:sz="4" w:space="0" w:color="auto"/>
        <w:bottom w:val="single" w:sz="8" w:space="0" w:color="auto"/>
      </w:pBdr>
      <w:shd w:val="clear" w:color="auto" w:fill="C0C0C0"/>
      <w:spacing w:before="100" w:beforeAutospacing="1" w:after="100" w:afterAutospacing="1"/>
      <w:jc w:val="center"/>
    </w:pPr>
    <w:rPr>
      <w:rFonts w:eastAsia="Arial Unicode MS"/>
      <w:szCs w:val="24"/>
      <w:lang w:eastAsia="fr-FR"/>
    </w:rPr>
  </w:style>
  <w:style w:type="paragraph" w:customStyle="1" w:styleId="xl74">
    <w:name w:val="xl74"/>
    <w:basedOn w:val="Normal"/>
    <w:rsid w:val="00844D01"/>
    <w:pPr>
      <w:pBdr>
        <w:bottom w:val="single" w:sz="8" w:space="0" w:color="auto"/>
      </w:pBdr>
      <w:shd w:val="clear" w:color="auto" w:fill="C0C0C0"/>
      <w:spacing w:before="100" w:beforeAutospacing="1" w:after="100" w:afterAutospacing="1"/>
      <w:jc w:val="left"/>
    </w:pPr>
    <w:rPr>
      <w:rFonts w:eastAsia="Arial Unicode MS"/>
      <w:szCs w:val="24"/>
      <w:lang w:eastAsia="fr-FR"/>
    </w:rPr>
  </w:style>
  <w:style w:type="paragraph" w:customStyle="1" w:styleId="xl75">
    <w:name w:val="xl75"/>
    <w:basedOn w:val="Normal"/>
    <w:rsid w:val="00844D01"/>
    <w:pPr>
      <w:pBdr>
        <w:left w:val="single" w:sz="4" w:space="0" w:color="auto"/>
        <w:bottom w:val="single" w:sz="8" w:space="0" w:color="auto"/>
        <w:right w:val="single" w:sz="4" w:space="0" w:color="auto"/>
      </w:pBdr>
      <w:shd w:val="clear" w:color="auto" w:fill="C0C0C0"/>
      <w:spacing w:before="100" w:beforeAutospacing="1" w:after="100" w:afterAutospacing="1"/>
      <w:jc w:val="left"/>
    </w:pPr>
    <w:rPr>
      <w:rFonts w:eastAsia="Arial Unicode MS"/>
      <w:szCs w:val="24"/>
      <w:lang w:eastAsia="fr-FR"/>
    </w:rPr>
  </w:style>
  <w:style w:type="paragraph" w:customStyle="1" w:styleId="xl76">
    <w:name w:val="xl76"/>
    <w:basedOn w:val="Normal"/>
    <w:rsid w:val="00844D01"/>
    <w:pPr>
      <w:pBdr>
        <w:right w:val="single" w:sz="4" w:space="0" w:color="auto"/>
      </w:pBdr>
      <w:spacing w:before="100" w:beforeAutospacing="1" w:after="100" w:afterAutospacing="1"/>
      <w:jc w:val="left"/>
    </w:pPr>
    <w:rPr>
      <w:rFonts w:eastAsia="Arial Unicode MS"/>
      <w:b/>
      <w:bCs/>
      <w:szCs w:val="24"/>
      <w:lang w:eastAsia="fr-FR"/>
    </w:rPr>
  </w:style>
  <w:style w:type="paragraph" w:customStyle="1" w:styleId="xl77">
    <w:name w:val="xl77"/>
    <w:basedOn w:val="Normal"/>
    <w:rsid w:val="00844D01"/>
    <w:pPr>
      <w:pBdr>
        <w:bottom w:val="single" w:sz="4" w:space="0" w:color="auto"/>
        <w:right w:val="single" w:sz="4" w:space="0" w:color="auto"/>
      </w:pBdr>
      <w:spacing w:before="100" w:beforeAutospacing="1" w:after="100" w:afterAutospacing="1"/>
      <w:jc w:val="left"/>
    </w:pPr>
    <w:rPr>
      <w:rFonts w:eastAsia="Arial Unicode MS"/>
      <w:b/>
      <w:bCs/>
      <w:szCs w:val="24"/>
      <w:lang w:eastAsia="fr-FR"/>
    </w:rPr>
  </w:style>
  <w:style w:type="paragraph" w:customStyle="1" w:styleId="xl78">
    <w:name w:val="xl78"/>
    <w:basedOn w:val="Normal"/>
    <w:rsid w:val="00844D01"/>
    <w:pPr>
      <w:pBdr>
        <w:left w:val="single" w:sz="4" w:space="0" w:color="auto"/>
        <w:bottom w:val="single" w:sz="4" w:space="0" w:color="auto"/>
      </w:pBdr>
      <w:spacing w:before="100" w:beforeAutospacing="1" w:after="100" w:afterAutospacing="1"/>
      <w:jc w:val="left"/>
    </w:pPr>
    <w:rPr>
      <w:rFonts w:eastAsia="Arial Unicode MS"/>
      <w:b/>
      <w:bCs/>
      <w:color w:val="FF0000"/>
      <w:szCs w:val="24"/>
      <w:lang w:eastAsia="fr-FR"/>
    </w:rPr>
  </w:style>
  <w:style w:type="paragraph" w:customStyle="1" w:styleId="xl79">
    <w:name w:val="xl79"/>
    <w:basedOn w:val="Normal"/>
    <w:rsid w:val="00844D01"/>
    <w:pPr>
      <w:pBdr>
        <w:top w:val="single" w:sz="4" w:space="0" w:color="auto"/>
        <w:bottom w:val="single" w:sz="4" w:space="0" w:color="auto"/>
      </w:pBdr>
      <w:shd w:val="clear" w:color="auto" w:fill="C0C0C0"/>
      <w:spacing w:before="100" w:beforeAutospacing="1" w:after="100" w:afterAutospacing="1"/>
      <w:jc w:val="left"/>
    </w:pPr>
    <w:rPr>
      <w:rFonts w:eastAsia="Arial Unicode MS"/>
      <w:b/>
      <w:bCs/>
      <w:i/>
      <w:iCs/>
      <w:szCs w:val="24"/>
      <w:lang w:eastAsia="fr-FR"/>
    </w:rPr>
  </w:style>
  <w:style w:type="paragraph" w:customStyle="1" w:styleId="xl80">
    <w:name w:val="xl80"/>
    <w:basedOn w:val="Normal"/>
    <w:rsid w:val="00844D01"/>
    <w:pPr>
      <w:pBdr>
        <w:top w:val="single" w:sz="4" w:space="0" w:color="auto"/>
        <w:left w:val="single" w:sz="4" w:space="0" w:color="auto"/>
        <w:bottom w:val="single" w:sz="4" w:space="0" w:color="auto"/>
      </w:pBdr>
      <w:spacing w:before="100" w:beforeAutospacing="1" w:after="100" w:afterAutospacing="1"/>
      <w:jc w:val="left"/>
    </w:pPr>
    <w:rPr>
      <w:rFonts w:eastAsia="Arial Unicode MS"/>
      <w:b/>
      <w:bCs/>
      <w:i/>
      <w:iCs/>
      <w:szCs w:val="24"/>
      <w:lang w:eastAsia="fr-FR"/>
    </w:rPr>
  </w:style>
  <w:style w:type="paragraph" w:customStyle="1" w:styleId="xl81">
    <w:name w:val="xl81"/>
    <w:basedOn w:val="Normal"/>
    <w:rsid w:val="00844D01"/>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b/>
      <w:bCs/>
      <w:szCs w:val="24"/>
      <w:lang w:eastAsia="fr-FR"/>
    </w:rPr>
  </w:style>
  <w:style w:type="paragraph" w:customStyle="1" w:styleId="xl82">
    <w:name w:val="xl82"/>
    <w:basedOn w:val="Normal"/>
    <w:rsid w:val="00844D01"/>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83">
    <w:name w:val="xl83"/>
    <w:basedOn w:val="Normal"/>
    <w:rsid w:val="00844D01"/>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84">
    <w:name w:val="xl84"/>
    <w:basedOn w:val="Normal"/>
    <w:rsid w:val="00844D01"/>
    <w:pPr>
      <w:pBdr>
        <w:left w:val="single" w:sz="4"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85">
    <w:name w:val="xl85"/>
    <w:basedOn w:val="Normal"/>
    <w:rsid w:val="00844D01"/>
    <w:pPr>
      <w:pBdr>
        <w:right w:val="double" w:sz="6"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86">
    <w:name w:val="xl86"/>
    <w:basedOn w:val="Normal"/>
    <w:rsid w:val="00844D01"/>
    <w:pP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87">
    <w:name w:val="xl87"/>
    <w:basedOn w:val="Normal"/>
    <w:rsid w:val="00844D01"/>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88">
    <w:name w:val="xl88"/>
    <w:basedOn w:val="Normal"/>
    <w:rsid w:val="00844D01"/>
    <w:pPr>
      <w:pBdr>
        <w:left w:val="single" w:sz="4" w:space="0" w:color="auto"/>
        <w:right w:val="single" w:sz="4" w:space="0" w:color="auto"/>
      </w:pBdr>
      <w:shd w:val="clear" w:color="auto" w:fill="C0C0C0"/>
      <w:spacing w:before="100" w:beforeAutospacing="1" w:after="100" w:afterAutospacing="1"/>
      <w:jc w:val="left"/>
      <w:textAlignment w:val="center"/>
    </w:pPr>
    <w:rPr>
      <w:rFonts w:eastAsia="Arial Unicode MS"/>
      <w:szCs w:val="24"/>
      <w:lang w:eastAsia="fr-FR"/>
    </w:rPr>
  </w:style>
  <w:style w:type="paragraph" w:customStyle="1" w:styleId="xl89">
    <w:name w:val="xl89"/>
    <w:basedOn w:val="Normal"/>
    <w:rsid w:val="00844D01"/>
    <w:pPr>
      <w:pBdr>
        <w:left w:val="single" w:sz="8" w:space="0" w:color="auto"/>
        <w:right w:val="single" w:sz="4" w:space="0" w:color="auto"/>
      </w:pBdr>
      <w:spacing w:before="100" w:beforeAutospacing="1" w:after="100" w:afterAutospacing="1"/>
      <w:jc w:val="center"/>
      <w:textAlignment w:val="center"/>
    </w:pPr>
    <w:rPr>
      <w:rFonts w:eastAsia="Arial Unicode MS"/>
      <w:b/>
      <w:bCs/>
      <w:szCs w:val="24"/>
      <w:lang w:eastAsia="fr-FR"/>
    </w:rPr>
  </w:style>
  <w:style w:type="paragraph" w:customStyle="1" w:styleId="xl90">
    <w:name w:val="xl90"/>
    <w:basedOn w:val="Normal"/>
    <w:rsid w:val="00844D01"/>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FF0000"/>
      <w:szCs w:val="24"/>
      <w:lang w:eastAsia="fr-FR"/>
    </w:rPr>
  </w:style>
  <w:style w:type="paragraph" w:customStyle="1" w:styleId="xl91">
    <w:name w:val="xl91"/>
    <w:basedOn w:val="Normal"/>
    <w:rsid w:val="00844D01"/>
    <w:pPr>
      <w:pBdr>
        <w:left w:val="single" w:sz="4" w:space="0" w:color="auto"/>
      </w:pBdr>
      <w:shd w:val="clear" w:color="auto" w:fill="C0C0C0"/>
      <w:spacing w:before="100" w:beforeAutospacing="1" w:after="100" w:afterAutospacing="1"/>
      <w:jc w:val="center"/>
      <w:textAlignment w:val="center"/>
    </w:pPr>
    <w:rPr>
      <w:rFonts w:eastAsia="Arial Unicode MS"/>
      <w:b/>
      <w:bCs/>
      <w:color w:val="FF0000"/>
      <w:szCs w:val="24"/>
      <w:lang w:eastAsia="fr-FR"/>
    </w:rPr>
  </w:style>
  <w:style w:type="paragraph" w:customStyle="1" w:styleId="xl92">
    <w:name w:val="xl92"/>
    <w:basedOn w:val="Normal"/>
    <w:rsid w:val="00844D01"/>
    <w:pPr>
      <w:pBdr>
        <w:left w:val="single" w:sz="4" w:space="0" w:color="auto"/>
        <w:right w:val="double" w:sz="6" w:space="0" w:color="auto"/>
      </w:pBdr>
      <w:shd w:val="clear" w:color="auto" w:fill="C0C0C0"/>
      <w:spacing w:before="100" w:beforeAutospacing="1" w:after="100" w:afterAutospacing="1"/>
      <w:jc w:val="center"/>
      <w:textAlignment w:val="center"/>
    </w:pPr>
    <w:rPr>
      <w:rFonts w:eastAsia="Arial Unicode MS"/>
      <w:b/>
      <w:bCs/>
      <w:color w:val="FF0000"/>
      <w:szCs w:val="24"/>
      <w:lang w:eastAsia="fr-FR"/>
    </w:rPr>
  </w:style>
  <w:style w:type="paragraph" w:customStyle="1" w:styleId="xl93">
    <w:name w:val="xl93"/>
    <w:basedOn w:val="Normal"/>
    <w:rsid w:val="00844D01"/>
    <w:pPr>
      <w:pBdr>
        <w:right w:val="single" w:sz="4" w:space="0" w:color="auto"/>
      </w:pBdr>
      <w:spacing w:before="100" w:beforeAutospacing="1" w:after="100" w:afterAutospacing="1"/>
      <w:jc w:val="left"/>
      <w:textAlignment w:val="top"/>
    </w:pPr>
    <w:rPr>
      <w:rFonts w:eastAsia="Arial Unicode MS"/>
      <w:b/>
      <w:bCs/>
      <w:szCs w:val="24"/>
      <w:lang w:eastAsia="fr-FR"/>
    </w:rPr>
  </w:style>
  <w:style w:type="paragraph" w:customStyle="1" w:styleId="xl94">
    <w:name w:val="xl94"/>
    <w:basedOn w:val="Normal"/>
    <w:rsid w:val="00844D01"/>
    <w:pPr>
      <w:pBdr>
        <w:top w:val="single" w:sz="4" w:space="0" w:color="auto"/>
        <w:left w:val="single" w:sz="4" w:space="0" w:color="auto"/>
        <w:right w:val="single" w:sz="4" w:space="0" w:color="auto"/>
      </w:pBdr>
      <w:shd w:val="clear" w:color="auto" w:fill="C0C0C0"/>
      <w:spacing w:before="100" w:beforeAutospacing="1" w:after="100" w:afterAutospacing="1"/>
      <w:jc w:val="left"/>
      <w:textAlignment w:val="center"/>
    </w:pPr>
    <w:rPr>
      <w:rFonts w:eastAsia="Arial Unicode MS"/>
      <w:szCs w:val="24"/>
      <w:lang w:eastAsia="fr-FR"/>
    </w:rPr>
  </w:style>
  <w:style w:type="paragraph" w:customStyle="1" w:styleId="xl95">
    <w:name w:val="xl95"/>
    <w:basedOn w:val="Normal"/>
    <w:rsid w:val="00844D01"/>
    <w:pPr>
      <w:pBdr>
        <w:top w:val="single" w:sz="4" w:space="0" w:color="auto"/>
        <w:left w:val="single" w:sz="4" w:space="0" w:color="auto"/>
        <w:bottom w:val="single" w:sz="4" w:space="0" w:color="auto"/>
      </w:pBdr>
      <w:spacing w:before="100" w:beforeAutospacing="1" w:after="100" w:afterAutospacing="1"/>
      <w:jc w:val="left"/>
    </w:pPr>
    <w:rPr>
      <w:rFonts w:eastAsia="Arial Unicode MS"/>
      <w:szCs w:val="24"/>
      <w:lang w:eastAsia="fr-FR"/>
    </w:rPr>
  </w:style>
  <w:style w:type="paragraph" w:customStyle="1" w:styleId="xl96">
    <w:name w:val="xl96"/>
    <w:basedOn w:val="Normal"/>
    <w:rsid w:val="00844D0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97">
    <w:name w:val="xl97"/>
    <w:basedOn w:val="Normal"/>
    <w:rsid w:val="00844D01"/>
    <w:pPr>
      <w:pBdr>
        <w:top w:val="single" w:sz="4" w:space="0" w:color="auto"/>
        <w:left w:val="single" w:sz="4" w:space="0" w:color="auto"/>
        <w:bottom w:val="single" w:sz="4" w:space="0" w:color="auto"/>
      </w:pBdr>
      <w:spacing w:before="100" w:beforeAutospacing="1" w:after="100" w:afterAutospacing="1"/>
      <w:jc w:val="left"/>
    </w:pPr>
    <w:rPr>
      <w:rFonts w:eastAsia="Arial Unicode MS"/>
      <w:b/>
      <w:bCs/>
      <w:szCs w:val="24"/>
      <w:lang w:eastAsia="fr-FR"/>
    </w:rPr>
  </w:style>
  <w:style w:type="paragraph" w:customStyle="1" w:styleId="xl98">
    <w:name w:val="xl98"/>
    <w:basedOn w:val="Normal"/>
    <w:rsid w:val="00844D0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99">
    <w:name w:val="xl99"/>
    <w:basedOn w:val="Normal"/>
    <w:rsid w:val="00844D0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szCs w:val="24"/>
      <w:lang w:eastAsia="fr-FR"/>
    </w:rPr>
  </w:style>
  <w:style w:type="paragraph" w:customStyle="1" w:styleId="xl100">
    <w:name w:val="xl100"/>
    <w:basedOn w:val="Normal"/>
    <w:rsid w:val="00844D01"/>
    <w:pPr>
      <w:pBdr>
        <w:top w:val="single" w:sz="8" w:space="0" w:color="auto"/>
      </w:pBdr>
      <w:spacing w:before="100" w:beforeAutospacing="1" w:after="100" w:afterAutospacing="1"/>
      <w:jc w:val="left"/>
    </w:pPr>
    <w:rPr>
      <w:rFonts w:eastAsia="Arial Unicode MS"/>
      <w:b/>
      <w:bCs/>
      <w:szCs w:val="24"/>
      <w:lang w:eastAsia="fr-FR"/>
    </w:rPr>
  </w:style>
  <w:style w:type="paragraph" w:customStyle="1" w:styleId="xl101">
    <w:name w:val="xl101"/>
    <w:basedOn w:val="Normal"/>
    <w:rsid w:val="00844D01"/>
    <w:pPr>
      <w:pBdr>
        <w:top w:val="single" w:sz="4" w:space="0" w:color="auto"/>
        <w:left w:val="single" w:sz="4"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102">
    <w:name w:val="xl102"/>
    <w:basedOn w:val="Normal"/>
    <w:rsid w:val="00844D01"/>
    <w:pPr>
      <w:pBdr>
        <w:top w:val="single" w:sz="8" w:space="0" w:color="auto"/>
        <w:bottom w:val="single" w:sz="8" w:space="0" w:color="auto"/>
        <w:right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03">
    <w:name w:val="xl103"/>
    <w:basedOn w:val="Normal"/>
    <w:rsid w:val="00844D01"/>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04">
    <w:name w:val="xl104"/>
    <w:basedOn w:val="Normal"/>
    <w:rsid w:val="00844D01"/>
    <w:pPr>
      <w:pBdr>
        <w:left w:val="single" w:sz="4" w:space="0" w:color="auto"/>
        <w:bottom w:val="single" w:sz="8" w:space="0" w:color="auto"/>
        <w:right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05">
    <w:name w:val="xl105"/>
    <w:basedOn w:val="Normal"/>
    <w:rsid w:val="00844D01"/>
    <w:pPr>
      <w:spacing w:before="100" w:beforeAutospacing="1" w:after="100" w:afterAutospacing="1"/>
      <w:jc w:val="center"/>
    </w:pPr>
    <w:rPr>
      <w:rFonts w:eastAsia="Arial Unicode MS"/>
      <w:b/>
      <w:bCs/>
      <w:color w:val="FFCC00"/>
      <w:szCs w:val="24"/>
      <w:lang w:eastAsia="fr-FR"/>
    </w:rPr>
  </w:style>
  <w:style w:type="paragraph" w:customStyle="1" w:styleId="xl106">
    <w:name w:val="xl106"/>
    <w:basedOn w:val="Normal"/>
    <w:rsid w:val="00844D01"/>
    <w:pPr>
      <w:spacing w:before="100" w:beforeAutospacing="1" w:after="100" w:afterAutospacing="1"/>
      <w:jc w:val="center"/>
    </w:pPr>
    <w:rPr>
      <w:rFonts w:eastAsia="Arial Unicode MS"/>
      <w:b/>
      <w:bCs/>
      <w:szCs w:val="24"/>
      <w:lang w:eastAsia="fr-FR"/>
    </w:rPr>
  </w:style>
  <w:style w:type="paragraph" w:customStyle="1" w:styleId="xl107">
    <w:name w:val="xl107"/>
    <w:basedOn w:val="Normal"/>
    <w:rsid w:val="00844D01"/>
    <w:pPr>
      <w:spacing w:before="100" w:beforeAutospacing="1" w:after="100" w:afterAutospacing="1"/>
      <w:jc w:val="left"/>
    </w:pPr>
    <w:rPr>
      <w:rFonts w:eastAsia="Arial Unicode MS"/>
      <w:b/>
      <w:bCs/>
      <w:color w:val="FF0000"/>
      <w:szCs w:val="24"/>
      <w:lang w:eastAsia="fr-FR"/>
    </w:rPr>
  </w:style>
  <w:style w:type="paragraph" w:customStyle="1" w:styleId="xl108">
    <w:name w:val="xl108"/>
    <w:basedOn w:val="Normal"/>
    <w:rsid w:val="00844D01"/>
    <w:pPr>
      <w:pBdr>
        <w:left w:val="single" w:sz="4"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109">
    <w:name w:val="xl109"/>
    <w:basedOn w:val="Normal"/>
    <w:rsid w:val="00844D01"/>
    <w:pPr>
      <w:pBdr>
        <w:left w:val="single" w:sz="4"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110">
    <w:name w:val="xl110"/>
    <w:basedOn w:val="Normal"/>
    <w:rsid w:val="00844D01"/>
    <w:pPr>
      <w:pBdr>
        <w:top w:val="single" w:sz="4" w:space="0" w:color="auto"/>
        <w:left w:val="single" w:sz="4" w:space="0" w:color="auto"/>
        <w:bottom w:val="single" w:sz="4" w:space="0" w:color="auto"/>
      </w:pBdr>
      <w:spacing w:before="100" w:beforeAutospacing="1" w:after="100" w:afterAutospacing="1"/>
      <w:jc w:val="left"/>
    </w:pPr>
    <w:rPr>
      <w:rFonts w:eastAsia="Arial Unicode MS"/>
      <w:i/>
      <w:iCs/>
      <w:szCs w:val="24"/>
      <w:lang w:eastAsia="fr-FR"/>
    </w:rPr>
  </w:style>
  <w:style w:type="paragraph" w:customStyle="1" w:styleId="xl111">
    <w:name w:val="xl111"/>
    <w:basedOn w:val="Normal"/>
    <w:rsid w:val="00844D01"/>
    <w:pPr>
      <w:pBdr>
        <w:top w:val="single" w:sz="4" w:space="0" w:color="auto"/>
        <w:left w:val="single" w:sz="4" w:space="0" w:color="auto"/>
      </w:pBdr>
      <w:spacing w:before="100" w:beforeAutospacing="1" w:after="100" w:afterAutospacing="1"/>
      <w:jc w:val="left"/>
    </w:pPr>
    <w:rPr>
      <w:rFonts w:eastAsia="Arial Unicode MS"/>
      <w:szCs w:val="24"/>
      <w:lang w:eastAsia="fr-FR"/>
    </w:rPr>
  </w:style>
  <w:style w:type="paragraph" w:customStyle="1" w:styleId="xl112">
    <w:name w:val="xl112"/>
    <w:basedOn w:val="Normal"/>
    <w:rsid w:val="00844D01"/>
    <w:pPr>
      <w:pBdr>
        <w:top w:val="single" w:sz="8" w:space="0" w:color="auto"/>
        <w:left w:val="single" w:sz="4" w:space="0" w:color="auto"/>
        <w:bottom w:val="single" w:sz="8" w:space="0" w:color="auto"/>
      </w:pBdr>
      <w:spacing w:before="100" w:beforeAutospacing="1" w:after="100" w:afterAutospacing="1"/>
      <w:jc w:val="left"/>
    </w:pPr>
    <w:rPr>
      <w:rFonts w:eastAsia="Arial Unicode MS"/>
      <w:szCs w:val="24"/>
      <w:lang w:eastAsia="fr-FR"/>
    </w:rPr>
  </w:style>
  <w:style w:type="paragraph" w:customStyle="1" w:styleId="xl113">
    <w:name w:val="xl113"/>
    <w:basedOn w:val="Normal"/>
    <w:rsid w:val="00844D01"/>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114">
    <w:name w:val="xl114"/>
    <w:basedOn w:val="Normal"/>
    <w:rsid w:val="00844D01"/>
    <w:pPr>
      <w:pBdr>
        <w:top w:val="single" w:sz="8" w:space="0" w:color="auto"/>
        <w:left w:val="single" w:sz="4" w:space="0" w:color="auto"/>
        <w:bottom w:val="single" w:sz="8" w:space="0" w:color="auto"/>
      </w:pBdr>
      <w:spacing w:before="100" w:beforeAutospacing="1" w:after="100" w:afterAutospacing="1"/>
      <w:jc w:val="left"/>
    </w:pPr>
    <w:rPr>
      <w:rFonts w:eastAsia="Arial Unicode MS"/>
      <w:szCs w:val="24"/>
      <w:lang w:eastAsia="fr-FR"/>
    </w:rPr>
  </w:style>
  <w:style w:type="paragraph" w:customStyle="1" w:styleId="xl115">
    <w:name w:val="xl115"/>
    <w:basedOn w:val="Normal"/>
    <w:rsid w:val="00844D01"/>
    <w:pPr>
      <w:pBdr>
        <w:left w:val="single" w:sz="4" w:space="0" w:color="auto"/>
        <w:bottom w:val="single" w:sz="8" w:space="0" w:color="auto"/>
      </w:pBdr>
      <w:spacing w:before="100" w:beforeAutospacing="1" w:after="100" w:afterAutospacing="1"/>
      <w:jc w:val="left"/>
    </w:pPr>
    <w:rPr>
      <w:rFonts w:eastAsia="Arial Unicode MS"/>
      <w:szCs w:val="24"/>
      <w:lang w:eastAsia="fr-FR"/>
    </w:rPr>
  </w:style>
  <w:style w:type="paragraph" w:customStyle="1" w:styleId="xl116">
    <w:name w:val="xl116"/>
    <w:basedOn w:val="Normal"/>
    <w:rsid w:val="00844D01"/>
    <w:pPr>
      <w:pBdr>
        <w:left w:val="single" w:sz="4" w:space="0" w:color="auto"/>
        <w:bottom w:val="single" w:sz="8"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117">
    <w:name w:val="xl117"/>
    <w:basedOn w:val="Normal"/>
    <w:rsid w:val="00844D01"/>
    <w:pPr>
      <w:pBdr>
        <w:top w:val="single" w:sz="4" w:space="0" w:color="auto"/>
        <w:left w:val="single" w:sz="4" w:space="0" w:color="auto"/>
      </w:pBdr>
      <w:shd w:val="clear" w:color="auto" w:fill="C0C0C0"/>
      <w:spacing w:before="100" w:beforeAutospacing="1" w:after="100" w:afterAutospacing="1"/>
      <w:jc w:val="left"/>
      <w:textAlignment w:val="center"/>
    </w:pPr>
    <w:rPr>
      <w:rFonts w:eastAsia="Arial Unicode MS"/>
      <w:szCs w:val="24"/>
      <w:lang w:eastAsia="fr-FR"/>
    </w:rPr>
  </w:style>
  <w:style w:type="paragraph" w:customStyle="1" w:styleId="xl118">
    <w:name w:val="xl118"/>
    <w:basedOn w:val="Normal"/>
    <w:rsid w:val="00844D01"/>
    <w:pPr>
      <w:pBdr>
        <w:left w:val="single" w:sz="4" w:space="0" w:color="auto"/>
      </w:pBdr>
      <w:shd w:val="clear" w:color="auto" w:fill="C0C0C0"/>
      <w:spacing w:before="100" w:beforeAutospacing="1" w:after="100" w:afterAutospacing="1"/>
      <w:jc w:val="left"/>
      <w:textAlignment w:val="center"/>
    </w:pPr>
    <w:rPr>
      <w:rFonts w:eastAsia="Arial Unicode MS"/>
      <w:szCs w:val="24"/>
      <w:lang w:eastAsia="fr-FR"/>
    </w:rPr>
  </w:style>
  <w:style w:type="paragraph" w:customStyle="1" w:styleId="xl119">
    <w:name w:val="xl119"/>
    <w:basedOn w:val="Normal"/>
    <w:rsid w:val="00844D01"/>
    <w:pPr>
      <w:pBdr>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color w:val="FF0000"/>
      <w:szCs w:val="24"/>
      <w:lang w:eastAsia="fr-FR"/>
    </w:rPr>
  </w:style>
  <w:style w:type="paragraph" w:customStyle="1" w:styleId="xl120">
    <w:name w:val="xl120"/>
    <w:basedOn w:val="Normal"/>
    <w:rsid w:val="00844D01"/>
    <w:pPr>
      <w:pBdr>
        <w:top w:val="single" w:sz="8" w:space="0" w:color="auto"/>
        <w:left w:val="single" w:sz="4" w:space="0" w:color="auto"/>
        <w:bottom w:val="single" w:sz="8"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21">
    <w:name w:val="xl121"/>
    <w:basedOn w:val="Normal"/>
    <w:rsid w:val="00844D01"/>
    <w:pPr>
      <w:pBdr>
        <w:top w:val="single" w:sz="4" w:space="0" w:color="auto"/>
        <w:left w:val="double" w:sz="6" w:space="0" w:color="auto"/>
        <w:right w:val="single" w:sz="4"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122">
    <w:name w:val="xl122"/>
    <w:basedOn w:val="Normal"/>
    <w:rsid w:val="00844D01"/>
    <w:pPr>
      <w:pBdr>
        <w:left w:val="double" w:sz="6" w:space="0" w:color="auto"/>
        <w:right w:val="single" w:sz="4"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123">
    <w:name w:val="xl123"/>
    <w:basedOn w:val="Normal"/>
    <w:rsid w:val="00844D01"/>
    <w:pPr>
      <w:pBdr>
        <w:left w:val="double" w:sz="6" w:space="0" w:color="auto"/>
      </w:pBdr>
      <w:shd w:val="clear" w:color="auto" w:fill="C0C0C0"/>
      <w:spacing w:before="100" w:beforeAutospacing="1" w:after="100" w:afterAutospacing="1"/>
      <w:jc w:val="center"/>
      <w:textAlignment w:val="center"/>
    </w:pPr>
    <w:rPr>
      <w:rFonts w:eastAsia="Arial Unicode MS"/>
      <w:b/>
      <w:bCs/>
      <w:color w:val="FF0000"/>
      <w:szCs w:val="24"/>
      <w:lang w:eastAsia="fr-FR"/>
    </w:rPr>
  </w:style>
  <w:style w:type="paragraph" w:customStyle="1" w:styleId="xl124">
    <w:name w:val="xl124"/>
    <w:basedOn w:val="Normal"/>
    <w:rsid w:val="00844D01"/>
    <w:pPr>
      <w:pBdr>
        <w:top w:val="single" w:sz="4" w:space="0" w:color="auto"/>
        <w:left w:val="single" w:sz="4" w:space="0" w:color="auto"/>
        <w:bottom w:val="single" w:sz="4" w:space="0" w:color="auto"/>
      </w:pBdr>
      <w:shd w:val="clear" w:color="auto" w:fill="C0C0C0"/>
      <w:spacing w:before="100" w:beforeAutospacing="1" w:after="100" w:afterAutospacing="1"/>
      <w:jc w:val="left"/>
    </w:pPr>
    <w:rPr>
      <w:rFonts w:eastAsia="Arial Unicode MS"/>
      <w:szCs w:val="24"/>
      <w:lang w:eastAsia="fr-FR"/>
    </w:rPr>
  </w:style>
  <w:style w:type="paragraph" w:customStyle="1" w:styleId="xl125">
    <w:name w:val="xl125"/>
    <w:basedOn w:val="Normal"/>
    <w:rsid w:val="00844D01"/>
    <w:pPr>
      <w:pBdr>
        <w:top w:val="single" w:sz="4" w:space="0" w:color="auto"/>
        <w:left w:val="single" w:sz="4" w:space="0" w:color="auto"/>
        <w:bottom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26">
    <w:name w:val="xl126"/>
    <w:basedOn w:val="Normal"/>
    <w:rsid w:val="00844D01"/>
    <w:pPr>
      <w:pBdr>
        <w:top w:val="single" w:sz="4" w:space="0" w:color="auto"/>
        <w:left w:val="single" w:sz="4" w:space="0" w:color="auto"/>
        <w:bottom w:val="single" w:sz="4" w:space="0" w:color="auto"/>
      </w:pBdr>
      <w:shd w:val="clear" w:color="auto" w:fill="C0C0C0"/>
      <w:spacing w:before="100" w:beforeAutospacing="1" w:after="100" w:afterAutospacing="1"/>
      <w:jc w:val="left"/>
    </w:pPr>
    <w:rPr>
      <w:rFonts w:eastAsia="Arial Unicode MS"/>
      <w:b/>
      <w:bCs/>
      <w:i/>
      <w:iCs/>
      <w:szCs w:val="24"/>
      <w:lang w:eastAsia="fr-FR"/>
    </w:rPr>
  </w:style>
  <w:style w:type="paragraph" w:customStyle="1" w:styleId="xl127">
    <w:name w:val="xl127"/>
    <w:basedOn w:val="Normal"/>
    <w:rsid w:val="00844D01"/>
    <w:pPr>
      <w:pBdr>
        <w:top w:val="single" w:sz="8" w:space="0" w:color="auto"/>
        <w:bottom w:val="single" w:sz="8"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28">
    <w:name w:val="xl128"/>
    <w:basedOn w:val="Normal"/>
    <w:rsid w:val="00844D01"/>
    <w:pPr>
      <w:pBdr>
        <w:top w:val="single" w:sz="8" w:space="0" w:color="auto"/>
        <w:left w:val="single" w:sz="4" w:space="0" w:color="auto"/>
        <w:bottom w:val="single" w:sz="8"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29">
    <w:name w:val="xl129"/>
    <w:basedOn w:val="Normal"/>
    <w:rsid w:val="00844D01"/>
    <w:pPr>
      <w:pBdr>
        <w:top w:val="single" w:sz="4" w:space="0" w:color="auto"/>
        <w:left w:val="double" w:sz="6" w:space="0" w:color="auto"/>
        <w:bottom w:val="single" w:sz="4" w:space="0" w:color="auto"/>
      </w:pBdr>
      <w:shd w:val="clear" w:color="auto" w:fill="C0C0C0"/>
      <w:spacing w:before="100" w:beforeAutospacing="1" w:after="100" w:afterAutospacing="1"/>
      <w:jc w:val="left"/>
    </w:pPr>
    <w:rPr>
      <w:rFonts w:eastAsia="Arial Unicode MS"/>
      <w:szCs w:val="24"/>
      <w:lang w:eastAsia="fr-FR"/>
    </w:rPr>
  </w:style>
  <w:style w:type="paragraph" w:customStyle="1" w:styleId="xl130">
    <w:name w:val="xl130"/>
    <w:basedOn w:val="Normal"/>
    <w:rsid w:val="00844D01"/>
    <w:pPr>
      <w:pBdr>
        <w:top w:val="single" w:sz="4" w:space="0" w:color="auto"/>
        <w:left w:val="single" w:sz="4" w:space="0" w:color="auto"/>
        <w:bottom w:val="single" w:sz="4" w:space="0" w:color="auto"/>
        <w:right w:val="double" w:sz="6" w:space="0" w:color="auto"/>
      </w:pBdr>
      <w:shd w:val="clear" w:color="auto" w:fill="C0C0C0"/>
      <w:spacing w:before="100" w:beforeAutospacing="1" w:after="100" w:afterAutospacing="1"/>
      <w:jc w:val="left"/>
    </w:pPr>
    <w:rPr>
      <w:rFonts w:eastAsia="Arial Unicode MS"/>
      <w:szCs w:val="24"/>
      <w:lang w:eastAsia="fr-FR"/>
    </w:rPr>
  </w:style>
  <w:style w:type="paragraph" w:customStyle="1" w:styleId="xl131">
    <w:name w:val="xl131"/>
    <w:basedOn w:val="Normal"/>
    <w:rsid w:val="00844D01"/>
    <w:pPr>
      <w:pBdr>
        <w:top w:val="single" w:sz="4" w:space="0" w:color="auto"/>
        <w:left w:val="double" w:sz="6" w:space="0" w:color="auto"/>
        <w:bottom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32">
    <w:name w:val="xl132"/>
    <w:basedOn w:val="Normal"/>
    <w:rsid w:val="00844D01"/>
    <w:pPr>
      <w:pBdr>
        <w:top w:val="single" w:sz="4" w:space="0" w:color="auto"/>
        <w:left w:val="single" w:sz="4" w:space="0" w:color="auto"/>
        <w:bottom w:val="single" w:sz="4" w:space="0" w:color="auto"/>
        <w:right w:val="double" w:sz="6"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33">
    <w:name w:val="xl133"/>
    <w:basedOn w:val="Normal"/>
    <w:rsid w:val="00844D01"/>
    <w:pPr>
      <w:pBdr>
        <w:top w:val="single" w:sz="4" w:space="0" w:color="auto"/>
        <w:left w:val="double" w:sz="6" w:space="0" w:color="auto"/>
        <w:bottom w:val="single" w:sz="4" w:space="0" w:color="auto"/>
      </w:pBdr>
      <w:shd w:val="clear" w:color="auto" w:fill="C0C0C0"/>
      <w:spacing w:before="100" w:beforeAutospacing="1" w:after="100" w:afterAutospacing="1"/>
      <w:jc w:val="left"/>
    </w:pPr>
    <w:rPr>
      <w:rFonts w:eastAsia="Arial Unicode MS"/>
      <w:b/>
      <w:bCs/>
      <w:i/>
      <w:iCs/>
      <w:szCs w:val="24"/>
      <w:lang w:eastAsia="fr-FR"/>
    </w:rPr>
  </w:style>
  <w:style w:type="paragraph" w:customStyle="1" w:styleId="xl134">
    <w:name w:val="xl134"/>
    <w:basedOn w:val="Normal"/>
    <w:rsid w:val="00844D01"/>
    <w:pPr>
      <w:pBdr>
        <w:top w:val="single" w:sz="4" w:space="0" w:color="auto"/>
        <w:left w:val="single" w:sz="4" w:space="0" w:color="auto"/>
        <w:bottom w:val="single" w:sz="4" w:space="0" w:color="auto"/>
        <w:right w:val="double" w:sz="6" w:space="0" w:color="auto"/>
      </w:pBdr>
      <w:shd w:val="clear" w:color="auto" w:fill="C0C0C0"/>
      <w:spacing w:before="100" w:beforeAutospacing="1" w:after="100" w:afterAutospacing="1"/>
      <w:jc w:val="left"/>
    </w:pPr>
    <w:rPr>
      <w:rFonts w:eastAsia="Arial Unicode MS"/>
      <w:b/>
      <w:bCs/>
      <w:i/>
      <w:iCs/>
      <w:szCs w:val="24"/>
      <w:lang w:eastAsia="fr-FR"/>
    </w:rPr>
  </w:style>
  <w:style w:type="paragraph" w:customStyle="1" w:styleId="xl135">
    <w:name w:val="xl135"/>
    <w:basedOn w:val="Normal"/>
    <w:rsid w:val="00844D01"/>
    <w:pPr>
      <w:pBdr>
        <w:top w:val="single" w:sz="4" w:space="0" w:color="auto"/>
        <w:left w:val="double" w:sz="6" w:space="0" w:color="auto"/>
        <w:bottom w:val="single" w:sz="4" w:space="0" w:color="auto"/>
        <w:right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36">
    <w:name w:val="xl136"/>
    <w:basedOn w:val="Normal"/>
    <w:rsid w:val="00844D01"/>
    <w:pPr>
      <w:pBdr>
        <w:left w:val="double" w:sz="6" w:space="0" w:color="auto"/>
        <w:right w:val="single" w:sz="4"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137">
    <w:name w:val="xl137"/>
    <w:basedOn w:val="Normal"/>
    <w:rsid w:val="00844D01"/>
    <w:pPr>
      <w:pBdr>
        <w:left w:val="single" w:sz="4" w:space="0" w:color="auto"/>
        <w:right w:val="double" w:sz="6"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138">
    <w:name w:val="xl138"/>
    <w:basedOn w:val="Normal"/>
    <w:rsid w:val="00844D01"/>
    <w:pPr>
      <w:pBdr>
        <w:top w:val="single" w:sz="4" w:space="0" w:color="auto"/>
        <w:left w:val="double" w:sz="6" w:space="0" w:color="auto"/>
        <w:bottom w:val="single" w:sz="4" w:space="0" w:color="auto"/>
      </w:pBdr>
      <w:spacing w:before="100" w:beforeAutospacing="1" w:after="100" w:afterAutospacing="1"/>
      <w:jc w:val="left"/>
    </w:pPr>
    <w:rPr>
      <w:rFonts w:eastAsia="Arial Unicode MS"/>
      <w:b/>
      <w:bCs/>
      <w:szCs w:val="24"/>
      <w:lang w:eastAsia="fr-FR"/>
    </w:rPr>
  </w:style>
  <w:style w:type="paragraph" w:customStyle="1" w:styleId="xl139">
    <w:name w:val="xl139"/>
    <w:basedOn w:val="Normal"/>
    <w:rsid w:val="00844D01"/>
    <w:pPr>
      <w:pBdr>
        <w:top w:val="single" w:sz="4" w:space="0" w:color="auto"/>
        <w:left w:val="single" w:sz="4" w:space="0" w:color="auto"/>
        <w:bottom w:val="single" w:sz="4" w:space="0" w:color="auto"/>
        <w:right w:val="double" w:sz="6" w:space="0" w:color="auto"/>
      </w:pBdr>
      <w:spacing w:before="100" w:beforeAutospacing="1" w:after="100" w:afterAutospacing="1"/>
      <w:jc w:val="left"/>
    </w:pPr>
    <w:rPr>
      <w:rFonts w:eastAsia="Arial Unicode MS"/>
      <w:b/>
      <w:bCs/>
      <w:szCs w:val="24"/>
      <w:lang w:eastAsia="fr-FR"/>
    </w:rPr>
  </w:style>
  <w:style w:type="paragraph" w:customStyle="1" w:styleId="xl140">
    <w:name w:val="xl140"/>
    <w:basedOn w:val="Normal"/>
    <w:rsid w:val="00844D01"/>
    <w:pPr>
      <w:pBdr>
        <w:top w:val="single" w:sz="4" w:space="0" w:color="auto"/>
        <w:left w:val="double" w:sz="6" w:space="0" w:color="auto"/>
      </w:pBdr>
      <w:spacing w:before="100" w:beforeAutospacing="1" w:after="100" w:afterAutospacing="1"/>
      <w:jc w:val="left"/>
    </w:pPr>
    <w:rPr>
      <w:rFonts w:eastAsia="Arial Unicode MS"/>
      <w:szCs w:val="24"/>
      <w:lang w:eastAsia="fr-FR"/>
    </w:rPr>
  </w:style>
  <w:style w:type="paragraph" w:customStyle="1" w:styleId="xl141">
    <w:name w:val="xl141"/>
    <w:basedOn w:val="Normal"/>
    <w:rsid w:val="00844D01"/>
    <w:pPr>
      <w:pBdr>
        <w:top w:val="single" w:sz="4" w:space="0" w:color="auto"/>
        <w:left w:val="single" w:sz="4" w:space="0" w:color="auto"/>
        <w:right w:val="double" w:sz="6" w:space="0" w:color="auto"/>
      </w:pBdr>
      <w:spacing w:before="100" w:beforeAutospacing="1" w:after="100" w:afterAutospacing="1"/>
      <w:jc w:val="left"/>
    </w:pPr>
    <w:rPr>
      <w:rFonts w:eastAsia="Arial Unicode MS"/>
      <w:szCs w:val="24"/>
      <w:lang w:eastAsia="fr-FR"/>
    </w:rPr>
  </w:style>
  <w:style w:type="paragraph" w:customStyle="1" w:styleId="xl142">
    <w:name w:val="xl142"/>
    <w:basedOn w:val="Normal"/>
    <w:rsid w:val="00844D01"/>
    <w:pPr>
      <w:pBdr>
        <w:top w:val="single" w:sz="8" w:space="0" w:color="auto"/>
        <w:left w:val="double" w:sz="6" w:space="0" w:color="auto"/>
        <w:bottom w:val="single" w:sz="8" w:space="0" w:color="auto"/>
      </w:pBdr>
      <w:spacing w:before="100" w:beforeAutospacing="1" w:after="100" w:afterAutospacing="1"/>
      <w:jc w:val="left"/>
    </w:pPr>
    <w:rPr>
      <w:rFonts w:eastAsia="Arial Unicode MS"/>
      <w:szCs w:val="24"/>
      <w:lang w:eastAsia="fr-FR"/>
    </w:rPr>
  </w:style>
  <w:style w:type="paragraph" w:customStyle="1" w:styleId="xl143">
    <w:name w:val="xl143"/>
    <w:basedOn w:val="Normal"/>
    <w:rsid w:val="00844D01"/>
    <w:pPr>
      <w:pBdr>
        <w:top w:val="single" w:sz="8" w:space="0" w:color="auto"/>
        <w:left w:val="single" w:sz="4" w:space="0" w:color="auto"/>
        <w:bottom w:val="single" w:sz="8" w:space="0" w:color="auto"/>
        <w:right w:val="double" w:sz="6" w:space="0" w:color="auto"/>
      </w:pBdr>
      <w:spacing w:before="100" w:beforeAutospacing="1" w:after="100" w:afterAutospacing="1"/>
      <w:jc w:val="left"/>
    </w:pPr>
    <w:rPr>
      <w:rFonts w:eastAsia="Arial Unicode MS"/>
      <w:szCs w:val="24"/>
      <w:lang w:eastAsia="fr-FR"/>
    </w:rPr>
  </w:style>
  <w:style w:type="paragraph" w:customStyle="1" w:styleId="xl144">
    <w:name w:val="xl144"/>
    <w:basedOn w:val="Normal"/>
    <w:rsid w:val="00844D01"/>
    <w:pPr>
      <w:pBdr>
        <w:top w:val="single" w:sz="8" w:space="0" w:color="auto"/>
        <w:left w:val="double" w:sz="6" w:space="0" w:color="auto"/>
        <w:bottom w:val="single" w:sz="8" w:space="0" w:color="auto"/>
        <w:right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45">
    <w:name w:val="xl145"/>
    <w:basedOn w:val="Normal"/>
    <w:rsid w:val="00844D01"/>
    <w:pPr>
      <w:pBdr>
        <w:left w:val="double" w:sz="6" w:space="0" w:color="auto"/>
      </w:pBdr>
      <w:spacing w:before="100" w:beforeAutospacing="1" w:after="100" w:afterAutospacing="1"/>
      <w:jc w:val="left"/>
    </w:pPr>
    <w:rPr>
      <w:rFonts w:eastAsia="Arial Unicode MS"/>
      <w:szCs w:val="24"/>
      <w:lang w:eastAsia="fr-FR"/>
    </w:rPr>
  </w:style>
  <w:style w:type="paragraph" w:customStyle="1" w:styleId="xl146">
    <w:name w:val="xl146"/>
    <w:basedOn w:val="Normal"/>
    <w:rsid w:val="00844D01"/>
    <w:pPr>
      <w:pBdr>
        <w:right w:val="double" w:sz="6" w:space="0" w:color="auto"/>
      </w:pBdr>
      <w:spacing w:before="100" w:beforeAutospacing="1" w:after="100" w:afterAutospacing="1"/>
      <w:jc w:val="left"/>
    </w:pPr>
    <w:rPr>
      <w:rFonts w:eastAsia="Arial Unicode MS"/>
      <w:szCs w:val="24"/>
      <w:lang w:eastAsia="fr-FR"/>
    </w:rPr>
  </w:style>
  <w:style w:type="paragraph" w:customStyle="1" w:styleId="xl147">
    <w:name w:val="xl147"/>
    <w:basedOn w:val="Normal"/>
    <w:rsid w:val="00844D01"/>
    <w:pPr>
      <w:pBdr>
        <w:top w:val="single" w:sz="8" w:space="0" w:color="auto"/>
        <w:left w:val="double" w:sz="6" w:space="0" w:color="auto"/>
        <w:bottom w:val="single" w:sz="8"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148">
    <w:name w:val="xl148"/>
    <w:basedOn w:val="Normal"/>
    <w:rsid w:val="00844D01"/>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FF0000"/>
      <w:szCs w:val="24"/>
      <w:lang w:eastAsia="fr-FR"/>
    </w:rPr>
  </w:style>
  <w:style w:type="paragraph" w:customStyle="1" w:styleId="xl149">
    <w:name w:val="xl149"/>
    <w:basedOn w:val="Normal"/>
    <w:rsid w:val="00844D01"/>
    <w:pPr>
      <w:pBdr>
        <w:left w:val="single" w:sz="4" w:space="0" w:color="auto"/>
        <w:bottom w:val="single" w:sz="8" w:space="0" w:color="auto"/>
      </w:pBdr>
      <w:spacing w:before="100" w:beforeAutospacing="1" w:after="100" w:afterAutospacing="1"/>
      <w:jc w:val="left"/>
    </w:pPr>
    <w:rPr>
      <w:rFonts w:eastAsia="Arial Unicode MS"/>
      <w:szCs w:val="24"/>
      <w:lang w:eastAsia="fr-FR"/>
    </w:rPr>
  </w:style>
  <w:style w:type="paragraph" w:customStyle="1" w:styleId="xl150">
    <w:name w:val="xl150"/>
    <w:basedOn w:val="Normal"/>
    <w:rsid w:val="00844D01"/>
    <w:pPr>
      <w:pBdr>
        <w:left w:val="single" w:sz="4" w:space="0" w:color="auto"/>
        <w:bottom w:val="single" w:sz="8"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51">
    <w:name w:val="xl151"/>
    <w:basedOn w:val="Normal"/>
    <w:rsid w:val="00844D01"/>
    <w:pPr>
      <w:shd w:val="clear" w:color="auto" w:fill="C0C0C0"/>
      <w:spacing w:before="100" w:beforeAutospacing="1" w:after="100" w:afterAutospacing="1"/>
      <w:jc w:val="center"/>
      <w:textAlignment w:val="center"/>
    </w:pPr>
    <w:rPr>
      <w:rFonts w:ascii="Arial" w:eastAsia="Arial Unicode MS" w:hAnsi="Arial" w:cs="Arial"/>
      <w:b/>
      <w:bCs/>
      <w:color w:val="FF0000"/>
      <w:szCs w:val="24"/>
      <w:lang w:eastAsia="fr-FR"/>
    </w:rPr>
  </w:style>
  <w:style w:type="paragraph" w:customStyle="1" w:styleId="xl152">
    <w:name w:val="xl152"/>
    <w:basedOn w:val="Normal"/>
    <w:rsid w:val="00844D01"/>
    <w:pPr>
      <w:pBdr>
        <w:top w:val="single" w:sz="4" w:space="0" w:color="auto"/>
        <w:bottom w:val="single" w:sz="4" w:space="0" w:color="auto"/>
      </w:pBdr>
      <w:spacing w:before="100" w:beforeAutospacing="1" w:after="100" w:afterAutospacing="1"/>
      <w:jc w:val="left"/>
    </w:pPr>
    <w:rPr>
      <w:rFonts w:eastAsia="Arial Unicode MS"/>
      <w:szCs w:val="24"/>
      <w:lang w:eastAsia="fr-FR"/>
    </w:rPr>
  </w:style>
  <w:style w:type="paragraph" w:customStyle="1" w:styleId="xl153">
    <w:name w:val="xl153"/>
    <w:basedOn w:val="Normal"/>
    <w:rsid w:val="00844D01"/>
    <w:pPr>
      <w:pBdr>
        <w:top w:val="single" w:sz="4" w:space="0" w:color="auto"/>
        <w:bottom w:val="single" w:sz="4" w:space="0" w:color="auto"/>
      </w:pBdr>
      <w:spacing w:before="100" w:beforeAutospacing="1" w:after="100" w:afterAutospacing="1"/>
      <w:jc w:val="left"/>
    </w:pPr>
    <w:rPr>
      <w:rFonts w:eastAsia="Arial Unicode MS"/>
      <w:szCs w:val="24"/>
      <w:lang w:eastAsia="fr-FR"/>
    </w:rPr>
  </w:style>
  <w:style w:type="paragraph" w:customStyle="1" w:styleId="xl154">
    <w:name w:val="xl154"/>
    <w:basedOn w:val="Normal"/>
    <w:rsid w:val="00844D01"/>
    <w:pPr>
      <w:pBdr>
        <w:top w:val="single" w:sz="4" w:space="0" w:color="auto"/>
        <w:bottom w:val="single" w:sz="4" w:space="0" w:color="auto"/>
      </w:pBdr>
      <w:spacing w:before="100" w:beforeAutospacing="1" w:after="100" w:afterAutospacing="1"/>
      <w:jc w:val="left"/>
    </w:pPr>
    <w:rPr>
      <w:rFonts w:eastAsia="Arial Unicode MS"/>
      <w:b/>
      <w:bCs/>
      <w:szCs w:val="24"/>
      <w:lang w:eastAsia="fr-FR"/>
    </w:rPr>
  </w:style>
  <w:style w:type="paragraph" w:customStyle="1" w:styleId="xl155">
    <w:name w:val="xl155"/>
    <w:basedOn w:val="Normal"/>
    <w:rsid w:val="00844D01"/>
    <w:pPr>
      <w:pBdr>
        <w:bottom w:val="single" w:sz="8" w:space="0" w:color="auto"/>
      </w:pBdr>
      <w:spacing w:before="100" w:beforeAutospacing="1" w:after="100" w:afterAutospacing="1"/>
      <w:jc w:val="left"/>
    </w:pPr>
    <w:rPr>
      <w:rFonts w:eastAsia="Arial Unicode MS"/>
      <w:b/>
      <w:bCs/>
      <w:szCs w:val="24"/>
      <w:lang w:eastAsia="fr-FR"/>
    </w:rPr>
  </w:style>
  <w:style w:type="paragraph" w:customStyle="1" w:styleId="xl156">
    <w:name w:val="xl156"/>
    <w:basedOn w:val="Normal"/>
    <w:rsid w:val="00844D01"/>
    <w:pPr>
      <w:pBdr>
        <w:left w:val="single" w:sz="4" w:space="0" w:color="0000FF"/>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157">
    <w:name w:val="xl157"/>
    <w:basedOn w:val="Normal"/>
    <w:rsid w:val="00844D01"/>
    <w:pPr>
      <w:pBdr>
        <w:right w:val="single" w:sz="4" w:space="0" w:color="0000FF"/>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158">
    <w:name w:val="xl158"/>
    <w:basedOn w:val="Normal"/>
    <w:rsid w:val="00844D01"/>
    <w:pPr>
      <w:pBdr>
        <w:left w:val="single" w:sz="4" w:space="0" w:color="0000FF"/>
        <w:right w:val="single" w:sz="4"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159">
    <w:name w:val="xl159"/>
    <w:basedOn w:val="Normal"/>
    <w:rsid w:val="00844D01"/>
    <w:pPr>
      <w:pBdr>
        <w:left w:val="single" w:sz="4" w:space="0" w:color="auto"/>
        <w:right w:val="single" w:sz="4" w:space="0" w:color="0000FF"/>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160">
    <w:name w:val="xl160"/>
    <w:basedOn w:val="Normal"/>
    <w:rsid w:val="00844D01"/>
    <w:pPr>
      <w:pBdr>
        <w:left w:val="single" w:sz="4" w:space="0" w:color="0000FF"/>
        <w:right w:val="single" w:sz="4" w:space="0" w:color="auto"/>
      </w:pBdr>
      <w:shd w:val="clear" w:color="auto" w:fill="C0C0C0"/>
      <w:spacing w:before="100" w:beforeAutospacing="1" w:after="100" w:afterAutospacing="1"/>
      <w:jc w:val="center"/>
      <w:textAlignment w:val="center"/>
    </w:pPr>
    <w:rPr>
      <w:rFonts w:ascii="Arial Narrow" w:eastAsia="Arial Unicode MS" w:hAnsi="Arial Narrow" w:cs="Arial Unicode MS"/>
      <w:b/>
      <w:bCs/>
      <w:color w:val="FF0000"/>
      <w:szCs w:val="24"/>
      <w:lang w:eastAsia="fr-FR"/>
    </w:rPr>
  </w:style>
  <w:style w:type="paragraph" w:customStyle="1" w:styleId="xl161">
    <w:name w:val="xl161"/>
    <w:basedOn w:val="Normal"/>
    <w:rsid w:val="00844D01"/>
    <w:pPr>
      <w:pBdr>
        <w:left w:val="single" w:sz="4" w:space="0" w:color="auto"/>
        <w:right w:val="single" w:sz="4" w:space="0" w:color="0000FF"/>
      </w:pBdr>
      <w:shd w:val="clear" w:color="auto" w:fill="C0C0C0"/>
      <w:spacing w:before="100" w:beforeAutospacing="1" w:after="100" w:afterAutospacing="1"/>
      <w:jc w:val="center"/>
      <w:textAlignment w:val="center"/>
    </w:pPr>
    <w:rPr>
      <w:rFonts w:ascii="Arial Narrow" w:eastAsia="Arial Unicode MS" w:hAnsi="Arial Narrow" w:cs="Arial Unicode MS"/>
      <w:b/>
      <w:bCs/>
      <w:color w:val="FF0000"/>
      <w:szCs w:val="24"/>
      <w:lang w:eastAsia="fr-FR"/>
    </w:rPr>
  </w:style>
  <w:style w:type="paragraph" w:customStyle="1" w:styleId="xl162">
    <w:name w:val="xl162"/>
    <w:basedOn w:val="Normal"/>
    <w:rsid w:val="00844D01"/>
    <w:pPr>
      <w:pBdr>
        <w:top w:val="single" w:sz="4" w:space="0" w:color="auto"/>
        <w:left w:val="single" w:sz="4" w:space="0" w:color="0000FF"/>
        <w:bottom w:val="single" w:sz="4" w:space="0" w:color="auto"/>
        <w:right w:val="single" w:sz="4" w:space="0" w:color="auto"/>
      </w:pBdr>
      <w:spacing w:before="100" w:beforeAutospacing="1" w:after="100" w:afterAutospacing="1"/>
      <w:jc w:val="left"/>
    </w:pPr>
    <w:rPr>
      <w:rFonts w:eastAsia="Arial Unicode MS"/>
      <w:b/>
      <w:bCs/>
      <w:szCs w:val="24"/>
      <w:lang w:eastAsia="fr-FR"/>
    </w:rPr>
  </w:style>
  <w:style w:type="paragraph" w:customStyle="1" w:styleId="xl163">
    <w:name w:val="xl163"/>
    <w:basedOn w:val="Normal"/>
    <w:rsid w:val="00844D01"/>
    <w:pPr>
      <w:pBdr>
        <w:top w:val="single" w:sz="4" w:space="0" w:color="auto"/>
        <w:left w:val="single" w:sz="4" w:space="0" w:color="auto"/>
        <w:bottom w:val="single" w:sz="4" w:space="0" w:color="auto"/>
        <w:right w:val="single" w:sz="4" w:space="0" w:color="0000FF"/>
      </w:pBdr>
      <w:spacing w:before="100" w:beforeAutospacing="1" w:after="100" w:afterAutospacing="1"/>
      <w:jc w:val="left"/>
    </w:pPr>
    <w:rPr>
      <w:rFonts w:eastAsia="Arial Unicode MS"/>
      <w:b/>
      <w:bCs/>
      <w:szCs w:val="24"/>
      <w:lang w:eastAsia="fr-FR"/>
    </w:rPr>
  </w:style>
  <w:style w:type="paragraph" w:customStyle="1" w:styleId="xl164">
    <w:name w:val="xl164"/>
    <w:basedOn w:val="Normal"/>
    <w:rsid w:val="00844D01"/>
    <w:pPr>
      <w:pBdr>
        <w:top w:val="single" w:sz="4" w:space="0" w:color="auto"/>
        <w:left w:val="single" w:sz="4" w:space="0" w:color="0000FF"/>
        <w:bottom w:val="single" w:sz="4"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165">
    <w:name w:val="xl165"/>
    <w:basedOn w:val="Normal"/>
    <w:rsid w:val="00844D01"/>
    <w:pPr>
      <w:pBdr>
        <w:top w:val="single" w:sz="4" w:space="0" w:color="auto"/>
        <w:left w:val="single" w:sz="4" w:space="0" w:color="auto"/>
        <w:bottom w:val="single" w:sz="4" w:space="0" w:color="auto"/>
        <w:right w:val="single" w:sz="4" w:space="0" w:color="0000FF"/>
      </w:pBdr>
      <w:spacing w:before="100" w:beforeAutospacing="1" w:after="100" w:afterAutospacing="1"/>
      <w:jc w:val="left"/>
    </w:pPr>
    <w:rPr>
      <w:rFonts w:eastAsia="Arial Unicode MS"/>
      <w:szCs w:val="24"/>
      <w:lang w:eastAsia="fr-FR"/>
    </w:rPr>
  </w:style>
  <w:style w:type="paragraph" w:customStyle="1" w:styleId="xl166">
    <w:name w:val="xl166"/>
    <w:basedOn w:val="Normal"/>
    <w:rsid w:val="00844D01"/>
    <w:pPr>
      <w:pBdr>
        <w:top w:val="single" w:sz="4" w:space="0" w:color="auto"/>
        <w:left w:val="single" w:sz="4" w:space="0" w:color="0000FF"/>
        <w:bottom w:val="single" w:sz="4" w:space="0" w:color="auto"/>
        <w:right w:val="single" w:sz="4" w:space="0" w:color="auto"/>
      </w:pBdr>
      <w:shd w:val="clear" w:color="auto" w:fill="C0C0C0"/>
      <w:spacing w:before="100" w:beforeAutospacing="1" w:after="100" w:afterAutospacing="1"/>
      <w:jc w:val="left"/>
    </w:pPr>
    <w:rPr>
      <w:rFonts w:eastAsia="Arial Unicode MS"/>
      <w:b/>
      <w:bCs/>
      <w:color w:val="99CC00"/>
      <w:szCs w:val="24"/>
      <w:lang w:eastAsia="fr-FR"/>
    </w:rPr>
  </w:style>
  <w:style w:type="paragraph" w:customStyle="1" w:styleId="xl167">
    <w:name w:val="xl167"/>
    <w:basedOn w:val="Normal"/>
    <w:rsid w:val="00844D01"/>
    <w:pPr>
      <w:pBdr>
        <w:top w:val="single" w:sz="4" w:space="0" w:color="auto"/>
        <w:left w:val="single" w:sz="4" w:space="0" w:color="auto"/>
        <w:bottom w:val="single" w:sz="4" w:space="0" w:color="auto"/>
        <w:right w:val="single" w:sz="4" w:space="0" w:color="0000FF"/>
      </w:pBdr>
      <w:shd w:val="clear" w:color="auto" w:fill="C0C0C0"/>
      <w:spacing w:before="100" w:beforeAutospacing="1" w:after="100" w:afterAutospacing="1"/>
      <w:jc w:val="left"/>
    </w:pPr>
    <w:rPr>
      <w:rFonts w:eastAsia="Arial Unicode MS"/>
      <w:b/>
      <w:bCs/>
      <w:szCs w:val="24"/>
      <w:lang w:eastAsia="fr-FR"/>
    </w:rPr>
  </w:style>
  <w:style w:type="paragraph" w:customStyle="1" w:styleId="xl168">
    <w:name w:val="xl168"/>
    <w:basedOn w:val="Normal"/>
    <w:rsid w:val="00844D01"/>
    <w:pPr>
      <w:pBdr>
        <w:top w:val="single" w:sz="4" w:space="0" w:color="auto"/>
        <w:left w:val="single" w:sz="4" w:space="0" w:color="0000FF"/>
        <w:bottom w:val="single" w:sz="4" w:space="0" w:color="auto"/>
        <w:right w:val="single" w:sz="4" w:space="0" w:color="auto"/>
      </w:pBdr>
      <w:spacing w:before="100" w:beforeAutospacing="1" w:after="100" w:afterAutospacing="1"/>
      <w:jc w:val="left"/>
    </w:pPr>
    <w:rPr>
      <w:rFonts w:eastAsia="Arial Unicode MS"/>
      <w:b/>
      <w:bCs/>
      <w:i/>
      <w:iCs/>
      <w:szCs w:val="24"/>
      <w:lang w:eastAsia="fr-FR"/>
    </w:rPr>
  </w:style>
  <w:style w:type="paragraph" w:customStyle="1" w:styleId="xl169">
    <w:name w:val="xl169"/>
    <w:basedOn w:val="Normal"/>
    <w:rsid w:val="00844D01"/>
    <w:pPr>
      <w:pBdr>
        <w:top w:val="single" w:sz="4" w:space="0" w:color="auto"/>
        <w:left w:val="single" w:sz="4" w:space="0" w:color="auto"/>
        <w:bottom w:val="single" w:sz="4" w:space="0" w:color="auto"/>
        <w:right w:val="single" w:sz="4" w:space="0" w:color="0000FF"/>
      </w:pBdr>
      <w:spacing w:before="100" w:beforeAutospacing="1" w:after="100" w:afterAutospacing="1"/>
      <w:jc w:val="left"/>
    </w:pPr>
    <w:rPr>
      <w:rFonts w:eastAsia="Arial Unicode MS"/>
      <w:b/>
      <w:bCs/>
      <w:i/>
      <w:iCs/>
      <w:szCs w:val="24"/>
      <w:lang w:eastAsia="fr-FR"/>
    </w:rPr>
  </w:style>
  <w:style w:type="paragraph" w:customStyle="1" w:styleId="xl170">
    <w:name w:val="xl170"/>
    <w:basedOn w:val="Normal"/>
    <w:rsid w:val="00844D01"/>
    <w:pPr>
      <w:pBdr>
        <w:top w:val="single" w:sz="4" w:space="0" w:color="auto"/>
        <w:left w:val="single" w:sz="4" w:space="0" w:color="0000FF"/>
        <w:bottom w:val="single" w:sz="4" w:space="0" w:color="auto"/>
        <w:right w:val="single" w:sz="4" w:space="0" w:color="auto"/>
      </w:pBdr>
      <w:spacing w:before="100" w:beforeAutospacing="1" w:after="100" w:afterAutospacing="1"/>
      <w:jc w:val="left"/>
    </w:pPr>
    <w:rPr>
      <w:rFonts w:eastAsia="Arial Unicode MS"/>
      <w:b/>
      <w:bCs/>
      <w:szCs w:val="24"/>
      <w:lang w:eastAsia="fr-FR"/>
    </w:rPr>
  </w:style>
  <w:style w:type="paragraph" w:customStyle="1" w:styleId="xl171">
    <w:name w:val="xl171"/>
    <w:basedOn w:val="Normal"/>
    <w:rsid w:val="00844D01"/>
    <w:pPr>
      <w:pBdr>
        <w:top w:val="single" w:sz="4" w:space="0" w:color="auto"/>
        <w:left w:val="single" w:sz="4" w:space="0" w:color="auto"/>
        <w:bottom w:val="single" w:sz="4" w:space="0" w:color="auto"/>
        <w:right w:val="single" w:sz="4" w:space="0" w:color="0000FF"/>
      </w:pBdr>
      <w:spacing w:before="100" w:beforeAutospacing="1" w:after="100" w:afterAutospacing="1"/>
      <w:jc w:val="left"/>
    </w:pPr>
    <w:rPr>
      <w:rFonts w:eastAsia="Arial Unicode MS"/>
      <w:b/>
      <w:bCs/>
      <w:szCs w:val="24"/>
      <w:lang w:eastAsia="fr-FR"/>
    </w:rPr>
  </w:style>
  <w:style w:type="paragraph" w:customStyle="1" w:styleId="xl172">
    <w:name w:val="xl172"/>
    <w:basedOn w:val="Normal"/>
    <w:rsid w:val="00844D01"/>
    <w:pPr>
      <w:pBdr>
        <w:top w:val="single" w:sz="4" w:space="0" w:color="auto"/>
        <w:left w:val="single" w:sz="4" w:space="0" w:color="0000FF"/>
        <w:bottom w:val="single" w:sz="4" w:space="0" w:color="auto"/>
        <w:right w:val="single" w:sz="4" w:space="0" w:color="auto"/>
      </w:pBdr>
      <w:shd w:val="clear" w:color="auto" w:fill="C0C0C0"/>
      <w:spacing w:before="100" w:beforeAutospacing="1" w:after="100" w:afterAutospacing="1"/>
      <w:jc w:val="left"/>
    </w:pPr>
    <w:rPr>
      <w:rFonts w:eastAsia="Arial Unicode MS"/>
      <w:b/>
      <w:bCs/>
      <w:i/>
      <w:iCs/>
      <w:color w:val="99CC00"/>
      <w:szCs w:val="24"/>
      <w:lang w:eastAsia="fr-FR"/>
    </w:rPr>
  </w:style>
  <w:style w:type="paragraph" w:customStyle="1" w:styleId="xl173">
    <w:name w:val="xl173"/>
    <w:basedOn w:val="Normal"/>
    <w:rsid w:val="00844D01"/>
    <w:pPr>
      <w:pBdr>
        <w:top w:val="single" w:sz="4" w:space="0" w:color="auto"/>
        <w:left w:val="single" w:sz="4" w:space="0" w:color="0000FF"/>
        <w:bottom w:val="single" w:sz="4" w:space="0" w:color="auto"/>
        <w:right w:val="single" w:sz="4" w:space="0" w:color="auto"/>
      </w:pBdr>
      <w:shd w:val="clear" w:color="auto" w:fill="C0C0C0"/>
      <w:spacing w:before="100" w:beforeAutospacing="1" w:after="100" w:afterAutospacing="1"/>
      <w:jc w:val="left"/>
    </w:pPr>
    <w:rPr>
      <w:rFonts w:eastAsia="Arial Unicode MS"/>
      <w:i/>
      <w:iCs/>
      <w:color w:val="99CC00"/>
      <w:szCs w:val="24"/>
      <w:lang w:eastAsia="fr-FR"/>
    </w:rPr>
  </w:style>
  <w:style w:type="paragraph" w:customStyle="1" w:styleId="xl174">
    <w:name w:val="xl174"/>
    <w:basedOn w:val="Normal"/>
    <w:rsid w:val="00844D01"/>
    <w:pPr>
      <w:pBdr>
        <w:left w:val="single" w:sz="4" w:space="0" w:color="0000FF"/>
        <w:right w:val="single" w:sz="4" w:space="0" w:color="auto"/>
      </w:pBdr>
      <w:spacing w:before="100" w:beforeAutospacing="1" w:after="100" w:afterAutospacing="1"/>
      <w:jc w:val="left"/>
    </w:pPr>
    <w:rPr>
      <w:rFonts w:eastAsia="Arial Unicode MS"/>
      <w:szCs w:val="24"/>
      <w:lang w:eastAsia="fr-FR"/>
    </w:rPr>
  </w:style>
  <w:style w:type="paragraph" w:customStyle="1" w:styleId="xl175">
    <w:name w:val="xl175"/>
    <w:basedOn w:val="Normal"/>
    <w:rsid w:val="00844D01"/>
    <w:pPr>
      <w:pBdr>
        <w:top w:val="single" w:sz="4" w:space="0" w:color="auto"/>
        <w:left w:val="single" w:sz="4" w:space="0" w:color="0000FF"/>
        <w:bottom w:val="single" w:sz="4" w:space="0" w:color="auto"/>
        <w:right w:val="single" w:sz="4" w:space="0" w:color="auto"/>
      </w:pBdr>
      <w:spacing w:before="100" w:beforeAutospacing="1" w:after="100" w:afterAutospacing="1"/>
      <w:jc w:val="left"/>
    </w:pPr>
    <w:rPr>
      <w:rFonts w:eastAsia="Arial Unicode MS"/>
      <w:i/>
      <w:iCs/>
      <w:szCs w:val="24"/>
      <w:lang w:eastAsia="fr-FR"/>
    </w:rPr>
  </w:style>
  <w:style w:type="paragraph" w:customStyle="1" w:styleId="xl176">
    <w:name w:val="xl176"/>
    <w:basedOn w:val="Normal"/>
    <w:rsid w:val="00844D01"/>
    <w:pPr>
      <w:pBdr>
        <w:top w:val="single" w:sz="4" w:space="0" w:color="auto"/>
        <w:left w:val="single" w:sz="4" w:space="0" w:color="0000FF"/>
        <w:bottom w:val="single" w:sz="4" w:space="0" w:color="auto"/>
        <w:right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77">
    <w:name w:val="xl177"/>
    <w:basedOn w:val="Normal"/>
    <w:rsid w:val="00844D01"/>
    <w:pPr>
      <w:pBdr>
        <w:top w:val="single" w:sz="4" w:space="0" w:color="auto"/>
        <w:left w:val="single" w:sz="4" w:space="0" w:color="0000FF"/>
        <w:right w:val="single" w:sz="4" w:space="0" w:color="auto"/>
      </w:pBdr>
      <w:spacing w:before="100" w:beforeAutospacing="1" w:after="100" w:afterAutospacing="1"/>
      <w:jc w:val="left"/>
    </w:pPr>
    <w:rPr>
      <w:rFonts w:eastAsia="Arial Unicode MS"/>
      <w:szCs w:val="24"/>
      <w:lang w:eastAsia="fr-FR"/>
    </w:rPr>
  </w:style>
  <w:style w:type="paragraph" w:customStyle="1" w:styleId="xl178">
    <w:name w:val="xl178"/>
    <w:basedOn w:val="Normal"/>
    <w:rsid w:val="00844D01"/>
    <w:pPr>
      <w:pBdr>
        <w:top w:val="single" w:sz="4" w:space="0" w:color="auto"/>
        <w:left w:val="single" w:sz="4" w:space="0" w:color="auto"/>
        <w:right w:val="single" w:sz="4" w:space="0" w:color="0000FF"/>
      </w:pBdr>
      <w:spacing w:before="100" w:beforeAutospacing="1" w:after="100" w:afterAutospacing="1"/>
      <w:jc w:val="left"/>
    </w:pPr>
    <w:rPr>
      <w:rFonts w:eastAsia="Arial Unicode MS"/>
      <w:szCs w:val="24"/>
      <w:lang w:eastAsia="fr-FR"/>
    </w:rPr>
  </w:style>
  <w:style w:type="paragraph" w:customStyle="1" w:styleId="xl179">
    <w:name w:val="xl179"/>
    <w:basedOn w:val="Normal"/>
    <w:rsid w:val="00844D01"/>
    <w:pPr>
      <w:pBdr>
        <w:top w:val="single" w:sz="8" w:space="0" w:color="auto"/>
        <w:left w:val="single" w:sz="4" w:space="0" w:color="0000FF"/>
        <w:bottom w:val="single" w:sz="8" w:space="0" w:color="auto"/>
        <w:right w:val="single" w:sz="4" w:space="0" w:color="auto"/>
      </w:pBdr>
      <w:shd w:val="clear" w:color="auto" w:fill="C0C0C0"/>
      <w:spacing w:before="100" w:beforeAutospacing="1" w:after="100" w:afterAutospacing="1"/>
      <w:jc w:val="left"/>
    </w:pPr>
    <w:rPr>
      <w:rFonts w:eastAsia="Arial Unicode MS"/>
      <w:szCs w:val="24"/>
      <w:lang w:eastAsia="fr-FR"/>
    </w:rPr>
  </w:style>
  <w:style w:type="paragraph" w:customStyle="1" w:styleId="xl180">
    <w:name w:val="xl180"/>
    <w:basedOn w:val="Normal"/>
    <w:rsid w:val="00844D01"/>
    <w:pPr>
      <w:pBdr>
        <w:top w:val="single" w:sz="8" w:space="0" w:color="auto"/>
        <w:bottom w:val="single" w:sz="8" w:space="0" w:color="auto"/>
        <w:right w:val="single" w:sz="4" w:space="0" w:color="0000FF"/>
      </w:pBdr>
      <w:shd w:val="clear" w:color="auto" w:fill="C0C0C0"/>
      <w:spacing w:before="100" w:beforeAutospacing="1" w:after="100" w:afterAutospacing="1"/>
      <w:jc w:val="left"/>
    </w:pPr>
    <w:rPr>
      <w:rFonts w:eastAsia="Arial Unicode MS"/>
      <w:b/>
      <w:bCs/>
      <w:szCs w:val="24"/>
      <w:lang w:eastAsia="fr-FR"/>
    </w:rPr>
  </w:style>
  <w:style w:type="paragraph" w:customStyle="1" w:styleId="xl181">
    <w:name w:val="xl181"/>
    <w:basedOn w:val="Normal"/>
    <w:rsid w:val="00844D01"/>
    <w:pPr>
      <w:pBdr>
        <w:top w:val="single" w:sz="8" w:space="0" w:color="auto"/>
        <w:left w:val="single" w:sz="4" w:space="0" w:color="0000FF"/>
        <w:bottom w:val="single" w:sz="8"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182">
    <w:name w:val="xl182"/>
    <w:basedOn w:val="Normal"/>
    <w:rsid w:val="00844D01"/>
    <w:pPr>
      <w:pBdr>
        <w:top w:val="single" w:sz="8" w:space="0" w:color="auto"/>
        <w:left w:val="single" w:sz="4" w:space="0" w:color="auto"/>
        <w:bottom w:val="single" w:sz="8" w:space="0" w:color="auto"/>
        <w:right w:val="single" w:sz="4" w:space="0" w:color="0000FF"/>
      </w:pBdr>
      <w:spacing w:before="100" w:beforeAutospacing="1" w:after="100" w:afterAutospacing="1"/>
      <w:jc w:val="left"/>
    </w:pPr>
    <w:rPr>
      <w:rFonts w:eastAsia="Arial Unicode MS"/>
      <w:szCs w:val="24"/>
      <w:lang w:eastAsia="fr-FR"/>
    </w:rPr>
  </w:style>
  <w:style w:type="paragraph" w:customStyle="1" w:styleId="xl183">
    <w:name w:val="xl183"/>
    <w:basedOn w:val="Normal"/>
    <w:rsid w:val="00844D01"/>
    <w:pPr>
      <w:pBdr>
        <w:top w:val="single" w:sz="8" w:space="0" w:color="auto"/>
        <w:left w:val="single" w:sz="4" w:space="0" w:color="0000FF"/>
        <w:bottom w:val="single" w:sz="8" w:space="0" w:color="auto"/>
        <w:right w:val="single" w:sz="4" w:space="0" w:color="auto"/>
      </w:pBdr>
      <w:shd w:val="clear" w:color="auto" w:fill="C0C0C0"/>
      <w:spacing w:before="100" w:beforeAutospacing="1" w:after="100" w:afterAutospacing="1"/>
      <w:jc w:val="left"/>
    </w:pPr>
    <w:rPr>
      <w:rFonts w:eastAsia="Arial Unicode MS"/>
      <w:b/>
      <w:bCs/>
      <w:i/>
      <w:iCs/>
      <w:szCs w:val="24"/>
      <w:lang w:eastAsia="fr-FR"/>
    </w:rPr>
  </w:style>
  <w:style w:type="paragraph" w:customStyle="1" w:styleId="xl184">
    <w:name w:val="xl184"/>
    <w:basedOn w:val="Normal"/>
    <w:rsid w:val="00844D01"/>
    <w:pPr>
      <w:pBdr>
        <w:top w:val="single" w:sz="8" w:space="0" w:color="auto"/>
        <w:left w:val="single" w:sz="4" w:space="0" w:color="auto"/>
        <w:bottom w:val="single" w:sz="8" w:space="0" w:color="auto"/>
        <w:right w:val="single" w:sz="4" w:space="0" w:color="0000FF"/>
      </w:pBdr>
      <w:shd w:val="clear" w:color="auto" w:fill="C0C0C0"/>
      <w:spacing w:before="100" w:beforeAutospacing="1" w:after="100" w:afterAutospacing="1"/>
      <w:jc w:val="left"/>
    </w:pPr>
    <w:rPr>
      <w:rFonts w:eastAsia="Arial Unicode MS"/>
      <w:b/>
      <w:bCs/>
      <w:szCs w:val="24"/>
      <w:lang w:eastAsia="fr-FR"/>
    </w:rPr>
  </w:style>
  <w:style w:type="paragraph" w:customStyle="1" w:styleId="xl185">
    <w:name w:val="xl185"/>
    <w:basedOn w:val="Normal"/>
    <w:rsid w:val="00844D01"/>
    <w:pPr>
      <w:pBdr>
        <w:left w:val="single" w:sz="4" w:space="0" w:color="0000FF"/>
        <w:bottom w:val="single" w:sz="8"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186">
    <w:name w:val="xl186"/>
    <w:basedOn w:val="Normal"/>
    <w:rsid w:val="00844D01"/>
    <w:pPr>
      <w:pBdr>
        <w:left w:val="single" w:sz="4" w:space="0" w:color="0000FF"/>
        <w:bottom w:val="single" w:sz="8" w:space="0" w:color="auto"/>
        <w:right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87">
    <w:name w:val="xl187"/>
    <w:basedOn w:val="Normal"/>
    <w:rsid w:val="00844D01"/>
    <w:pPr>
      <w:pBdr>
        <w:top w:val="single" w:sz="4" w:space="0" w:color="auto"/>
        <w:bottom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88">
    <w:name w:val="xl188"/>
    <w:basedOn w:val="Normal"/>
    <w:rsid w:val="00844D01"/>
    <w:pPr>
      <w:pBdr>
        <w:top w:val="single" w:sz="8" w:space="0" w:color="auto"/>
        <w:bottom w:val="single" w:sz="8" w:space="0" w:color="auto"/>
      </w:pBdr>
      <w:spacing w:before="100" w:beforeAutospacing="1" w:after="100" w:afterAutospacing="1"/>
      <w:jc w:val="left"/>
    </w:pPr>
    <w:rPr>
      <w:rFonts w:eastAsia="Arial Unicode MS"/>
      <w:b/>
      <w:bCs/>
      <w:szCs w:val="24"/>
      <w:lang w:eastAsia="fr-FR"/>
    </w:rPr>
  </w:style>
  <w:style w:type="paragraph" w:customStyle="1" w:styleId="xl189">
    <w:name w:val="xl189"/>
    <w:basedOn w:val="Normal"/>
    <w:rsid w:val="00844D01"/>
    <w:pPr>
      <w:pBdr>
        <w:top w:val="single" w:sz="8" w:space="0" w:color="auto"/>
        <w:left w:val="single" w:sz="4" w:space="0" w:color="0000FF"/>
        <w:bottom w:val="single" w:sz="8" w:space="0" w:color="auto"/>
        <w:right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90">
    <w:name w:val="xl190"/>
    <w:basedOn w:val="Normal"/>
    <w:rsid w:val="00844D01"/>
    <w:pPr>
      <w:pBdr>
        <w:left w:val="single" w:sz="4" w:space="0" w:color="0000FF"/>
      </w:pBdr>
      <w:shd w:val="clear" w:color="auto" w:fill="C0C0C0"/>
      <w:spacing w:before="100" w:beforeAutospacing="1" w:after="100" w:afterAutospacing="1"/>
      <w:jc w:val="center"/>
      <w:textAlignment w:val="center"/>
    </w:pPr>
    <w:rPr>
      <w:rFonts w:ascii="Arial" w:eastAsia="Arial Unicode MS" w:hAnsi="Arial" w:cs="Arial"/>
      <w:b/>
      <w:bCs/>
      <w:color w:val="FF0000"/>
      <w:szCs w:val="24"/>
      <w:lang w:eastAsia="fr-FR"/>
    </w:rPr>
  </w:style>
  <w:style w:type="paragraph" w:customStyle="1" w:styleId="xl191">
    <w:name w:val="xl191"/>
    <w:basedOn w:val="Normal"/>
    <w:rsid w:val="00844D01"/>
    <w:pPr>
      <w:pBdr>
        <w:top w:val="single" w:sz="4" w:space="0" w:color="auto"/>
        <w:left w:val="single" w:sz="4" w:space="0" w:color="0000FF"/>
        <w:bottom w:val="single" w:sz="4" w:space="0" w:color="auto"/>
      </w:pBdr>
      <w:spacing w:before="100" w:beforeAutospacing="1" w:after="100" w:afterAutospacing="1"/>
      <w:jc w:val="left"/>
    </w:pPr>
    <w:rPr>
      <w:rFonts w:eastAsia="Arial Unicode MS"/>
      <w:b/>
      <w:bCs/>
      <w:szCs w:val="24"/>
      <w:lang w:eastAsia="fr-FR"/>
    </w:rPr>
  </w:style>
  <w:style w:type="paragraph" w:customStyle="1" w:styleId="xl192">
    <w:name w:val="xl192"/>
    <w:basedOn w:val="Normal"/>
    <w:rsid w:val="00844D01"/>
    <w:pPr>
      <w:pBdr>
        <w:top w:val="single" w:sz="4" w:space="0" w:color="auto"/>
        <w:left w:val="single" w:sz="4" w:space="0" w:color="0000FF"/>
        <w:bottom w:val="single" w:sz="4" w:space="0" w:color="auto"/>
      </w:pBdr>
      <w:spacing w:before="100" w:beforeAutospacing="1" w:after="100" w:afterAutospacing="1"/>
      <w:jc w:val="left"/>
    </w:pPr>
    <w:rPr>
      <w:rFonts w:eastAsia="Arial Unicode MS"/>
      <w:szCs w:val="24"/>
      <w:lang w:eastAsia="fr-FR"/>
    </w:rPr>
  </w:style>
  <w:style w:type="paragraph" w:customStyle="1" w:styleId="xl193">
    <w:name w:val="xl193"/>
    <w:basedOn w:val="Normal"/>
    <w:rsid w:val="00844D01"/>
    <w:pPr>
      <w:pBdr>
        <w:top w:val="single" w:sz="4" w:space="0" w:color="auto"/>
        <w:left w:val="single" w:sz="4" w:space="0" w:color="0000FF"/>
        <w:bottom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94">
    <w:name w:val="xl194"/>
    <w:basedOn w:val="Normal"/>
    <w:rsid w:val="00844D01"/>
    <w:pPr>
      <w:pBdr>
        <w:top w:val="single" w:sz="4" w:space="0" w:color="auto"/>
        <w:left w:val="single" w:sz="4" w:space="0" w:color="0000FF"/>
        <w:bottom w:val="single" w:sz="4" w:space="0" w:color="auto"/>
      </w:pBdr>
      <w:spacing w:before="100" w:beforeAutospacing="1" w:after="100" w:afterAutospacing="1"/>
      <w:jc w:val="left"/>
    </w:pPr>
    <w:rPr>
      <w:rFonts w:eastAsia="Arial Unicode MS"/>
      <w:b/>
      <w:bCs/>
      <w:i/>
      <w:iCs/>
      <w:szCs w:val="24"/>
      <w:lang w:eastAsia="fr-FR"/>
    </w:rPr>
  </w:style>
  <w:style w:type="paragraph" w:customStyle="1" w:styleId="xl195">
    <w:name w:val="xl195"/>
    <w:basedOn w:val="Normal"/>
    <w:rsid w:val="00844D01"/>
    <w:pPr>
      <w:pBdr>
        <w:top w:val="single" w:sz="4" w:space="0" w:color="auto"/>
        <w:left w:val="single" w:sz="4" w:space="0" w:color="0000FF"/>
        <w:bottom w:val="single" w:sz="4" w:space="0" w:color="auto"/>
      </w:pBdr>
      <w:spacing w:before="100" w:beforeAutospacing="1" w:after="100" w:afterAutospacing="1"/>
      <w:jc w:val="left"/>
    </w:pPr>
    <w:rPr>
      <w:rFonts w:eastAsia="Arial Unicode MS"/>
      <w:b/>
      <w:bCs/>
      <w:szCs w:val="24"/>
      <w:lang w:eastAsia="fr-FR"/>
    </w:rPr>
  </w:style>
  <w:style w:type="paragraph" w:customStyle="1" w:styleId="xl196">
    <w:name w:val="xl196"/>
    <w:basedOn w:val="Normal"/>
    <w:rsid w:val="00844D01"/>
    <w:pPr>
      <w:pBdr>
        <w:top w:val="single" w:sz="4" w:space="0" w:color="auto"/>
        <w:left w:val="single" w:sz="4" w:space="0" w:color="0000FF"/>
      </w:pBdr>
      <w:spacing w:before="100" w:beforeAutospacing="1" w:after="100" w:afterAutospacing="1"/>
      <w:jc w:val="left"/>
    </w:pPr>
    <w:rPr>
      <w:rFonts w:eastAsia="Arial Unicode MS"/>
      <w:szCs w:val="24"/>
      <w:lang w:eastAsia="fr-FR"/>
    </w:rPr>
  </w:style>
  <w:style w:type="paragraph" w:customStyle="1" w:styleId="xl197">
    <w:name w:val="xl197"/>
    <w:basedOn w:val="Normal"/>
    <w:rsid w:val="00844D01"/>
    <w:pPr>
      <w:pBdr>
        <w:top w:val="single" w:sz="8" w:space="0" w:color="auto"/>
        <w:left w:val="single" w:sz="4" w:space="0" w:color="0000FF"/>
        <w:bottom w:val="single" w:sz="8"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98">
    <w:name w:val="xl198"/>
    <w:basedOn w:val="Normal"/>
    <w:rsid w:val="00844D01"/>
    <w:pPr>
      <w:pBdr>
        <w:top w:val="single" w:sz="8" w:space="0" w:color="auto"/>
        <w:left w:val="single" w:sz="4" w:space="0" w:color="0000FF"/>
        <w:bottom w:val="single" w:sz="8" w:space="0" w:color="auto"/>
      </w:pBdr>
      <w:spacing w:before="100" w:beforeAutospacing="1" w:after="100" w:afterAutospacing="1"/>
      <w:jc w:val="left"/>
    </w:pPr>
    <w:rPr>
      <w:rFonts w:eastAsia="Arial Unicode MS"/>
      <w:szCs w:val="24"/>
      <w:lang w:eastAsia="fr-FR"/>
    </w:rPr>
  </w:style>
  <w:style w:type="paragraph" w:customStyle="1" w:styleId="xl199">
    <w:name w:val="xl199"/>
    <w:basedOn w:val="Normal"/>
    <w:rsid w:val="00844D01"/>
    <w:pPr>
      <w:pBdr>
        <w:top w:val="single" w:sz="4" w:space="0" w:color="auto"/>
        <w:left w:val="double" w:sz="6" w:space="0" w:color="auto"/>
        <w:bottom w:val="single" w:sz="4" w:space="0" w:color="auto"/>
      </w:pBdr>
      <w:spacing w:before="100" w:beforeAutospacing="1" w:after="100" w:afterAutospacing="1"/>
      <w:jc w:val="left"/>
    </w:pPr>
    <w:rPr>
      <w:rFonts w:eastAsia="Arial Unicode MS"/>
      <w:szCs w:val="24"/>
      <w:lang w:eastAsia="fr-FR"/>
    </w:rPr>
  </w:style>
  <w:style w:type="paragraph" w:customStyle="1" w:styleId="xl200">
    <w:name w:val="xl200"/>
    <w:basedOn w:val="Normal"/>
    <w:rsid w:val="00844D01"/>
    <w:pPr>
      <w:pBdr>
        <w:top w:val="single" w:sz="4" w:space="0" w:color="auto"/>
        <w:left w:val="double" w:sz="6" w:space="0" w:color="auto"/>
        <w:bottom w:val="single" w:sz="4"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201">
    <w:name w:val="xl201"/>
    <w:basedOn w:val="Normal"/>
    <w:rsid w:val="00844D01"/>
    <w:pPr>
      <w:pBdr>
        <w:top w:val="single" w:sz="4" w:space="0" w:color="auto"/>
        <w:left w:val="double" w:sz="6" w:space="0" w:color="auto"/>
        <w:bottom w:val="single" w:sz="4" w:space="0" w:color="auto"/>
        <w:right w:val="single" w:sz="4" w:space="0" w:color="auto"/>
      </w:pBdr>
      <w:spacing w:before="100" w:beforeAutospacing="1" w:after="100" w:afterAutospacing="1"/>
      <w:jc w:val="left"/>
    </w:pPr>
    <w:rPr>
      <w:rFonts w:eastAsia="Arial Unicode MS"/>
      <w:b/>
      <w:bCs/>
      <w:i/>
      <w:iCs/>
      <w:szCs w:val="24"/>
      <w:lang w:eastAsia="fr-FR"/>
    </w:rPr>
  </w:style>
  <w:style w:type="paragraph" w:customStyle="1" w:styleId="xl202">
    <w:name w:val="xl202"/>
    <w:basedOn w:val="Normal"/>
    <w:rsid w:val="00844D01"/>
    <w:pPr>
      <w:pBdr>
        <w:top w:val="single" w:sz="4" w:space="0" w:color="auto"/>
        <w:left w:val="double" w:sz="6" w:space="0" w:color="auto"/>
        <w:bottom w:val="single" w:sz="4" w:space="0" w:color="auto"/>
        <w:right w:val="single" w:sz="4" w:space="0" w:color="auto"/>
      </w:pBdr>
      <w:spacing w:before="100" w:beforeAutospacing="1" w:after="100" w:afterAutospacing="1"/>
      <w:jc w:val="left"/>
    </w:pPr>
    <w:rPr>
      <w:rFonts w:eastAsia="Arial Unicode MS"/>
      <w:b/>
      <w:bCs/>
      <w:szCs w:val="24"/>
      <w:lang w:eastAsia="fr-FR"/>
    </w:rPr>
  </w:style>
  <w:style w:type="paragraph" w:customStyle="1" w:styleId="xl203">
    <w:name w:val="xl203"/>
    <w:basedOn w:val="Normal"/>
    <w:rsid w:val="00844D01"/>
    <w:pPr>
      <w:pBdr>
        <w:top w:val="single" w:sz="4" w:space="0" w:color="auto"/>
        <w:left w:val="double" w:sz="6"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204">
    <w:name w:val="xl204"/>
    <w:basedOn w:val="Normal"/>
    <w:rsid w:val="00844D01"/>
    <w:pPr>
      <w:pBdr>
        <w:right w:val="single" w:sz="4" w:space="0" w:color="0000FF"/>
      </w:pBdr>
      <w:shd w:val="clear" w:color="auto" w:fill="C0C0C0"/>
      <w:spacing w:before="100" w:beforeAutospacing="1" w:after="100" w:afterAutospacing="1"/>
      <w:jc w:val="center"/>
    </w:pPr>
    <w:rPr>
      <w:rFonts w:eastAsia="Arial Unicode MS"/>
      <w:b/>
      <w:bCs/>
      <w:color w:val="339966"/>
      <w:szCs w:val="24"/>
      <w:lang w:eastAsia="fr-FR"/>
    </w:rPr>
  </w:style>
  <w:style w:type="paragraph" w:customStyle="1" w:styleId="xl205">
    <w:name w:val="xl205"/>
    <w:basedOn w:val="Normal"/>
    <w:rsid w:val="00844D01"/>
    <w:pPr>
      <w:pBdr>
        <w:top w:val="single" w:sz="8" w:space="0" w:color="auto"/>
        <w:left w:val="single" w:sz="8" w:space="0" w:color="auto"/>
        <w:bottom w:val="single" w:sz="8"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206">
    <w:name w:val="xl206"/>
    <w:basedOn w:val="Normal"/>
    <w:rsid w:val="00844D01"/>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Arial Unicode MS"/>
      <w:b/>
      <w:bCs/>
      <w:szCs w:val="24"/>
      <w:lang w:eastAsia="fr-FR"/>
    </w:rPr>
  </w:style>
  <w:style w:type="paragraph" w:customStyle="1" w:styleId="xl207">
    <w:name w:val="xl207"/>
    <w:basedOn w:val="Normal"/>
    <w:rsid w:val="00844D01"/>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eastAsia="Arial Unicode MS"/>
      <w:b/>
      <w:bCs/>
      <w:i/>
      <w:iCs/>
      <w:szCs w:val="24"/>
      <w:lang w:eastAsia="fr-FR"/>
    </w:rPr>
  </w:style>
  <w:style w:type="paragraph" w:customStyle="1" w:styleId="xl208">
    <w:name w:val="xl208"/>
    <w:basedOn w:val="Normal"/>
    <w:rsid w:val="00844D01"/>
    <w:pPr>
      <w:pBdr>
        <w:top w:val="single" w:sz="4" w:space="0" w:color="auto"/>
        <w:left w:val="single" w:sz="8"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209">
    <w:name w:val="xl209"/>
    <w:basedOn w:val="Normal"/>
    <w:rsid w:val="00844D01"/>
    <w:pPr>
      <w:pBdr>
        <w:left w:val="single" w:sz="4" w:space="0" w:color="auto"/>
        <w:bottom w:val="single" w:sz="4" w:space="0" w:color="auto"/>
      </w:pBdr>
      <w:spacing w:before="100" w:beforeAutospacing="1" w:after="100" w:afterAutospacing="1"/>
      <w:jc w:val="left"/>
    </w:pPr>
    <w:rPr>
      <w:rFonts w:eastAsia="Arial Unicode MS"/>
      <w:b/>
      <w:bCs/>
      <w:szCs w:val="24"/>
      <w:lang w:eastAsia="fr-FR"/>
    </w:rPr>
  </w:style>
  <w:style w:type="paragraph" w:customStyle="1" w:styleId="xl210">
    <w:name w:val="xl210"/>
    <w:basedOn w:val="Normal"/>
    <w:rsid w:val="00844D01"/>
    <w:pPr>
      <w:pBdr>
        <w:bottom w:val="single" w:sz="4" w:space="0" w:color="auto"/>
      </w:pBdr>
      <w:spacing w:before="100" w:beforeAutospacing="1" w:after="100" w:afterAutospacing="1"/>
      <w:jc w:val="left"/>
    </w:pPr>
    <w:rPr>
      <w:rFonts w:eastAsia="Arial Unicode MS"/>
      <w:szCs w:val="24"/>
      <w:lang w:eastAsia="fr-FR"/>
    </w:rPr>
  </w:style>
  <w:style w:type="paragraph" w:customStyle="1" w:styleId="xl211">
    <w:name w:val="xl211"/>
    <w:basedOn w:val="Normal"/>
    <w:rsid w:val="00844D01"/>
    <w:pPr>
      <w:pBdr>
        <w:left w:val="single" w:sz="4" w:space="0" w:color="auto"/>
        <w:bottom w:val="single" w:sz="4" w:space="0" w:color="auto"/>
      </w:pBdr>
      <w:spacing w:before="100" w:beforeAutospacing="1" w:after="100" w:afterAutospacing="1"/>
      <w:jc w:val="left"/>
    </w:pPr>
    <w:rPr>
      <w:rFonts w:eastAsia="Arial Unicode MS"/>
      <w:b/>
      <w:bCs/>
      <w:szCs w:val="24"/>
      <w:lang w:eastAsia="fr-FR"/>
    </w:rPr>
  </w:style>
  <w:style w:type="paragraph" w:customStyle="1" w:styleId="xl212">
    <w:name w:val="xl212"/>
    <w:basedOn w:val="Normal"/>
    <w:rsid w:val="00844D01"/>
    <w:pPr>
      <w:pBdr>
        <w:top w:val="single" w:sz="4" w:space="0" w:color="auto"/>
        <w:left w:val="single" w:sz="4" w:space="0" w:color="auto"/>
      </w:pBdr>
      <w:shd w:val="clear" w:color="auto" w:fill="C0C0C0"/>
      <w:spacing w:before="100" w:beforeAutospacing="1" w:after="100" w:afterAutospacing="1"/>
      <w:jc w:val="left"/>
      <w:textAlignment w:val="top"/>
    </w:pPr>
    <w:rPr>
      <w:rFonts w:eastAsia="Arial Unicode MS"/>
      <w:b/>
      <w:bCs/>
      <w:szCs w:val="24"/>
      <w:lang w:eastAsia="fr-FR"/>
    </w:rPr>
  </w:style>
  <w:style w:type="paragraph" w:customStyle="1" w:styleId="xl213">
    <w:name w:val="xl213"/>
    <w:basedOn w:val="Normal"/>
    <w:rsid w:val="00844D01"/>
    <w:pPr>
      <w:pBdr>
        <w:top w:val="single" w:sz="4" w:space="0" w:color="auto"/>
      </w:pBdr>
      <w:shd w:val="clear" w:color="auto" w:fill="C0C0C0"/>
      <w:spacing w:before="100" w:beforeAutospacing="1" w:after="100" w:afterAutospacing="1"/>
      <w:jc w:val="left"/>
    </w:pPr>
    <w:rPr>
      <w:rFonts w:eastAsia="Arial Unicode MS"/>
      <w:szCs w:val="24"/>
      <w:lang w:eastAsia="fr-FR"/>
    </w:rPr>
  </w:style>
  <w:style w:type="paragraph" w:customStyle="1" w:styleId="xl214">
    <w:name w:val="xl214"/>
    <w:basedOn w:val="Normal"/>
    <w:rsid w:val="00844D01"/>
    <w:pPr>
      <w:pBdr>
        <w:bottom w:val="single" w:sz="4" w:space="0" w:color="auto"/>
        <w:right w:val="single" w:sz="4" w:space="0" w:color="auto"/>
      </w:pBdr>
      <w:spacing w:before="100" w:beforeAutospacing="1" w:after="100" w:afterAutospacing="1"/>
      <w:jc w:val="left"/>
    </w:pPr>
    <w:rPr>
      <w:rFonts w:eastAsia="Arial Unicode MS"/>
      <w:b/>
      <w:bCs/>
      <w:szCs w:val="24"/>
      <w:lang w:eastAsia="fr-FR"/>
    </w:rPr>
  </w:style>
  <w:style w:type="paragraph" w:customStyle="1" w:styleId="xl215">
    <w:name w:val="xl215"/>
    <w:basedOn w:val="Normal"/>
    <w:rsid w:val="00844D01"/>
    <w:pPr>
      <w:pBdr>
        <w:left w:val="single" w:sz="4" w:space="0" w:color="0000FF"/>
        <w:bottom w:val="single" w:sz="4" w:space="0" w:color="auto"/>
        <w:right w:val="single" w:sz="4" w:space="0" w:color="0000FF"/>
      </w:pBdr>
      <w:spacing w:before="100" w:beforeAutospacing="1" w:after="100" w:afterAutospacing="1"/>
      <w:jc w:val="left"/>
    </w:pPr>
    <w:rPr>
      <w:rFonts w:eastAsia="Arial Unicode MS"/>
      <w:b/>
      <w:bCs/>
      <w:szCs w:val="24"/>
      <w:lang w:eastAsia="fr-FR"/>
    </w:rPr>
  </w:style>
  <w:style w:type="paragraph" w:customStyle="1" w:styleId="xl216">
    <w:name w:val="xl216"/>
    <w:basedOn w:val="Normal"/>
    <w:rsid w:val="00844D01"/>
    <w:pPr>
      <w:shd w:val="clear" w:color="auto" w:fill="C0C0C0"/>
      <w:spacing w:before="100" w:beforeAutospacing="1" w:after="100" w:afterAutospacing="1"/>
      <w:jc w:val="left"/>
    </w:pPr>
    <w:rPr>
      <w:rFonts w:eastAsia="Arial Unicode MS"/>
      <w:szCs w:val="24"/>
      <w:lang w:eastAsia="fr-FR"/>
    </w:rPr>
  </w:style>
  <w:style w:type="paragraph" w:customStyle="1" w:styleId="xl217">
    <w:name w:val="xl217"/>
    <w:basedOn w:val="Normal"/>
    <w:rsid w:val="00844D01"/>
    <w:pPr>
      <w:shd w:val="clear" w:color="auto" w:fill="C0C0C0"/>
      <w:spacing w:before="100" w:beforeAutospacing="1" w:after="100" w:afterAutospacing="1"/>
      <w:jc w:val="left"/>
    </w:pPr>
    <w:rPr>
      <w:rFonts w:eastAsia="Arial Unicode MS"/>
      <w:szCs w:val="24"/>
      <w:lang w:eastAsia="fr-FR"/>
    </w:rPr>
  </w:style>
  <w:style w:type="paragraph" w:customStyle="1" w:styleId="xl218">
    <w:name w:val="xl218"/>
    <w:basedOn w:val="Normal"/>
    <w:rsid w:val="00844D01"/>
    <w:pPr>
      <w:pBdr>
        <w:top w:val="single" w:sz="4" w:space="0" w:color="auto"/>
        <w:left w:val="single" w:sz="4" w:space="0" w:color="0000FF"/>
        <w:right w:val="single" w:sz="4" w:space="0" w:color="0000FF"/>
      </w:pBdr>
      <w:shd w:val="clear" w:color="auto" w:fill="C0C0C0"/>
      <w:spacing w:before="100" w:beforeAutospacing="1" w:after="100" w:afterAutospacing="1"/>
      <w:jc w:val="center"/>
      <w:textAlignment w:val="top"/>
    </w:pPr>
    <w:rPr>
      <w:rFonts w:eastAsia="Arial Unicode MS"/>
      <w:b/>
      <w:bCs/>
      <w:color w:val="3366FF"/>
      <w:szCs w:val="24"/>
      <w:lang w:eastAsia="fr-FR"/>
    </w:rPr>
  </w:style>
  <w:style w:type="paragraph" w:customStyle="1" w:styleId="xl219">
    <w:name w:val="xl219"/>
    <w:basedOn w:val="Normal"/>
    <w:rsid w:val="00844D01"/>
    <w:pPr>
      <w:pBdr>
        <w:top w:val="single" w:sz="4" w:space="0" w:color="auto"/>
        <w:right w:val="single" w:sz="4" w:space="0" w:color="auto"/>
      </w:pBdr>
      <w:shd w:val="clear" w:color="auto" w:fill="C0C0C0"/>
      <w:spacing w:before="100" w:beforeAutospacing="1" w:after="100" w:afterAutospacing="1"/>
      <w:jc w:val="center"/>
      <w:textAlignment w:val="top"/>
    </w:pPr>
    <w:rPr>
      <w:rFonts w:eastAsia="Arial Unicode MS"/>
      <w:b/>
      <w:bCs/>
      <w:color w:val="3366FF"/>
      <w:szCs w:val="24"/>
      <w:lang w:eastAsia="fr-FR"/>
    </w:rPr>
  </w:style>
  <w:style w:type="paragraph" w:customStyle="1" w:styleId="xl220">
    <w:name w:val="xl220"/>
    <w:basedOn w:val="Normal"/>
    <w:rsid w:val="00844D01"/>
    <w:pPr>
      <w:pBdr>
        <w:left w:val="single" w:sz="4" w:space="0" w:color="auto"/>
      </w:pBdr>
      <w:shd w:val="clear" w:color="auto" w:fill="C0C0C0"/>
      <w:spacing w:before="100" w:beforeAutospacing="1" w:after="100" w:afterAutospacing="1"/>
      <w:jc w:val="left"/>
      <w:textAlignment w:val="top"/>
    </w:pPr>
    <w:rPr>
      <w:rFonts w:eastAsia="Arial Unicode MS"/>
      <w:b/>
      <w:bCs/>
      <w:szCs w:val="24"/>
      <w:lang w:eastAsia="fr-FR"/>
    </w:rPr>
  </w:style>
  <w:style w:type="paragraph" w:customStyle="1" w:styleId="xl221">
    <w:name w:val="xl221"/>
    <w:basedOn w:val="Normal"/>
    <w:rsid w:val="00844D01"/>
    <w:pPr>
      <w:pBdr>
        <w:right w:val="single" w:sz="4" w:space="0" w:color="auto"/>
      </w:pBdr>
      <w:shd w:val="clear" w:color="auto" w:fill="C0C0C0"/>
      <w:spacing w:before="100" w:beforeAutospacing="1" w:after="100" w:afterAutospacing="1"/>
      <w:jc w:val="center"/>
      <w:textAlignment w:val="top"/>
    </w:pPr>
    <w:rPr>
      <w:rFonts w:eastAsia="Arial Unicode MS"/>
      <w:b/>
      <w:bCs/>
      <w:szCs w:val="24"/>
      <w:lang w:eastAsia="fr-FR"/>
    </w:rPr>
  </w:style>
  <w:style w:type="paragraph" w:customStyle="1" w:styleId="xl222">
    <w:name w:val="xl222"/>
    <w:basedOn w:val="Normal"/>
    <w:rsid w:val="00844D01"/>
    <w:pPr>
      <w:pBdr>
        <w:left w:val="single" w:sz="4" w:space="0" w:color="auto"/>
      </w:pBdr>
      <w:shd w:val="clear" w:color="auto" w:fill="C0C0C0"/>
      <w:spacing w:before="100" w:beforeAutospacing="1" w:after="100" w:afterAutospacing="1"/>
      <w:jc w:val="center"/>
      <w:textAlignment w:val="top"/>
    </w:pPr>
    <w:rPr>
      <w:rFonts w:eastAsia="Arial Unicode MS"/>
      <w:b/>
      <w:bCs/>
      <w:szCs w:val="24"/>
      <w:lang w:eastAsia="fr-FR"/>
    </w:rPr>
  </w:style>
  <w:style w:type="paragraph" w:customStyle="1" w:styleId="xl223">
    <w:name w:val="xl223"/>
    <w:basedOn w:val="Normal"/>
    <w:rsid w:val="00844D01"/>
    <w:pPr>
      <w:pBdr>
        <w:left w:val="single" w:sz="4" w:space="0" w:color="0000FF"/>
      </w:pBdr>
      <w:shd w:val="clear" w:color="auto" w:fill="C0C0C0"/>
      <w:spacing w:before="100" w:beforeAutospacing="1" w:after="100" w:afterAutospacing="1"/>
      <w:jc w:val="center"/>
      <w:textAlignment w:val="top"/>
    </w:pPr>
    <w:rPr>
      <w:rFonts w:eastAsia="Arial Unicode MS"/>
      <w:b/>
      <w:bCs/>
      <w:szCs w:val="24"/>
      <w:lang w:eastAsia="fr-FR"/>
    </w:rPr>
  </w:style>
  <w:style w:type="paragraph" w:customStyle="1" w:styleId="xl224">
    <w:name w:val="xl224"/>
    <w:basedOn w:val="Normal"/>
    <w:rsid w:val="00844D01"/>
    <w:pPr>
      <w:pBdr>
        <w:right w:val="single" w:sz="4" w:space="0" w:color="0000FF"/>
      </w:pBdr>
      <w:shd w:val="clear" w:color="auto" w:fill="C0C0C0"/>
      <w:spacing w:before="100" w:beforeAutospacing="1" w:after="100" w:afterAutospacing="1"/>
      <w:jc w:val="left"/>
    </w:pPr>
    <w:rPr>
      <w:rFonts w:ascii="Arial Unicode MS" w:eastAsia="Arial Unicode MS" w:hAnsi="Arial Unicode MS" w:cs="Arial Unicode MS"/>
      <w:szCs w:val="24"/>
      <w:lang w:eastAsia="fr-FR"/>
    </w:rPr>
  </w:style>
  <w:style w:type="paragraph" w:customStyle="1" w:styleId="xl225">
    <w:name w:val="xl225"/>
    <w:basedOn w:val="Normal"/>
    <w:rsid w:val="00844D01"/>
    <w:pPr>
      <w:spacing w:before="100" w:beforeAutospacing="1" w:after="100" w:afterAutospacing="1"/>
      <w:jc w:val="left"/>
    </w:pPr>
    <w:rPr>
      <w:rFonts w:eastAsia="Arial Unicode MS"/>
      <w:b/>
      <w:bCs/>
      <w:szCs w:val="24"/>
      <w:lang w:eastAsia="fr-FR"/>
    </w:rPr>
  </w:style>
  <w:style w:type="paragraph" w:customStyle="1" w:styleId="xl226">
    <w:name w:val="xl226"/>
    <w:basedOn w:val="Normal"/>
    <w:rsid w:val="00844D01"/>
    <w:pPr>
      <w:pBdr>
        <w:left w:val="single" w:sz="4" w:space="0" w:color="auto"/>
      </w:pBdr>
      <w:spacing w:before="100" w:beforeAutospacing="1" w:after="100" w:afterAutospacing="1"/>
      <w:jc w:val="left"/>
    </w:pPr>
    <w:rPr>
      <w:rFonts w:eastAsia="Arial Unicode MS"/>
      <w:b/>
      <w:bCs/>
      <w:szCs w:val="24"/>
      <w:lang w:eastAsia="fr-FR"/>
    </w:rPr>
  </w:style>
  <w:style w:type="paragraph" w:customStyle="1" w:styleId="xl227">
    <w:name w:val="xl227"/>
    <w:basedOn w:val="Normal"/>
    <w:rsid w:val="00844D01"/>
    <w:pPr>
      <w:pBdr>
        <w:left w:val="single" w:sz="4" w:space="0" w:color="0000FF"/>
        <w:right w:val="single" w:sz="4" w:space="0" w:color="auto"/>
      </w:pBdr>
      <w:shd w:val="clear" w:color="auto" w:fill="C0C0C0"/>
      <w:spacing w:before="100" w:beforeAutospacing="1" w:after="100" w:afterAutospacing="1"/>
      <w:jc w:val="left"/>
    </w:pPr>
    <w:rPr>
      <w:rFonts w:eastAsia="Arial Unicode MS"/>
      <w:szCs w:val="24"/>
      <w:lang w:eastAsia="fr-FR"/>
    </w:rPr>
  </w:style>
  <w:style w:type="paragraph" w:customStyle="1" w:styleId="xl228">
    <w:name w:val="xl228"/>
    <w:basedOn w:val="Normal"/>
    <w:rsid w:val="00844D01"/>
    <w:pPr>
      <w:pBdr>
        <w:top w:val="single" w:sz="4" w:space="0" w:color="auto"/>
      </w:pBdr>
      <w:shd w:val="clear" w:color="auto" w:fill="C0C0C0"/>
      <w:spacing w:before="100" w:beforeAutospacing="1" w:after="100" w:afterAutospacing="1"/>
      <w:jc w:val="center"/>
      <w:textAlignment w:val="center"/>
    </w:pPr>
    <w:rPr>
      <w:rFonts w:eastAsia="Arial Unicode MS"/>
      <w:b/>
      <w:bCs/>
      <w:color w:val="3366FF"/>
      <w:szCs w:val="24"/>
      <w:lang w:eastAsia="fr-FR"/>
    </w:rPr>
  </w:style>
  <w:style w:type="paragraph" w:customStyle="1" w:styleId="xl229">
    <w:name w:val="xl229"/>
    <w:basedOn w:val="Normal"/>
    <w:rsid w:val="00844D01"/>
    <w:pPr>
      <w:pBdr>
        <w:top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color w:val="3366FF"/>
      <w:szCs w:val="24"/>
      <w:lang w:eastAsia="fr-FR"/>
    </w:rPr>
  </w:style>
  <w:style w:type="paragraph" w:customStyle="1" w:styleId="xl230">
    <w:name w:val="xl230"/>
    <w:basedOn w:val="Normal"/>
    <w:rsid w:val="00844D01"/>
    <w:pPr>
      <w:shd w:val="clear" w:color="auto" w:fill="C0C0C0"/>
      <w:spacing w:before="100" w:beforeAutospacing="1" w:after="100" w:afterAutospacing="1"/>
      <w:jc w:val="center"/>
    </w:pPr>
    <w:rPr>
      <w:rFonts w:eastAsia="Arial Unicode MS"/>
      <w:b/>
      <w:bCs/>
      <w:szCs w:val="24"/>
      <w:lang w:eastAsia="fr-FR"/>
    </w:rPr>
  </w:style>
  <w:style w:type="paragraph" w:customStyle="1" w:styleId="xl231">
    <w:name w:val="xl231"/>
    <w:basedOn w:val="Normal"/>
    <w:rsid w:val="00844D01"/>
    <w:pPr>
      <w:shd w:val="clear" w:color="auto" w:fill="C0C0C0"/>
      <w:spacing w:before="100" w:beforeAutospacing="1" w:after="100" w:afterAutospacing="1"/>
      <w:jc w:val="left"/>
    </w:pPr>
    <w:rPr>
      <w:rFonts w:ascii="Arial Unicode MS" w:eastAsia="Arial Unicode MS" w:hAnsi="Arial Unicode MS" w:cs="Arial Unicode MS"/>
      <w:szCs w:val="24"/>
      <w:lang w:eastAsia="fr-FR"/>
    </w:rPr>
  </w:style>
  <w:style w:type="paragraph" w:customStyle="1" w:styleId="xl232">
    <w:name w:val="xl232"/>
    <w:basedOn w:val="Normal"/>
    <w:rsid w:val="00844D01"/>
    <w:pPr>
      <w:pBdr>
        <w:left w:val="double" w:sz="6"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233">
    <w:name w:val="xl233"/>
    <w:basedOn w:val="Normal"/>
    <w:rsid w:val="00844D01"/>
    <w:pPr>
      <w:pBdr>
        <w:top w:val="single" w:sz="4" w:space="0" w:color="auto"/>
        <w:left w:val="single" w:sz="4" w:space="0" w:color="0000FF"/>
      </w:pBdr>
      <w:shd w:val="clear" w:color="auto" w:fill="C0C0C0"/>
      <w:spacing w:before="100" w:beforeAutospacing="1" w:after="100" w:afterAutospacing="1"/>
      <w:jc w:val="center"/>
      <w:textAlignment w:val="center"/>
    </w:pPr>
    <w:rPr>
      <w:rFonts w:eastAsia="Arial Unicode MS"/>
      <w:b/>
      <w:bCs/>
      <w:color w:val="3366FF"/>
      <w:szCs w:val="24"/>
      <w:lang w:eastAsia="fr-FR"/>
    </w:rPr>
  </w:style>
  <w:style w:type="paragraph" w:customStyle="1" w:styleId="xl234">
    <w:name w:val="xl234"/>
    <w:basedOn w:val="Normal"/>
    <w:rsid w:val="00844D01"/>
    <w:pPr>
      <w:pBdr>
        <w:top w:val="single" w:sz="4" w:space="0" w:color="auto"/>
        <w:right w:val="single" w:sz="4" w:space="0" w:color="0000FF"/>
      </w:pBdr>
      <w:shd w:val="clear" w:color="auto" w:fill="C0C0C0"/>
      <w:spacing w:before="100" w:beforeAutospacing="1" w:after="100" w:afterAutospacing="1"/>
      <w:jc w:val="center"/>
      <w:textAlignment w:val="center"/>
    </w:pPr>
    <w:rPr>
      <w:rFonts w:eastAsia="Arial Unicode MS"/>
      <w:b/>
      <w:bCs/>
      <w:color w:val="3366FF"/>
      <w:szCs w:val="24"/>
      <w:lang w:eastAsia="fr-FR"/>
    </w:rPr>
  </w:style>
  <w:style w:type="paragraph" w:customStyle="1" w:styleId="xl235">
    <w:name w:val="xl235"/>
    <w:basedOn w:val="Normal"/>
    <w:rsid w:val="00844D01"/>
    <w:pPr>
      <w:pBdr>
        <w:left w:val="double" w:sz="6" w:space="0" w:color="auto"/>
      </w:pBdr>
      <w:shd w:val="clear" w:color="auto" w:fill="C0C0C0"/>
      <w:spacing w:before="100" w:beforeAutospacing="1" w:after="100" w:afterAutospacing="1"/>
      <w:jc w:val="center"/>
      <w:textAlignment w:val="center"/>
    </w:pPr>
    <w:rPr>
      <w:rFonts w:eastAsia="Arial Unicode MS"/>
      <w:b/>
      <w:bCs/>
      <w:color w:val="3366FF"/>
      <w:szCs w:val="24"/>
      <w:lang w:eastAsia="fr-FR"/>
    </w:rPr>
  </w:style>
  <w:style w:type="paragraph" w:customStyle="1" w:styleId="xl236">
    <w:name w:val="xl236"/>
    <w:basedOn w:val="Normal"/>
    <w:rsid w:val="00844D01"/>
    <w:pPr>
      <w:shd w:val="clear" w:color="auto" w:fill="C0C0C0"/>
      <w:spacing w:before="100" w:beforeAutospacing="1" w:after="100" w:afterAutospacing="1"/>
      <w:jc w:val="center"/>
      <w:textAlignment w:val="center"/>
    </w:pPr>
    <w:rPr>
      <w:rFonts w:ascii="Arial Unicode MS" w:eastAsia="Arial Unicode MS" w:hAnsi="Arial Unicode MS" w:cs="Arial Unicode MS"/>
      <w:color w:val="3366FF"/>
      <w:szCs w:val="24"/>
      <w:lang w:eastAsia="fr-FR"/>
    </w:rPr>
  </w:style>
  <w:style w:type="paragraph" w:customStyle="1" w:styleId="xl237">
    <w:name w:val="xl237"/>
    <w:basedOn w:val="Normal"/>
    <w:rsid w:val="00844D01"/>
    <w:pPr>
      <w:pBdr>
        <w:left w:val="single" w:sz="4" w:space="0" w:color="0000FF"/>
        <w:bottom w:val="single" w:sz="4" w:space="0" w:color="auto"/>
      </w:pBdr>
      <w:spacing w:before="100" w:beforeAutospacing="1" w:after="100" w:afterAutospacing="1"/>
      <w:jc w:val="left"/>
    </w:pPr>
    <w:rPr>
      <w:rFonts w:ascii="Arial Unicode MS" w:eastAsia="Arial Unicode MS" w:hAnsi="Arial Unicode MS" w:cs="Arial Unicode MS"/>
      <w:szCs w:val="24"/>
      <w:lang w:eastAsia="fr-FR"/>
    </w:rPr>
  </w:style>
  <w:style w:type="paragraph" w:customStyle="1" w:styleId="xl238">
    <w:name w:val="xl238"/>
    <w:basedOn w:val="Normal"/>
    <w:rsid w:val="00844D01"/>
    <w:pPr>
      <w:pBdr>
        <w:bottom w:val="single" w:sz="4" w:space="0" w:color="auto"/>
        <w:right w:val="single" w:sz="4" w:space="0" w:color="0000FF"/>
      </w:pBdr>
      <w:spacing w:before="100" w:beforeAutospacing="1" w:after="100" w:afterAutospacing="1"/>
      <w:jc w:val="left"/>
    </w:pPr>
    <w:rPr>
      <w:rFonts w:ascii="Arial Unicode MS" w:eastAsia="Arial Unicode MS" w:hAnsi="Arial Unicode MS" w:cs="Arial Unicode MS"/>
      <w:szCs w:val="24"/>
      <w:lang w:eastAsia="fr-FR"/>
    </w:rPr>
  </w:style>
  <w:style w:type="paragraph" w:customStyle="1" w:styleId="xl239">
    <w:name w:val="xl239"/>
    <w:basedOn w:val="Normal"/>
    <w:rsid w:val="00844D01"/>
    <w:pPr>
      <w:pBdr>
        <w:top w:val="single" w:sz="4" w:space="0" w:color="auto"/>
        <w:left w:val="single" w:sz="4" w:space="0" w:color="auto"/>
        <w:bottom w:val="single" w:sz="4" w:space="0" w:color="auto"/>
      </w:pBdr>
      <w:spacing w:before="100" w:beforeAutospacing="1" w:after="100" w:afterAutospacing="1"/>
      <w:jc w:val="left"/>
    </w:pPr>
    <w:rPr>
      <w:rFonts w:eastAsia="Arial Unicode MS"/>
      <w:b/>
      <w:bCs/>
      <w:szCs w:val="24"/>
      <w:lang w:eastAsia="fr-FR"/>
    </w:rPr>
  </w:style>
  <w:style w:type="paragraph" w:customStyle="1" w:styleId="xl240">
    <w:name w:val="xl240"/>
    <w:basedOn w:val="Normal"/>
    <w:rsid w:val="00844D01"/>
    <w:pPr>
      <w:pBdr>
        <w:top w:val="single" w:sz="4" w:space="0" w:color="auto"/>
        <w:bottom w:val="single" w:sz="4" w:space="0" w:color="auto"/>
      </w:pBdr>
      <w:spacing w:before="100" w:beforeAutospacing="1" w:after="100" w:afterAutospacing="1"/>
      <w:jc w:val="left"/>
    </w:pPr>
    <w:rPr>
      <w:rFonts w:eastAsia="Arial Unicode MS"/>
      <w:b/>
      <w:bCs/>
      <w:szCs w:val="24"/>
      <w:lang w:eastAsia="fr-FR"/>
    </w:rPr>
  </w:style>
  <w:style w:type="paragraph" w:customStyle="1" w:styleId="xl241">
    <w:name w:val="xl241"/>
    <w:basedOn w:val="Normal"/>
    <w:rsid w:val="00844D01"/>
    <w:pPr>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szCs w:val="24"/>
      <w:lang w:eastAsia="fr-FR"/>
    </w:rPr>
  </w:style>
  <w:style w:type="paragraph" w:customStyle="1" w:styleId="xl242">
    <w:name w:val="xl242"/>
    <w:basedOn w:val="Normal"/>
    <w:rsid w:val="00844D01"/>
    <w:pPr>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szCs w:val="24"/>
      <w:lang w:eastAsia="fr-FR"/>
    </w:rPr>
  </w:style>
  <w:style w:type="paragraph" w:customStyle="1" w:styleId="xl243">
    <w:name w:val="xl243"/>
    <w:basedOn w:val="Normal"/>
    <w:rsid w:val="00844D01"/>
    <w:pPr>
      <w:pBdr>
        <w:top w:val="single" w:sz="4" w:space="0" w:color="auto"/>
        <w:left w:val="single" w:sz="4" w:space="0" w:color="auto"/>
        <w:bottom w:val="single" w:sz="4" w:space="0" w:color="auto"/>
      </w:pBdr>
      <w:spacing w:before="100" w:beforeAutospacing="1" w:after="100" w:afterAutospacing="1"/>
      <w:jc w:val="left"/>
    </w:pPr>
    <w:rPr>
      <w:rFonts w:eastAsia="Arial Unicode MS"/>
      <w:b/>
      <w:bCs/>
      <w:szCs w:val="24"/>
      <w:lang w:eastAsia="fr-FR"/>
    </w:rPr>
  </w:style>
  <w:style w:type="paragraph" w:customStyle="1" w:styleId="xl244">
    <w:name w:val="xl244"/>
    <w:basedOn w:val="Normal"/>
    <w:rsid w:val="00844D01"/>
    <w:pPr>
      <w:pBdr>
        <w:top w:val="single" w:sz="4" w:space="0" w:color="auto"/>
        <w:bottom w:val="single" w:sz="4" w:space="0" w:color="auto"/>
      </w:pBdr>
      <w:spacing w:before="100" w:beforeAutospacing="1" w:after="100" w:afterAutospacing="1"/>
      <w:jc w:val="left"/>
    </w:pPr>
    <w:rPr>
      <w:rFonts w:eastAsia="Arial Unicode MS"/>
      <w:b/>
      <w:bCs/>
      <w:szCs w:val="24"/>
      <w:lang w:eastAsia="fr-FR"/>
    </w:rPr>
  </w:style>
  <w:style w:type="paragraph" w:customStyle="1" w:styleId="xl245">
    <w:name w:val="xl245"/>
    <w:basedOn w:val="Normal"/>
    <w:rsid w:val="00844D01"/>
    <w:pPr>
      <w:pBdr>
        <w:top w:val="single" w:sz="4" w:space="0" w:color="auto"/>
      </w:pBdr>
      <w:spacing w:before="100" w:beforeAutospacing="1" w:after="100" w:afterAutospacing="1"/>
      <w:jc w:val="left"/>
    </w:pPr>
    <w:rPr>
      <w:rFonts w:eastAsia="Arial Unicode MS"/>
      <w:b/>
      <w:bCs/>
      <w:szCs w:val="24"/>
      <w:lang w:eastAsia="fr-FR"/>
    </w:rPr>
  </w:style>
  <w:style w:type="paragraph" w:customStyle="1" w:styleId="xl246">
    <w:name w:val="xl246"/>
    <w:basedOn w:val="Normal"/>
    <w:rsid w:val="00844D01"/>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247">
    <w:name w:val="xl247"/>
    <w:basedOn w:val="Normal"/>
    <w:rsid w:val="00844D01"/>
    <w:pPr>
      <w:pBdr>
        <w:top w:val="single" w:sz="4" w:space="0" w:color="auto"/>
        <w:bottom w:val="single" w:sz="4" w:space="0" w:color="auto"/>
      </w:pBdr>
      <w:spacing w:before="100" w:beforeAutospacing="1" w:after="100" w:afterAutospacing="1"/>
      <w:jc w:val="left"/>
      <w:textAlignment w:val="center"/>
    </w:pPr>
    <w:rPr>
      <w:rFonts w:eastAsia="Arial Unicode MS"/>
      <w:szCs w:val="24"/>
      <w:lang w:eastAsia="fr-FR"/>
    </w:rPr>
  </w:style>
  <w:style w:type="paragraph" w:customStyle="1" w:styleId="xl248">
    <w:name w:val="xl248"/>
    <w:basedOn w:val="Normal"/>
    <w:rsid w:val="00844D01"/>
    <w:pPr>
      <w:pBdr>
        <w:top w:val="single" w:sz="4" w:space="0" w:color="auto"/>
        <w:left w:val="double" w:sz="6" w:space="0" w:color="auto"/>
        <w:bottom w:val="single" w:sz="4"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249">
    <w:name w:val="xl249"/>
    <w:basedOn w:val="Normal"/>
    <w:rsid w:val="00844D01"/>
    <w:pPr>
      <w:pBdr>
        <w:top w:val="single" w:sz="4" w:space="0" w:color="auto"/>
        <w:bottom w:val="single" w:sz="4" w:space="0" w:color="auto"/>
        <w:right w:val="double" w:sz="6"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250">
    <w:name w:val="xl250"/>
    <w:basedOn w:val="Normal"/>
    <w:rsid w:val="00844D01"/>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251">
    <w:name w:val="xl251"/>
    <w:basedOn w:val="Normal"/>
    <w:rsid w:val="00844D01"/>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szCs w:val="24"/>
      <w:lang w:eastAsia="fr-FR"/>
    </w:rPr>
  </w:style>
  <w:style w:type="paragraph" w:customStyle="1" w:styleId="xl252">
    <w:name w:val="xl252"/>
    <w:basedOn w:val="Normal"/>
    <w:rsid w:val="00844D01"/>
    <w:pPr>
      <w:shd w:val="clear" w:color="auto" w:fill="C0C0C0"/>
      <w:spacing w:before="100" w:beforeAutospacing="1" w:after="100" w:afterAutospacing="1"/>
      <w:jc w:val="center"/>
      <w:textAlignment w:val="top"/>
    </w:pPr>
    <w:rPr>
      <w:rFonts w:eastAsia="Arial Unicode MS"/>
      <w:b/>
      <w:bCs/>
      <w:color w:val="3366FF"/>
      <w:szCs w:val="24"/>
      <w:lang w:eastAsia="fr-FR"/>
    </w:rPr>
  </w:style>
  <w:style w:type="paragraph" w:customStyle="1" w:styleId="xl253">
    <w:name w:val="xl253"/>
    <w:basedOn w:val="Normal"/>
    <w:rsid w:val="00844D01"/>
    <w:pPr>
      <w:shd w:val="clear" w:color="auto" w:fill="C0C0C0"/>
      <w:spacing w:before="100" w:beforeAutospacing="1" w:after="100" w:afterAutospacing="1"/>
      <w:jc w:val="center"/>
      <w:textAlignment w:val="top"/>
    </w:pPr>
    <w:rPr>
      <w:rFonts w:ascii="Arial Unicode MS" w:eastAsia="Arial Unicode MS" w:hAnsi="Arial Unicode MS" w:cs="Arial Unicode MS"/>
      <w:color w:val="3366FF"/>
      <w:szCs w:val="24"/>
      <w:lang w:eastAsia="fr-FR"/>
    </w:rPr>
  </w:style>
  <w:style w:type="paragraph" w:customStyle="1" w:styleId="xl254">
    <w:name w:val="xl254"/>
    <w:basedOn w:val="Normal"/>
    <w:rsid w:val="00844D01"/>
    <w:pPr>
      <w:spacing w:before="100" w:beforeAutospacing="1" w:after="100" w:afterAutospacing="1"/>
      <w:jc w:val="center"/>
    </w:pPr>
    <w:rPr>
      <w:rFonts w:eastAsia="Arial Unicode MS"/>
      <w:b/>
      <w:bCs/>
      <w:szCs w:val="24"/>
      <w:lang w:eastAsia="fr-FR"/>
    </w:rPr>
  </w:style>
  <w:style w:type="paragraph" w:customStyle="1" w:styleId="xl255">
    <w:name w:val="xl255"/>
    <w:basedOn w:val="Normal"/>
    <w:rsid w:val="00844D01"/>
    <w:pPr>
      <w:spacing w:before="100" w:beforeAutospacing="1" w:after="100" w:afterAutospacing="1"/>
      <w:jc w:val="left"/>
    </w:pPr>
    <w:rPr>
      <w:rFonts w:ascii="Arial Unicode MS" w:eastAsia="Arial Unicode MS" w:hAnsi="Arial Unicode MS" w:cs="Arial Unicode MS"/>
      <w:szCs w:val="24"/>
      <w:lang w:eastAsia="fr-FR"/>
    </w:rPr>
  </w:style>
  <w:style w:type="paragraph" w:customStyle="1" w:styleId="xl256">
    <w:name w:val="xl256"/>
    <w:basedOn w:val="Normal"/>
    <w:rsid w:val="00844D01"/>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lang w:eastAsia="fr-FR"/>
    </w:rPr>
  </w:style>
  <w:style w:type="paragraph" w:customStyle="1" w:styleId="xl257">
    <w:name w:val="xl257"/>
    <w:basedOn w:val="Normal"/>
    <w:rsid w:val="00844D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lang w:eastAsia="fr-FR"/>
    </w:rPr>
  </w:style>
  <w:style w:type="paragraph" w:customStyle="1" w:styleId="xl258">
    <w:name w:val="xl258"/>
    <w:basedOn w:val="Normal"/>
    <w:rsid w:val="00844D01"/>
    <w:pPr>
      <w:pBdr>
        <w:left w:val="double" w:sz="6"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fr-FR"/>
    </w:rPr>
  </w:style>
  <w:style w:type="paragraph" w:customStyle="1" w:styleId="xl259">
    <w:name w:val="xl259"/>
    <w:basedOn w:val="Normal"/>
    <w:rsid w:val="00844D01"/>
    <w:pPr>
      <w:pBdr>
        <w:left w:val="double" w:sz="6"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fr-FR"/>
    </w:rPr>
  </w:style>
  <w:style w:type="paragraph" w:customStyle="1" w:styleId="xl260">
    <w:name w:val="xl260"/>
    <w:basedOn w:val="Normal"/>
    <w:rsid w:val="00844D01"/>
    <w:pPr>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fr-FR"/>
    </w:rPr>
  </w:style>
  <w:style w:type="paragraph" w:customStyle="1" w:styleId="xl261">
    <w:name w:val="xl261"/>
    <w:basedOn w:val="Normal"/>
    <w:rsid w:val="00844D01"/>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fr-FR"/>
    </w:rPr>
  </w:style>
  <w:style w:type="paragraph" w:customStyle="1" w:styleId="xl262">
    <w:name w:val="xl262"/>
    <w:basedOn w:val="Normal"/>
    <w:rsid w:val="00844D01"/>
    <w:pPr>
      <w:pBdr>
        <w:top w:val="single" w:sz="4" w:space="0" w:color="auto"/>
        <w:left w:val="single" w:sz="4" w:space="0" w:color="0000FF"/>
      </w:pBdr>
      <w:shd w:val="clear" w:color="auto" w:fill="C0C0C0"/>
      <w:spacing w:before="100" w:beforeAutospacing="1" w:after="100" w:afterAutospacing="1"/>
      <w:jc w:val="center"/>
      <w:textAlignment w:val="top"/>
    </w:pPr>
    <w:rPr>
      <w:rFonts w:eastAsia="Arial Unicode MS"/>
      <w:b/>
      <w:bCs/>
      <w:color w:val="3366FF"/>
      <w:szCs w:val="24"/>
      <w:lang w:eastAsia="fr-FR"/>
    </w:rPr>
  </w:style>
  <w:style w:type="paragraph" w:customStyle="1" w:styleId="xl263">
    <w:name w:val="xl263"/>
    <w:basedOn w:val="Normal"/>
    <w:rsid w:val="00844D01"/>
    <w:pPr>
      <w:pBdr>
        <w:left w:val="single" w:sz="4" w:space="0" w:color="0000FF"/>
      </w:pBdr>
      <w:shd w:val="clear" w:color="auto" w:fill="C0C0C0"/>
      <w:spacing w:before="100" w:beforeAutospacing="1" w:after="100" w:afterAutospacing="1"/>
      <w:jc w:val="center"/>
      <w:textAlignment w:val="top"/>
    </w:pPr>
    <w:rPr>
      <w:rFonts w:ascii="Arial Unicode MS" w:eastAsia="Arial Unicode MS" w:hAnsi="Arial Unicode MS" w:cs="Arial Unicode MS"/>
      <w:color w:val="3366FF"/>
      <w:szCs w:val="24"/>
      <w:lang w:eastAsia="fr-FR"/>
    </w:rPr>
  </w:style>
  <w:style w:type="character" w:styleId="PageNumber">
    <w:name w:val="page number"/>
    <w:basedOn w:val="DefaultParagraphFont"/>
    <w:uiPriority w:val="99"/>
    <w:rsid w:val="00844D01"/>
  </w:style>
  <w:style w:type="table" w:styleId="TableGrid">
    <w:name w:val="Table Grid"/>
    <w:basedOn w:val="TableNormal"/>
    <w:uiPriority w:val="59"/>
    <w:rsid w:val="00D27B24"/>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link w:val="ColorfulList-Accent1Char"/>
    <w:qFormat/>
    <w:rsid w:val="00C70D99"/>
    <w:pPr>
      <w:ind w:left="708"/>
    </w:pPr>
    <w:rPr>
      <w:lang w:val="x-none"/>
    </w:rPr>
  </w:style>
  <w:style w:type="character" w:styleId="CommentReference">
    <w:name w:val="annotation reference"/>
    <w:semiHidden/>
    <w:rsid w:val="00FF2117"/>
    <w:rPr>
      <w:sz w:val="16"/>
      <w:szCs w:val="16"/>
    </w:rPr>
  </w:style>
  <w:style w:type="paragraph" w:styleId="CommentSubject">
    <w:name w:val="annotation subject"/>
    <w:basedOn w:val="CommentText"/>
    <w:next w:val="CommentText"/>
    <w:semiHidden/>
    <w:rsid w:val="00FF2117"/>
    <w:rPr>
      <w:b/>
      <w:bCs/>
    </w:rPr>
  </w:style>
  <w:style w:type="paragraph" w:styleId="BalloonText">
    <w:name w:val="Balloon Text"/>
    <w:basedOn w:val="Normal"/>
    <w:link w:val="BalloonTextChar"/>
    <w:uiPriority w:val="99"/>
    <w:rsid w:val="00FF2117"/>
    <w:rPr>
      <w:rFonts w:ascii="Tahoma" w:hAnsi="Tahoma"/>
      <w:sz w:val="16"/>
      <w:szCs w:val="16"/>
    </w:rPr>
  </w:style>
  <w:style w:type="character" w:customStyle="1" w:styleId="BalloonTextChar">
    <w:name w:val="Balloon Text Char"/>
    <w:link w:val="BalloonText"/>
    <w:uiPriority w:val="99"/>
    <w:rsid w:val="00892C7A"/>
    <w:rPr>
      <w:rFonts w:ascii="Tahoma" w:hAnsi="Tahoma" w:cs="Tahoma"/>
      <w:sz w:val="16"/>
      <w:szCs w:val="16"/>
      <w:lang w:val="fr-FR" w:eastAsia="en-GB"/>
    </w:rPr>
  </w:style>
  <w:style w:type="paragraph" w:customStyle="1" w:styleId="TegnTegn">
    <w:name w:val="Tegn Tegn"/>
    <w:basedOn w:val="Normal"/>
    <w:rsid w:val="004909A4"/>
    <w:pPr>
      <w:spacing w:after="0"/>
      <w:jc w:val="left"/>
    </w:pPr>
    <w:rPr>
      <w:szCs w:val="24"/>
      <w:lang w:val="pl-PL" w:eastAsia="pl-PL"/>
    </w:rPr>
  </w:style>
  <w:style w:type="paragraph" w:styleId="NormalWeb">
    <w:name w:val="Normal (Web)"/>
    <w:basedOn w:val="Normal"/>
    <w:link w:val="NormalWebChar"/>
    <w:uiPriority w:val="99"/>
    <w:rsid w:val="00833053"/>
    <w:pPr>
      <w:spacing w:before="100" w:beforeAutospacing="1" w:after="100" w:afterAutospacing="1"/>
      <w:jc w:val="left"/>
    </w:pPr>
    <w:rPr>
      <w:szCs w:val="24"/>
      <w:lang w:val="x-none" w:eastAsia="x-none"/>
    </w:rPr>
  </w:style>
  <w:style w:type="character" w:customStyle="1" w:styleId="NormalWebChar">
    <w:name w:val="Normal (Web) Char"/>
    <w:link w:val="NormalWeb"/>
    <w:uiPriority w:val="99"/>
    <w:rsid w:val="00833053"/>
    <w:rPr>
      <w:sz w:val="24"/>
      <w:szCs w:val="24"/>
    </w:rPr>
  </w:style>
  <w:style w:type="paragraph" w:customStyle="1" w:styleId="Application3">
    <w:name w:val="Application3"/>
    <w:basedOn w:val="Normal"/>
    <w:autoRedefine/>
    <w:rsid w:val="00D03E7D"/>
    <w:pPr>
      <w:widowControl w:val="0"/>
      <w:tabs>
        <w:tab w:val="right" w:pos="8789"/>
      </w:tabs>
      <w:suppressAutoHyphens/>
      <w:spacing w:after="0"/>
      <w:ind w:left="567" w:hanging="567"/>
      <w:jc w:val="left"/>
    </w:pPr>
    <w:rPr>
      <w:rFonts w:ascii="Arial" w:hAnsi="Arial"/>
      <w:snapToGrid w:val="0"/>
      <w:spacing w:val="-2"/>
      <w:sz w:val="22"/>
      <w:lang w:eastAsia="en-US"/>
    </w:rPr>
  </w:style>
  <w:style w:type="paragraph" w:customStyle="1" w:styleId="Paragraphedeliste1">
    <w:name w:val="Paragraphe de liste1"/>
    <w:basedOn w:val="Normal"/>
    <w:qFormat/>
    <w:rsid w:val="00892C7A"/>
    <w:pPr>
      <w:spacing w:after="200" w:line="276" w:lineRule="auto"/>
      <w:ind w:left="720"/>
      <w:contextualSpacing/>
      <w:jc w:val="left"/>
    </w:pPr>
    <w:rPr>
      <w:rFonts w:ascii="Calibri" w:hAnsi="Calibri"/>
      <w:sz w:val="22"/>
      <w:szCs w:val="22"/>
      <w:lang w:eastAsia="en-US"/>
    </w:rPr>
  </w:style>
  <w:style w:type="paragraph" w:customStyle="1" w:styleId="Corpsdetexte21">
    <w:name w:val="Corps de texte 21"/>
    <w:basedOn w:val="Normal"/>
    <w:uiPriority w:val="99"/>
    <w:rsid w:val="00892C7A"/>
    <w:pPr>
      <w:spacing w:after="0"/>
    </w:pPr>
    <w:rPr>
      <w:rFonts w:ascii="Book Antiqua" w:hAnsi="Book Antiqua"/>
      <w:b/>
      <w:sz w:val="26"/>
      <w:lang w:eastAsia="fr-FR"/>
    </w:rPr>
  </w:style>
  <w:style w:type="paragraph" w:customStyle="1" w:styleId="Default">
    <w:name w:val="Default"/>
    <w:rsid w:val="00892C7A"/>
    <w:pPr>
      <w:autoSpaceDE w:val="0"/>
      <w:autoSpaceDN w:val="0"/>
      <w:adjustRightInd w:val="0"/>
    </w:pPr>
    <w:rPr>
      <w:rFonts w:ascii="Wingdings" w:eastAsia="Calibri" w:hAnsi="Wingdings" w:cs="Wingdings"/>
      <w:color w:val="000000"/>
      <w:sz w:val="24"/>
      <w:szCs w:val="24"/>
      <w:lang w:val="fr-FR"/>
    </w:rPr>
  </w:style>
  <w:style w:type="paragraph" w:customStyle="1" w:styleId="En-ttedetabledesmatires2">
    <w:name w:val="En-tête de table des matières2"/>
    <w:basedOn w:val="Heading1"/>
    <w:next w:val="Normal"/>
    <w:uiPriority w:val="39"/>
    <w:semiHidden/>
    <w:unhideWhenUsed/>
    <w:qFormat/>
    <w:rsid w:val="00473A34"/>
    <w:pPr>
      <w:numPr>
        <w:numId w:val="0"/>
      </w:numPr>
      <w:spacing w:after="60"/>
      <w:outlineLvl w:val="9"/>
    </w:pPr>
    <w:rPr>
      <w:rFonts w:ascii="Cambria" w:hAnsi="Cambria"/>
      <w:bCs/>
      <w:smallCaps w:val="0"/>
      <w:kern w:val="32"/>
      <w:sz w:val="32"/>
      <w:szCs w:val="32"/>
      <w:lang w:val="fr-FR"/>
    </w:rPr>
  </w:style>
  <w:style w:type="paragraph" w:customStyle="1" w:styleId="BodyText22">
    <w:name w:val="Body Text 22"/>
    <w:basedOn w:val="Normal"/>
    <w:rsid w:val="00553F70"/>
    <w:pPr>
      <w:spacing w:after="0"/>
    </w:pPr>
    <w:rPr>
      <w:rFonts w:ascii="Book Antiqua" w:hAnsi="Book Antiqua"/>
      <w:b/>
      <w:sz w:val="26"/>
      <w:lang w:eastAsia="fr-FR"/>
    </w:rPr>
  </w:style>
  <w:style w:type="character" w:customStyle="1" w:styleId="apple-converted-space">
    <w:name w:val="apple-converted-space"/>
    <w:basedOn w:val="DefaultParagraphFont"/>
    <w:rsid w:val="00CC7840"/>
  </w:style>
  <w:style w:type="character" w:styleId="FollowedHyperlink">
    <w:name w:val="FollowedHyperlink"/>
    <w:uiPriority w:val="99"/>
    <w:unhideWhenUsed/>
    <w:rsid w:val="001F62D5"/>
    <w:rPr>
      <w:color w:val="800080"/>
      <w:u w:val="single"/>
    </w:rPr>
  </w:style>
  <w:style w:type="paragraph" w:customStyle="1" w:styleId="msonormal0">
    <w:name w:val="msonormal"/>
    <w:basedOn w:val="Normal"/>
    <w:rsid w:val="00BC361F"/>
    <w:pPr>
      <w:spacing w:before="100" w:beforeAutospacing="1" w:after="100" w:afterAutospacing="1"/>
      <w:jc w:val="left"/>
    </w:pPr>
    <w:rPr>
      <w:szCs w:val="24"/>
      <w:lang w:eastAsia="fr-FR"/>
    </w:rPr>
  </w:style>
  <w:style w:type="character" w:customStyle="1" w:styleId="ColorfulList-Accent1Char">
    <w:name w:val="Colorful List - Accent 1 Char"/>
    <w:link w:val="ColorfulList-Accent11"/>
    <w:locked/>
    <w:rsid w:val="006B62AC"/>
    <w:rPr>
      <w:sz w:val="24"/>
      <w:lang w:eastAsia="en-GB"/>
    </w:rPr>
  </w:style>
  <w:style w:type="paragraph" w:customStyle="1" w:styleId="xl264">
    <w:name w:val="xl264"/>
    <w:basedOn w:val="Normal"/>
    <w:rsid w:val="00F50A81"/>
    <w:pPr>
      <w:pBdr>
        <w:left w:val="single" w:sz="8" w:space="0" w:color="auto"/>
        <w:right w:val="single" w:sz="8" w:space="0" w:color="auto"/>
      </w:pBdr>
      <w:spacing w:before="100" w:beforeAutospacing="1" w:after="100" w:afterAutospacing="1"/>
      <w:jc w:val="center"/>
      <w:textAlignment w:val="top"/>
    </w:pPr>
    <w:rPr>
      <w:rFonts w:ascii="Arial Narrow" w:hAnsi="Arial Narrow"/>
      <w:b/>
      <w:bCs/>
      <w:szCs w:val="24"/>
      <w:lang w:eastAsia="fr-FR"/>
    </w:rPr>
  </w:style>
  <w:style w:type="paragraph" w:customStyle="1" w:styleId="xl265">
    <w:name w:val="xl265"/>
    <w:basedOn w:val="Normal"/>
    <w:rsid w:val="00F50A81"/>
    <w:pPr>
      <w:pBdr>
        <w:top w:val="single" w:sz="8" w:space="0" w:color="auto"/>
        <w:left w:val="single" w:sz="8" w:space="0" w:color="auto"/>
        <w:right w:val="single" w:sz="8" w:space="0" w:color="auto"/>
      </w:pBdr>
      <w:spacing w:before="100" w:beforeAutospacing="1" w:after="100" w:afterAutospacing="1"/>
      <w:jc w:val="left"/>
      <w:textAlignment w:val="top"/>
    </w:pPr>
    <w:rPr>
      <w:rFonts w:ascii="Arial Narrow" w:hAnsi="Arial Narrow"/>
      <w:b/>
      <w:bCs/>
      <w:szCs w:val="24"/>
      <w:lang w:eastAsia="fr-FR"/>
    </w:rPr>
  </w:style>
  <w:style w:type="paragraph" w:customStyle="1" w:styleId="xl266">
    <w:name w:val="xl266"/>
    <w:basedOn w:val="Normal"/>
    <w:rsid w:val="00F50A81"/>
    <w:pPr>
      <w:pBdr>
        <w:top w:val="single" w:sz="4"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Arial Narrow" w:hAnsi="Arial Narrow"/>
      <w:b/>
      <w:bCs/>
      <w:szCs w:val="24"/>
      <w:lang w:eastAsia="fr-FR"/>
    </w:rPr>
  </w:style>
  <w:style w:type="paragraph" w:customStyle="1" w:styleId="xl267">
    <w:name w:val="xl267"/>
    <w:basedOn w:val="Normal"/>
    <w:rsid w:val="00F50A81"/>
    <w:pPr>
      <w:pBdr>
        <w:left w:val="single" w:sz="8" w:space="0" w:color="auto"/>
        <w:bottom w:val="single" w:sz="4" w:space="0" w:color="auto"/>
        <w:right w:val="single" w:sz="8" w:space="0" w:color="auto"/>
      </w:pBdr>
      <w:spacing w:before="100" w:beforeAutospacing="1" w:after="100" w:afterAutospacing="1"/>
      <w:jc w:val="left"/>
      <w:textAlignment w:val="top"/>
    </w:pPr>
    <w:rPr>
      <w:rFonts w:ascii="Arial Narrow" w:hAnsi="Arial Narrow"/>
      <w:szCs w:val="24"/>
      <w:lang w:eastAsia="fr-FR"/>
    </w:rPr>
  </w:style>
  <w:style w:type="paragraph" w:customStyle="1" w:styleId="xl268">
    <w:name w:val="xl268"/>
    <w:basedOn w:val="Normal"/>
    <w:rsid w:val="00F50A81"/>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Arial Narrow" w:hAnsi="Arial Narrow"/>
      <w:szCs w:val="24"/>
      <w:lang w:eastAsia="fr-FR"/>
    </w:rPr>
  </w:style>
  <w:style w:type="paragraph" w:customStyle="1" w:styleId="xl269">
    <w:name w:val="xl269"/>
    <w:basedOn w:val="Normal"/>
    <w:rsid w:val="00F50A81"/>
    <w:pPr>
      <w:pBdr>
        <w:top w:val="single" w:sz="4" w:space="0" w:color="auto"/>
        <w:left w:val="single" w:sz="8" w:space="0" w:color="auto"/>
        <w:right w:val="single" w:sz="8" w:space="0" w:color="auto"/>
      </w:pBdr>
      <w:spacing w:before="100" w:beforeAutospacing="1" w:after="100" w:afterAutospacing="1"/>
      <w:jc w:val="left"/>
      <w:textAlignment w:val="top"/>
    </w:pPr>
    <w:rPr>
      <w:rFonts w:ascii="Arial Narrow" w:hAnsi="Arial Narrow"/>
      <w:szCs w:val="24"/>
      <w:lang w:eastAsia="fr-FR"/>
    </w:rPr>
  </w:style>
  <w:style w:type="paragraph" w:customStyle="1" w:styleId="xl270">
    <w:name w:val="xl270"/>
    <w:basedOn w:val="Normal"/>
    <w:rsid w:val="00F50A81"/>
    <w:pPr>
      <w:pBdr>
        <w:top w:val="single" w:sz="8" w:space="0" w:color="auto"/>
        <w:left w:val="single" w:sz="8" w:space="0" w:color="auto"/>
        <w:bottom w:val="single" w:sz="8" w:space="0" w:color="auto"/>
        <w:right w:val="single" w:sz="8" w:space="0" w:color="auto"/>
      </w:pBdr>
      <w:shd w:val="clear" w:color="000000" w:fill="D0CECE"/>
      <w:spacing w:before="100" w:beforeAutospacing="1" w:after="100" w:afterAutospacing="1"/>
      <w:jc w:val="right"/>
      <w:textAlignment w:val="top"/>
    </w:pPr>
    <w:rPr>
      <w:rFonts w:ascii="Arial Narrow" w:hAnsi="Arial Narrow"/>
      <w:b/>
      <w:bCs/>
      <w:i/>
      <w:iCs/>
      <w:szCs w:val="24"/>
      <w:lang w:eastAsia="fr-FR"/>
    </w:rPr>
  </w:style>
  <w:style w:type="paragraph" w:customStyle="1" w:styleId="xl271">
    <w:name w:val="xl271"/>
    <w:basedOn w:val="Normal"/>
    <w:rsid w:val="00F50A8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Narrow" w:hAnsi="Arial Narrow"/>
      <w:szCs w:val="24"/>
      <w:lang w:eastAsia="fr-FR"/>
    </w:rPr>
  </w:style>
  <w:style w:type="paragraph" w:customStyle="1" w:styleId="xl272">
    <w:name w:val="xl272"/>
    <w:basedOn w:val="Normal"/>
    <w:rsid w:val="00F50A81"/>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right"/>
      <w:textAlignment w:val="top"/>
    </w:pPr>
    <w:rPr>
      <w:rFonts w:ascii="Arial Narrow" w:hAnsi="Arial Narrow"/>
      <w:b/>
      <w:bCs/>
      <w:i/>
      <w:iCs/>
      <w:szCs w:val="24"/>
      <w:lang w:eastAsia="fr-FR"/>
    </w:rPr>
  </w:style>
  <w:style w:type="paragraph" w:customStyle="1" w:styleId="xl273">
    <w:name w:val="xl273"/>
    <w:basedOn w:val="Normal"/>
    <w:rsid w:val="00F50A81"/>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Arial Narrow" w:hAnsi="Arial Narrow"/>
      <w:b/>
      <w:bCs/>
      <w:szCs w:val="24"/>
      <w:lang w:eastAsia="fr-FR"/>
    </w:rPr>
  </w:style>
  <w:style w:type="paragraph" w:customStyle="1" w:styleId="xl274">
    <w:name w:val="xl274"/>
    <w:basedOn w:val="Normal"/>
    <w:rsid w:val="00F50A8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Narrow" w:hAnsi="Arial Narrow"/>
      <w:b/>
      <w:bCs/>
      <w:szCs w:val="24"/>
      <w:lang w:eastAsia="fr-FR"/>
    </w:rPr>
  </w:style>
  <w:style w:type="paragraph" w:customStyle="1" w:styleId="xl275">
    <w:name w:val="xl275"/>
    <w:basedOn w:val="Normal"/>
    <w:rsid w:val="00F50A81"/>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Arial Narrow" w:hAnsi="Arial Narrow"/>
      <w:b/>
      <w:bCs/>
      <w:szCs w:val="24"/>
      <w:lang w:eastAsia="fr-FR"/>
    </w:rPr>
  </w:style>
  <w:style w:type="paragraph" w:customStyle="1" w:styleId="xl276">
    <w:name w:val="xl276"/>
    <w:basedOn w:val="Normal"/>
    <w:rsid w:val="00F50A81"/>
    <w:pPr>
      <w:pBdr>
        <w:left w:val="single" w:sz="8" w:space="0" w:color="auto"/>
        <w:right w:val="single" w:sz="8" w:space="0" w:color="auto"/>
      </w:pBdr>
      <w:spacing w:before="100" w:beforeAutospacing="1" w:after="100" w:afterAutospacing="1"/>
      <w:jc w:val="left"/>
      <w:textAlignment w:val="top"/>
    </w:pPr>
    <w:rPr>
      <w:rFonts w:ascii="Arial Narrow" w:hAnsi="Arial Narrow"/>
      <w:szCs w:val="24"/>
      <w:lang w:eastAsia="fr-FR"/>
    </w:rPr>
  </w:style>
  <w:style w:type="paragraph" w:customStyle="1" w:styleId="xl277">
    <w:name w:val="xl277"/>
    <w:basedOn w:val="Normal"/>
    <w:rsid w:val="00F50A81"/>
    <w:pPr>
      <w:pBdr>
        <w:left w:val="single" w:sz="8" w:space="0" w:color="auto"/>
        <w:bottom w:val="single" w:sz="4" w:space="0" w:color="auto"/>
        <w:right w:val="single" w:sz="8" w:space="0" w:color="auto"/>
      </w:pBdr>
      <w:spacing w:before="100" w:beforeAutospacing="1" w:after="100" w:afterAutospacing="1"/>
      <w:jc w:val="left"/>
      <w:textAlignment w:val="top"/>
    </w:pPr>
    <w:rPr>
      <w:rFonts w:ascii="Arial Narrow" w:hAnsi="Arial Narrow"/>
      <w:color w:val="FF0000"/>
      <w:szCs w:val="24"/>
      <w:lang w:eastAsia="fr-FR"/>
    </w:rPr>
  </w:style>
  <w:style w:type="paragraph" w:customStyle="1" w:styleId="xl278">
    <w:name w:val="xl278"/>
    <w:basedOn w:val="Normal"/>
    <w:rsid w:val="00F50A81"/>
    <w:pPr>
      <w:pBdr>
        <w:top w:val="single" w:sz="4" w:space="0" w:color="auto"/>
        <w:left w:val="single" w:sz="8" w:space="0" w:color="auto"/>
        <w:right w:val="single" w:sz="8" w:space="0" w:color="auto"/>
      </w:pBdr>
      <w:spacing w:before="100" w:beforeAutospacing="1" w:after="100" w:afterAutospacing="1"/>
      <w:jc w:val="left"/>
      <w:textAlignment w:val="top"/>
    </w:pPr>
    <w:rPr>
      <w:rFonts w:ascii="Arial Narrow" w:hAnsi="Arial Narrow"/>
      <w:szCs w:val="24"/>
      <w:lang w:eastAsia="fr-FR"/>
    </w:rPr>
  </w:style>
  <w:style w:type="paragraph" w:customStyle="1" w:styleId="xl279">
    <w:name w:val="xl279"/>
    <w:basedOn w:val="Normal"/>
    <w:rsid w:val="00F50A81"/>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left"/>
      <w:textAlignment w:val="top"/>
    </w:pPr>
    <w:rPr>
      <w:rFonts w:ascii="Century Gothic" w:hAnsi="Century Gothic"/>
      <w:b/>
      <w:bCs/>
      <w:i/>
      <w:iCs/>
      <w:szCs w:val="24"/>
      <w:lang w:eastAsia="fr-FR"/>
    </w:rPr>
  </w:style>
  <w:style w:type="paragraph" w:customStyle="1" w:styleId="xl280">
    <w:name w:val="xl280"/>
    <w:basedOn w:val="Normal"/>
    <w:rsid w:val="00F50A81"/>
    <w:pPr>
      <w:pBdr>
        <w:top w:val="single" w:sz="8" w:space="0" w:color="auto"/>
        <w:bottom w:val="single" w:sz="8" w:space="0" w:color="auto"/>
      </w:pBdr>
      <w:shd w:val="clear" w:color="000000" w:fill="D0CECE"/>
      <w:spacing w:before="100" w:beforeAutospacing="1" w:after="100" w:afterAutospacing="1"/>
      <w:jc w:val="center"/>
      <w:textAlignment w:val="top"/>
    </w:pPr>
    <w:rPr>
      <w:rFonts w:ascii="Arial Narrow" w:hAnsi="Arial Narrow"/>
      <w:b/>
      <w:bCs/>
      <w:szCs w:val="24"/>
      <w:lang w:eastAsia="fr-FR"/>
    </w:rPr>
  </w:style>
  <w:style w:type="paragraph" w:customStyle="1" w:styleId="xl281">
    <w:name w:val="xl281"/>
    <w:basedOn w:val="Normal"/>
    <w:rsid w:val="00F50A81"/>
    <w:pPr>
      <w:spacing w:before="100" w:beforeAutospacing="1" w:after="100" w:afterAutospacing="1"/>
      <w:jc w:val="center"/>
      <w:textAlignment w:val="top"/>
    </w:pPr>
    <w:rPr>
      <w:rFonts w:ascii="Arial Narrow" w:hAnsi="Arial Narrow"/>
      <w:b/>
      <w:bCs/>
      <w:szCs w:val="24"/>
      <w:lang w:eastAsia="fr-FR"/>
    </w:rPr>
  </w:style>
  <w:style w:type="paragraph" w:customStyle="1" w:styleId="xl282">
    <w:name w:val="xl282"/>
    <w:basedOn w:val="Normal"/>
    <w:rsid w:val="00F50A81"/>
    <w:pPr>
      <w:pBdr>
        <w:top w:val="single" w:sz="8" w:space="0" w:color="auto"/>
      </w:pBdr>
      <w:spacing w:before="100" w:beforeAutospacing="1" w:after="100" w:afterAutospacing="1"/>
      <w:jc w:val="left"/>
      <w:textAlignment w:val="top"/>
    </w:pPr>
    <w:rPr>
      <w:rFonts w:ascii="Arial Narrow" w:hAnsi="Arial Narrow"/>
      <w:b/>
      <w:bCs/>
      <w:szCs w:val="24"/>
      <w:lang w:eastAsia="fr-FR"/>
    </w:rPr>
  </w:style>
  <w:style w:type="paragraph" w:customStyle="1" w:styleId="xl283">
    <w:name w:val="xl283"/>
    <w:basedOn w:val="Normal"/>
    <w:rsid w:val="00F50A81"/>
    <w:pPr>
      <w:pBdr>
        <w:top w:val="single" w:sz="4" w:space="0" w:color="auto"/>
        <w:bottom w:val="single" w:sz="8" w:space="0" w:color="auto"/>
      </w:pBdr>
      <w:spacing w:before="100" w:beforeAutospacing="1" w:after="100" w:afterAutospacing="1"/>
      <w:jc w:val="left"/>
      <w:textAlignment w:val="top"/>
    </w:pPr>
    <w:rPr>
      <w:rFonts w:ascii="Arial Narrow" w:hAnsi="Arial Narrow"/>
      <w:b/>
      <w:bCs/>
      <w:szCs w:val="24"/>
      <w:lang w:eastAsia="fr-FR"/>
    </w:rPr>
  </w:style>
  <w:style w:type="paragraph" w:customStyle="1" w:styleId="xl284">
    <w:name w:val="xl284"/>
    <w:basedOn w:val="Normal"/>
    <w:rsid w:val="00F50A81"/>
    <w:pPr>
      <w:pBdr>
        <w:bottom w:val="single" w:sz="4" w:space="0" w:color="auto"/>
      </w:pBdr>
      <w:spacing w:before="100" w:beforeAutospacing="1" w:after="100" w:afterAutospacing="1"/>
      <w:jc w:val="left"/>
      <w:textAlignment w:val="top"/>
    </w:pPr>
    <w:rPr>
      <w:rFonts w:ascii="Arial Narrow" w:hAnsi="Arial Narrow"/>
      <w:szCs w:val="24"/>
      <w:lang w:eastAsia="fr-FR"/>
    </w:rPr>
  </w:style>
  <w:style w:type="paragraph" w:customStyle="1" w:styleId="xl285">
    <w:name w:val="xl285"/>
    <w:basedOn w:val="Normal"/>
    <w:rsid w:val="00F50A81"/>
    <w:pPr>
      <w:pBdr>
        <w:top w:val="single" w:sz="4" w:space="0" w:color="auto"/>
        <w:bottom w:val="single" w:sz="4" w:space="0" w:color="auto"/>
      </w:pBdr>
      <w:spacing w:before="100" w:beforeAutospacing="1" w:after="100" w:afterAutospacing="1"/>
      <w:jc w:val="left"/>
      <w:textAlignment w:val="top"/>
    </w:pPr>
    <w:rPr>
      <w:rFonts w:ascii="Arial Narrow" w:hAnsi="Arial Narrow"/>
      <w:szCs w:val="24"/>
      <w:lang w:eastAsia="fr-FR"/>
    </w:rPr>
  </w:style>
  <w:style w:type="paragraph" w:customStyle="1" w:styleId="xl286">
    <w:name w:val="xl286"/>
    <w:basedOn w:val="Normal"/>
    <w:rsid w:val="00F50A81"/>
    <w:pPr>
      <w:pBdr>
        <w:top w:val="single" w:sz="4" w:space="0" w:color="auto"/>
      </w:pBdr>
      <w:spacing w:before="100" w:beforeAutospacing="1" w:after="100" w:afterAutospacing="1"/>
      <w:jc w:val="left"/>
      <w:textAlignment w:val="top"/>
    </w:pPr>
    <w:rPr>
      <w:rFonts w:ascii="Arial Narrow" w:hAnsi="Arial Narrow"/>
      <w:szCs w:val="24"/>
      <w:lang w:eastAsia="fr-FR"/>
    </w:rPr>
  </w:style>
  <w:style w:type="paragraph" w:customStyle="1" w:styleId="xl287">
    <w:name w:val="xl287"/>
    <w:basedOn w:val="Normal"/>
    <w:rsid w:val="00F50A81"/>
    <w:pPr>
      <w:pBdr>
        <w:top w:val="single" w:sz="8" w:space="0" w:color="auto"/>
        <w:bottom w:val="single" w:sz="8" w:space="0" w:color="auto"/>
      </w:pBdr>
      <w:shd w:val="clear" w:color="000000" w:fill="D0CECE"/>
      <w:spacing w:before="100" w:beforeAutospacing="1" w:after="100" w:afterAutospacing="1"/>
      <w:jc w:val="right"/>
      <w:textAlignment w:val="top"/>
    </w:pPr>
    <w:rPr>
      <w:rFonts w:ascii="Arial Narrow" w:hAnsi="Arial Narrow"/>
      <w:b/>
      <w:bCs/>
      <w:i/>
      <w:iCs/>
      <w:szCs w:val="24"/>
      <w:lang w:eastAsia="fr-FR"/>
    </w:rPr>
  </w:style>
  <w:style w:type="paragraph" w:customStyle="1" w:styleId="xl288">
    <w:name w:val="xl288"/>
    <w:basedOn w:val="Normal"/>
    <w:rsid w:val="00F50A81"/>
    <w:pPr>
      <w:pBdr>
        <w:top w:val="single" w:sz="4" w:space="0" w:color="auto"/>
        <w:bottom w:val="single" w:sz="4" w:space="0" w:color="auto"/>
      </w:pBdr>
      <w:spacing w:before="100" w:beforeAutospacing="1" w:after="100" w:afterAutospacing="1"/>
      <w:jc w:val="left"/>
      <w:textAlignment w:val="top"/>
    </w:pPr>
    <w:rPr>
      <w:rFonts w:ascii="Arial Narrow" w:hAnsi="Arial Narrow"/>
      <w:b/>
      <w:bCs/>
      <w:szCs w:val="24"/>
      <w:lang w:eastAsia="fr-FR"/>
    </w:rPr>
  </w:style>
  <w:style w:type="paragraph" w:customStyle="1" w:styleId="xl289">
    <w:name w:val="xl289"/>
    <w:basedOn w:val="Normal"/>
    <w:rsid w:val="00F50A81"/>
    <w:pPr>
      <w:pBdr>
        <w:top w:val="single" w:sz="4" w:space="0" w:color="auto"/>
        <w:bottom w:val="single" w:sz="4" w:space="0" w:color="auto"/>
      </w:pBdr>
      <w:spacing w:before="100" w:beforeAutospacing="1" w:after="100" w:afterAutospacing="1"/>
      <w:jc w:val="right"/>
      <w:textAlignment w:val="top"/>
    </w:pPr>
    <w:rPr>
      <w:rFonts w:ascii="Arial Narrow" w:hAnsi="Arial Narrow"/>
      <w:b/>
      <w:bCs/>
      <w:szCs w:val="24"/>
      <w:lang w:eastAsia="fr-FR"/>
    </w:rPr>
  </w:style>
  <w:style w:type="paragraph" w:customStyle="1" w:styleId="xl290">
    <w:name w:val="xl290"/>
    <w:basedOn w:val="Normal"/>
    <w:rsid w:val="00F50A81"/>
    <w:pPr>
      <w:pBdr>
        <w:top w:val="single" w:sz="4" w:space="0" w:color="auto"/>
        <w:bottom w:val="single" w:sz="4" w:space="0" w:color="auto"/>
      </w:pBdr>
      <w:spacing w:before="100" w:beforeAutospacing="1" w:after="100" w:afterAutospacing="1"/>
      <w:jc w:val="left"/>
      <w:textAlignment w:val="top"/>
    </w:pPr>
    <w:rPr>
      <w:rFonts w:ascii="Arial Narrow" w:hAnsi="Arial Narrow"/>
      <w:b/>
      <w:bCs/>
      <w:szCs w:val="24"/>
      <w:lang w:eastAsia="fr-FR"/>
    </w:rPr>
  </w:style>
  <w:style w:type="paragraph" w:customStyle="1" w:styleId="xl291">
    <w:name w:val="xl291"/>
    <w:basedOn w:val="Normal"/>
    <w:rsid w:val="00F50A81"/>
    <w:pPr>
      <w:pBdr>
        <w:bottom w:val="single" w:sz="4" w:space="0" w:color="auto"/>
      </w:pBdr>
      <w:spacing w:before="100" w:beforeAutospacing="1" w:after="100" w:afterAutospacing="1"/>
      <w:jc w:val="left"/>
      <w:textAlignment w:val="top"/>
    </w:pPr>
    <w:rPr>
      <w:rFonts w:ascii="Arial Narrow" w:hAnsi="Arial Narrow"/>
      <w:color w:val="FF0000"/>
      <w:szCs w:val="24"/>
      <w:lang w:eastAsia="fr-FR"/>
    </w:rPr>
  </w:style>
  <w:style w:type="paragraph" w:customStyle="1" w:styleId="xl292">
    <w:name w:val="xl292"/>
    <w:basedOn w:val="Normal"/>
    <w:rsid w:val="00F50A81"/>
    <w:pPr>
      <w:pBdr>
        <w:top w:val="single" w:sz="4" w:space="0" w:color="auto"/>
      </w:pBdr>
      <w:spacing w:before="100" w:beforeAutospacing="1" w:after="100" w:afterAutospacing="1"/>
      <w:jc w:val="left"/>
      <w:textAlignment w:val="top"/>
    </w:pPr>
    <w:rPr>
      <w:rFonts w:ascii="Arial Narrow" w:hAnsi="Arial Narrow"/>
      <w:szCs w:val="24"/>
      <w:lang w:eastAsia="fr-FR"/>
    </w:rPr>
  </w:style>
  <w:style w:type="paragraph" w:customStyle="1" w:styleId="xl293">
    <w:name w:val="xl293"/>
    <w:basedOn w:val="Normal"/>
    <w:rsid w:val="00F50A81"/>
    <w:pPr>
      <w:pBdr>
        <w:top w:val="single" w:sz="8" w:space="0" w:color="auto"/>
        <w:bottom w:val="single" w:sz="8" w:space="0" w:color="auto"/>
      </w:pBdr>
      <w:shd w:val="clear" w:color="000000" w:fill="FCE4D6"/>
      <w:spacing w:before="100" w:beforeAutospacing="1" w:after="100" w:afterAutospacing="1"/>
      <w:jc w:val="left"/>
      <w:textAlignment w:val="top"/>
    </w:pPr>
    <w:rPr>
      <w:rFonts w:ascii="Century Gothic" w:hAnsi="Century Gothic"/>
      <w:b/>
      <w:bCs/>
      <w:i/>
      <w:iCs/>
      <w:szCs w:val="24"/>
      <w:lang w:eastAsia="fr-FR"/>
    </w:rPr>
  </w:style>
  <w:style w:type="paragraph" w:customStyle="1" w:styleId="xl294">
    <w:name w:val="xl294"/>
    <w:basedOn w:val="Normal"/>
    <w:rsid w:val="00F50A81"/>
    <w:pPr>
      <w:pBdr>
        <w:top w:val="single" w:sz="8" w:space="0" w:color="auto"/>
        <w:left w:val="single" w:sz="8" w:space="0" w:color="auto"/>
        <w:bottom w:val="single" w:sz="8" w:space="0" w:color="auto"/>
        <w:right w:val="single" w:sz="8" w:space="0" w:color="auto"/>
      </w:pBdr>
      <w:shd w:val="clear" w:color="000000" w:fill="D0CECE"/>
      <w:spacing w:before="100" w:beforeAutospacing="1" w:after="100" w:afterAutospacing="1"/>
      <w:jc w:val="right"/>
      <w:textAlignment w:val="top"/>
    </w:pPr>
    <w:rPr>
      <w:rFonts w:ascii="Arial Narrow" w:hAnsi="Arial Narrow"/>
      <w:b/>
      <w:bCs/>
      <w:szCs w:val="24"/>
      <w:lang w:eastAsia="fr-FR"/>
    </w:rPr>
  </w:style>
  <w:style w:type="paragraph" w:customStyle="1" w:styleId="xl295">
    <w:name w:val="xl295"/>
    <w:basedOn w:val="Normal"/>
    <w:rsid w:val="00F50A81"/>
    <w:pPr>
      <w:pBdr>
        <w:left w:val="single" w:sz="8" w:space="0" w:color="auto"/>
        <w:right w:val="single" w:sz="8" w:space="0" w:color="auto"/>
      </w:pBdr>
      <w:spacing w:before="100" w:beforeAutospacing="1" w:after="100" w:afterAutospacing="1"/>
      <w:jc w:val="right"/>
      <w:textAlignment w:val="top"/>
    </w:pPr>
    <w:rPr>
      <w:rFonts w:ascii="Arial Narrow" w:hAnsi="Arial Narrow"/>
      <w:b/>
      <w:bCs/>
      <w:szCs w:val="24"/>
      <w:lang w:eastAsia="fr-FR"/>
    </w:rPr>
  </w:style>
  <w:style w:type="paragraph" w:customStyle="1" w:styleId="xl296">
    <w:name w:val="xl296"/>
    <w:basedOn w:val="Normal"/>
    <w:rsid w:val="00F50A81"/>
    <w:pPr>
      <w:pBdr>
        <w:top w:val="single" w:sz="8" w:space="0" w:color="auto"/>
        <w:left w:val="single" w:sz="8" w:space="0" w:color="auto"/>
        <w:right w:val="single" w:sz="8" w:space="0" w:color="auto"/>
      </w:pBdr>
      <w:spacing w:before="100" w:beforeAutospacing="1" w:after="100" w:afterAutospacing="1"/>
      <w:jc w:val="right"/>
      <w:textAlignment w:val="top"/>
    </w:pPr>
    <w:rPr>
      <w:rFonts w:ascii="Arial Narrow" w:hAnsi="Arial Narrow"/>
      <w:b/>
      <w:bCs/>
      <w:szCs w:val="24"/>
      <w:lang w:eastAsia="fr-FR"/>
    </w:rPr>
  </w:style>
  <w:style w:type="paragraph" w:customStyle="1" w:styleId="xl297">
    <w:name w:val="xl297"/>
    <w:basedOn w:val="Normal"/>
    <w:rsid w:val="00F50A8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rFonts w:ascii="Arial Narrow" w:hAnsi="Arial Narrow"/>
      <w:b/>
      <w:bCs/>
      <w:szCs w:val="24"/>
      <w:lang w:eastAsia="fr-FR"/>
    </w:rPr>
  </w:style>
  <w:style w:type="paragraph" w:customStyle="1" w:styleId="xl298">
    <w:name w:val="xl298"/>
    <w:basedOn w:val="Normal"/>
    <w:rsid w:val="00F50A81"/>
    <w:pPr>
      <w:pBdr>
        <w:left w:val="single" w:sz="8" w:space="0" w:color="auto"/>
        <w:bottom w:val="single" w:sz="4" w:space="0" w:color="auto"/>
        <w:right w:val="single" w:sz="8" w:space="0" w:color="auto"/>
      </w:pBdr>
      <w:spacing w:before="100" w:beforeAutospacing="1" w:after="100" w:afterAutospacing="1"/>
      <w:jc w:val="right"/>
      <w:textAlignment w:val="top"/>
    </w:pPr>
    <w:rPr>
      <w:rFonts w:ascii="Arial Narrow" w:hAnsi="Arial Narrow"/>
      <w:szCs w:val="24"/>
      <w:lang w:eastAsia="fr-FR"/>
    </w:rPr>
  </w:style>
  <w:style w:type="paragraph" w:customStyle="1" w:styleId="xl299">
    <w:name w:val="xl299"/>
    <w:basedOn w:val="Normal"/>
    <w:rsid w:val="00F50A8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Narrow" w:hAnsi="Arial Narrow"/>
      <w:szCs w:val="24"/>
      <w:lang w:eastAsia="fr-FR"/>
    </w:rPr>
  </w:style>
  <w:style w:type="paragraph" w:customStyle="1" w:styleId="xl300">
    <w:name w:val="xl300"/>
    <w:basedOn w:val="Normal"/>
    <w:rsid w:val="00F50A81"/>
    <w:pPr>
      <w:pBdr>
        <w:top w:val="single" w:sz="4" w:space="0" w:color="auto"/>
        <w:left w:val="single" w:sz="8" w:space="0" w:color="auto"/>
        <w:right w:val="single" w:sz="8" w:space="0" w:color="auto"/>
      </w:pBdr>
      <w:spacing w:before="100" w:beforeAutospacing="1" w:after="100" w:afterAutospacing="1"/>
      <w:jc w:val="right"/>
      <w:textAlignment w:val="top"/>
    </w:pPr>
    <w:rPr>
      <w:rFonts w:ascii="Arial Narrow" w:hAnsi="Arial Narrow"/>
      <w:szCs w:val="24"/>
      <w:lang w:eastAsia="fr-FR"/>
    </w:rPr>
  </w:style>
  <w:style w:type="paragraph" w:customStyle="1" w:styleId="xl301">
    <w:name w:val="xl301"/>
    <w:basedOn w:val="Normal"/>
    <w:rsid w:val="00F50A81"/>
    <w:pPr>
      <w:pBdr>
        <w:top w:val="single" w:sz="8" w:space="0" w:color="auto"/>
        <w:left w:val="single" w:sz="8" w:space="0" w:color="auto"/>
        <w:bottom w:val="single" w:sz="8" w:space="0" w:color="auto"/>
        <w:right w:val="single" w:sz="8" w:space="0" w:color="auto"/>
      </w:pBdr>
      <w:shd w:val="clear" w:color="000000" w:fill="D0CECE"/>
      <w:spacing w:before="100" w:beforeAutospacing="1" w:after="100" w:afterAutospacing="1"/>
      <w:jc w:val="right"/>
      <w:textAlignment w:val="top"/>
    </w:pPr>
    <w:rPr>
      <w:rFonts w:ascii="Arial Narrow" w:hAnsi="Arial Narrow"/>
      <w:b/>
      <w:bCs/>
      <w:i/>
      <w:iCs/>
      <w:szCs w:val="24"/>
      <w:lang w:eastAsia="fr-FR"/>
    </w:rPr>
  </w:style>
  <w:style w:type="paragraph" w:customStyle="1" w:styleId="xl302">
    <w:name w:val="xl302"/>
    <w:basedOn w:val="Normal"/>
    <w:rsid w:val="00F50A81"/>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right"/>
      <w:textAlignment w:val="top"/>
    </w:pPr>
    <w:rPr>
      <w:rFonts w:ascii="Arial Narrow" w:hAnsi="Arial Narrow"/>
      <w:b/>
      <w:bCs/>
      <w:i/>
      <w:iCs/>
      <w:szCs w:val="24"/>
      <w:lang w:eastAsia="fr-FR"/>
    </w:rPr>
  </w:style>
  <w:style w:type="paragraph" w:customStyle="1" w:styleId="xl303">
    <w:name w:val="xl303"/>
    <w:basedOn w:val="Normal"/>
    <w:rsid w:val="00F50A8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Narrow" w:hAnsi="Arial Narrow"/>
      <w:b/>
      <w:bCs/>
      <w:szCs w:val="24"/>
      <w:lang w:eastAsia="fr-FR"/>
    </w:rPr>
  </w:style>
  <w:style w:type="paragraph" w:customStyle="1" w:styleId="xl304">
    <w:name w:val="xl304"/>
    <w:basedOn w:val="Normal"/>
    <w:rsid w:val="00F50A81"/>
    <w:pPr>
      <w:pBdr>
        <w:left w:val="single" w:sz="8" w:space="0" w:color="auto"/>
        <w:right w:val="single" w:sz="8" w:space="0" w:color="auto"/>
      </w:pBdr>
      <w:spacing w:before="100" w:beforeAutospacing="1" w:after="100" w:afterAutospacing="1"/>
      <w:jc w:val="right"/>
      <w:textAlignment w:val="top"/>
    </w:pPr>
    <w:rPr>
      <w:rFonts w:ascii="Arial Narrow" w:hAnsi="Arial Narrow"/>
      <w:szCs w:val="24"/>
      <w:lang w:eastAsia="fr-FR"/>
    </w:rPr>
  </w:style>
  <w:style w:type="paragraph" w:customStyle="1" w:styleId="xl305">
    <w:name w:val="xl305"/>
    <w:basedOn w:val="Normal"/>
    <w:rsid w:val="00514205"/>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jc w:val="left"/>
      <w:textAlignment w:val="top"/>
    </w:pPr>
    <w:rPr>
      <w:rFonts w:ascii="Book Antiqua" w:hAnsi="Book Antiqua"/>
      <w:b/>
      <w:bCs/>
      <w:sz w:val="16"/>
      <w:szCs w:val="16"/>
      <w:lang w:eastAsia="fr-FR"/>
    </w:rPr>
  </w:style>
  <w:style w:type="paragraph" w:customStyle="1" w:styleId="xl306">
    <w:name w:val="xl306"/>
    <w:basedOn w:val="Normal"/>
    <w:rsid w:val="00514205"/>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jc w:val="left"/>
      <w:textAlignment w:val="top"/>
    </w:pPr>
    <w:rPr>
      <w:rFonts w:ascii="Book Antiqua" w:hAnsi="Book Antiqua"/>
      <w:sz w:val="16"/>
      <w:szCs w:val="16"/>
      <w:lang w:eastAsia="fr-FR"/>
    </w:rPr>
  </w:style>
  <w:style w:type="paragraph" w:customStyle="1" w:styleId="xl307">
    <w:name w:val="xl307"/>
    <w:basedOn w:val="Normal"/>
    <w:rsid w:val="005142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 Antiqua" w:hAnsi="Book Antiqua"/>
      <w:sz w:val="16"/>
      <w:szCs w:val="16"/>
      <w:lang w:eastAsia="fr-FR"/>
    </w:rPr>
  </w:style>
  <w:style w:type="paragraph" w:customStyle="1" w:styleId="xl308">
    <w:name w:val="xl308"/>
    <w:basedOn w:val="Normal"/>
    <w:rsid w:val="00514205"/>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right"/>
      <w:textAlignment w:val="center"/>
    </w:pPr>
    <w:rPr>
      <w:rFonts w:ascii="Book Antiqua" w:hAnsi="Book Antiqua"/>
      <w:sz w:val="16"/>
      <w:szCs w:val="16"/>
      <w:lang w:eastAsia="fr-FR"/>
    </w:rPr>
  </w:style>
  <w:style w:type="paragraph" w:customStyle="1" w:styleId="xl309">
    <w:name w:val="xl309"/>
    <w:basedOn w:val="Normal"/>
    <w:rsid w:val="00514205"/>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Book Antiqua" w:hAnsi="Book Antiqua"/>
      <w:b/>
      <w:bCs/>
      <w:sz w:val="16"/>
      <w:szCs w:val="16"/>
      <w:lang w:eastAsia="fr-FR"/>
    </w:rPr>
  </w:style>
  <w:style w:type="paragraph" w:customStyle="1" w:styleId="xl310">
    <w:name w:val="xl310"/>
    <w:basedOn w:val="Normal"/>
    <w:rsid w:val="00514205"/>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top"/>
    </w:pPr>
    <w:rPr>
      <w:rFonts w:ascii="Book Antiqua" w:hAnsi="Book Antiqua"/>
      <w:b/>
      <w:bCs/>
      <w:sz w:val="16"/>
      <w:szCs w:val="16"/>
      <w:lang w:eastAsia="fr-FR"/>
    </w:rPr>
  </w:style>
  <w:style w:type="paragraph" w:customStyle="1" w:styleId="xl311">
    <w:name w:val="xl311"/>
    <w:basedOn w:val="Normal"/>
    <w:rsid w:val="00514205"/>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Book Antiqua" w:hAnsi="Book Antiqua"/>
      <w:b/>
      <w:bCs/>
      <w:sz w:val="16"/>
      <w:szCs w:val="16"/>
      <w:lang w:eastAsia="fr-FR"/>
    </w:rPr>
  </w:style>
  <w:style w:type="paragraph" w:customStyle="1" w:styleId="xl312">
    <w:name w:val="xl312"/>
    <w:basedOn w:val="Normal"/>
    <w:rsid w:val="00514205"/>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Book Antiqua" w:hAnsi="Book Antiqua"/>
      <w:b/>
      <w:bCs/>
      <w:sz w:val="16"/>
      <w:szCs w:val="16"/>
      <w:lang w:eastAsia="fr-FR"/>
    </w:rPr>
  </w:style>
  <w:style w:type="paragraph" w:customStyle="1" w:styleId="xl313">
    <w:name w:val="xl313"/>
    <w:basedOn w:val="Normal"/>
    <w:rsid w:val="00514205"/>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Book Antiqua" w:hAnsi="Book Antiqua"/>
      <w:b/>
      <w:bCs/>
      <w:sz w:val="16"/>
      <w:szCs w:val="16"/>
      <w:lang w:eastAsia="fr-FR"/>
    </w:rPr>
  </w:style>
  <w:style w:type="paragraph" w:customStyle="1" w:styleId="xl314">
    <w:name w:val="xl314"/>
    <w:basedOn w:val="Normal"/>
    <w:rsid w:val="00514205"/>
    <w:pPr>
      <w:pBdr>
        <w:top w:val="single" w:sz="8" w:space="0" w:color="auto"/>
        <w:left w:val="single" w:sz="8" w:space="0" w:color="auto"/>
        <w:bottom w:val="single" w:sz="8" w:space="0" w:color="auto"/>
      </w:pBdr>
      <w:shd w:val="clear" w:color="000000" w:fill="DDD9C4"/>
      <w:spacing w:before="100" w:beforeAutospacing="1" w:after="100" w:afterAutospacing="1"/>
      <w:jc w:val="left"/>
    </w:pPr>
    <w:rPr>
      <w:b/>
      <w:bCs/>
      <w:szCs w:val="24"/>
      <w:lang w:eastAsia="fr-FR"/>
    </w:rPr>
  </w:style>
  <w:style w:type="paragraph" w:customStyle="1" w:styleId="xl315">
    <w:name w:val="xl315"/>
    <w:basedOn w:val="Normal"/>
    <w:rsid w:val="00514205"/>
    <w:pPr>
      <w:pBdr>
        <w:top w:val="single" w:sz="8" w:space="0" w:color="auto"/>
        <w:bottom w:val="single" w:sz="8" w:space="0" w:color="auto"/>
      </w:pBdr>
      <w:shd w:val="clear" w:color="000000" w:fill="DDD9C4"/>
      <w:spacing w:before="100" w:beforeAutospacing="1" w:after="100" w:afterAutospacing="1"/>
      <w:jc w:val="left"/>
    </w:pPr>
    <w:rPr>
      <w:b/>
      <w:bCs/>
      <w:szCs w:val="24"/>
      <w:lang w:eastAsia="fr-FR"/>
    </w:rPr>
  </w:style>
  <w:style w:type="paragraph" w:customStyle="1" w:styleId="xl316">
    <w:name w:val="xl316"/>
    <w:basedOn w:val="Normal"/>
    <w:rsid w:val="00514205"/>
    <w:pPr>
      <w:pBdr>
        <w:top w:val="single" w:sz="8" w:space="0" w:color="auto"/>
        <w:bottom w:val="single" w:sz="8" w:space="0" w:color="auto"/>
        <w:right w:val="single" w:sz="8" w:space="0" w:color="auto"/>
      </w:pBdr>
      <w:shd w:val="clear" w:color="000000" w:fill="DDD9C4"/>
      <w:spacing w:before="100" w:beforeAutospacing="1" w:after="100" w:afterAutospacing="1"/>
      <w:jc w:val="left"/>
    </w:pPr>
    <w:rPr>
      <w:b/>
      <w:bCs/>
      <w:szCs w:val="24"/>
      <w:lang w:eastAsia="fr-FR"/>
    </w:rPr>
  </w:style>
  <w:style w:type="paragraph" w:customStyle="1" w:styleId="xl317">
    <w:name w:val="xl317"/>
    <w:basedOn w:val="Normal"/>
    <w:rsid w:val="00514205"/>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Book Antiqua" w:hAnsi="Book Antiqua"/>
      <w:b/>
      <w:bCs/>
      <w:sz w:val="16"/>
      <w:szCs w:val="16"/>
      <w:lang w:eastAsia="fr-FR"/>
    </w:rPr>
  </w:style>
  <w:style w:type="paragraph" w:customStyle="1" w:styleId="xl318">
    <w:name w:val="xl318"/>
    <w:basedOn w:val="Normal"/>
    <w:rsid w:val="00514205"/>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Book Antiqua" w:hAnsi="Book Antiqua"/>
      <w:b/>
      <w:bCs/>
      <w:sz w:val="16"/>
      <w:szCs w:val="16"/>
      <w:lang w:eastAsia="fr-FR"/>
    </w:rPr>
  </w:style>
  <w:style w:type="paragraph" w:customStyle="1" w:styleId="xl319">
    <w:name w:val="xl319"/>
    <w:basedOn w:val="Normal"/>
    <w:rsid w:val="00514205"/>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top"/>
    </w:pPr>
    <w:rPr>
      <w:rFonts w:ascii="Book Antiqua" w:hAnsi="Book Antiqua"/>
      <w:b/>
      <w:bCs/>
      <w:sz w:val="16"/>
      <w:szCs w:val="16"/>
      <w:lang w:eastAsia="fr-FR"/>
    </w:rPr>
  </w:style>
  <w:style w:type="paragraph" w:customStyle="1" w:styleId="xl320">
    <w:name w:val="xl320"/>
    <w:basedOn w:val="Normal"/>
    <w:rsid w:val="00514205"/>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Book Antiqua" w:hAnsi="Book Antiqua"/>
      <w:b/>
      <w:bCs/>
      <w:sz w:val="16"/>
      <w:szCs w:val="16"/>
      <w:lang w:eastAsia="fr-FR"/>
    </w:rPr>
  </w:style>
  <w:style w:type="paragraph" w:customStyle="1" w:styleId="xl321">
    <w:name w:val="xl321"/>
    <w:basedOn w:val="Normal"/>
    <w:rsid w:val="00514205"/>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Book Antiqua" w:hAnsi="Book Antiqua"/>
      <w:sz w:val="16"/>
      <w:szCs w:val="16"/>
      <w:lang w:eastAsia="fr-FR"/>
    </w:rPr>
  </w:style>
  <w:style w:type="paragraph" w:customStyle="1" w:styleId="xl322">
    <w:name w:val="xl322"/>
    <w:basedOn w:val="Normal"/>
    <w:rsid w:val="00514205"/>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Book Antiqua" w:hAnsi="Book Antiqua"/>
      <w:b/>
      <w:bCs/>
      <w:sz w:val="16"/>
      <w:szCs w:val="16"/>
      <w:lang w:eastAsia="fr-FR"/>
    </w:rPr>
  </w:style>
  <w:style w:type="paragraph" w:customStyle="1" w:styleId="xl323">
    <w:name w:val="xl323"/>
    <w:basedOn w:val="Normal"/>
    <w:rsid w:val="00514205"/>
    <w:pPr>
      <w:pBdr>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Book Antiqua" w:hAnsi="Book Antiqua"/>
      <w:b/>
      <w:bCs/>
      <w:sz w:val="16"/>
      <w:szCs w:val="16"/>
      <w:lang w:eastAsia="fr-FR"/>
    </w:rPr>
  </w:style>
  <w:style w:type="paragraph" w:customStyle="1" w:styleId="xl324">
    <w:name w:val="xl324"/>
    <w:basedOn w:val="Normal"/>
    <w:rsid w:val="00514205"/>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Book Antiqua" w:hAnsi="Book Antiqua"/>
      <w:b/>
      <w:bCs/>
      <w:sz w:val="16"/>
      <w:szCs w:val="16"/>
      <w:lang w:eastAsia="fr-FR"/>
    </w:rPr>
  </w:style>
  <w:style w:type="paragraph" w:customStyle="1" w:styleId="xl325">
    <w:name w:val="xl325"/>
    <w:basedOn w:val="Normal"/>
    <w:rsid w:val="00514205"/>
    <w:pPr>
      <w:pBdr>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Book Antiqua" w:hAnsi="Book Antiqua"/>
      <w:b/>
      <w:bCs/>
      <w:sz w:val="16"/>
      <w:szCs w:val="16"/>
      <w:lang w:eastAsia="fr-FR"/>
    </w:rPr>
  </w:style>
  <w:style w:type="paragraph" w:customStyle="1" w:styleId="xl326">
    <w:name w:val="xl326"/>
    <w:basedOn w:val="Normal"/>
    <w:rsid w:val="00514205"/>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Book Antiqua" w:hAnsi="Book Antiqua"/>
      <w:b/>
      <w:bCs/>
      <w:sz w:val="16"/>
      <w:szCs w:val="16"/>
      <w:lang w:eastAsia="fr-FR"/>
    </w:rPr>
  </w:style>
  <w:style w:type="paragraph" w:customStyle="1" w:styleId="xl327">
    <w:name w:val="xl327"/>
    <w:basedOn w:val="Normal"/>
    <w:rsid w:val="00514205"/>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Book Antiqua" w:hAnsi="Book Antiqua"/>
      <w:b/>
      <w:bCs/>
      <w:sz w:val="16"/>
      <w:szCs w:val="16"/>
      <w:lang w:eastAsia="fr-FR"/>
    </w:rPr>
  </w:style>
  <w:style w:type="paragraph" w:customStyle="1" w:styleId="xl328">
    <w:name w:val="xl328"/>
    <w:basedOn w:val="Normal"/>
    <w:rsid w:val="007C50EE"/>
    <w:pPr>
      <w:pBdr>
        <w:top w:val="single" w:sz="4" w:space="0" w:color="auto"/>
        <w:bottom w:val="single" w:sz="4" w:space="0" w:color="auto"/>
        <w:right w:val="single" w:sz="4" w:space="0" w:color="auto"/>
      </w:pBdr>
      <w:spacing w:before="100" w:beforeAutospacing="1" w:after="100" w:afterAutospacing="1"/>
      <w:jc w:val="right"/>
      <w:textAlignment w:val="center"/>
    </w:pPr>
    <w:rPr>
      <w:rFonts w:ascii="Book Antiqua" w:hAnsi="Book Antiqua"/>
      <w:color w:val="E26B0A"/>
      <w:sz w:val="14"/>
      <w:szCs w:val="14"/>
      <w:lang w:eastAsia="fr-FR"/>
    </w:rPr>
  </w:style>
  <w:style w:type="paragraph" w:customStyle="1" w:styleId="xl329">
    <w:name w:val="xl329"/>
    <w:basedOn w:val="Normal"/>
    <w:rsid w:val="007C50EE"/>
    <w:pPr>
      <w:pBdr>
        <w:top w:val="single" w:sz="4" w:space="0" w:color="auto"/>
        <w:bottom w:val="single" w:sz="4" w:space="0" w:color="auto"/>
        <w:right w:val="single" w:sz="4" w:space="0" w:color="auto"/>
      </w:pBdr>
      <w:shd w:val="clear" w:color="000000" w:fill="B1A0C7"/>
      <w:spacing w:before="100" w:beforeAutospacing="1" w:after="100" w:afterAutospacing="1"/>
      <w:jc w:val="left"/>
      <w:textAlignment w:val="top"/>
    </w:pPr>
    <w:rPr>
      <w:rFonts w:ascii="Book Antiqua" w:hAnsi="Book Antiqua"/>
      <w:b/>
      <w:bCs/>
      <w:color w:val="FF0000"/>
      <w:sz w:val="14"/>
      <w:szCs w:val="14"/>
      <w:lang w:eastAsia="fr-FR"/>
    </w:rPr>
  </w:style>
  <w:style w:type="paragraph" w:customStyle="1" w:styleId="xl330">
    <w:name w:val="xl330"/>
    <w:basedOn w:val="Normal"/>
    <w:rsid w:val="007C50EE"/>
    <w:pPr>
      <w:pBdr>
        <w:top w:val="single" w:sz="4" w:space="0" w:color="auto"/>
        <w:bottom w:val="single" w:sz="4" w:space="0" w:color="auto"/>
        <w:right w:val="single" w:sz="4" w:space="0" w:color="auto"/>
      </w:pBdr>
      <w:shd w:val="clear" w:color="000000" w:fill="B1A0C7"/>
      <w:spacing w:before="100" w:beforeAutospacing="1" w:after="100" w:afterAutospacing="1"/>
      <w:jc w:val="left"/>
      <w:textAlignment w:val="top"/>
    </w:pPr>
    <w:rPr>
      <w:rFonts w:ascii="Book Antiqua" w:hAnsi="Book Antiqua"/>
      <w:color w:val="FF0000"/>
      <w:sz w:val="14"/>
      <w:szCs w:val="14"/>
      <w:lang w:eastAsia="fr-FR"/>
    </w:rPr>
  </w:style>
  <w:style w:type="paragraph" w:customStyle="1" w:styleId="xl331">
    <w:name w:val="xl331"/>
    <w:basedOn w:val="Normal"/>
    <w:rsid w:val="007C50EE"/>
    <w:pPr>
      <w:pBdr>
        <w:top w:val="single" w:sz="4" w:space="0" w:color="auto"/>
        <w:bottom w:val="single" w:sz="4" w:space="0" w:color="auto"/>
        <w:right w:val="single" w:sz="4" w:space="0" w:color="auto"/>
      </w:pBdr>
      <w:shd w:val="clear" w:color="000000" w:fill="B1A0C7"/>
      <w:spacing w:before="100" w:beforeAutospacing="1" w:after="100" w:afterAutospacing="1"/>
      <w:jc w:val="left"/>
      <w:textAlignment w:val="top"/>
    </w:pPr>
    <w:rPr>
      <w:rFonts w:ascii="Book Antiqua" w:hAnsi="Book Antiqua"/>
      <w:color w:val="FF0000"/>
      <w:sz w:val="14"/>
      <w:szCs w:val="14"/>
      <w:lang w:eastAsia="fr-FR"/>
    </w:rPr>
  </w:style>
  <w:style w:type="paragraph" w:customStyle="1" w:styleId="xl332">
    <w:name w:val="xl332"/>
    <w:basedOn w:val="Normal"/>
    <w:rsid w:val="007C50EE"/>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jc w:val="center"/>
      <w:textAlignment w:val="top"/>
    </w:pPr>
    <w:rPr>
      <w:rFonts w:ascii="Book Antiqua" w:hAnsi="Book Antiqua"/>
      <w:b/>
      <w:bCs/>
      <w:sz w:val="14"/>
      <w:szCs w:val="14"/>
      <w:lang w:eastAsia="fr-FR"/>
    </w:rPr>
  </w:style>
  <w:style w:type="paragraph" w:customStyle="1" w:styleId="xl333">
    <w:name w:val="xl333"/>
    <w:basedOn w:val="Normal"/>
    <w:rsid w:val="007C50EE"/>
    <w:pPr>
      <w:pBdr>
        <w:left w:val="single" w:sz="4" w:space="0" w:color="auto"/>
        <w:bottom w:val="single" w:sz="4" w:space="0" w:color="auto"/>
        <w:right w:val="single" w:sz="4" w:space="0" w:color="auto"/>
      </w:pBdr>
      <w:shd w:val="clear" w:color="000000" w:fill="948A54"/>
      <w:spacing w:before="100" w:beforeAutospacing="1" w:after="100" w:afterAutospacing="1"/>
      <w:jc w:val="left"/>
      <w:textAlignment w:val="top"/>
    </w:pPr>
    <w:rPr>
      <w:rFonts w:ascii="Book Antiqua" w:hAnsi="Book Antiqua"/>
      <w:b/>
      <w:bCs/>
      <w:sz w:val="14"/>
      <w:szCs w:val="14"/>
      <w:lang w:eastAsia="fr-FR"/>
    </w:rPr>
  </w:style>
  <w:style w:type="paragraph" w:customStyle="1" w:styleId="xl334">
    <w:name w:val="xl334"/>
    <w:basedOn w:val="Normal"/>
    <w:rsid w:val="007C50EE"/>
    <w:pPr>
      <w:pBdr>
        <w:left w:val="single" w:sz="4" w:space="0" w:color="auto"/>
        <w:bottom w:val="single" w:sz="4" w:space="0" w:color="auto"/>
        <w:right w:val="single" w:sz="4" w:space="0" w:color="auto"/>
      </w:pBdr>
      <w:shd w:val="clear" w:color="000000" w:fill="948A54"/>
      <w:spacing w:before="100" w:beforeAutospacing="1" w:after="100" w:afterAutospacing="1"/>
      <w:jc w:val="right"/>
      <w:textAlignment w:val="top"/>
    </w:pPr>
    <w:rPr>
      <w:rFonts w:ascii="Book Antiqua" w:hAnsi="Book Antiqua"/>
      <w:b/>
      <w:bCs/>
      <w:sz w:val="14"/>
      <w:szCs w:val="14"/>
      <w:lang w:eastAsia="fr-FR"/>
    </w:rPr>
  </w:style>
  <w:style w:type="paragraph" w:customStyle="1" w:styleId="xl335">
    <w:name w:val="xl335"/>
    <w:basedOn w:val="Normal"/>
    <w:rsid w:val="007C50EE"/>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jc w:val="left"/>
      <w:textAlignment w:val="top"/>
    </w:pPr>
    <w:rPr>
      <w:rFonts w:ascii="Book Antiqua" w:hAnsi="Book Antiqua"/>
      <w:sz w:val="14"/>
      <w:szCs w:val="14"/>
      <w:lang w:eastAsia="fr-FR"/>
    </w:rPr>
  </w:style>
  <w:style w:type="paragraph" w:customStyle="1" w:styleId="xl336">
    <w:name w:val="xl336"/>
    <w:basedOn w:val="Normal"/>
    <w:rsid w:val="007C50EE"/>
    <w:pPr>
      <w:pBdr>
        <w:left w:val="single" w:sz="4" w:space="0" w:color="auto"/>
        <w:bottom w:val="single" w:sz="4" w:space="0" w:color="auto"/>
        <w:right w:val="single" w:sz="4" w:space="0" w:color="auto"/>
      </w:pBdr>
      <w:shd w:val="clear" w:color="000000" w:fill="948A54"/>
      <w:spacing w:before="100" w:beforeAutospacing="1" w:after="100" w:afterAutospacing="1"/>
      <w:jc w:val="right"/>
      <w:textAlignment w:val="top"/>
    </w:pPr>
    <w:rPr>
      <w:rFonts w:ascii="Book Antiqua" w:hAnsi="Book Antiqua"/>
      <w:b/>
      <w:bCs/>
      <w:sz w:val="14"/>
      <w:szCs w:val="14"/>
      <w:lang w:eastAsia="fr-FR"/>
    </w:rPr>
  </w:style>
  <w:style w:type="paragraph" w:customStyle="1" w:styleId="xl337">
    <w:name w:val="xl337"/>
    <w:basedOn w:val="Normal"/>
    <w:rsid w:val="007C50EE"/>
    <w:pPr>
      <w:pBdr>
        <w:left w:val="single" w:sz="8" w:space="0" w:color="auto"/>
      </w:pBdr>
      <w:shd w:val="clear" w:color="000000" w:fill="948A54"/>
      <w:spacing w:before="100" w:beforeAutospacing="1" w:after="100" w:afterAutospacing="1"/>
      <w:jc w:val="center"/>
    </w:pPr>
    <w:rPr>
      <w:rFonts w:ascii="Book Antiqua" w:hAnsi="Book Antiqua"/>
      <w:sz w:val="14"/>
      <w:szCs w:val="14"/>
      <w:lang w:eastAsia="fr-FR"/>
    </w:rPr>
  </w:style>
  <w:style w:type="paragraph" w:customStyle="1" w:styleId="xl338">
    <w:name w:val="xl338"/>
    <w:basedOn w:val="Normal"/>
    <w:rsid w:val="007C50EE"/>
    <w:pPr>
      <w:pBdr>
        <w:top w:val="single" w:sz="4" w:space="0" w:color="auto"/>
        <w:right w:val="single" w:sz="4" w:space="0" w:color="auto"/>
      </w:pBdr>
      <w:shd w:val="clear" w:color="000000" w:fill="948A54"/>
      <w:spacing w:before="100" w:beforeAutospacing="1" w:after="100" w:afterAutospacing="1"/>
      <w:jc w:val="left"/>
      <w:textAlignment w:val="top"/>
    </w:pPr>
    <w:rPr>
      <w:rFonts w:ascii="Book Antiqua" w:hAnsi="Book Antiqua"/>
      <w:b/>
      <w:bCs/>
      <w:sz w:val="14"/>
      <w:szCs w:val="14"/>
      <w:lang w:eastAsia="fr-FR"/>
    </w:rPr>
  </w:style>
  <w:style w:type="paragraph" w:customStyle="1" w:styleId="xl339">
    <w:name w:val="xl339"/>
    <w:basedOn w:val="Normal"/>
    <w:rsid w:val="007C50EE"/>
    <w:pPr>
      <w:pBdr>
        <w:left w:val="single" w:sz="4" w:space="0" w:color="auto"/>
        <w:right w:val="single" w:sz="4" w:space="0" w:color="auto"/>
      </w:pBdr>
      <w:shd w:val="clear" w:color="000000" w:fill="948A54"/>
      <w:spacing w:before="100" w:beforeAutospacing="1" w:after="100" w:afterAutospacing="1"/>
      <w:jc w:val="left"/>
      <w:textAlignment w:val="top"/>
    </w:pPr>
    <w:rPr>
      <w:rFonts w:ascii="Book Antiqua" w:hAnsi="Book Antiqua"/>
      <w:b/>
      <w:bCs/>
      <w:sz w:val="14"/>
      <w:szCs w:val="14"/>
      <w:lang w:eastAsia="fr-FR"/>
    </w:rPr>
  </w:style>
  <w:style w:type="paragraph" w:customStyle="1" w:styleId="xl340">
    <w:name w:val="xl340"/>
    <w:basedOn w:val="Normal"/>
    <w:rsid w:val="007C50EE"/>
    <w:pPr>
      <w:pBdr>
        <w:left w:val="single" w:sz="4" w:space="0" w:color="auto"/>
        <w:right w:val="single" w:sz="4" w:space="0" w:color="auto"/>
      </w:pBdr>
      <w:shd w:val="clear" w:color="000000" w:fill="948A54"/>
      <w:spacing w:before="100" w:beforeAutospacing="1" w:after="100" w:afterAutospacing="1"/>
      <w:jc w:val="right"/>
      <w:textAlignment w:val="top"/>
    </w:pPr>
    <w:rPr>
      <w:rFonts w:ascii="Book Antiqua" w:hAnsi="Book Antiqua"/>
      <w:b/>
      <w:bCs/>
      <w:sz w:val="14"/>
      <w:szCs w:val="14"/>
      <w:lang w:eastAsia="fr-FR"/>
    </w:rPr>
  </w:style>
  <w:style w:type="paragraph" w:customStyle="1" w:styleId="xl341">
    <w:name w:val="xl341"/>
    <w:basedOn w:val="Normal"/>
    <w:rsid w:val="007C50EE"/>
    <w:pPr>
      <w:pBdr>
        <w:left w:val="single" w:sz="4" w:space="0" w:color="auto"/>
        <w:right w:val="single" w:sz="4" w:space="0" w:color="auto"/>
      </w:pBdr>
      <w:shd w:val="clear" w:color="000000" w:fill="948A54"/>
      <w:spacing w:before="100" w:beforeAutospacing="1" w:after="100" w:afterAutospacing="1"/>
      <w:jc w:val="right"/>
      <w:textAlignment w:val="top"/>
    </w:pPr>
    <w:rPr>
      <w:rFonts w:ascii="Book Antiqua" w:hAnsi="Book Antiqua"/>
      <w:b/>
      <w:bCs/>
      <w:sz w:val="14"/>
      <w:szCs w:val="14"/>
      <w:lang w:eastAsia="fr-FR"/>
    </w:rPr>
  </w:style>
  <w:style w:type="paragraph" w:customStyle="1" w:styleId="xl342">
    <w:name w:val="xl342"/>
    <w:basedOn w:val="Normal"/>
    <w:rsid w:val="007C50EE"/>
    <w:pPr>
      <w:pBdr>
        <w:top w:val="single" w:sz="4" w:space="0" w:color="auto"/>
        <w:left w:val="single" w:sz="4" w:space="0" w:color="auto"/>
        <w:right w:val="single" w:sz="8" w:space="0" w:color="auto"/>
      </w:pBdr>
      <w:shd w:val="clear" w:color="000000" w:fill="948A54"/>
      <w:spacing w:before="100" w:beforeAutospacing="1" w:after="100" w:afterAutospacing="1"/>
      <w:jc w:val="right"/>
      <w:textAlignment w:val="center"/>
    </w:pPr>
    <w:rPr>
      <w:rFonts w:ascii="Book Antiqua" w:hAnsi="Book Antiqua"/>
      <w:sz w:val="14"/>
      <w:szCs w:val="14"/>
      <w:lang w:eastAsia="fr-FR"/>
    </w:rPr>
  </w:style>
  <w:style w:type="paragraph" w:customStyle="1" w:styleId="xl343">
    <w:name w:val="xl343"/>
    <w:basedOn w:val="Normal"/>
    <w:rsid w:val="007C50EE"/>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right"/>
      <w:textAlignment w:val="center"/>
    </w:pPr>
    <w:rPr>
      <w:rFonts w:ascii="Book Antiqua" w:hAnsi="Book Antiqua"/>
      <w:b/>
      <w:bCs/>
      <w:sz w:val="14"/>
      <w:szCs w:val="14"/>
      <w:lang w:eastAsia="fr-FR"/>
    </w:rPr>
  </w:style>
  <w:style w:type="character" w:styleId="Emphasis">
    <w:name w:val="Emphasis"/>
    <w:qFormat/>
    <w:rsid w:val="000064E2"/>
    <w:rPr>
      <w:i/>
      <w:iCs/>
    </w:rPr>
  </w:style>
  <w:style w:type="paragraph" w:styleId="ListParagraph">
    <w:name w:val="List Paragraph"/>
    <w:basedOn w:val="Normal"/>
    <w:uiPriority w:val="34"/>
    <w:qFormat/>
    <w:rsid w:val="006B1925"/>
    <w:pPr>
      <w:ind w:left="708"/>
    </w:pPr>
  </w:style>
  <w:style w:type="character" w:customStyle="1" w:styleId="shorttext">
    <w:name w:val="short_text"/>
    <w:basedOn w:val="DefaultParagraphFont"/>
    <w:rsid w:val="000059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uiPriority="99"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qFormat="1"/>
    <w:lsdException w:name="page number" w:uiPriority="99"/>
    <w:lsdException w:name="Title" w:qFormat="1"/>
    <w:lsdException w:name="Subtitle" w:qFormat="1"/>
    <w:lsdException w:name="Body Text Indent 2"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D01"/>
    <w:pPr>
      <w:spacing w:after="240"/>
      <w:jc w:val="both"/>
    </w:pPr>
    <w:rPr>
      <w:sz w:val="24"/>
      <w:lang w:val="fr-FR" w:eastAsia="en-GB"/>
    </w:rPr>
  </w:style>
  <w:style w:type="paragraph" w:styleId="Heading1">
    <w:name w:val="heading 1"/>
    <w:aliases w:val="1,Heading 1 Char,Heading 1 Char1 Char1,Heading 1 Char Char Char1,Heading 1 Char1 Char1 Char Char,Heading 1 Char Char Char1 Char Char,Heading 1 Char Char1,Heading 1 Char1 Char1 Char1,Heading 1 Char Char Char1 Char1"/>
    <w:basedOn w:val="Normal"/>
    <w:next w:val="Text1"/>
    <w:link w:val="Heading1Char1"/>
    <w:qFormat/>
    <w:rsid w:val="00844D01"/>
    <w:pPr>
      <w:keepNext/>
      <w:numPr>
        <w:numId w:val="1"/>
      </w:numPr>
      <w:spacing w:before="240"/>
      <w:ind w:left="482" w:hanging="482"/>
      <w:outlineLvl w:val="0"/>
    </w:pPr>
    <w:rPr>
      <w:b/>
      <w:smallCaps/>
      <w:kern w:val="28"/>
      <w:lang w:val="en-GB"/>
    </w:rPr>
  </w:style>
  <w:style w:type="paragraph" w:styleId="Heading2">
    <w:name w:val="heading 2"/>
    <w:basedOn w:val="Normal"/>
    <w:next w:val="Text2"/>
    <w:link w:val="Heading2Char"/>
    <w:qFormat/>
    <w:rsid w:val="00844D01"/>
    <w:pPr>
      <w:keepNext/>
      <w:numPr>
        <w:ilvl w:val="1"/>
        <w:numId w:val="1"/>
      </w:numPr>
      <w:ind w:left="1202"/>
      <w:outlineLvl w:val="1"/>
    </w:pPr>
    <w:rPr>
      <w:b/>
      <w:lang w:val="en-GB"/>
    </w:rPr>
  </w:style>
  <w:style w:type="paragraph" w:styleId="Heading3">
    <w:name w:val="heading 3"/>
    <w:basedOn w:val="Normal"/>
    <w:next w:val="Text3"/>
    <w:link w:val="Heading3Char"/>
    <w:uiPriority w:val="99"/>
    <w:qFormat/>
    <w:rsid w:val="00844D01"/>
    <w:pPr>
      <w:keepNext/>
      <w:numPr>
        <w:ilvl w:val="2"/>
        <w:numId w:val="1"/>
      </w:numPr>
      <w:ind w:left="1984" w:hanging="782"/>
      <w:outlineLvl w:val="2"/>
    </w:pPr>
    <w:rPr>
      <w:i/>
      <w:lang w:val="x-none"/>
    </w:rPr>
  </w:style>
  <w:style w:type="paragraph" w:styleId="Heading4">
    <w:name w:val="heading 4"/>
    <w:basedOn w:val="Normal"/>
    <w:next w:val="Text4"/>
    <w:link w:val="Heading4Char"/>
    <w:qFormat/>
    <w:rsid w:val="00844D01"/>
    <w:pPr>
      <w:keepNext/>
      <w:numPr>
        <w:ilvl w:val="3"/>
        <w:numId w:val="1"/>
      </w:numPr>
      <w:ind w:left="1984" w:hanging="782"/>
      <w:outlineLvl w:val="3"/>
    </w:pPr>
    <w:rPr>
      <w:lang w:val="x-none"/>
    </w:rPr>
  </w:style>
  <w:style w:type="paragraph" w:styleId="Heading5">
    <w:name w:val="heading 5"/>
    <w:basedOn w:val="Normal"/>
    <w:next w:val="Normal"/>
    <w:link w:val="Heading5Char"/>
    <w:uiPriority w:val="99"/>
    <w:qFormat/>
    <w:rsid w:val="00844D01"/>
    <w:pPr>
      <w:tabs>
        <w:tab w:val="num" w:pos="0"/>
      </w:tabs>
      <w:spacing w:before="240" w:after="60"/>
      <w:outlineLvl w:val="4"/>
    </w:pPr>
    <w:rPr>
      <w:rFonts w:ascii="Arial" w:hAnsi="Arial"/>
      <w:sz w:val="22"/>
    </w:rPr>
  </w:style>
  <w:style w:type="paragraph" w:styleId="Heading6">
    <w:name w:val="heading 6"/>
    <w:basedOn w:val="Normal"/>
    <w:next w:val="Normal"/>
    <w:link w:val="Heading6Char"/>
    <w:uiPriority w:val="99"/>
    <w:qFormat/>
    <w:rsid w:val="00844D01"/>
    <w:pPr>
      <w:tabs>
        <w:tab w:val="num" w:pos="0"/>
      </w:tabs>
      <w:spacing w:before="240" w:after="60"/>
      <w:outlineLvl w:val="5"/>
    </w:pPr>
    <w:rPr>
      <w:rFonts w:ascii="Arial" w:hAnsi="Arial"/>
      <w:i/>
      <w:sz w:val="22"/>
    </w:rPr>
  </w:style>
  <w:style w:type="paragraph" w:styleId="Heading7">
    <w:name w:val="heading 7"/>
    <w:basedOn w:val="Normal"/>
    <w:next w:val="Normal"/>
    <w:link w:val="Heading7Char"/>
    <w:uiPriority w:val="99"/>
    <w:qFormat/>
    <w:rsid w:val="00844D01"/>
    <w:p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9"/>
    <w:qFormat/>
    <w:rsid w:val="00844D01"/>
    <w:p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9"/>
    <w:qFormat/>
    <w:rsid w:val="00844D01"/>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844D01"/>
    <w:pPr>
      <w:ind w:left="482"/>
    </w:pPr>
  </w:style>
  <w:style w:type="character" w:customStyle="1" w:styleId="Heading1Char1">
    <w:name w:val="Heading 1 Char1"/>
    <w:aliases w:val="1 Char,Heading 1 Char Char,Heading 1 Char1 Char1 Char,Heading 1 Char Char Char1 Char,Heading 1 Char1 Char1 Char Char Char,Heading 1 Char Char Char1 Char Char Char,Heading 1 Char Char1 Char,Heading 1 Char1 Char1 Char1 Char"/>
    <w:link w:val="Heading1"/>
    <w:rsid w:val="001229E9"/>
    <w:rPr>
      <w:b/>
      <w:smallCaps/>
      <w:kern w:val="28"/>
      <w:sz w:val="24"/>
      <w:lang w:val="en-GB" w:eastAsia="en-GB"/>
    </w:rPr>
  </w:style>
  <w:style w:type="paragraph" w:customStyle="1" w:styleId="Text2">
    <w:name w:val="Text 2"/>
    <w:basedOn w:val="Normal"/>
    <w:rsid w:val="00844D01"/>
    <w:pPr>
      <w:tabs>
        <w:tab w:val="left" w:pos="2161"/>
      </w:tabs>
      <w:ind w:left="1202"/>
    </w:pPr>
  </w:style>
  <w:style w:type="character" w:customStyle="1" w:styleId="Heading2Char">
    <w:name w:val="Heading 2 Char"/>
    <w:link w:val="Heading2"/>
    <w:rsid w:val="001229E9"/>
    <w:rPr>
      <w:b/>
      <w:sz w:val="24"/>
      <w:lang w:val="en-GB" w:eastAsia="en-GB"/>
    </w:rPr>
  </w:style>
  <w:style w:type="paragraph" w:customStyle="1" w:styleId="Text3">
    <w:name w:val="Text 3"/>
    <w:basedOn w:val="Normal"/>
    <w:rsid w:val="00844D01"/>
    <w:pPr>
      <w:tabs>
        <w:tab w:val="left" w:pos="2302"/>
      </w:tabs>
      <w:ind w:left="1202"/>
    </w:pPr>
  </w:style>
  <w:style w:type="character" w:customStyle="1" w:styleId="Heading3Char">
    <w:name w:val="Heading 3 Char"/>
    <w:link w:val="Heading3"/>
    <w:uiPriority w:val="99"/>
    <w:rsid w:val="00892C7A"/>
    <w:rPr>
      <w:i/>
      <w:sz w:val="24"/>
      <w:lang w:val="x-none" w:eastAsia="en-GB"/>
    </w:rPr>
  </w:style>
  <w:style w:type="paragraph" w:customStyle="1" w:styleId="Text4">
    <w:name w:val="Text 4"/>
    <w:basedOn w:val="Normal"/>
    <w:rsid w:val="00844D01"/>
    <w:pPr>
      <w:tabs>
        <w:tab w:val="left" w:pos="2302"/>
      </w:tabs>
      <w:ind w:left="1202"/>
    </w:pPr>
  </w:style>
  <w:style w:type="character" w:customStyle="1" w:styleId="Heading4Char">
    <w:name w:val="Heading 4 Char"/>
    <w:link w:val="Heading4"/>
    <w:rsid w:val="00892C7A"/>
    <w:rPr>
      <w:sz w:val="24"/>
      <w:lang w:val="x-none" w:eastAsia="en-GB"/>
    </w:rPr>
  </w:style>
  <w:style w:type="character" w:customStyle="1" w:styleId="Heading5Char">
    <w:name w:val="Heading 5 Char"/>
    <w:link w:val="Heading5"/>
    <w:uiPriority w:val="99"/>
    <w:rsid w:val="00892C7A"/>
    <w:rPr>
      <w:rFonts w:ascii="Arial" w:hAnsi="Arial"/>
      <w:sz w:val="22"/>
      <w:lang w:val="fr-FR" w:eastAsia="en-GB"/>
    </w:rPr>
  </w:style>
  <w:style w:type="character" w:customStyle="1" w:styleId="Heading6Char">
    <w:name w:val="Heading 6 Char"/>
    <w:link w:val="Heading6"/>
    <w:uiPriority w:val="99"/>
    <w:rsid w:val="00892C7A"/>
    <w:rPr>
      <w:rFonts w:ascii="Arial" w:hAnsi="Arial"/>
      <w:i/>
      <w:sz w:val="22"/>
      <w:lang w:val="fr-FR" w:eastAsia="en-GB"/>
    </w:rPr>
  </w:style>
  <w:style w:type="character" w:customStyle="1" w:styleId="Heading7Char">
    <w:name w:val="Heading 7 Char"/>
    <w:link w:val="Heading7"/>
    <w:uiPriority w:val="99"/>
    <w:rsid w:val="00892C7A"/>
    <w:rPr>
      <w:rFonts w:ascii="Arial" w:hAnsi="Arial"/>
      <w:lang w:val="fr-FR" w:eastAsia="en-GB"/>
    </w:rPr>
  </w:style>
  <w:style w:type="character" w:customStyle="1" w:styleId="Heading8Char">
    <w:name w:val="Heading 8 Char"/>
    <w:link w:val="Heading8"/>
    <w:uiPriority w:val="99"/>
    <w:rsid w:val="00892C7A"/>
    <w:rPr>
      <w:rFonts w:ascii="Arial" w:hAnsi="Arial"/>
      <w:i/>
      <w:lang w:val="fr-FR" w:eastAsia="en-GB"/>
    </w:rPr>
  </w:style>
  <w:style w:type="character" w:customStyle="1" w:styleId="Heading9Char">
    <w:name w:val="Heading 9 Char"/>
    <w:link w:val="Heading9"/>
    <w:uiPriority w:val="99"/>
    <w:rsid w:val="00892C7A"/>
    <w:rPr>
      <w:rFonts w:ascii="Arial" w:hAnsi="Arial"/>
      <w:i/>
      <w:sz w:val="18"/>
      <w:lang w:val="fr-FR" w:eastAsia="en-GB"/>
    </w:rPr>
  </w:style>
  <w:style w:type="paragraph" w:customStyle="1" w:styleId="Address">
    <w:name w:val="Address"/>
    <w:basedOn w:val="Normal"/>
    <w:rsid w:val="00844D01"/>
    <w:pPr>
      <w:spacing w:after="0"/>
      <w:jc w:val="left"/>
    </w:pPr>
  </w:style>
  <w:style w:type="paragraph" w:customStyle="1" w:styleId="AddressTL">
    <w:name w:val="AddressTL"/>
    <w:basedOn w:val="Normal"/>
    <w:next w:val="Normal"/>
    <w:rsid w:val="00844D01"/>
    <w:pPr>
      <w:spacing w:after="720"/>
      <w:jc w:val="left"/>
    </w:pPr>
  </w:style>
  <w:style w:type="paragraph" w:customStyle="1" w:styleId="AddressTR">
    <w:name w:val="AddressTR"/>
    <w:basedOn w:val="Normal"/>
    <w:next w:val="Normal"/>
    <w:rsid w:val="00844D01"/>
    <w:pPr>
      <w:spacing w:after="720"/>
      <w:ind w:left="5103"/>
      <w:jc w:val="left"/>
    </w:pPr>
  </w:style>
  <w:style w:type="paragraph" w:styleId="BlockText">
    <w:name w:val="Block Text"/>
    <w:basedOn w:val="Normal"/>
    <w:rsid w:val="00844D01"/>
    <w:pPr>
      <w:spacing w:after="120"/>
      <w:ind w:left="1440" w:right="1440"/>
    </w:pPr>
  </w:style>
  <w:style w:type="paragraph" w:styleId="BodyText">
    <w:name w:val="Body Text"/>
    <w:basedOn w:val="Normal"/>
    <w:link w:val="BodyTextChar"/>
    <w:rsid w:val="00844D01"/>
    <w:pPr>
      <w:spacing w:after="120"/>
    </w:pPr>
    <w:rPr>
      <w:lang w:val="en-GB"/>
    </w:rPr>
  </w:style>
  <w:style w:type="character" w:customStyle="1" w:styleId="BodyTextChar">
    <w:name w:val="Body Text Char"/>
    <w:link w:val="BodyText"/>
    <w:rsid w:val="00047B65"/>
    <w:rPr>
      <w:sz w:val="24"/>
      <w:lang w:val="en-GB" w:eastAsia="en-GB"/>
    </w:rPr>
  </w:style>
  <w:style w:type="paragraph" w:styleId="BodyText2">
    <w:name w:val="Body Text 2"/>
    <w:basedOn w:val="Normal"/>
    <w:link w:val="BodyText2Char"/>
    <w:rsid w:val="00844D01"/>
    <w:pPr>
      <w:spacing w:after="120" w:line="480" w:lineRule="auto"/>
    </w:pPr>
  </w:style>
  <w:style w:type="character" w:customStyle="1" w:styleId="BodyText2Char">
    <w:name w:val="Body Text 2 Char"/>
    <w:link w:val="BodyText2"/>
    <w:rsid w:val="00892C7A"/>
    <w:rPr>
      <w:sz w:val="24"/>
      <w:lang w:val="fr-FR" w:eastAsia="en-GB"/>
    </w:rPr>
  </w:style>
  <w:style w:type="paragraph" w:styleId="BodyText3">
    <w:name w:val="Body Text 3"/>
    <w:basedOn w:val="Normal"/>
    <w:link w:val="BodyText3Char"/>
    <w:uiPriority w:val="99"/>
    <w:rsid w:val="00844D01"/>
    <w:pPr>
      <w:spacing w:after="120"/>
    </w:pPr>
    <w:rPr>
      <w:sz w:val="16"/>
    </w:rPr>
  </w:style>
  <w:style w:type="character" w:customStyle="1" w:styleId="BodyText3Char">
    <w:name w:val="Body Text 3 Char"/>
    <w:link w:val="BodyText3"/>
    <w:uiPriority w:val="99"/>
    <w:rsid w:val="00892C7A"/>
    <w:rPr>
      <w:sz w:val="16"/>
      <w:lang w:val="fr-FR" w:eastAsia="en-GB"/>
    </w:rPr>
  </w:style>
  <w:style w:type="paragraph" w:styleId="BodyTextFirstIndent">
    <w:name w:val="Body Text First Indent"/>
    <w:basedOn w:val="BodyText"/>
    <w:rsid w:val="00844D01"/>
    <w:pPr>
      <w:ind w:firstLine="210"/>
    </w:pPr>
  </w:style>
  <w:style w:type="paragraph" w:styleId="BodyTextIndent">
    <w:name w:val="Body Text Indent"/>
    <w:basedOn w:val="Normal"/>
    <w:link w:val="BodyTextIndentChar"/>
    <w:rsid w:val="00844D01"/>
    <w:pPr>
      <w:spacing w:after="120"/>
      <w:ind w:left="283"/>
    </w:pPr>
  </w:style>
  <w:style w:type="character" w:customStyle="1" w:styleId="BodyTextIndentChar">
    <w:name w:val="Body Text Indent Char"/>
    <w:link w:val="BodyTextIndent"/>
    <w:rsid w:val="00A60D61"/>
    <w:rPr>
      <w:sz w:val="24"/>
      <w:lang w:val="fr-FR" w:eastAsia="en-GB"/>
    </w:rPr>
  </w:style>
  <w:style w:type="paragraph" w:styleId="BodyTextFirstIndent2">
    <w:name w:val="Body Text First Indent 2"/>
    <w:basedOn w:val="BodyTextIndent"/>
    <w:rsid w:val="00844D01"/>
    <w:pPr>
      <w:ind w:firstLine="210"/>
    </w:pPr>
  </w:style>
  <w:style w:type="paragraph" w:styleId="BodyTextIndent2">
    <w:name w:val="Body Text Indent 2"/>
    <w:basedOn w:val="Normal"/>
    <w:link w:val="BodyTextIndent2Char"/>
    <w:uiPriority w:val="99"/>
    <w:rsid w:val="00844D01"/>
    <w:pPr>
      <w:spacing w:after="120" w:line="480" w:lineRule="auto"/>
      <w:ind w:left="283"/>
    </w:pPr>
  </w:style>
  <w:style w:type="character" w:customStyle="1" w:styleId="BodyTextIndent2Char">
    <w:name w:val="Body Text Indent 2 Char"/>
    <w:link w:val="BodyTextIndent2"/>
    <w:uiPriority w:val="99"/>
    <w:rsid w:val="00892C7A"/>
    <w:rPr>
      <w:sz w:val="24"/>
      <w:lang w:val="fr-FR" w:eastAsia="en-GB"/>
    </w:rPr>
  </w:style>
  <w:style w:type="paragraph" w:styleId="BodyTextIndent3">
    <w:name w:val="Body Text Indent 3"/>
    <w:basedOn w:val="Normal"/>
    <w:rsid w:val="00844D01"/>
    <w:pPr>
      <w:spacing w:after="120"/>
      <w:ind w:left="283"/>
    </w:pPr>
    <w:rPr>
      <w:sz w:val="16"/>
    </w:rPr>
  </w:style>
  <w:style w:type="paragraph" w:styleId="Caption">
    <w:name w:val="caption"/>
    <w:basedOn w:val="Normal"/>
    <w:next w:val="Normal"/>
    <w:qFormat/>
    <w:rsid w:val="00844D01"/>
    <w:pPr>
      <w:spacing w:before="120" w:after="120"/>
    </w:pPr>
    <w:rPr>
      <w:b/>
    </w:rPr>
  </w:style>
  <w:style w:type="paragraph" w:customStyle="1" w:styleId="ChapterTitle">
    <w:name w:val="ChapterTitle"/>
    <w:basedOn w:val="Normal"/>
    <w:next w:val="SectionTitle"/>
    <w:rsid w:val="00844D01"/>
    <w:pPr>
      <w:keepNext/>
      <w:spacing w:after="480"/>
      <w:jc w:val="center"/>
    </w:pPr>
    <w:rPr>
      <w:b/>
      <w:sz w:val="32"/>
    </w:rPr>
  </w:style>
  <w:style w:type="paragraph" w:customStyle="1" w:styleId="SectionTitle">
    <w:name w:val="SectionTitle"/>
    <w:basedOn w:val="Normal"/>
    <w:next w:val="Heading1"/>
    <w:rsid w:val="00844D01"/>
    <w:pPr>
      <w:keepNext/>
      <w:spacing w:after="480"/>
      <w:jc w:val="center"/>
    </w:pPr>
    <w:rPr>
      <w:b/>
      <w:smallCaps/>
      <w:sz w:val="28"/>
    </w:rPr>
  </w:style>
  <w:style w:type="paragraph" w:styleId="Closing">
    <w:name w:val="Closing"/>
    <w:basedOn w:val="Normal"/>
    <w:rsid w:val="00844D01"/>
    <w:pPr>
      <w:ind w:left="4252"/>
    </w:pPr>
  </w:style>
  <w:style w:type="paragraph" w:styleId="CommentText">
    <w:name w:val="annotation text"/>
    <w:basedOn w:val="Normal"/>
    <w:semiHidden/>
    <w:rsid w:val="00844D01"/>
    <w:rPr>
      <w:sz w:val="20"/>
    </w:rPr>
  </w:style>
  <w:style w:type="paragraph" w:styleId="Date">
    <w:name w:val="Date"/>
    <w:basedOn w:val="Normal"/>
    <w:next w:val="References"/>
    <w:rsid w:val="00844D01"/>
    <w:pPr>
      <w:spacing w:after="0"/>
      <w:ind w:left="5103" w:right="-567"/>
      <w:jc w:val="left"/>
    </w:pPr>
  </w:style>
  <w:style w:type="paragraph" w:customStyle="1" w:styleId="References">
    <w:name w:val="References"/>
    <w:basedOn w:val="Normal"/>
    <w:next w:val="AddressTR"/>
    <w:rsid w:val="00844D01"/>
    <w:pPr>
      <w:ind w:left="5103"/>
      <w:jc w:val="left"/>
    </w:pPr>
    <w:rPr>
      <w:sz w:val="20"/>
    </w:rPr>
  </w:style>
  <w:style w:type="paragraph" w:styleId="DocumentMap">
    <w:name w:val="Document Map"/>
    <w:basedOn w:val="Normal"/>
    <w:semiHidden/>
    <w:rsid w:val="00844D01"/>
    <w:pPr>
      <w:shd w:val="clear" w:color="auto" w:fill="000080"/>
    </w:pPr>
    <w:rPr>
      <w:rFonts w:ascii="Tahoma" w:hAnsi="Tahoma"/>
    </w:rPr>
  </w:style>
  <w:style w:type="paragraph" w:customStyle="1" w:styleId="DoubSign">
    <w:name w:val="DoubSign"/>
    <w:basedOn w:val="Normal"/>
    <w:next w:val="Enclosures"/>
    <w:rsid w:val="00844D01"/>
    <w:pPr>
      <w:tabs>
        <w:tab w:val="left" w:pos="5103"/>
      </w:tabs>
      <w:spacing w:before="1200" w:after="0"/>
      <w:jc w:val="left"/>
    </w:pPr>
  </w:style>
  <w:style w:type="paragraph" w:customStyle="1" w:styleId="Enclosures">
    <w:name w:val="Enclosures"/>
    <w:basedOn w:val="Normal"/>
    <w:rsid w:val="00844D01"/>
    <w:pPr>
      <w:keepNext/>
      <w:keepLines/>
      <w:tabs>
        <w:tab w:val="left" w:pos="5642"/>
      </w:tabs>
      <w:spacing w:before="480" w:after="0"/>
      <w:ind w:left="1191" w:hanging="1191"/>
      <w:jc w:val="left"/>
    </w:pPr>
  </w:style>
  <w:style w:type="paragraph" w:styleId="EndnoteText">
    <w:name w:val="endnote text"/>
    <w:basedOn w:val="Normal"/>
    <w:semiHidden/>
    <w:rsid w:val="00844D01"/>
    <w:rPr>
      <w:sz w:val="20"/>
    </w:rPr>
  </w:style>
  <w:style w:type="paragraph" w:styleId="EnvelopeAddress">
    <w:name w:val="envelope address"/>
    <w:basedOn w:val="Normal"/>
    <w:rsid w:val="00844D01"/>
    <w:pPr>
      <w:framePr w:w="7920" w:h="1980" w:hRule="exact" w:hSpace="180" w:wrap="auto" w:hAnchor="page" w:xAlign="center" w:yAlign="bottom"/>
      <w:spacing w:after="0"/>
    </w:pPr>
  </w:style>
  <w:style w:type="paragraph" w:styleId="EnvelopeReturn">
    <w:name w:val="envelope return"/>
    <w:basedOn w:val="Normal"/>
    <w:rsid w:val="00844D01"/>
    <w:pPr>
      <w:spacing w:after="0"/>
    </w:pPr>
    <w:rPr>
      <w:sz w:val="20"/>
    </w:rPr>
  </w:style>
  <w:style w:type="paragraph" w:styleId="Footer">
    <w:name w:val="footer"/>
    <w:basedOn w:val="Normal"/>
    <w:link w:val="FooterChar"/>
    <w:uiPriority w:val="99"/>
    <w:rsid w:val="00844D01"/>
    <w:pPr>
      <w:spacing w:after="0"/>
      <w:ind w:right="-567"/>
      <w:jc w:val="left"/>
    </w:pPr>
    <w:rPr>
      <w:rFonts w:ascii="Arial" w:hAnsi="Arial"/>
      <w:sz w:val="16"/>
      <w:lang w:val="en-GB"/>
    </w:rPr>
  </w:style>
  <w:style w:type="character" w:customStyle="1" w:styleId="FooterChar">
    <w:name w:val="Footer Char"/>
    <w:link w:val="Footer"/>
    <w:uiPriority w:val="99"/>
    <w:rsid w:val="00863A97"/>
    <w:rPr>
      <w:rFonts w:ascii="Arial" w:hAnsi="Arial"/>
      <w:sz w:val="16"/>
      <w:lang w:val="en-GB" w:eastAsia="en-GB"/>
    </w:rPr>
  </w:style>
  <w:style w:type="paragraph" w:styleId="FootnoteText">
    <w:name w:val="footnote text"/>
    <w:basedOn w:val="Normal"/>
    <w:semiHidden/>
    <w:rsid w:val="00844D01"/>
    <w:pPr>
      <w:ind w:left="357" w:hanging="357"/>
    </w:pPr>
    <w:rPr>
      <w:sz w:val="20"/>
    </w:rPr>
  </w:style>
  <w:style w:type="paragraph" w:styleId="Header">
    <w:name w:val="header"/>
    <w:basedOn w:val="Normal"/>
    <w:link w:val="HeaderChar"/>
    <w:uiPriority w:val="99"/>
    <w:rsid w:val="00844D01"/>
    <w:pPr>
      <w:tabs>
        <w:tab w:val="center" w:pos="4153"/>
        <w:tab w:val="right" w:pos="8306"/>
      </w:tabs>
    </w:pPr>
  </w:style>
  <w:style w:type="character" w:customStyle="1" w:styleId="HeaderChar">
    <w:name w:val="Header Char"/>
    <w:link w:val="Header"/>
    <w:uiPriority w:val="99"/>
    <w:rsid w:val="00892C7A"/>
    <w:rPr>
      <w:sz w:val="24"/>
      <w:lang w:val="fr-FR" w:eastAsia="en-GB"/>
    </w:rPr>
  </w:style>
  <w:style w:type="paragraph" w:styleId="Index1">
    <w:name w:val="index 1"/>
    <w:basedOn w:val="Normal"/>
    <w:next w:val="Normal"/>
    <w:autoRedefine/>
    <w:semiHidden/>
    <w:rsid w:val="00054A3C"/>
    <w:pPr>
      <w:jc w:val="right"/>
    </w:pPr>
    <w:rPr>
      <w:rFonts w:ascii="Tahoma" w:hAnsi="Tahoma" w:cs="Tahoma"/>
      <w:b/>
    </w:rPr>
  </w:style>
  <w:style w:type="paragraph" w:styleId="Index2">
    <w:name w:val="index 2"/>
    <w:basedOn w:val="Normal"/>
    <w:next w:val="Normal"/>
    <w:autoRedefine/>
    <w:semiHidden/>
    <w:rsid w:val="00844D01"/>
    <w:pPr>
      <w:ind w:left="480" w:hanging="240"/>
    </w:pPr>
  </w:style>
  <w:style w:type="paragraph" w:styleId="Index3">
    <w:name w:val="index 3"/>
    <w:basedOn w:val="Normal"/>
    <w:next w:val="Normal"/>
    <w:autoRedefine/>
    <w:semiHidden/>
    <w:rsid w:val="00844D01"/>
    <w:pPr>
      <w:ind w:left="720" w:hanging="240"/>
    </w:pPr>
  </w:style>
  <w:style w:type="paragraph" w:styleId="Index4">
    <w:name w:val="index 4"/>
    <w:basedOn w:val="Normal"/>
    <w:next w:val="Normal"/>
    <w:autoRedefine/>
    <w:semiHidden/>
    <w:rsid w:val="00844D01"/>
    <w:pPr>
      <w:ind w:left="960" w:hanging="240"/>
    </w:pPr>
  </w:style>
  <w:style w:type="paragraph" w:styleId="Index5">
    <w:name w:val="index 5"/>
    <w:basedOn w:val="Normal"/>
    <w:next w:val="Normal"/>
    <w:autoRedefine/>
    <w:semiHidden/>
    <w:rsid w:val="00844D01"/>
    <w:pPr>
      <w:ind w:left="1200" w:hanging="240"/>
    </w:pPr>
  </w:style>
  <w:style w:type="paragraph" w:styleId="Index6">
    <w:name w:val="index 6"/>
    <w:basedOn w:val="Normal"/>
    <w:next w:val="Normal"/>
    <w:autoRedefine/>
    <w:semiHidden/>
    <w:rsid w:val="00844D01"/>
    <w:pPr>
      <w:ind w:left="1440" w:hanging="240"/>
    </w:pPr>
  </w:style>
  <w:style w:type="paragraph" w:styleId="Index7">
    <w:name w:val="index 7"/>
    <w:basedOn w:val="Normal"/>
    <w:next w:val="Normal"/>
    <w:autoRedefine/>
    <w:semiHidden/>
    <w:rsid w:val="00844D01"/>
    <w:pPr>
      <w:ind w:left="1680" w:hanging="240"/>
    </w:pPr>
  </w:style>
  <w:style w:type="paragraph" w:styleId="Index8">
    <w:name w:val="index 8"/>
    <w:basedOn w:val="Normal"/>
    <w:next w:val="Normal"/>
    <w:autoRedefine/>
    <w:semiHidden/>
    <w:rsid w:val="00844D01"/>
    <w:pPr>
      <w:ind w:left="1920" w:hanging="240"/>
    </w:pPr>
  </w:style>
  <w:style w:type="paragraph" w:styleId="Index9">
    <w:name w:val="index 9"/>
    <w:basedOn w:val="Normal"/>
    <w:next w:val="Normal"/>
    <w:autoRedefine/>
    <w:semiHidden/>
    <w:rsid w:val="00844D01"/>
    <w:pPr>
      <w:ind w:left="2160" w:hanging="240"/>
    </w:pPr>
  </w:style>
  <w:style w:type="paragraph" w:styleId="IndexHeading">
    <w:name w:val="index heading"/>
    <w:basedOn w:val="Normal"/>
    <w:next w:val="Index1"/>
    <w:semiHidden/>
    <w:rsid w:val="00844D01"/>
    <w:rPr>
      <w:rFonts w:ascii="Arial" w:hAnsi="Arial"/>
      <w:b/>
    </w:rPr>
  </w:style>
  <w:style w:type="paragraph" w:styleId="List">
    <w:name w:val="List"/>
    <w:basedOn w:val="Normal"/>
    <w:rsid w:val="00844D01"/>
    <w:pPr>
      <w:ind w:left="283" w:hanging="283"/>
    </w:pPr>
  </w:style>
  <w:style w:type="paragraph" w:styleId="List2">
    <w:name w:val="List 2"/>
    <w:basedOn w:val="Normal"/>
    <w:rsid w:val="00844D01"/>
    <w:pPr>
      <w:ind w:left="566" w:hanging="283"/>
    </w:pPr>
  </w:style>
  <w:style w:type="paragraph" w:styleId="List3">
    <w:name w:val="List 3"/>
    <w:basedOn w:val="Normal"/>
    <w:rsid w:val="00844D01"/>
    <w:pPr>
      <w:ind w:left="849" w:hanging="283"/>
    </w:pPr>
  </w:style>
  <w:style w:type="paragraph" w:styleId="List4">
    <w:name w:val="List 4"/>
    <w:basedOn w:val="Normal"/>
    <w:rsid w:val="00844D01"/>
    <w:pPr>
      <w:ind w:left="1132" w:hanging="283"/>
    </w:pPr>
  </w:style>
  <w:style w:type="paragraph" w:styleId="List5">
    <w:name w:val="List 5"/>
    <w:basedOn w:val="Normal"/>
    <w:rsid w:val="00844D01"/>
    <w:pPr>
      <w:ind w:left="1415" w:hanging="283"/>
    </w:pPr>
  </w:style>
  <w:style w:type="paragraph" w:styleId="ListBullet">
    <w:name w:val="List Bullet"/>
    <w:basedOn w:val="Normal"/>
    <w:rsid w:val="00844D01"/>
    <w:pPr>
      <w:numPr>
        <w:numId w:val="4"/>
      </w:numPr>
    </w:pPr>
    <w:rPr>
      <w:lang w:eastAsia="en-US"/>
    </w:rPr>
  </w:style>
  <w:style w:type="paragraph" w:styleId="ListBullet2">
    <w:name w:val="List Bullet 2"/>
    <w:basedOn w:val="Text2"/>
    <w:rsid w:val="00844D01"/>
    <w:pPr>
      <w:numPr>
        <w:numId w:val="6"/>
      </w:numPr>
      <w:tabs>
        <w:tab w:val="clear" w:pos="2161"/>
      </w:tabs>
    </w:pPr>
    <w:rPr>
      <w:lang w:eastAsia="en-US"/>
    </w:rPr>
  </w:style>
  <w:style w:type="paragraph" w:styleId="ListBullet3">
    <w:name w:val="List Bullet 3"/>
    <w:basedOn w:val="Text3"/>
    <w:rsid w:val="00844D01"/>
    <w:pPr>
      <w:numPr>
        <w:numId w:val="7"/>
      </w:numPr>
      <w:tabs>
        <w:tab w:val="clear" w:pos="2302"/>
      </w:tabs>
    </w:pPr>
    <w:rPr>
      <w:lang w:eastAsia="en-US"/>
    </w:rPr>
  </w:style>
  <w:style w:type="paragraph" w:styleId="ListBullet4">
    <w:name w:val="List Bullet 4"/>
    <w:basedOn w:val="Text4"/>
    <w:rsid w:val="00844D01"/>
    <w:pPr>
      <w:numPr>
        <w:numId w:val="8"/>
      </w:numPr>
      <w:tabs>
        <w:tab w:val="clear" w:pos="2302"/>
      </w:tabs>
    </w:pPr>
    <w:rPr>
      <w:lang w:eastAsia="en-US"/>
    </w:rPr>
  </w:style>
  <w:style w:type="paragraph" w:styleId="ListBullet5">
    <w:name w:val="List Bullet 5"/>
    <w:basedOn w:val="Normal"/>
    <w:autoRedefine/>
    <w:rsid w:val="00844D01"/>
    <w:pPr>
      <w:numPr>
        <w:numId w:val="2"/>
      </w:numPr>
    </w:pPr>
  </w:style>
  <w:style w:type="paragraph" w:styleId="ListContinue">
    <w:name w:val="List Continue"/>
    <w:basedOn w:val="Normal"/>
    <w:rsid w:val="00844D01"/>
    <w:pPr>
      <w:spacing w:after="120"/>
      <w:ind w:left="283"/>
    </w:pPr>
  </w:style>
  <w:style w:type="paragraph" w:styleId="ListContinue2">
    <w:name w:val="List Continue 2"/>
    <w:basedOn w:val="Normal"/>
    <w:rsid w:val="00844D01"/>
    <w:pPr>
      <w:spacing w:after="120"/>
      <w:ind w:left="566"/>
    </w:pPr>
  </w:style>
  <w:style w:type="paragraph" w:styleId="ListContinue3">
    <w:name w:val="List Continue 3"/>
    <w:basedOn w:val="Normal"/>
    <w:rsid w:val="00844D01"/>
    <w:pPr>
      <w:spacing w:after="120"/>
      <w:ind w:left="849"/>
    </w:pPr>
  </w:style>
  <w:style w:type="paragraph" w:styleId="ListContinue4">
    <w:name w:val="List Continue 4"/>
    <w:basedOn w:val="Normal"/>
    <w:rsid w:val="00844D01"/>
    <w:pPr>
      <w:spacing w:after="120"/>
      <w:ind w:left="1132"/>
    </w:pPr>
  </w:style>
  <w:style w:type="paragraph" w:styleId="ListContinue5">
    <w:name w:val="List Continue 5"/>
    <w:basedOn w:val="Normal"/>
    <w:rsid w:val="00844D01"/>
    <w:pPr>
      <w:spacing w:after="120"/>
      <w:ind w:left="1415"/>
    </w:pPr>
  </w:style>
  <w:style w:type="paragraph" w:styleId="ListNumber">
    <w:name w:val="List Number"/>
    <w:basedOn w:val="Normal"/>
    <w:rsid w:val="00844D01"/>
    <w:pPr>
      <w:numPr>
        <w:numId w:val="14"/>
      </w:numPr>
    </w:pPr>
    <w:rPr>
      <w:lang w:eastAsia="en-US"/>
    </w:rPr>
  </w:style>
  <w:style w:type="paragraph" w:styleId="ListNumber2">
    <w:name w:val="List Number 2"/>
    <w:basedOn w:val="Text2"/>
    <w:rsid w:val="00844D01"/>
    <w:pPr>
      <w:numPr>
        <w:numId w:val="16"/>
      </w:numPr>
      <w:tabs>
        <w:tab w:val="clear" w:pos="2161"/>
      </w:tabs>
    </w:pPr>
    <w:rPr>
      <w:lang w:eastAsia="en-US"/>
    </w:rPr>
  </w:style>
  <w:style w:type="paragraph" w:styleId="ListNumber3">
    <w:name w:val="List Number 3"/>
    <w:basedOn w:val="Text3"/>
    <w:rsid w:val="00844D01"/>
    <w:pPr>
      <w:numPr>
        <w:numId w:val="17"/>
      </w:numPr>
      <w:tabs>
        <w:tab w:val="clear" w:pos="2302"/>
      </w:tabs>
    </w:pPr>
    <w:rPr>
      <w:lang w:eastAsia="en-US"/>
    </w:rPr>
  </w:style>
  <w:style w:type="paragraph" w:styleId="ListNumber4">
    <w:name w:val="List Number 4"/>
    <w:basedOn w:val="Text4"/>
    <w:rsid w:val="00844D01"/>
    <w:pPr>
      <w:numPr>
        <w:numId w:val="18"/>
      </w:numPr>
      <w:tabs>
        <w:tab w:val="clear" w:pos="2302"/>
      </w:tabs>
    </w:pPr>
    <w:rPr>
      <w:lang w:eastAsia="en-US"/>
    </w:rPr>
  </w:style>
  <w:style w:type="paragraph" w:styleId="ListNumber5">
    <w:name w:val="List Number 5"/>
    <w:basedOn w:val="Normal"/>
    <w:rsid w:val="00844D01"/>
    <w:pPr>
      <w:numPr>
        <w:numId w:val="3"/>
      </w:numPr>
    </w:pPr>
  </w:style>
  <w:style w:type="paragraph" w:styleId="MacroText">
    <w:name w:val="macro"/>
    <w:semiHidden/>
    <w:rsid w:val="00844D0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844D0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844D01"/>
    <w:pPr>
      <w:ind w:left="720"/>
    </w:pPr>
  </w:style>
  <w:style w:type="paragraph" w:styleId="NoteHeading">
    <w:name w:val="Note Heading"/>
    <w:basedOn w:val="Normal"/>
    <w:next w:val="Normal"/>
    <w:rsid w:val="00844D01"/>
  </w:style>
  <w:style w:type="paragraph" w:customStyle="1" w:styleId="NoteHead">
    <w:name w:val="NoteHead"/>
    <w:basedOn w:val="Normal"/>
    <w:next w:val="Subject"/>
    <w:rsid w:val="00844D01"/>
    <w:pPr>
      <w:spacing w:before="720" w:after="720"/>
      <w:jc w:val="center"/>
    </w:pPr>
    <w:rPr>
      <w:b/>
      <w:smallCaps/>
    </w:rPr>
  </w:style>
  <w:style w:type="paragraph" w:customStyle="1" w:styleId="Subject">
    <w:name w:val="Subject"/>
    <w:basedOn w:val="Normal"/>
    <w:next w:val="Normal"/>
    <w:rsid w:val="00844D01"/>
    <w:pPr>
      <w:spacing w:after="480"/>
      <w:ind w:left="1191" w:hanging="1191"/>
      <w:jc w:val="left"/>
    </w:pPr>
    <w:rPr>
      <w:b/>
    </w:rPr>
  </w:style>
  <w:style w:type="paragraph" w:customStyle="1" w:styleId="NoteList">
    <w:name w:val="NoteList"/>
    <w:basedOn w:val="Normal"/>
    <w:next w:val="Subject"/>
    <w:rsid w:val="00844D01"/>
    <w:pPr>
      <w:tabs>
        <w:tab w:val="left" w:pos="5823"/>
      </w:tabs>
      <w:spacing w:before="720" w:after="720"/>
      <w:ind w:left="5104" w:hanging="3119"/>
      <w:jc w:val="left"/>
    </w:pPr>
    <w:rPr>
      <w:b/>
      <w:smallCaps/>
    </w:rPr>
  </w:style>
  <w:style w:type="paragraph" w:customStyle="1" w:styleId="NumPar1">
    <w:name w:val="NumPar 1"/>
    <w:basedOn w:val="Heading1"/>
    <w:next w:val="Text1"/>
    <w:rsid w:val="00844D01"/>
    <w:pPr>
      <w:keepNext w:val="0"/>
      <w:spacing w:before="0"/>
      <w:ind w:left="483" w:hanging="483"/>
      <w:outlineLvl w:val="9"/>
    </w:pPr>
    <w:rPr>
      <w:b w:val="0"/>
      <w:smallCaps w:val="0"/>
    </w:rPr>
  </w:style>
  <w:style w:type="paragraph" w:customStyle="1" w:styleId="NumPar2">
    <w:name w:val="NumPar 2"/>
    <w:basedOn w:val="Heading2"/>
    <w:next w:val="Text2"/>
    <w:rsid w:val="00844D01"/>
    <w:pPr>
      <w:keepNext w:val="0"/>
      <w:outlineLvl w:val="9"/>
    </w:pPr>
    <w:rPr>
      <w:b w:val="0"/>
    </w:rPr>
  </w:style>
  <w:style w:type="paragraph" w:customStyle="1" w:styleId="NumPar3">
    <w:name w:val="NumPar 3"/>
    <w:basedOn w:val="Heading3"/>
    <w:next w:val="Text3"/>
    <w:rsid w:val="00844D01"/>
    <w:pPr>
      <w:keepNext w:val="0"/>
      <w:outlineLvl w:val="9"/>
    </w:pPr>
    <w:rPr>
      <w:i w:val="0"/>
    </w:rPr>
  </w:style>
  <w:style w:type="paragraph" w:customStyle="1" w:styleId="NumPar4">
    <w:name w:val="NumPar 4"/>
    <w:basedOn w:val="Heading4"/>
    <w:next w:val="Text4"/>
    <w:rsid w:val="00844D01"/>
    <w:pPr>
      <w:keepNext w:val="0"/>
      <w:outlineLvl w:val="9"/>
    </w:pPr>
  </w:style>
  <w:style w:type="paragraph" w:customStyle="1" w:styleId="PartTitle">
    <w:name w:val="PartTitle"/>
    <w:basedOn w:val="Normal"/>
    <w:next w:val="ChapterTitle"/>
    <w:rsid w:val="00844D01"/>
    <w:pPr>
      <w:keepNext/>
      <w:pageBreakBefore/>
      <w:spacing w:after="480"/>
      <w:jc w:val="center"/>
    </w:pPr>
    <w:rPr>
      <w:b/>
      <w:sz w:val="36"/>
    </w:rPr>
  </w:style>
  <w:style w:type="paragraph" w:styleId="PlainText">
    <w:name w:val="Plain Text"/>
    <w:basedOn w:val="Normal"/>
    <w:rsid w:val="00844D01"/>
    <w:rPr>
      <w:rFonts w:ascii="Courier New" w:hAnsi="Courier New"/>
      <w:sz w:val="20"/>
    </w:rPr>
  </w:style>
  <w:style w:type="paragraph" w:styleId="Salutation">
    <w:name w:val="Salutation"/>
    <w:basedOn w:val="Normal"/>
    <w:next w:val="Normal"/>
    <w:rsid w:val="00844D01"/>
  </w:style>
  <w:style w:type="paragraph" w:styleId="Signature">
    <w:name w:val="Signature"/>
    <w:basedOn w:val="Normal"/>
    <w:next w:val="Enclosures"/>
    <w:rsid w:val="00844D01"/>
    <w:pPr>
      <w:tabs>
        <w:tab w:val="left" w:pos="5103"/>
      </w:tabs>
      <w:spacing w:before="1200" w:after="0"/>
      <w:ind w:left="5103"/>
      <w:jc w:val="center"/>
    </w:pPr>
  </w:style>
  <w:style w:type="paragraph" w:styleId="Subtitle">
    <w:name w:val="Subtitle"/>
    <w:basedOn w:val="Normal"/>
    <w:qFormat/>
    <w:rsid w:val="00844D01"/>
    <w:pPr>
      <w:spacing w:after="60"/>
      <w:jc w:val="center"/>
      <w:outlineLvl w:val="1"/>
    </w:pPr>
    <w:rPr>
      <w:rFonts w:ascii="Arial" w:hAnsi="Arial"/>
    </w:rPr>
  </w:style>
  <w:style w:type="paragraph" w:customStyle="1" w:styleId="SubTitle1">
    <w:name w:val="SubTitle 1"/>
    <w:basedOn w:val="Normal"/>
    <w:next w:val="SubTitle2"/>
    <w:rsid w:val="00844D01"/>
    <w:pPr>
      <w:jc w:val="center"/>
    </w:pPr>
    <w:rPr>
      <w:b/>
      <w:sz w:val="40"/>
    </w:rPr>
  </w:style>
  <w:style w:type="paragraph" w:customStyle="1" w:styleId="SubTitle2">
    <w:name w:val="SubTitle 2"/>
    <w:basedOn w:val="Normal"/>
    <w:rsid w:val="00844D01"/>
    <w:pPr>
      <w:jc w:val="center"/>
    </w:pPr>
    <w:rPr>
      <w:b/>
      <w:sz w:val="32"/>
    </w:rPr>
  </w:style>
  <w:style w:type="paragraph" w:styleId="TableofAuthorities">
    <w:name w:val="table of authorities"/>
    <w:basedOn w:val="Normal"/>
    <w:next w:val="Normal"/>
    <w:semiHidden/>
    <w:rsid w:val="00844D01"/>
    <w:pPr>
      <w:ind w:left="240" w:hanging="240"/>
    </w:pPr>
  </w:style>
  <w:style w:type="paragraph" w:styleId="TableofFigures">
    <w:name w:val="table of figures"/>
    <w:basedOn w:val="Normal"/>
    <w:next w:val="Normal"/>
    <w:semiHidden/>
    <w:rsid w:val="00844D01"/>
    <w:pPr>
      <w:spacing w:after="0"/>
      <w:ind w:left="480" w:hanging="480"/>
      <w:jc w:val="left"/>
    </w:pPr>
    <w:rPr>
      <w:smallCaps/>
      <w:sz w:val="20"/>
    </w:rPr>
  </w:style>
  <w:style w:type="paragraph" w:styleId="Title">
    <w:name w:val="Title"/>
    <w:basedOn w:val="Normal"/>
    <w:next w:val="SubTitle1"/>
    <w:qFormat/>
    <w:rsid w:val="00844D01"/>
    <w:pPr>
      <w:spacing w:after="480"/>
      <w:jc w:val="center"/>
    </w:pPr>
    <w:rPr>
      <w:b/>
      <w:kern w:val="28"/>
      <w:sz w:val="48"/>
    </w:rPr>
  </w:style>
  <w:style w:type="paragraph" w:styleId="TOAHeading">
    <w:name w:val="toa heading"/>
    <w:basedOn w:val="Normal"/>
    <w:next w:val="Normal"/>
    <w:semiHidden/>
    <w:rsid w:val="00844D01"/>
    <w:pPr>
      <w:spacing w:before="120"/>
    </w:pPr>
    <w:rPr>
      <w:rFonts w:ascii="Arial" w:hAnsi="Arial"/>
      <w:b/>
    </w:rPr>
  </w:style>
  <w:style w:type="paragraph" w:styleId="TOC1">
    <w:name w:val="toc 1"/>
    <w:basedOn w:val="Normal"/>
    <w:next w:val="Normal"/>
    <w:autoRedefine/>
    <w:semiHidden/>
    <w:rsid w:val="00844D01"/>
    <w:pPr>
      <w:spacing w:before="120" w:after="120"/>
      <w:jc w:val="left"/>
    </w:pPr>
    <w:rPr>
      <w:b/>
      <w:caps/>
      <w:sz w:val="20"/>
    </w:rPr>
  </w:style>
  <w:style w:type="paragraph" w:styleId="TOC2">
    <w:name w:val="toc 2"/>
    <w:basedOn w:val="Normal"/>
    <w:next w:val="Normal"/>
    <w:autoRedefine/>
    <w:semiHidden/>
    <w:rsid w:val="00844D01"/>
    <w:pPr>
      <w:spacing w:after="0"/>
      <w:ind w:left="240"/>
      <w:jc w:val="left"/>
    </w:pPr>
    <w:rPr>
      <w:smallCaps/>
      <w:sz w:val="20"/>
    </w:rPr>
  </w:style>
  <w:style w:type="paragraph" w:styleId="TOC3">
    <w:name w:val="toc 3"/>
    <w:basedOn w:val="Normal"/>
    <w:next w:val="Normal"/>
    <w:autoRedefine/>
    <w:semiHidden/>
    <w:rsid w:val="00844D01"/>
    <w:pPr>
      <w:spacing w:after="0"/>
      <w:ind w:left="480"/>
      <w:jc w:val="left"/>
    </w:pPr>
    <w:rPr>
      <w:i/>
      <w:sz w:val="20"/>
    </w:rPr>
  </w:style>
  <w:style w:type="paragraph" w:styleId="TOC4">
    <w:name w:val="toc 4"/>
    <w:basedOn w:val="Normal"/>
    <w:next w:val="Normal"/>
    <w:autoRedefine/>
    <w:semiHidden/>
    <w:rsid w:val="00844D01"/>
    <w:pPr>
      <w:spacing w:after="0"/>
      <w:ind w:left="720"/>
      <w:jc w:val="left"/>
    </w:pPr>
    <w:rPr>
      <w:sz w:val="18"/>
    </w:rPr>
  </w:style>
  <w:style w:type="paragraph" w:styleId="TOC5">
    <w:name w:val="toc 5"/>
    <w:basedOn w:val="Normal"/>
    <w:next w:val="Normal"/>
    <w:semiHidden/>
    <w:rsid w:val="00844D01"/>
    <w:pPr>
      <w:tabs>
        <w:tab w:val="right" w:leader="dot" w:pos="8641"/>
      </w:tabs>
      <w:spacing w:before="240" w:after="120"/>
      <w:ind w:right="720"/>
    </w:pPr>
    <w:rPr>
      <w:caps/>
      <w:lang w:eastAsia="en-US"/>
    </w:rPr>
  </w:style>
  <w:style w:type="paragraph" w:styleId="TOC6">
    <w:name w:val="toc 6"/>
    <w:basedOn w:val="Normal"/>
    <w:next w:val="Normal"/>
    <w:autoRedefine/>
    <w:semiHidden/>
    <w:rsid w:val="00844D01"/>
    <w:pPr>
      <w:spacing w:after="0"/>
      <w:ind w:left="1200"/>
      <w:jc w:val="left"/>
    </w:pPr>
    <w:rPr>
      <w:sz w:val="18"/>
    </w:rPr>
  </w:style>
  <w:style w:type="paragraph" w:styleId="TOC7">
    <w:name w:val="toc 7"/>
    <w:basedOn w:val="Normal"/>
    <w:next w:val="Normal"/>
    <w:autoRedefine/>
    <w:semiHidden/>
    <w:rsid w:val="00844D01"/>
    <w:pPr>
      <w:spacing w:after="0"/>
      <w:ind w:left="1440"/>
      <w:jc w:val="left"/>
    </w:pPr>
    <w:rPr>
      <w:sz w:val="18"/>
    </w:rPr>
  </w:style>
  <w:style w:type="paragraph" w:styleId="TOC8">
    <w:name w:val="toc 8"/>
    <w:basedOn w:val="Normal"/>
    <w:next w:val="Normal"/>
    <w:autoRedefine/>
    <w:semiHidden/>
    <w:rsid w:val="00844D01"/>
    <w:pPr>
      <w:spacing w:after="0"/>
      <w:ind w:left="1680"/>
      <w:jc w:val="left"/>
    </w:pPr>
    <w:rPr>
      <w:sz w:val="18"/>
    </w:rPr>
  </w:style>
  <w:style w:type="paragraph" w:styleId="TOC9">
    <w:name w:val="toc 9"/>
    <w:basedOn w:val="Normal"/>
    <w:next w:val="Normal"/>
    <w:autoRedefine/>
    <w:semiHidden/>
    <w:rsid w:val="00844D01"/>
    <w:pPr>
      <w:spacing w:after="0"/>
      <w:ind w:left="1920"/>
      <w:jc w:val="left"/>
    </w:pPr>
    <w:rPr>
      <w:sz w:val="18"/>
    </w:rPr>
  </w:style>
  <w:style w:type="paragraph" w:customStyle="1" w:styleId="YReferences">
    <w:name w:val="YReferences"/>
    <w:basedOn w:val="Normal"/>
    <w:next w:val="Normal"/>
    <w:rsid w:val="00844D01"/>
    <w:pPr>
      <w:spacing w:after="480"/>
      <w:ind w:left="1191" w:hanging="1191"/>
    </w:pPr>
  </w:style>
  <w:style w:type="character" w:styleId="FootnoteReference">
    <w:name w:val="footnote reference"/>
    <w:semiHidden/>
    <w:rsid w:val="00844D01"/>
    <w:rPr>
      <w:vertAlign w:val="superscript"/>
    </w:rPr>
  </w:style>
  <w:style w:type="paragraph" w:customStyle="1" w:styleId="Contact">
    <w:name w:val="Contact"/>
    <w:basedOn w:val="Normal"/>
    <w:next w:val="Normal"/>
    <w:rsid w:val="00844D01"/>
    <w:pPr>
      <w:spacing w:after="480"/>
      <w:ind w:left="567" w:hanging="567"/>
      <w:jc w:val="left"/>
    </w:pPr>
    <w:rPr>
      <w:lang w:eastAsia="en-US"/>
    </w:rPr>
  </w:style>
  <w:style w:type="paragraph" w:customStyle="1" w:styleId="ListBullet1">
    <w:name w:val="List Bullet 1"/>
    <w:basedOn w:val="Text1"/>
    <w:rsid w:val="00844D01"/>
    <w:pPr>
      <w:numPr>
        <w:numId w:val="5"/>
      </w:numPr>
    </w:pPr>
    <w:rPr>
      <w:lang w:eastAsia="en-US"/>
    </w:rPr>
  </w:style>
  <w:style w:type="paragraph" w:customStyle="1" w:styleId="ListDash">
    <w:name w:val="List Dash"/>
    <w:basedOn w:val="Normal"/>
    <w:rsid w:val="00844D01"/>
    <w:pPr>
      <w:numPr>
        <w:numId w:val="9"/>
      </w:numPr>
    </w:pPr>
    <w:rPr>
      <w:lang w:eastAsia="en-US"/>
    </w:rPr>
  </w:style>
  <w:style w:type="paragraph" w:customStyle="1" w:styleId="ListDash1">
    <w:name w:val="List Dash 1"/>
    <w:basedOn w:val="Text1"/>
    <w:rsid w:val="00844D01"/>
    <w:pPr>
      <w:numPr>
        <w:numId w:val="10"/>
      </w:numPr>
    </w:pPr>
    <w:rPr>
      <w:lang w:eastAsia="en-US"/>
    </w:rPr>
  </w:style>
  <w:style w:type="paragraph" w:customStyle="1" w:styleId="ListDash2">
    <w:name w:val="List Dash 2"/>
    <w:basedOn w:val="Text2"/>
    <w:rsid w:val="00844D01"/>
    <w:pPr>
      <w:numPr>
        <w:numId w:val="11"/>
      </w:numPr>
      <w:tabs>
        <w:tab w:val="clear" w:pos="2161"/>
      </w:tabs>
    </w:pPr>
    <w:rPr>
      <w:lang w:eastAsia="en-US"/>
    </w:rPr>
  </w:style>
  <w:style w:type="paragraph" w:customStyle="1" w:styleId="ListDash3">
    <w:name w:val="List Dash 3"/>
    <w:basedOn w:val="Text3"/>
    <w:rsid w:val="00844D01"/>
    <w:pPr>
      <w:numPr>
        <w:numId w:val="12"/>
      </w:numPr>
      <w:tabs>
        <w:tab w:val="clear" w:pos="2302"/>
      </w:tabs>
    </w:pPr>
    <w:rPr>
      <w:lang w:eastAsia="en-US"/>
    </w:rPr>
  </w:style>
  <w:style w:type="paragraph" w:customStyle="1" w:styleId="ListDash4">
    <w:name w:val="List Dash 4"/>
    <w:basedOn w:val="Text4"/>
    <w:rsid w:val="00844D01"/>
    <w:pPr>
      <w:numPr>
        <w:numId w:val="13"/>
      </w:numPr>
      <w:tabs>
        <w:tab w:val="clear" w:pos="2302"/>
      </w:tabs>
    </w:pPr>
    <w:rPr>
      <w:lang w:eastAsia="en-US"/>
    </w:rPr>
  </w:style>
  <w:style w:type="paragraph" w:customStyle="1" w:styleId="ListNumber1">
    <w:name w:val="List Number 1"/>
    <w:basedOn w:val="Text1"/>
    <w:rsid w:val="00844D01"/>
    <w:pPr>
      <w:numPr>
        <w:numId w:val="15"/>
      </w:numPr>
    </w:pPr>
    <w:rPr>
      <w:lang w:eastAsia="en-US"/>
    </w:rPr>
  </w:style>
  <w:style w:type="paragraph" w:customStyle="1" w:styleId="ListNumberLevel2">
    <w:name w:val="List Number (Level 2)"/>
    <w:basedOn w:val="Normal"/>
    <w:rsid w:val="00844D01"/>
    <w:pPr>
      <w:numPr>
        <w:ilvl w:val="1"/>
        <w:numId w:val="14"/>
      </w:numPr>
    </w:pPr>
    <w:rPr>
      <w:lang w:eastAsia="en-US"/>
    </w:rPr>
  </w:style>
  <w:style w:type="paragraph" w:customStyle="1" w:styleId="ListNumber1Level2">
    <w:name w:val="List Number 1 (Level 2)"/>
    <w:basedOn w:val="Text1"/>
    <w:rsid w:val="00844D01"/>
    <w:pPr>
      <w:tabs>
        <w:tab w:val="num" w:pos="1899"/>
      </w:tabs>
      <w:ind w:left="1899" w:hanging="708"/>
    </w:pPr>
    <w:rPr>
      <w:lang w:eastAsia="en-US"/>
    </w:rPr>
  </w:style>
  <w:style w:type="paragraph" w:customStyle="1" w:styleId="ListNumber2Level2">
    <w:name w:val="List Number 2 (Level 2)"/>
    <w:basedOn w:val="Text2"/>
    <w:rsid w:val="00844D01"/>
    <w:pPr>
      <w:numPr>
        <w:ilvl w:val="1"/>
        <w:numId w:val="16"/>
      </w:numPr>
      <w:tabs>
        <w:tab w:val="clear" w:pos="2161"/>
      </w:tabs>
    </w:pPr>
    <w:rPr>
      <w:lang w:eastAsia="en-US"/>
    </w:rPr>
  </w:style>
  <w:style w:type="paragraph" w:customStyle="1" w:styleId="ListNumber3Level2">
    <w:name w:val="List Number 3 (Level 2)"/>
    <w:basedOn w:val="Text3"/>
    <w:rsid w:val="00844D01"/>
    <w:pPr>
      <w:numPr>
        <w:ilvl w:val="1"/>
        <w:numId w:val="17"/>
      </w:numPr>
      <w:tabs>
        <w:tab w:val="clear" w:pos="2302"/>
      </w:tabs>
    </w:pPr>
    <w:rPr>
      <w:lang w:eastAsia="en-US"/>
    </w:rPr>
  </w:style>
  <w:style w:type="paragraph" w:customStyle="1" w:styleId="ListNumber4Level2">
    <w:name w:val="List Number 4 (Level 2)"/>
    <w:basedOn w:val="Text4"/>
    <w:rsid w:val="00844D01"/>
    <w:pPr>
      <w:numPr>
        <w:ilvl w:val="1"/>
        <w:numId w:val="18"/>
      </w:numPr>
      <w:tabs>
        <w:tab w:val="clear" w:pos="2302"/>
      </w:tabs>
    </w:pPr>
    <w:rPr>
      <w:lang w:eastAsia="en-US"/>
    </w:rPr>
  </w:style>
  <w:style w:type="paragraph" w:customStyle="1" w:styleId="ListNumberLevel3">
    <w:name w:val="List Number (Level 3)"/>
    <w:basedOn w:val="Normal"/>
    <w:rsid w:val="00844D01"/>
    <w:pPr>
      <w:numPr>
        <w:ilvl w:val="2"/>
        <w:numId w:val="14"/>
      </w:numPr>
    </w:pPr>
    <w:rPr>
      <w:lang w:eastAsia="en-US"/>
    </w:rPr>
  </w:style>
  <w:style w:type="paragraph" w:customStyle="1" w:styleId="ListNumber1Level3">
    <w:name w:val="List Number 1 (Level 3)"/>
    <w:basedOn w:val="Text1"/>
    <w:rsid w:val="00844D01"/>
    <w:pPr>
      <w:numPr>
        <w:ilvl w:val="2"/>
        <w:numId w:val="15"/>
      </w:numPr>
    </w:pPr>
    <w:rPr>
      <w:lang w:eastAsia="en-US"/>
    </w:rPr>
  </w:style>
  <w:style w:type="paragraph" w:customStyle="1" w:styleId="ListNumber2Level3">
    <w:name w:val="List Number 2 (Level 3)"/>
    <w:basedOn w:val="Text2"/>
    <w:rsid w:val="00844D01"/>
    <w:pPr>
      <w:numPr>
        <w:ilvl w:val="2"/>
        <w:numId w:val="16"/>
      </w:numPr>
      <w:tabs>
        <w:tab w:val="clear" w:pos="2161"/>
      </w:tabs>
    </w:pPr>
    <w:rPr>
      <w:lang w:eastAsia="en-US"/>
    </w:rPr>
  </w:style>
  <w:style w:type="paragraph" w:customStyle="1" w:styleId="ListNumber3Level3">
    <w:name w:val="List Number 3 (Level 3)"/>
    <w:basedOn w:val="Text3"/>
    <w:rsid w:val="00844D01"/>
    <w:pPr>
      <w:numPr>
        <w:ilvl w:val="2"/>
        <w:numId w:val="17"/>
      </w:numPr>
      <w:tabs>
        <w:tab w:val="clear" w:pos="2302"/>
      </w:tabs>
    </w:pPr>
    <w:rPr>
      <w:lang w:eastAsia="en-US"/>
    </w:rPr>
  </w:style>
  <w:style w:type="paragraph" w:customStyle="1" w:styleId="ListNumber4Level3">
    <w:name w:val="List Number 4 (Level 3)"/>
    <w:basedOn w:val="Text4"/>
    <w:rsid w:val="00844D01"/>
    <w:pPr>
      <w:numPr>
        <w:ilvl w:val="2"/>
        <w:numId w:val="18"/>
      </w:numPr>
      <w:tabs>
        <w:tab w:val="clear" w:pos="2302"/>
      </w:tabs>
    </w:pPr>
    <w:rPr>
      <w:lang w:eastAsia="en-US"/>
    </w:rPr>
  </w:style>
  <w:style w:type="paragraph" w:customStyle="1" w:styleId="ListNumberLevel4">
    <w:name w:val="List Number (Level 4)"/>
    <w:basedOn w:val="Normal"/>
    <w:rsid w:val="00844D01"/>
    <w:pPr>
      <w:numPr>
        <w:ilvl w:val="3"/>
        <w:numId w:val="14"/>
      </w:numPr>
    </w:pPr>
    <w:rPr>
      <w:lang w:eastAsia="en-US"/>
    </w:rPr>
  </w:style>
  <w:style w:type="paragraph" w:customStyle="1" w:styleId="ListNumber1Level4">
    <w:name w:val="List Number 1 (Level 4)"/>
    <w:basedOn w:val="Text1"/>
    <w:rsid w:val="00844D01"/>
    <w:pPr>
      <w:tabs>
        <w:tab w:val="num" w:pos="3317"/>
      </w:tabs>
      <w:ind w:left="3317" w:hanging="709"/>
    </w:pPr>
    <w:rPr>
      <w:lang w:eastAsia="en-US"/>
    </w:rPr>
  </w:style>
  <w:style w:type="paragraph" w:customStyle="1" w:styleId="ListNumber2Level4">
    <w:name w:val="List Number 2 (Level 4)"/>
    <w:basedOn w:val="Text2"/>
    <w:rsid w:val="00844D01"/>
    <w:pPr>
      <w:numPr>
        <w:ilvl w:val="3"/>
        <w:numId w:val="16"/>
      </w:numPr>
      <w:tabs>
        <w:tab w:val="clear" w:pos="2161"/>
      </w:tabs>
    </w:pPr>
    <w:rPr>
      <w:lang w:eastAsia="en-US"/>
    </w:rPr>
  </w:style>
  <w:style w:type="paragraph" w:customStyle="1" w:styleId="ListNumber3Level4">
    <w:name w:val="List Number 3 (Level 4)"/>
    <w:basedOn w:val="Text3"/>
    <w:rsid w:val="00844D01"/>
    <w:pPr>
      <w:numPr>
        <w:ilvl w:val="3"/>
        <w:numId w:val="17"/>
      </w:numPr>
      <w:tabs>
        <w:tab w:val="clear" w:pos="2302"/>
      </w:tabs>
    </w:pPr>
    <w:rPr>
      <w:lang w:eastAsia="en-US"/>
    </w:rPr>
  </w:style>
  <w:style w:type="paragraph" w:customStyle="1" w:styleId="ListNumber4Level4">
    <w:name w:val="List Number 4 (Level 4)"/>
    <w:basedOn w:val="Text4"/>
    <w:rsid w:val="00844D01"/>
    <w:pPr>
      <w:numPr>
        <w:ilvl w:val="3"/>
        <w:numId w:val="18"/>
      </w:numPr>
      <w:tabs>
        <w:tab w:val="clear" w:pos="2302"/>
      </w:tabs>
    </w:pPr>
    <w:rPr>
      <w:lang w:eastAsia="en-US"/>
    </w:rPr>
  </w:style>
  <w:style w:type="paragraph" w:customStyle="1" w:styleId="En-ttedetabledesmatires1">
    <w:name w:val="En-tête de table des matières1"/>
    <w:basedOn w:val="Normal"/>
    <w:next w:val="Normal"/>
    <w:rsid w:val="00844D01"/>
    <w:pPr>
      <w:keepNext/>
      <w:spacing w:before="240"/>
      <w:jc w:val="center"/>
    </w:pPr>
    <w:rPr>
      <w:b/>
      <w:lang w:eastAsia="en-US"/>
    </w:rPr>
  </w:style>
  <w:style w:type="character" w:styleId="Hyperlink">
    <w:name w:val="Hyperlink"/>
    <w:uiPriority w:val="99"/>
    <w:rsid w:val="00844D01"/>
    <w:rPr>
      <w:color w:val="0000FF"/>
      <w:u w:val="single"/>
    </w:rPr>
  </w:style>
  <w:style w:type="paragraph" w:customStyle="1" w:styleId="BodySingle">
    <w:name w:val="Body Single"/>
    <w:basedOn w:val="BodyText"/>
    <w:rsid w:val="00844D01"/>
    <w:pPr>
      <w:spacing w:after="0" w:line="290" w:lineRule="atLeast"/>
      <w:jc w:val="left"/>
    </w:pPr>
    <w:rPr>
      <w:szCs w:val="24"/>
      <w:lang w:eastAsia="fr-FR"/>
    </w:rPr>
  </w:style>
  <w:style w:type="paragraph" w:customStyle="1" w:styleId="xl24">
    <w:name w:val="xl24"/>
    <w:basedOn w:val="Normal"/>
    <w:rsid w:val="00844D01"/>
    <w:pPr>
      <w:spacing w:before="100" w:beforeAutospacing="1" w:after="100" w:afterAutospacing="1"/>
      <w:jc w:val="left"/>
    </w:pPr>
    <w:rPr>
      <w:rFonts w:ascii="Tahoma" w:eastAsia="Arial Unicode MS" w:hAnsi="Tahoma" w:cs="Tahoma"/>
      <w:szCs w:val="24"/>
      <w:lang w:eastAsia="fr-FR"/>
    </w:rPr>
  </w:style>
  <w:style w:type="paragraph" w:customStyle="1" w:styleId="xl25">
    <w:name w:val="xl25"/>
    <w:basedOn w:val="Normal"/>
    <w:rsid w:val="00844D01"/>
    <w:pPr>
      <w:spacing w:before="100" w:beforeAutospacing="1" w:after="100" w:afterAutospacing="1"/>
      <w:jc w:val="left"/>
    </w:pPr>
    <w:rPr>
      <w:rFonts w:ascii="Arial" w:eastAsia="Arial Unicode MS" w:hAnsi="Arial" w:cs="Arial"/>
      <w:b/>
      <w:bCs/>
      <w:szCs w:val="24"/>
      <w:lang w:eastAsia="fr-FR"/>
    </w:rPr>
  </w:style>
  <w:style w:type="paragraph" w:customStyle="1" w:styleId="xl26">
    <w:name w:val="xl26"/>
    <w:basedOn w:val="Normal"/>
    <w:rsid w:val="00844D01"/>
    <w:pPr>
      <w:spacing w:before="100" w:beforeAutospacing="1" w:after="100" w:afterAutospacing="1"/>
      <w:jc w:val="center"/>
    </w:pPr>
    <w:rPr>
      <w:rFonts w:ascii="Tahoma" w:eastAsia="Arial Unicode MS" w:hAnsi="Tahoma" w:cs="Tahoma"/>
      <w:b/>
      <w:bCs/>
      <w:szCs w:val="24"/>
      <w:lang w:eastAsia="fr-FR"/>
    </w:rPr>
  </w:style>
  <w:style w:type="paragraph" w:customStyle="1" w:styleId="xl27">
    <w:name w:val="xl27"/>
    <w:basedOn w:val="Normal"/>
    <w:rsid w:val="00844D01"/>
    <w:pPr>
      <w:spacing w:before="100" w:beforeAutospacing="1" w:after="100" w:afterAutospacing="1"/>
      <w:jc w:val="left"/>
    </w:pPr>
    <w:rPr>
      <w:rFonts w:ascii="Tahoma" w:eastAsia="Arial Unicode MS" w:hAnsi="Tahoma" w:cs="Tahoma"/>
      <w:b/>
      <w:bCs/>
      <w:szCs w:val="24"/>
      <w:lang w:eastAsia="fr-FR"/>
    </w:rPr>
  </w:style>
  <w:style w:type="paragraph" w:customStyle="1" w:styleId="xl28">
    <w:name w:val="xl28"/>
    <w:basedOn w:val="Normal"/>
    <w:rsid w:val="00844D01"/>
    <w:pPr>
      <w:spacing w:before="100" w:beforeAutospacing="1" w:after="100" w:afterAutospacing="1"/>
      <w:jc w:val="left"/>
    </w:pPr>
    <w:rPr>
      <w:rFonts w:ascii="Tahoma" w:eastAsia="Arial Unicode MS" w:hAnsi="Tahoma" w:cs="Tahoma"/>
      <w:b/>
      <w:bCs/>
      <w:szCs w:val="24"/>
      <w:lang w:eastAsia="fr-FR"/>
    </w:rPr>
  </w:style>
  <w:style w:type="paragraph" w:customStyle="1" w:styleId="xl29">
    <w:name w:val="xl29"/>
    <w:basedOn w:val="Normal"/>
    <w:rsid w:val="00844D01"/>
    <w:pPr>
      <w:spacing w:before="100" w:beforeAutospacing="1" w:after="100" w:afterAutospacing="1"/>
      <w:jc w:val="left"/>
    </w:pPr>
    <w:rPr>
      <w:rFonts w:ascii="Arial" w:eastAsia="Arial Unicode MS" w:hAnsi="Arial" w:cs="Arial"/>
      <w:b/>
      <w:bCs/>
      <w:szCs w:val="24"/>
      <w:lang w:eastAsia="fr-FR"/>
    </w:rPr>
  </w:style>
  <w:style w:type="paragraph" w:customStyle="1" w:styleId="xl32">
    <w:name w:val="xl32"/>
    <w:basedOn w:val="Normal"/>
    <w:rsid w:val="00844D01"/>
    <w:pPr>
      <w:spacing w:before="100" w:beforeAutospacing="1" w:after="100" w:afterAutospacing="1"/>
      <w:jc w:val="left"/>
    </w:pPr>
    <w:rPr>
      <w:rFonts w:ascii="Arial" w:eastAsia="Arial Unicode MS" w:hAnsi="Arial" w:cs="Arial"/>
      <w:b/>
      <w:bCs/>
      <w:szCs w:val="24"/>
      <w:lang w:eastAsia="fr-FR"/>
    </w:rPr>
  </w:style>
  <w:style w:type="paragraph" w:customStyle="1" w:styleId="font5">
    <w:name w:val="font5"/>
    <w:basedOn w:val="Normal"/>
    <w:rsid w:val="00844D01"/>
    <w:pPr>
      <w:spacing w:before="100" w:beforeAutospacing="1" w:after="100" w:afterAutospacing="1"/>
      <w:jc w:val="left"/>
    </w:pPr>
    <w:rPr>
      <w:rFonts w:eastAsia="Arial Unicode MS"/>
      <w:b/>
      <w:bCs/>
      <w:color w:val="FF0000"/>
      <w:sz w:val="20"/>
      <w:lang w:eastAsia="fr-FR"/>
    </w:rPr>
  </w:style>
  <w:style w:type="paragraph" w:customStyle="1" w:styleId="font6">
    <w:name w:val="font6"/>
    <w:basedOn w:val="Normal"/>
    <w:rsid w:val="00844D01"/>
    <w:pPr>
      <w:spacing w:before="100" w:beforeAutospacing="1" w:after="100" w:afterAutospacing="1"/>
      <w:jc w:val="left"/>
    </w:pPr>
    <w:rPr>
      <w:rFonts w:eastAsia="Arial Unicode MS"/>
      <w:b/>
      <w:bCs/>
      <w:color w:val="FF0000"/>
      <w:sz w:val="15"/>
      <w:szCs w:val="15"/>
      <w:lang w:eastAsia="fr-FR"/>
    </w:rPr>
  </w:style>
  <w:style w:type="paragraph" w:customStyle="1" w:styleId="font7">
    <w:name w:val="font7"/>
    <w:basedOn w:val="Normal"/>
    <w:rsid w:val="00844D01"/>
    <w:pPr>
      <w:spacing w:before="100" w:beforeAutospacing="1" w:after="100" w:afterAutospacing="1"/>
      <w:jc w:val="left"/>
    </w:pPr>
    <w:rPr>
      <w:rFonts w:eastAsia="Arial Unicode MS"/>
      <w:b/>
      <w:bCs/>
      <w:color w:val="FF0000"/>
      <w:sz w:val="20"/>
      <w:lang w:eastAsia="fr-FR"/>
    </w:rPr>
  </w:style>
  <w:style w:type="paragraph" w:customStyle="1" w:styleId="font8">
    <w:name w:val="font8"/>
    <w:basedOn w:val="Normal"/>
    <w:rsid w:val="00844D01"/>
    <w:pPr>
      <w:spacing w:before="100" w:beforeAutospacing="1" w:after="100" w:afterAutospacing="1"/>
      <w:jc w:val="left"/>
    </w:pPr>
    <w:rPr>
      <w:rFonts w:ascii="Arial Narrow" w:eastAsia="Arial Unicode MS" w:hAnsi="Arial Narrow" w:cs="Arial Unicode MS"/>
      <w:b/>
      <w:bCs/>
      <w:color w:val="FF0000"/>
      <w:sz w:val="20"/>
      <w:lang w:eastAsia="fr-FR"/>
    </w:rPr>
  </w:style>
  <w:style w:type="paragraph" w:customStyle="1" w:styleId="font9">
    <w:name w:val="font9"/>
    <w:basedOn w:val="Normal"/>
    <w:rsid w:val="00844D01"/>
    <w:pPr>
      <w:spacing w:before="100" w:beforeAutospacing="1" w:after="100" w:afterAutospacing="1"/>
      <w:jc w:val="left"/>
    </w:pPr>
    <w:rPr>
      <w:rFonts w:ascii="Arial Narrow" w:eastAsia="Arial Unicode MS" w:hAnsi="Arial Narrow" w:cs="Arial Unicode MS"/>
      <w:b/>
      <w:bCs/>
      <w:color w:val="FF0000"/>
      <w:sz w:val="20"/>
      <w:lang w:eastAsia="fr-FR"/>
    </w:rPr>
  </w:style>
  <w:style w:type="paragraph" w:customStyle="1" w:styleId="font10">
    <w:name w:val="font10"/>
    <w:basedOn w:val="Normal"/>
    <w:rsid w:val="00844D01"/>
    <w:pPr>
      <w:spacing w:before="100" w:beforeAutospacing="1" w:after="100" w:afterAutospacing="1"/>
      <w:jc w:val="left"/>
    </w:pPr>
    <w:rPr>
      <w:rFonts w:ascii="Wingdings" w:eastAsia="Arial Unicode MS" w:hAnsi="Wingdings" w:cs="Arial Unicode MS"/>
      <w:b/>
      <w:bCs/>
      <w:color w:val="FF0000"/>
      <w:sz w:val="20"/>
      <w:lang w:eastAsia="fr-FR"/>
    </w:rPr>
  </w:style>
  <w:style w:type="paragraph" w:customStyle="1" w:styleId="font11">
    <w:name w:val="font11"/>
    <w:basedOn w:val="Normal"/>
    <w:rsid w:val="00844D01"/>
    <w:pPr>
      <w:spacing w:before="100" w:beforeAutospacing="1" w:after="100" w:afterAutospacing="1"/>
      <w:jc w:val="left"/>
    </w:pPr>
    <w:rPr>
      <w:rFonts w:eastAsia="Arial Unicode MS"/>
      <w:b/>
      <w:bCs/>
      <w:color w:val="339966"/>
      <w:sz w:val="20"/>
      <w:lang w:eastAsia="fr-FR"/>
    </w:rPr>
  </w:style>
  <w:style w:type="paragraph" w:customStyle="1" w:styleId="xl22">
    <w:name w:val="xl22"/>
    <w:basedOn w:val="Normal"/>
    <w:rsid w:val="00844D01"/>
    <w:pPr>
      <w:spacing w:before="100" w:beforeAutospacing="1" w:after="100" w:afterAutospacing="1"/>
      <w:jc w:val="center"/>
    </w:pPr>
    <w:rPr>
      <w:rFonts w:eastAsia="Arial Unicode MS"/>
      <w:szCs w:val="24"/>
      <w:lang w:eastAsia="fr-FR"/>
    </w:rPr>
  </w:style>
  <w:style w:type="paragraph" w:customStyle="1" w:styleId="xl23">
    <w:name w:val="xl23"/>
    <w:basedOn w:val="Normal"/>
    <w:rsid w:val="00844D01"/>
    <w:pPr>
      <w:spacing w:before="100" w:beforeAutospacing="1" w:after="100" w:afterAutospacing="1"/>
      <w:jc w:val="left"/>
    </w:pPr>
    <w:rPr>
      <w:rFonts w:eastAsia="Arial Unicode MS"/>
      <w:szCs w:val="24"/>
      <w:lang w:eastAsia="fr-FR"/>
    </w:rPr>
  </w:style>
  <w:style w:type="paragraph" w:customStyle="1" w:styleId="xl30">
    <w:name w:val="xl30"/>
    <w:basedOn w:val="Normal"/>
    <w:rsid w:val="00844D01"/>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31">
    <w:name w:val="xl31"/>
    <w:basedOn w:val="Normal"/>
    <w:rsid w:val="00844D0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33">
    <w:name w:val="xl33"/>
    <w:basedOn w:val="Normal"/>
    <w:rsid w:val="00844D01"/>
    <w:pPr>
      <w:pBdr>
        <w:top w:val="single" w:sz="8" w:space="0" w:color="auto"/>
        <w:left w:val="single" w:sz="8" w:space="0" w:color="auto"/>
        <w:bottom w:val="single" w:sz="8"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34">
    <w:name w:val="xl34"/>
    <w:basedOn w:val="Normal"/>
    <w:rsid w:val="00844D01"/>
    <w:pPr>
      <w:pBdr>
        <w:left w:val="single" w:sz="8" w:space="0" w:color="auto"/>
        <w:bottom w:val="single" w:sz="8"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35">
    <w:name w:val="xl35"/>
    <w:basedOn w:val="Normal"/>
    <w:rsid w:val="00844D01"/>
    <w:pPr>
      <w:pBdr>
        <w:left w:val="single" w:sz="8" w:space="0" w:color="auto"/>
        <w:bottom w:val="single" w:sz="8" w:space="0" w:color="auto"/>
        <w:right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36">
    <w:name w:val="xl36"/>
    <w:basedOn w:val="Normal"/>
    <w:rsid w:val="00844D01"/>
    <w:pPr>
      <w:pBdr>
        <w:top w:val="single" w:sz="4" w:space="0" w:color="auto"/>
        <w:bottom w:val="single" w:sz="4" w:space="0" w:color="auto"/>
      </w:pBdr>
      <w:spacing w:before="100" w:beforeAutospacing="1" w:after="100" w:afterAutospacing="1"/>
      <w:jc w:val="left"/>
    </w:pPr>
    <w:rPr>
      <w:rFonts w:eastAsia="Arial Unicode MS"/>
      <w:b/>
      <w:bCs/>
      <w:szCs w:val="24"/>
      <w:lang w:eastAsia="fr-FR"/>
    </w:rPr>
  </w:style>
  <w:style w:type="paragraph" w:customStyle="1" w:styleId="xl37">
    <w:name w:val="xl37"/>
    <w:basedOn w:val="Normal"/>
    <w:rsid w:val="00844D01"/>
    <w:pPr>
      <w:spacing w:before="100" w:beforeAutospacing="1" w:after="100" w:afterAutospacing="1"/>
      <w:jc w:val="left"/>
    </w:pPr>
    <w:rPr>
      <w:rFonts w:eastAsia="Arial Unicode MS"/>
      <w:b/>
      <w:bCs/>
      <w:szCs w:val="24"/>
      <w:lang w:eastAsia="fr-FR"/>
    </w:rPr>
  </w:style>
  <w:style w:type="paragraph" w:customStyle="1" w:styleId="xl38">
    <w:name w:val="xl38"/>
    <w:basedOn w:val="Normal"/>
    <w:rsid w:val="00844D01"/>
    <w:pPr>
      <w:pBdr>
        <w:top w:val="single" w:sz="4" w:space="0" w:color="auto"/>
        <w:left w:val="single" w:sz="4" w:space="0" w:color="auto"/>
        <w:bottom w:val="single" w:sz="4" w:space="0" w:color="auto"/>
      </w:pBdr>
      <w:spacing w:before="100" w:beforeAutospacing="1" w:after="100" w:afterAutospacing="1"/>
      <w:jc w:val="left"/>
    </w:pPr>
    <w:rPr>
      <w:rFonts w:eastAsia="Arial Unicode MS"/>
      <w:b/>
      <w:bCs/>
      <w:szCs w:val="24"/>
      <w:lang w:eastAsia="fr-FR"/>
    </w:rPr>
  </w:style>
  <w:style w:type="paragraph" w:customStyle="1" w:styleId="xl39">
    <w:name w:val="xl39"/>
    <w:basedOn w:val="Normal"/>
    <w:rsid w:val="00844D01"/>
    <w:pPr>
      <w:pBdr>
        <w:bottom w:val="single" w:sz="4" w:space="0" w:color="auto"/>
      </w:pBdr>
      <w:spacing w:before="100" w:beforeAutospacing="1" w:after="100" w:afterAutospacing="1"/>
      <w:jc w:val="left"/>
    </w:pPr>
    <w:rPr>
      <w:rFonts w:eastAsia="Arial Unicode MS"/>
      <w:b/>
      <w:bCs/>
      <w:szCs w:val="24"/>
      <w:lang w:eastAsia="fr-FR"/>
    </w:rPr>
  </w:style>
  <w:style w:type="paragraph" w:customStyle="1" w:styleId="xl40">
    <w:name w:val="xl40"/>
    <w:basedOn w:val="Normal"/>
    <w:rsid w:val="00844D01"/>
    <w:pPr>
      <w:pBdr>
        <w:top w:val="single" w:sz="4" w:space="0" w:color="auto"/>
        <w:left w:val="single" w:sz="4" w:space="0" w:color="auto"/>
        <w:bottom w:val="single" w:sz="4" w:space="0" w:color="auto"/>
      </w:pBdr>
      <w:shd w:val="clear" w:color="auto" w:fill="C0C0C0"/>
      <w:spacing w:before="100" w:beforeAutospacing="1" w:after="100" w:afterAutospacing="1"/>
      <w:jc w:val="left"/>
    </w:pPr>
    <w:rPr>
      <w:rFonts w:eastAsia="Arial Unicode MS"/>
      <w:szCs w:val="24"/>
      <w:lang w:eastAsia="fr-FR"/>
    </w:rPr>
  </w:style>
  <w:style w:type="paragraph" w:customStyle="1" w:styleId="xl41">
    <w:name w:val="xl41"/>
    <w:basedOn w:val="Normal"/>
    <w:rsid w:val="00844D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Cs w:val="24"/>
      <w:lang w:eastAsia="fr-FR"/>
    </w:rPr>
  </w:style>
  <w:style w:type="paragraph" w:customStyle="1" w:styleId="xl42">
    <w:name w:val="xl42"/>
    <w:basedOn w:val="Normal"/>
    <w:rsid w:val="00844D0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szCs w:val="24"/>
      <w:lang w:eastAsia="fr-FR"/>
    </w:rPr>
  </w:style>
  <w:style w:type="paragraph" w:customStyle="1" w:styleId="xl43">
    <w:name w:val="xl43"/>
    <w:basedOn w:val="Normal"/>
    <w:rsid w:val="00844D0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44">
    <w:name w:val="xl44"/>
    <w:basedOn w:val="Normal"/>
    <w:rsid w:val="00844D01"/>
    <w:pPr>
      <w:pBdr>
        <w:top w:val="single" w:sz="4" w:space="0" w:color="auto"/>
        <w:left w:val="single" w:sz="4" w:space="0" w:color="auto"/>
        <w:bottom w:val="single" w:sz="4" w:space="0" w:color="auto"/>
      </w:pBdr>
      <w:spacing w:before="100" w:beforeAutospacing="1" w:after="100" w:afterAutospacing="1"/>
      <w:jc w:val="left"/>
    </w:pPr>
    <w:rPr>
      <w:rFonts w:eastAsia="Arial Unicode MS"/>
      <w:szCs w:val="24"/>
      <w:lang w:eastAsia="fr-FR"/>
    </w:rPr>
  </w:style>
  <w:style w:type="paragraph" w:customStyle="1" w:styleId="xl45">
    <w:name w:val="xl45"/>
    <w:basedOn w:val="Normal"/>
    <w:rsid w:val="00844D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Cs w:val="24"/>
      <w:lang w:eastAsia="fr-FR"/>
    </w:rPr>
  </w:style>
  <w:style w:type="paragraph" w:customStyle="1" w:styleId="xl46">
    <w:name w:val="xl46"/>
    <w:basedOn w:val="Normal"/>
    <w:rsid w:val="00844D0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47">
    <w:name w:val="xl47"/>
    <w:basedOn w:val="Normal"/>
    <w:rsid w:val="00844D01"/>
    <w:pPr>
      <w:pBdr>
        <w:top w:val="single" w:sz="4" w:space="0" w:color="auto"/>
        <w:left w:val="single" w:sz="4" w:space="0" w:color="auto"/>
        <w:bottom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48">
    <w:name w:val="xl48"/>
    <w:basedOn w:val="Normal"/>
    <w:rsid w:val="00844D01"/>
    <w:pPr>
      <w:pBdr>
        <w:top w:val="single" w:sz="4" w:space="0" w:color="auto"/>
        <w:left w:val="single" w:sz="4" w:space="0" w:color="auto"/>
        <w:bottom w:val="single" w:sz="4" w:space="0" w:color="auto"/>
      </w:pBdr>
      <w:shd w:val="clear" w:color="auto" w:fill="C0C0C0"/>
      <w:spacing w:before="100" w:beforeAutospacing="1" w:after="100" w:afterAutospacing="1"/>
      <w:jc w:val="left"/>
    </w:pPr>
    <w:rPr>
      <w:rFonts w:eastAsia="Arial Unicode MS"/>
      <w:b/>
      <w:bCs/>
      <w:i/>
      <w:iCs/>
      <w:szCs w:val="24"/>
      <w:lang w:eastAsia="fr-FR"/>
    </w:rPr>
  </w:style>
  <w:style w:type="paragraph" w:customStyle="1" w:styleId="xl49">
    <w:name w:val="xl49"/>
    <w:basedOn w:val="Normal"/>
    <w:rsid w:val="00844D0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i/>
      <w:iCs/>
      <w:szCs w:val="24"/>
      <w:lang w:eastAsia="fr-FR"/>
    </w:rPr>
  </w:style>
  <w:style w:type="paragraph" w:customStyle="1" w:styleId="xl50">
    <w:name w:val="xl50"/>
    <w:basedOn w:val="Normal"/>
    <w:rsid w:val="00844D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Cs w:val="24"/>
      <w:lang w:eastAsia="fr-FR"/>
    </w:rPr>
  </w:style>
  <w:style w:type="paragraph" w:customStyle="1" w:styleId="xl51">
    <w:name w:val="xl51"/>
    <w:basedOn w:val="Normal"/>
    <w:rsid w:val="00844D0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i/>
      <w:iCs/>
      <w:szCs w:val="24"/>
      <w:lang w:eastAsia="fr-FR"/>
    </w:rPr>
  </w:style>
  <w:style w:type="paragraph" w:customStyle="1" w:styleId="xl52">
    <w:name w:val="xl52"/>
    <w:basedOn w:val="Normal"/>
    <w:rsid w:val="00844D0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i/>
      <w:iCs/>
      <w:szCs w:val="24"/>
      <w:lang w:eastAsia="fr-FR"/>
    </w:rPr>
  </w:style>
  <w:style w:type="paragraph" w:customStyle="1" w:styleId="xl53">
    <w:name w:val="xl53"/>
    <w:basedOn w:val="Normal"/>
    <w:rsid w:val="00844D01"/>
    <w:pPr>
      <w:pBdr>
        <w:top w:val="single" w:sz="4" w:space="0" w:color="auto"/>
        <w:left w:val="single" w:sz="4" w:space="0" w:color="auto"/>
        <w:bottom w:val="single" w:sz="4" w:space="0" w:color="auto"/>
      </w:pBdr>
      <w:shd w:val="clear" w:color="auto" w:fill="C0C0C0"/>
      <w:spacing w:before="100" w:beforeAutospacing="1" w:after="100" w:afterAutospacing="1"/>
      <w:jc w:val="left"/>
    </w:pPr>
    <w:rPr>
      <w:rFonts w:eastAsia="Arial Unicode MS"/>
      <w:i/>
      <w:iCs/>
      <w:szCs w:val="24"/>
      <w:lang w:eastAsia="fr-FR"/>
    </w:rPr>
  </w:style>
  <w:style w:type="paragraph" w:customStyle="1" w:styleId="xl54">
    <w:name w:val="xl54"/>
    <w:basedOn w:val="Normal"/>
    <w:rsid w:val="00844D01"/>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55">
    <w:name w:val="xl55"/>
    <w:basedOn w:val="Normal"/>
    <w:rsid w:val="00844D01"/>
    <w:pPr>
      <w:pBdr>
        <w:left w:val="single" w:sz="4" w:space="0" w:color="auto"/>
        <w:right w:val="double" w:sz="6"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56">
    <w:name w:val="xl56"/>
    <w:basedOn w:val="Normal"/>
    <w:rsid w:val="00844D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Cs w:val="24"/>
      <w:lang w:eastAsia="fr-FR"/>
    </w:rPr>
  </w:style>
  <w:style w:type="paragraph" w:customStyle="1" w:styleId="xl57">
    <w:name w:val="xl57"/>
    <w:basedOn w:val="Normal"/>
    <w:rsid w:val="00844D0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i/>
      <w:iCs/>
      <w:szCs w:val="24"/>
      <w:lang w:eastAsia="fr-FR"/>
    </w:rPr>
  </w:style>
  <w:style w:type="paragraph" w:customStyle="1" w:styleId="xl58">
    <w:name w:val="xl58"/>
    <w:basedOn w:val="Normal"/>
    <w:rsid w:val="00844D01"/>
    <w:pPr>
      <w:pBdr>
        <w:top w:val="single" w:sz="4" w:space="0" w:color="auto"/>
        <w:left w:val="single" w:sz="4" w:space="0" w:color="auto"/>
      </w:pBdr>
      <w:spacing w:before="100" w:beforeAutospacing="1" w:after="100" w:afterAutospacing="1"/>
      <w:jc w:val="left"/>
    </w:pPr>
    <w:rPr>
      <w:rFonts w:eastAsia="Arial Unicode MS"/>
      <w:szCs w:val="24"/>
      <w:lang w:eastAsia="fr-FR"/>
    </w:rPr>
  </w:style>
  <w:style w:type="paragraph" w:customStyle="1" w:styleId="xl59">
    <w:name w:val="xl59"/>
    <w:basedOn w:val="Normal"/>
    <w:rsid w:val="00844D01"/>
    <w:pPr>
      <w:pBdr>
        <w:top w:val="single" w:sz="4" w:space="0" w:color="auto"/>
        <w:left w:val="single" w:sz="4" w:space="0" w:color="auto"/>
        <w:right w:val="single" w:sz="4" w:space="0" w:color="auto"/>
      </w:pBdr>
      <w:spacing w:before="100" w:beforeAutospacing="1" w:after="100" w:afterAutospacing="1"/>
      <w:jc w:val="center"/>
    </w:pPr>
    <w:rPr>
      <w:rFonts w:eastAsia="Arial Unicode MS"/>
      <w:szCs w:val="24"/>
      <w:lang w:eastAsia="fr-FR"/>
    </w:rPr>
  </w:style>
  <w:style w:type="paragraph" w:customStyle="1" w:styleId="xl60">
    <w:name w:val="xl60"/>
    <w:basedOn w:val="Normal"/>
    <w:rsid w:val="00844D01"/>
    <w:pPr>
      <w:pBdr>
        <w:top w:val="single" w:sz="4" w:space="0" w:color="auto"/>
        <w:left w:val="single" w:sz="4"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61">
    <w:name w:val="xl61"/>
    <w:basedOn w:val="Normal"/>
    <w:rsid w:val="00844D01"/>
    <w:pPr>
      <w:pBdr>
        <w:top w:val="single" w:sz="8" w:space="0" w:color="auto"/>
        <w:bottom w:val="single" w:sz="8" w:space="0" w:color="auto"/>
      </w:pBdr>
      <w:shd w:val="clear" w:color="auto" w:fill="C0C0C0"/>
      <w:spacing w:before="100" w:beforeAutospacing="1" w:after="100" w:afterAutospacing="1"/>
      <w:jc w:val="center"/>
    </w:pPr>
    <w:rPr>
      <w:rFonts w:eastAsia="Arial Unicode MS"/>
      <w:szCs w:val="24"/>
      <w:lang w:eastAsia="fr-FR"/>
    </w:rPr>
  </w:style>
  <w:style w:type="paragraph" w:customStyle="1" w:styleId="xl62">
    <w:name w:val="xl62"/>
    <w:basedOn w:val="Normal"/>
    <w:rsid w:val="00844D01"/>
    <w:pPr>
      <w:pBdr>
        <w:top w:val="single" w:sz="8" w:space="0" w:color="auto"/>
        <w:bottom w:val="single" w:sz="8" w:space="0" w:color="auto"/>
      </w:pBdr>
      <w:shd w:val="clear" w:color="auto" w:fill="C0C0C0"/>
      <w:spacing w:before="100" w:beforeAutospacing="1" w:after="100" w:afterAutospacing="1"/>
      <w:jc w:val="left"/>
    </w:pPr>
    <w:rPr>
      <w:rFonts w:eastAsia="Arial Unicode MS"/>
      <w:szCs w:val="24"/>
      <w:lang w:eastAsia="fr-FR"/>
    </w:rPr>
  </w:style>
  <w:style w:type="paragraph" w:customStyle="1" w:styleId="xl63">
    <w:name w:val="xl63"/>
    <w:basedOn w:val="Normal"/>
    <w:rsid w:val="00844D01"/>
    <w:pPr>
      <w:pBdr>
        <w:top w:val="single" w:sz="8" w:space="0" w:color="auto"/>
        <w:bottom w:val="single" w:sz="8" w:space="0" w:color="auto"/>
        <w:right w:val="single" w:sz="4" w:space="0" w:color="auto"/>
      </w:pBdr>
      <w:shd w:val="clear" w:color="auto" w:fill="C0C0C0"/>
      <w:spacing w:before="100" w:beforeAutospacing="1" w:after="100" w:afterAutospacing="1"/>
      <w:jc w:val="left"/>
    </w:pPr>
    <w:rPr>
      <w:rFonts w:eastAsia="Arial Unicode MS"/>
      <w:szCs w:val="24"/>
      <w:lang w:eastAsia="fr-FR"/>
    </w:rPr>
  </w:style>
  <w:style w:type="paragraph" w:customStyle="1" w:styleId="xl64">
    <w:name w:val="xl64"/>
    <w:basedOn w:val="Normal"/>
    <w:rsid w:val="00844D01"/>
    <w:pPr>
      <w:pBdr>
        <w:top w:val="single" w:sz="8" w:space="0" w:color="auto"/>
        <w:bottom w:val="single" w:sz="8" w:space="0" w:color="auto"/>
        <w:right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65">
    <w:name w:val="xl65"/>
    <w:basedOn w:val="Normal"/>
    <w:rsid w:val="00844D0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szCs w:val="24"/>
      <w:lang w:eastAsia="fr-FR"/>
    </w:rPr>
  </w:style>
  <w:style w:type="paragraph" w:customStyle="1" w:styleId="xl66">
    <w:name w:val="xl66"/>
    <w:basedOn w:val="Normal"/>
    <w:rsid w:val="00844D01"/>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67">
    <w:name w:val="xl67"/>
    <w:basedOn w:val="Normal"/>
    <w:rsid w:val="00844D01"/>
    <w:pPr>
      <w:spacing w:before="100" w:beforeAutospacing="1" w:after="100" w:afterAutospacing="1"/>
      <w:jc w:val="left"/>
    </w:pPr>
    <w:rPr>
      <w:rFonts w:eastAsia="Arial Unicode MS"/>
      <w:szCs w:val="24"/>
      <w:lang w:eastAsia="fr-FR"/>
    </w:rPr>
  </w:style>
  <w:style w:type="paragraph" w:customStyle="1" w:styleId="xl68">
    <w:name w:val="xl68"/>
    <w:basedOn w:val="Normal"/>
    <w:rsid w:val="00844D01"/>
    <w:pPr>
      <w:pBdr>
        <w:top w:val="single" w:sz="8" w:space="0" w:color="auto"/>
        <w:bottom w:val="single" w:sz="8" w:space="0" w:color="auto"/>
      </w:pBdr>
      <w:shd w:val="clear" w:color="auto" w:fill="C0C0C0"/>
      <w:spacing w:before="100" w:beforeAutospacing="1" w:after="100" w:afterAutospacing="1"/>
      <w:jc w:val="center"/>
    </w:pPr>
    <w:rPr>
      <w:rFonts w:eastAsia="Arial Unicode MS"/>
      <w:b/>
      <w:bCs/>
      <w:i/>
      <w:iCs/>
      <w:szCs w:val="24"/>
      <w:lang w:eastAsia="fr-FR"/>
    </w:rPr>
  </w:style>
  <w:style w:type="paragraph" w:customStyle="1" w:styleId="xl69">
    <w:name w:val="xl69"/>
    <w:basedOn w:val="Normal"/>
    <w:rsid w:val="00844D01"/>
    <w:pPr>
      <w:pBdr>
        <w:top w:val="single" w:sz="8" w:space="0" w:color="auto"/>
        <w:bottom w:val="single" w:sz="8" w:space="0" w:color="auto"/>
      </w:pBdr>
      <w:shd w:val="clear" w:color="auto" w:fill="C0C0C0"/>
      <w:spacing w:before="100" w:beforeAutospacing="1" w:after="100" w:afterAutospacing="1"/>
      <w:jc w:val="left"/>
    </w:pPr>
    <w:rPr>
      <w:rFonts w:eastAsia="Arial Unicode MS"/>
      <w:b/>
      <w:bCs/>
      <w:i/>
      <w:iCs/>
      <w:szCs w:val="24"/>
      <w:lang w:eastAsia="fr-FR"/>
    </w:rPr>
  </w:style>
  <w:style w:type="paragraph" w:customStyle="1" w:styleId="xl70">
    <w:name w:val="xl70"/>
    <w:basedOn w:val="Normal"/>
    <w:rsid w:val="00844D01"/>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71">
    <w:name w:val="xl71"/>
    <w:basedOn w:val="Normal"/>
    <w:rsid w:val="00844D01"/>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4"/>
      <w:lang w:eastAsia="fr-FR"/>
    </w:rPr>
  </w:style>
  <w:style w:type="paragraph" w:customStyle="1" w:styleId="xl72">
    <w:name w:val="xl72"/>
    <w:basedOn w:val="Normal"/>
    <w:rsid w:val="00844D01"/>
    <w:pPr>
      <w:pBdr>
        <w:left w:val="single" w:sz="4" w:space="0" w:color="auto"/>
        <w:bottom w:val="single" w:sz="8"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73">
    <w:name w:val="xl73"/>
    <w:basedOn w:val="Normal"/>
    <w:rsid w:val="00844D01"/>
    <w:pPr>
      <w:pBdr>
        <w:left w:val="single" w:sz="4" w:space="0" w:color="auto"/>
        <w:bottom w:val="single" w:sz="8" w:space="0" w:color="auto"/>
      </w:pBdr>
      <w:shd w:val="clear" w:color="auto" w:fill="C0C0C0"/>
      <w:spacing w:before="100" w:beforeAutospacing="1" w:after="100" w:afterAutospacing="1"/>
      <w:jc w:val="center"/>
    </w:pPr>
    <w:rPr>
      <w:rFonts w:eastAsia="Arial Unicode MS"/>
      <w:szCs w:val="24"/>
      <w:lang w:eastAsia="fr-FR"/>
    </w:rPr>
  </w:style>
  <w:style w:type="paragraph" w:customStyle="1" w:styleId="xl74">
    <w:name w:val="xl74"/>
    <w:basedOn w:val="Normal"/>
    <w:rsid w:val="00844D01"/>
    <w:pPr>
      <w:pBdr>
        <w:bottom w:val="single" w:sz="8" w:space="0" w:color="auto"/>
      </w:pBdr>
      <w:shd w:val="clear" w:color="auto" w:fill="C0C0C0"/>
      <w:spacing w:before="100" w:beforeAutospacing="1" w:after="100" w:afterAutospacing="1"/>
      <w:jc w:val="left"/>
    </w:pPr>
    <w:rPr>
      <w:rFonts w:eastAsia="Arial Unicode MS"/>
      <w:szCs w:val="24"/>
      <w:lang w:eastAsia="fr-FR"/>
    </w:rPr>
  </w:style>
  <w:style w:type="paragraph" w:customStyle="1" w:styleId="xl75">
    <w:name w:val="xl75"/>
    <w:basedOn w:val="Normal"/>
    <w:rsid w:val="00844D01"/>
    <w:pPr>
      <w:pBdr>
        <w:left w:val="single" w:sz="4" w:space="0" w:color="auto"/>
        <w:bottom w:val="single" w:sz="8" w:space="0" w:color="auto"/>
        <w:right w:val="single" w:sz="4" w:space="0" w:color="auto"/>
      </w:pBdr>
      <w:shd w:val="clear" w:color="auto" w:fill="C0C0C0"/>
      <w:spacing w:before="100" w:beforeAutospacing="1" w:after="100" w:afterAutospacing="1"/>
      <w:jc w:val="left"/>
    </w:pPr>
    <w:rPr>
      <w:rFonts w:eastAsia="Arial Unicode MS"/>
      <w:szCs w:val="24"/>
      <w:lang w:eastAsia="fr-FR"/>
    </w:rPr>
  </w:style>
  <w:style w:type="paragraph" w:customStyle="1" w:styleId="xl76">
    <w:name w:val="xl76"/>
    <w:basedOn w:val="Normal"/>
    <w:rsid w:val="00844D01"/>
    <w:pPr>
      <w:pBdr>
        <w:right w:val="single" w:sz="4" w:space="0" w:color="auto"/>
      </w:pBdr>
      <w:spacing w:before="100" w:beforeAutospacing="1" w:after="100" w:afterAutospacing="1"/>
      <w:jc w:val="left"/>
    </w:pPr>
    <w:rPr>
      <w:rFonts w:eastAsia="Arial Unicode MS"/>
      <w:b/>
      <w:bCs/>
      <w:szCs w:val="24"/>
      <w:lang w:eastAsia="fr-FR"/>
    </w:rPr>
  </w:style>
  <w:style w:type="paragraph" w:customStyle="1" w:styleId="xl77">
    <w:name w:val="xl77"/>
    <w:basedOn w:val="Normal"/>
    <w:rsid w:val="00844D01"/>
    <w:pPr>
      <w:pBdr>
        <w:bottom w:val="single" w:sz="4" w:space="0" w:color="auto"/>
        <w:right w:val="single" w:sz="4" w:space="0" w:color="auto"/>
      </w:pBdr>
      <w:spacing w:before="100" w:beforeAutospacing="1" w:after="100" w:afterAutospacing="1"/>
      <w:jc w:val="left"/>
    </w:pPr>
    <w:rPr>
      <w:rFonts w:eastAsia="Arial Unicode MS"/>
      <w:b/>
      <w:bCs/>
      <w:szCs w:val="24"/>
      <w:lang w:eastAsia="fr-FR"/>
    </w:rPr>
  </w:style>
  <w:style w:type="paragraph" w:customStyle="1" w:styleId="xl78">
    <w:name w:val="xl78"/>
    <w:basedOn w:val="Normal"/>
    <w:rsid w:val="00844D01"/>
    <w:pPr>
      <w:pBdr>
        <w:left w:val="single" w:sz="4" w:space="0" w:color="auto"/>
        <w:bottom w:val="single" w:sz="4" w:space="0" w:color="auto"/>
      </w:pBdr>
      <w:spacing w:before="100" w:beforeAutospacing="1" w:after="100" w:afterAutospacing="1"/>
      <w:jc w:val="left"/>
    </w:pPr>
    <w:rPr>
      <w:rFonts w:eastAsia="Arial Unicode MS"/>
      <w:b/>
      <w:bCs/>
      <w:color w:val="FF0000"/>
      <w:szCs w:val="24"/>
      <w:lang w:eastAsia="fr-FR"/>
    </w:rPr>
  </w:style>
  <w:style w:type="paragraph" w:customStyle="1" w:styleId="xl79">
    <w:name w:val="xl79"/>
    <w:basedOn w:val="Normal"/>
    <w:rsid w:val="00844D01"/>
    <w:pPr>
      <w:pBdr>
        <w:top w:val="single" w:sz="4" w:space="0" w:color="auto"/>
        <w:bottom w:val="single" w:sz="4" w:space="0" w:color="auto"/>
      </w:pBdr>
      <w:shd w:val="clear" w:color="auto" w:fill="C0C0C0"/>
      <w:spacing w:before="100" w:beforeAutospacing="1" w:after="100" w:afterAutospacing="1"/>
      <w:jc w:val="left"/>
    </w:pPr>
    <w:rPr>
      <w:rFonts w:eastAsia="Arial Unicode MS"/>
      <w:b/>
      <w:bCs/>
      <w:i/>
      <w:iCs/>
      <w:szCs w:val="24"/>
      <w:lang w:eastAsia="fr-FR"/>
    </w:rPr>
  </w:style>
  <w:style w:type="paragraph" w:customStyle="1" w:styleId="xl80">
    <w:name w:val="xl80"/>
    <w:basedOn w:val="Normal"/>
    <w:rsid w:val="00844D01"/>
    <w:pPr>
      <w:pBdr>
        <w:top w:val="single" w:sz="4" w:space="0" w:color="auto"/>
        <w:left w:val="single" w:sz="4" w:space="0" w:color="auto"/>
        <w:bottom w:val="single" w:sz="4" w:space="0" w:color="auto"/>
      </w:pBdr>
      <w:spacing w:before="100" w:beforeAutospacing="1" w:after="100" w:afterAutospacing="1"/>
      <w:jc w:val="left"/>
    </w:pPr>
    <w:rPr>
      <w:rFonts w:eastAsia="Arial Unicode MS"/>
      <w:b/>
      <w:bCs/>
      <w:i/>
      <w:iCs/>
      <w:szCs w:val="24"/>
      <w:lang w:eastAsia="fr-FR"/>
    </w:rPr>
  </w:style>
  <w:style w:type="paragraph" w:customStyle="1" w:styleId="xl81">
    <w:name w:val="xl81"/>
    <w:basedOn w:val="Normal"/>
    <w:rsid w:val="00844D01"/>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b/>
      <w:bCs/>
      <w:szCs w:val="24"/>
      <w:lang w:eastAsia="fr-FR"/>
    </w:rPr>
  </w:style>
  <w:style w:type="paragraph" w:customStyle="1" w:styleId="xl82">
    <w:name w:val="xl82"/>
    <w:basedOn w:val="Normal"/>
    <w:rsid w:val="00844D01"/>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83">
    <w:name w:val="xl83"/>
    <w:basedOn w:val="Normal"/>
    <w:rsid w:val="00844D01"/>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84">
    <w:name w:val="xl84"/>
    <w:basedOn w:val="Normal"/>
    <w:rsid w:val="00844D01"/>
    <w:pPr>
      <w:pBdr>
        <w:left w:val="single" w:sz="4"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85">
    <w:name w:val="xl85"/>
    <w:basedOn w:val="Normal"/>
    <w:rsid w:val="00844D01"/>
    <w:pPr>
      <w:pBdr>
        <w:right w:val="double" w:sz="6"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86">
    <w:name w:val="xl86"/>
    <w:basedOn w:val="Normal"/>
    <w:rsid w:val="00844D01"/>
    <w:pP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87">
    <w:name w:val="xl87"/>
    <w:basedOn w:val="Normal"/>
    <w:rsid w:val="00844D01"/>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88">
    <w:name w:val="xl88"/>
    <w:basedOn w:val="Normal"/>
    <w:rsid w:val="00844D01"/>
    <w:pPr>
      <w:pBdr>
        <w:left w:val="single" w:sz="4" w:space="0" w:color="auto"/>
        <w:right w:val="single" w:sz="4" w:space="0" w:color="auto"/>
      </w:pBdr>
      <w:shd w:val="clear" w:color="auto" w:fill="C0C0C0"/>
      <w:spacing w:before="100" w:beforeAutospacing="1" w:after="100" w:afterAutospacing="1"/>
      <w:jc w:val="left"/>
      <w:textAlignment w:val="center"/>
    </w:pPr>
    <w:rPr>
      <w:rFonts w:eastAsia="Arial Unicode MS"/>
      <w:szCs w:val="24"/>
      <w:lang w:eastAsia="fr-FR"/>
    </w:rPr>
  </w:style>
  <w:style w:type="paragraph" w:customStyle="1" w:styleId="xl89">
    <w:name w:val="xl89"/>
    <w:basedOn w:val="Normal"/>
    <w:rsid w:val="00844D01"/>
    <w:pPr>
      <w:pBdr>
        <w:left w:val="single" w:sz="8" w:space="0" w:color="auto"/>
        <w:right w:val="single" w:sz="4" w:space="0" w:color="auto"/>
      </w:pBdr>
      <w:spacing w:before="100" w:beforeAutospacing="1" w:after="100" w:afterAutospacing="1"/>
      <w:jc w:val="center"/>
      <w:textAlignment w:val="center"/>
    </w:pPr>
    <w:rPr>
      <w:rFonts w:eastAsia="Arial Unicode MS"/>
      <w:b/>
      <w:bCs/>
      <w:szCs w:val="24"/>
      <w:lang w:eastAsia="fr-FR"/>
    </w:rPr>
  </w:style>
  <w:style w:type="paragraph" w:customStyle="1" w:styleId="xl90">
    <w:name w:val="xl90"/>
    <w:basedOn w:val="Normal"/>
    <w:rsid w:val="00844D01"/>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FF0000"/>
      <w:szCs w:val="24"/>
      <w:lang w:eastAsia="fr-FR"/>
    </w:rPr>
  </w:style>
  <w:style w:type="paragraph" w:customStyle="1" w:styleId="xl91">
    <w:name w:val="xl91"/>
    <w:basedOn w:val="Normal"/>
    <w:rsid w:val="00844D01"/>
    <w:pPr>
      <w:pBdr>
        <w:left w:val="single" w:sz="4" w:space="0" w:color="auto"/>
      </w:pBdr>
      <w:shd w:val="clear" w:color="auto" w:fill="C0C0C0"/>
      <w:spacing w:before="100" w:beforeAutospacing="1" w:after="100" w:afterAutospacing="1"/>
      <w:jc w:val="center"/>
      <w:textAlignment w:val="center"/>
    </w:pPr>
    <w:rPr>
      <w:rFonts w:eastAsia="Arial Unicode MS"/>
      <w:b/>
      <w:bCs/>
      <w:color w:val="FF0000"/>
      <w:szCs w:val="24"/>
      <w:lang w:eastAsia="fr-FR"/>
    </w:rPr>
  </w:style>
  <w:style w:type="paragraph" w:customStyle="1" w:styleId="xl92">
    <w:name w:val="xl92"/>
    <w:basedOn w:val="Normal"/>
    <w:rsid w:val="00844D01"/>
    <w:pPr>
      <w:pBdr>
        <w:left w:val="single" w:sz="4" w:space="0" w:color="auto"/>
        <w:right w:val="double" w:sz="6" w:space="0" w:color="auto"/>
      </w:pBdr>
      <w:shd w:val="clear" w:color="auto" w:fill="C0C0C0"/>
      <w:spacing w:before="100" w:beforeAutospacing="1" w:after="100" w:afterAutospacing="1"/>
      <w:jc w:val="center"/>
      <w:textAlignment w:val="center"/>
    </w:pPr>
    <w:rPr>
      <w:rFonts w:eastAsia="Arial Unicode MS"/>
      <w:b/>
      <w:bCs/>
      <w:color w:val="FF0000"/>
      <w:szCs w:val="24"/>
      <w:lang w:eastAsia="fr-FR"/>
    </w:rPr>
  </w:style>
  <w:style w:type="paragraph" w:customStyle="1" w:styleId="xl93">
    <w:name w:val="xl93"/>
    <w:basedOn w:val="Normal"/>
    <w:rsid w:val="00844D01"/>
    <w:pPr>
      <w:pBdr>
        <w:right w:val="single" w:sz="4" w:space="0" w:color="auto"/>
      </w:pBdr>
      <w:spacing w:before="100" w:beforeAutospacing="1" w:after="100" w:afterAutospacing="1"/>
      <w:jc w:val="left"/>
      <w:textAlignment w:val="top"/>
    </w:pPr>
    <w:rPr>
      <w:rFonts w:eastAsia="Arial Unicode MS"/>
      <w:b/>
      <w:bCs/>
      <w:szCs w:val="24"/>
      <w:lang w:eastAsia="fr-FR"/>
    </w:rPr>
  </w:style>
  <w:style w:type="paragraph" w:customStyle="1" w:styleId="xl94">
    <w:name w:val="xl94"/>
    <w:basedOn w:val="Normal"/>
    <w:rsid w:val="00844D01"/>
    <w:pPr>
      <w:pBdr>
        <w:top w:val="single" w:sz="4" w:space="0" w:color="auto"/>
        <w:left w:val="single" w:sz="4" w:space="0" w:color="auto"/>
        <w:right w:val="single" w:sz="4" w:space="0" w:color="auto"/>
      </w:pBdr>
      <w:shd w:val="clear" w:color="auto" w:fill="C0C0C0"/>
      <w:spacing w:before="100" w:beforeAutospacing="1" w:after="100" w:afterAutospacing="1"/>
      <w:jc w:val="left"/>
      <w:textAlignment w:val="center"/>
    </w:pPr>
    <w:rPr>
      <w:rFonts w:eastAsia="Arial Unicode MS"/>
      <w:szCs w:val="24"/>
      <w:lang w:eastAsia="fr-FR"/>
    </w:rPr>
  </w:style>
  <w:style w:type="paragraph" w:customStyle="1" w:styleId="xl95">
    <w:name w:val="xl95"/>
    <w:basedOn w:val="Normal"/>
    <w:rsid w:val="00844D01"/>
    <w:pPr>
      <w:pBdr>
        <w:top w:val="single" w:sz="4" w:space="0" w:color="auto"/>
        <w:left w:val="single" w:sz="4" w:space="0" w:color="auto"/>
        <w:bottom w:val="single" w:sz="4" w:space="0" w:color="auto"/>
      </w:pBdr>
      <w:spacing w:before="100" w:beforeAutospacing="1" w:after="100" w:afterAutospacing="1"/>
      <w:jc w:val="left"/>
    </w:pPr>
    <w:rPr>
      <w:rFonts w:eastAsia="Arial Unicode MS"/>
      <w:szCs w:val="24"/>
      <w:lang w:eastAsia="fr-FR"/>
    </w:rPr>
  </w:style>
  <w:style w:type="paragraph" w:customStyle="1" w:styleId="xl96">
    <w:name w:val="xl96"/>
    <w:basedOn w:val="Normal"/>
    <w:rsid w:val="00844D0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97">
    <w:name w:val="xl97"/>
    <w:basedOn w:val="Normal"/>
    <w:rsid w:val="00844D01"/>
    <w:pPr>
      <w:pBdr>
        <w:top w:val="single" w:sz="4" w:space="0" w:color="auto"/>
        <w:left w:val="single" w:sz="4" w:space="0" w:color="auto"/>
        <w:bottom w:val="single" w:sz="4" w:space="0" w:color="auto"/>
      </w:pBdr>
      <w:spacing w:before="100" w:beforeAutospacing="1" w:after="100" w:afterAutospacing="1"/>
      <w:jc w:val="left"/>
    </w:pPr>
    <w:rPr>
      <w:rFonts w:eastAsia="Arial Unicode MS"/>
      <w:b/>
      <w:bCs/>
      <w:szCs w:val="24"/>
      <w:lang w:eastAsia="fr-FR"/>
    </w:rPr>
  </w:style>
  <w:style w:type="paragraph" w:customStyle="1" w:styleId="xl98">
    <w:name w:val="xl98"/>
    <w:basedOn w:val="Normal"/>
    <w:rsid w:val="00844D0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99">
    <w:name w:val="xl99"/>
    <w:basedOn w:val="Normal"/>
    <w:rsid w:val="00844D0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szCs w:val="24"/>
      <w:lang w:eastAsia="fr-FR"/>
    </w:rPr>
  </w:style>
  <w:style w:type="paragraph" w:customStyle="1" w:styleId="xl100">
    <w:name w:val="xl100"/>
    <w:basedOn w:val="Normal"/>
    <w:rsid w:val="00844D01"/>
    <w:pPr>
      <w:pBdr>
        <w:top w:val="single" w:sz="8" w:space="0" w:color="auto"/>
      </w:pBdr>
      <w:spacing w:before="100" w:beforeAutospacing="1" w:after="100" w:afterAutospacing="1"/>
      <w:jc w:val="left"/>
    </w:pPr>
    <w:rPr>
      <w:rFonts w:eastAsia="Arial Unicode MS"/>
      <w:b/>
      <w:bCs/>
      <w:szCs w:val="24"/>
      <w:lang w:eastAsia="fr-FR"/>
    </w:rPr>
  </w:style>
  <w:style w:type="paragraph" w:customStyle="1" w:styleId="xl101">
    <w:name w:val="xl101"/>
    <w:basedOn w:val="Normal"/>
    <w:rsid w:val="00844D01"/>
    <w:pPr>
      <w:pBdr>
        <w:top w:val="single" w:sz="4" w:space="0" w:color="auto"/>
        <w:left w:val="single" w:sz="4"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102">
    <w:name w:val="xl102"/>
    <w:basedOn w:val="Normal"/>
    <w:rsid w:val="00844D01"/>
    <w:pPr>
      <w:pBdr>
        <w:top w:val="single" w:sz="8" w:space="0" w:color="auto"/>
        <w:bottom w:val="single" w:sz="8" w:space="0" w:color="auto"/>
        <w:right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03">
    <w:name w:val="xl103"/>
    <w:basedOn w:val="Normal"/>
    <w:rsid w:val="00844D01"/>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04">
    <w:name w:val="xl104"/>
    <w:basedOn w:val="Normal"/>
    <w:rsid w:val="00844D01"/>
    <w:pPr>
      <w:pBdr>
        <w:left w:val="single" w:sz="4" w:space="0" w:color="auto"/>
        <w:bottom w:val="single" w:sz="8" w:space="0" w:color="auto"/>
        <w:right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05">
    <w:name w:val="xl105"/>
    <w:basedOn w:val="Normal"/>
    <w:rsid w:val="00844D01"/>
    <w:pPr>
      <w:spacing w:before="100" w:beforeAutospacing="1" w:after="100" w:afterAutospacing="1"/>
      <w:jc w:val="center"/>
    </w:pPr>
    <w:rPr>
      <w:rFonts w:eastAsia="Arial Unicode MS"/>
      <w:b/>
      <w:bCs/>
      <w:color w:val="FFCC00"/>
      <w:szCs w:val="24"/>
      <w:lang w:eastAsia="fr-FR"/>
    </w:rPr>
  </w:style>
  <w:style w:type="paragraph" w:customStyle="1" w:styleId="xl106">
    <w:name w:val="xl106"/>
    <w:basedOn w:val="Normal"/>
    <w:rsid w:val="00844D01"/>
    <w:pPr>
      <w:spacing w:before="100" w:beforeAutospacing="1" w:after="100" w:afterAutospacing="1"/>
      <w:jc w:val="center"/>
    </w:pPr>
    <w:rPr>
      <w:rFonts w:eastAsia="Arial Unicode MS"/>
      <w:b/>
      <w:bCs/>
      <w:szCs w:val="24"/>
      <w:lang w:eastAsia="fr-FR"/>
    </w:rPr>
  </w:style>
  <w:style w:type="paragraph" w:customStyle="1" w:styleId="xl107">
    <w:name w:val="xl107"/>
    <w:basedOn w:val="Normal"/>
    <w:rsid w:val="00844D01"/>
    <w:pPr>
      <w:spacing w:before="100" w:beforeAutospacing="1" w:after="100" w:afterAutospacing="1"/>
      <w:jc w:val="left"/>
    </w:pPr>
    <w:rPr>
      <w:rFonts w:eastAsia="Arial Unicode MS"/>
      <w:b/>
      <w:bCs/>
      <w:color w:val="FF0000"/>
      <w:szCs w:val="24"/>
      <w:lang w:eastAsia="fr-FR"/>
    </w:rPr>
  </w:style>
  <w:style w:type="paragraph" w:customStyle="1" w:styleId="xl108">
    <w:name w:val="xl108"/>
    <w:basedOn w:val="Normal"/>
    <w:rsid w:val="00844D01"/>
    <w:pPr>
      <w:pBdr>
        <w:left w:val="single" w:sz="4"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109">
    <w:name w:val="xl109"/>
    <w:basedOn w:val="Normal"/>
    <w:rsid w:val="00844D01"/>
    <w:pPr>
      <w:pBdr>
        <w:left w:val="single" w:sz="4"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110">
    <w:name w:val="xl110"/>
    <w:basedOn w:val="Normal"/>
    <w:rsid w:val="00844D01"/>
    <w:pPr>
      <w:pBdr>
        <w:top w:val="single" w:sz="4" w:space="0" w:color="auto"/>
        <w:left w:val="single" w:sz="4" w:space="0" w:color="auto"/>
        <w:bottom w:val="single" w:sz="4" w:space="0" w:color="auto"/>
      </w:pBdr>
      <w:spacing w:before="100" w:beforeAutospacing="1" w:after="100" w:afterAutospacing="1"/>
      <w:jc w:val="left"/>
    </w:pPr>
    <w:rPr>
      <w:rFonts w:eastAsia="Arial Unicode MS"/>
      <w:i/>
      <w:iCs/>
      <w:szCs w:val="24"/>
      <w:lang w:eastAsia="fr-FR"/>
    </w:rPr>
  </w:style>
  <w:style w:type="paragraph" w:customStyle="1" w:styleId="xl111">
    <w:name w:val="xl111"/>
    <w:basedOn w:val="Normal"/>
    <w:rsid w:val="00844D01"/>
    <w:pPr>
      <w:pBdr>
        <w:top w:val="single" w:sz="4" w:space="0" w:color="auto"/>
        <w:left w:val="single" w:sz="4" w:space="0" w:color="auto"/>
      </w:pBdr>
      <w:spacing w:before="100" w:beforeAutospacing="1" w:after="100" w:afterAutospacing="1"/>
      <w:jc w:val="left"/>
    </w:pPr>
    <w:rPr>
      <w:rFonts w:eastAsia="Arial Unicode MS"/>
      <w:szCs w:val="24"/>
      <w:lang w:eastAsia="fr-FR"/>
    </w:rPr>
  </w:style>
  <w:style w:type="paragraph" w:customStyle="1" w:styleId="xl112">
    <w:name w:val="xl112"/>
    <w:basedOn w:val="Normal"/>
    <w:rsid w:val="00844D01"/>
    <w:pPr>
      <w:pBdr>
        <w:top w:val="single" w:sz="8" w:space="0" w:color="auto"/>
        <w:left w:val="single" w:sz="4" w:space="0" w:color="auto"/>
        <w:bottom w:val="single" w:sz="8" w:space="0" w:color="auto"/>
      </w:pBdr>
      <w:spacing w:before="100" w:beforeAutospacing="1" w:after="100" w:afterAutospacing="1"/>
      <w:jc w:val="left"/>
    </w:pPr>
    <w:rPr>
      <w:rFonts w:eastAsia="Arial Unicode MS"/>
      <w:szCs w:val="24"/>
      <w:lang w:eastAsia="fr-FR"/>
    </w:rPr>
  </w:style>
  <w:style w:type="paragraph" w:customStyle="1" w:styleId="xl113">
    <w:name w:val="xl113"/>
    <w:basedOn w:val="Normal"/>
    <w:rsid w:val="00844D01"/>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114">
    <w:name w:val="xl114"/>
    <w:basedOn w:val="Normal"/>
    <w:rsid w:val="00844D01"/>
    <w:pPr>
      <w:pBdr>
        <w:top w:val="single" w:sz="8" w:space="0" w:color="auto"/>
        <w:left w:val="single" w:sz="4" w:space="0" w:color="auto"/>
        <w:bottom w:val="single" w:sz="8" w:space="0" w:color="auto"/>
      </w:pBdr>
      <w:spacing w:before="100" w:beforeAutospacing="1" w:after="100" w:afterAutospacing="1"/>
      <w:jc w:val="left"/>
    </w:pPr>
    <w:rPr>
      <w:rFonts w:eastAsia="Arial Unicode MS"/>
      <w:szCs w:val="24"/>
      <w:lang w:eastAsia="fr-FR"/>
    </w:rPr>
  </w:style>
  <w:style w:type="paragraph" w:customStyle="1" w:styleId="xl115">
    <w:name w:val="xl115"/>
    <w:basedOn w:val="Normal"/>
    <w:rsid w:val="00844D01"/>
    <w:pPr>
      <w:pBdr>
        <w:left w:val="single" w:sz="4" w:space="0" w:color="auto"/>
        <w:bottom w:val="single" w:sz="8" w:space="0" w:color="auto"/>
      </w:pBdr>
      <w:spacing w:before="100" w:beforeAutospacing="1" w:after="100" w:afterAutospacing="1"/>
      <w:jc w:val="left"/>
    </w:pPr>
    <w:rPr>
      <w:rFonts w:eastAsia="Arial Unicode MS"/>
      <w:szCs w:val="24"/>
      <w:lang w:eastAsia="fr-FR"/>
    </w:rPr>
  </w:style>
  <w:style w:type="paragraph" w:customStyle="1" w:styleId="xl116">
    <w:name w:val="xl116"/>
    <w:basedOn w:val="Normal"/>
    <w:rsid w:val="00844D01"/>
    <w:pPr>
      <w:pBdr>
        <w:left w:val="single" w:sz="4" w:space="0" w:color="auto"/>
        <w:bottom w:val="single" w:sz="8"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117">
    <w:name w:val="xl117"/>
    <w:basedOn w:val="Normal"/>
    <w:rsid w:val="00844D01"/>
    <w:pPr>
      <w:pBdr>
        <w:top w:val="single" w:sz="4" w:space="0" w:color="auto"/>
        <w:left w:val="single" w:sz="4" w:space="0" w:color="auto"/>
      </w:pBdr>
      <w:shd w:val="clear" w:color="auto" w:fill="C0C0C0"/>
      <w:spacing w:before="100" w:beforeAutospacing="1" w:after="100" w:afterAutospacing="1"/>
      <w:jc w:val="left"/>
      <w:textAlignment w:val="center"/>
    </w:pPr>
    <w:rPr>
      <w:rFonts w:eastAsia="Arial Unicode MS"/>
      <w:szCs w:val="24"/>
      <w:lang w:eastAsia="fr-FR"/>
    </w:rPr>
  </w:style>
  <w:style w:type="paragraph" w:customStyle="1" w:styleId="xl118">
    <w:name w:val="xl118"/>
    <w:basedOn w:val="Normal"/>
    <w:rsid w:val="00844D01"/>
    <w:pPr>
      <w:pBdr>
        <w:left w:val="single" w:sz="4" w:space="0" w:color="auto"/>
      </w:pBdr>
      <w:shd w:val="clear" w:color="auto" w:fill="C0C0C0"/>
      <w:spacing w:before="100" w:beforeAutospacing="1" w:after="100" w:afterAutospacing="1"/>
      <w:jc w:val="left"/>
      <w:textAlignment w:val="center"/>
    </w:pPr>
    <w:rPr>
      <w:rFonts w:eastAsia="Arial Unicode MS"/>
      <w:szCs w:val="24"/>
      <w:lang w:eastAsia="fr-FR"/>
    </w:rPr>
  </w:style>
  <w:style w:type="paragraph" w:customStyle="1" w:styleId="xl119">
    <w:name w:val="xl119"/>
    <w:basedOn w:val="Normal"/>
    <w:rsid w:val="00844D01"/>
    <w:pPr>
      <w:pBdr>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color w:val="FF0000"/>
      <w:szCs w:val="24"/>
      <w:lang w:eastAsia="fr-FR"/>
    </w:rPr>
  </w:style>
  <w:style w:type="paragraph" w:customStyle="1" w:styleId="xl120">
    <w:name w:val="xl120"/>
    <w:basedOn w:val="Normal"/>
    <w:rsid w:val="00844D01"/>
    <w:pPr>
      <w:pBdr>
        <w:top w:val="single" w:sz="8" w:space="0" w:color="auto"/>
        <w:left w:val="single" w:sz="4" w:space="0" w:color="auto"/>
        <w:bottom w:val="single" w:sz="8"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21">
    <w:name w:val="xl121"/>
    <w:basedOn w:val="Normal"/>
    <w:rsid w:val="00844D01"/>
    <w:pPr>
      <w:pBdr>
        <w:top w:val="single" w:sz="4" w:space="0" w:color="auto"/>
        <w:left w:val="double" w:sz="6" w:space="0" w:color="auto"/>
        <w:right w:val="single" w:sz="4"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122">
    <w:name w:val="xl122"/>
    <w:basedOn w:val="Normal"/>
    <w:rsid w:val="00844D01"/>
    <w:pPr>
      <w:pBdr>
        <w:left w:val="double" w:sz="6" w:space="0" w:color="auto"/>
        <w:right w:val="single" w:sz="4"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123">
    <w:name w:val="xl123"/>
    <w:basedOn w:val="Normal"/>
    <w:rsid w:val="00844D01"/>
    <w:pPr>
      <w:pBdr>
        <w:left w:val="double" w:sz="6" w:space="0" w:color="auto"/>
      </w:pBdr>
      <w:shd w:val="clear" w:color="auto" w:fill="C0C0C0"/>
      <w:spacing w:before="100" w:beforeAutospacing="1" w:after="100" w:afterAutospacing="1"/>
      <w:jc w:val="center"/>
      <w:textAlignment w:val="center"/>
    </w:pPr>
    <w:rPr>
      <w:rFonts w:eastAsia="Arial Unicode MS"/>
      <w:b/>
      <w:bCs/>
      <w:color w:val="FF0000"/>
      <w:szCs w:val="24"/>
      <w:lang w:eastAsia="fr-FR"/>
    </w:rPr>
  </w:style>
  <w:style w:type="paragraph" w:customStyle="1" w:styleId="xl124">
    <w:name w:val="xl124"/>
    <w:basedOn w:val="Normal"/>
    <w:rsid w:val="00844D01"/>
    <w:pPr>
      <w:pBdr>
        <w:top w:val="single" w:sz="4" w:space="0" w:color="auto"/>
        <w:left w:val="single" w:sz="4" w:space="0" w:color="auto"/>
        <w:bottom w:val="single" w:sz="4" w:space="0" w:color="auto"/>
      </w:pBdr>
      <w:shd w:val="clear" w:color="auto" w:fill="C0C0C0"/>
      <w:spacing w:before="100" w:beforeAutospacing="1" w:after="100" w:afterAutospacing="1"/>
      <w:jc w:val="left"/>
    </w:pPr>
    <w:rPr>
      <w:rFonts w:eastAsia="Arial Unicode MS"/>
      <w:szCs w:val="24"/>
      <w:lang w:eastAsia="fr-FR"/>
    </w:rPr>
  </w:style>
  <w:style w:type="paragraph" w:customStyle="1" w:styleId="xl125">
    <w:name w:val="xl125"/>
    <w:basedOn w:val="Normal"/>
    <w:rsid w:val="00844D01"/>
    <w:pPr>
      <w:pBdr>
        <w:top w:val="single" w:sz="4" w:space="0" w:color="auto"/>
        <w:left w:val="single" w:sz="4" w:space="0" w:color="auto"/>
        <w:bottom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26">
    <w:name w:val="xl126"/>
    <w:basedOn w:val="Normal"/>
    <w:rsid w:val="00844D01"/>
    <w:pPr>
      <w:pBdr>
        <w:top w:val="single" w:sz="4" w:space="0" w:color="auto"/>
        <w:left w:val="single" w:sz="4" w:space="0" w:color="auto"/>
        <w:bottom w:val="single" w:sz="4" w:space="0" w:color="auto"/>
      </w:pBdr>
      <w:shd w:val="clear" w:color="auto" w:fill="C0C0C0"/>
      <w:spacing w:before="100" w:beforeAutospacing="1" w:after="100" w:afterAutospacing="1"/>
      <w:jc w:val="left"/>
    </w:pPr>
    <w:rPr>
      <w:rFonts w:eastAsia="Arial Unicode MS"/>
      <w:b/>
      <w:bCs/>
      <w:i/>
      <w:iCs/>
      <w:szCs w:val="24"/>
      <w:lang w:eastAsia="fr-FR"/>
    </w:rPr>
  </w:style>
  <w:style w:type="paragraph" w:customStyle="1" w:styleId="xl127">
    <w:name w:val="xl127"/>
    <w:basedOn w:val="Normal"/>
    <w:rsid w:val="00844D01"/>
    <w:pPr>
      <w:pBdr>
        <w:top w:val="single" w:sz="8" w:space="0" w:color="auto"/>
        <w:bottom w:val="single" w:sz="8"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28">
    <w:name w:val="xl128"/>
    <w:basedOn w:val="Normal"/>
    <w:rsid w:val="00844D01"/>
    <w:pPr>
      <w:pBdr>
        <w:top w:val="single" w:sz="8" w:space="0" w:color="auto"/>
        <w:left w:val="single" w:sz="4" w:space="0" w:color="auto"/>
        <w:bottom w:val="single" w:sz="8"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29">
    <w:name w:val="xl129"/>
    <w:basedOn w:val="Normal"/>
    <w:rsid w:val="00844D01"/>
    <w:pPr>
      <w:pBdr>
        <w:top w:val="single" w:sz="4" w:space="0" w:color="auto"/>
        <w:left w:val="double" w:sz="6" w:space="0" w:color="auto"/>
        <w:bottom w:val="single" w:sz="4" w:space="0" w:color="auto"/>
      </w:pBdr>
      <w:shd w:val="clear" w:color="auto" w:fill="C0C0C0"/>
      <w:spacing w:before="100" w:beforeAutospacing="1" w:after="100" w:afterAutospacing="1"/>
      <w:jc w:val="left"/>
    </w:pPr>
    <w:rPr>
      <w:rFonts w:eastAsia="Arial Unicode MS"/>
      <w:szCs w:val="24"/>
      <w:lang w:eastAsia="fr-FR"/>
    </w:rPr>
  </w:style>
  <w:style w:type="paragraph" w:customStyle="1" w:styleId="xl130">
    <w:name w:val="xl130"/>
    <w:basedOn w:val="Normal"/>
    <w:rsid w:val="00844D01"/>
    <w:pPr>
      <w:pBdr>
        <w:top w:val="single" w:sz="4" w:space="0" w:color="auto"/>
        <w:left w:val="single" w:sz="4" w:space="0" w:color="auto"/>
        <w:bottom w:val="single" w:sz="4" w:space="0" w:color="auto"/>
        <w:right w:val="double" w:sz="6" w:space="0" w:color="auto"/>
      </w:pBdr>
      <w:shd w:val="clear" w:color="auto" w:fill="C0C0C0"/>
      <w:spacing w:before="100" w:beforeAutospacing="1" w:after="100" w:afterAutospacing="1"/>
      <w:jc w:val="left"/>
    </w:pPr>
    <w:rPr>
      <w:rFonts w:eastAsia="Arial Unicode MS"/>
      <w:szCs w:val="24"/>
      <w:lang w:eastAsia="fr-FR"/>
    </w:rPr>
  </w:style>
  <w:style w:type="paragraph" w:customStyle="1" w:styleId="xl131">
    <w:name w:val="xl131"/>
    <w:basedOn w:val="Normal"/>
    <w:rsid w:val="00844D01"/>
    <w:pPr>
      <w:pBdr>
        <w:top w:val="single" w:sz="4" w:space="0" w:color="auto"/>
        <w:left w:val="double" w:sz="6" w:space="0" w:color="auto"/>
        <w:bottom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32">
    <w:name w:val="xl132"/>
    <w:basedOn w:val="Normal"/>
    <w:rsid w:val="00844D01"/>
    <w:pPr>
      <w:pBdr>
        <w:top w:val="single" w:sz="4" w:space="0" w:color="auto"/>
        <w:left w:val="single" w:sz="4" w:space="0" w:color="auto"/>
        <w:bottom w:val="single" w:sz="4" w:space="0" w:color="auto"/>
        <w:right w:val="double" w:sz="6"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33">
    <w:name w:val="xl133"/>
    <w:basedOn w:val="Normal"/>
    <w:rsid w:val="00844D01"/>
    <w:pPr>
      <w:pBdr>
        <w:top w:val="single" w:sz="4" w:space="0" w:color="auto"/>
        <w:left w:val="double" w:sz="6" w:space="0" w:color="auto"/>
        <w:bottom w:val="single" w:sz="4" w:space="0" w:color="auto"/>
      </w:pBdr>
      <w:shd w:val="clear" w:color="auto" w:fill="C0C0C0"/>
      <w:spacing w:before="100" w:beforeAutospacing="1" w:after="100" w:afterAutospacing="1"/>
      <w:jc w:val="left"/>
    </w:pPr>
    <w:rPr>
      <w:rFonts w:eastAsia="Arial Unicode MS"/>
      <w:b/>
      <w:bCs/>
      <w:i/>
      <w:iCs/>
      <w:szCs w:val="24"/>
      <w:lang w:eastAsia="fr-FR"/>
    </w:rPr>
  </w:style>
  <w:style w:type="paragraph" w:customStyle="1" w:styleId="xl134">
    <w:name w:val="xl134"/>
    <w:basedOn w:val="Normal"/>
    <w:rsid w:val="00844D01"/>
    <w:pPr>
      <w:pBdr>
        <w:top w:val="single" w:sz="4" w:space="0" w:color="auto"/>
        <w:left w:val="single" w:sz="4" w:space="0" w:color="auto"/>
        <w:bottom w:val="single" w:sz="4" w:space="0" w:color="auto"/>
        <w:right w:val="double" w:sz="6" w:space="0" w:color="auto"/>
      </w:pBdr>
      <w:shd w:val="clear" w:color="auto" w:fill="C0C0C0"/>
      <w:spacing w:before="100" w:beforeAutospacing="1" w:after="100" w:afterAutospacing="1"/>
      <w:jc w:val="left"/>
    </w:pPr>
    <w:rPr>
      <w:rFonts w:eastAsia="Arial Unicode MS"/>
      <w:b/>
      <w:bCs/>
      <w:i/>
      <w:iCs/>
      <w:szCs w:val="24"/>
      <w:lang w:eastAsia="fr-FR"/>
    </w:rPr>
  </w:style>
  <w:style w:type="paragraph" w:customStyle="1" w:styleId="xl135">
    <w:name w:val="xl135"/>
    <w:basedOn w:val="Normal"/>
    <w:rsid w:val="00844D01"/>
    <w:pPr>
      <w:pBdr>
        <w:top w:val="single" w:sz="4" w:space="0" w:color="auto"/>
        <w:left w:val="double" w:sz="6" w:space="0" w:color="auto"/>
        <w:bottom w:val="single" w:sz="4" w:space="0" w:color="auto"/>
        <w:right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36">
    <w:name w:val="xl136"/>
    <w:basedOn w:val="Normal"/>
    <w:rsid w:val="00844D01"/>
    <w:pPr>
      <w:pBdr>
        <w:left w:val="double" w:sz="6" w:space="0" w:color="auto"/>
        <w:right w:val="single" w:sz="4"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137">
    <w:name w:val="xl137"/>
    <w:basedOn w:val="Normal"/>
    <w:rsid w:val="00844D01"/>
    <w:pPr>
      <w:pBdr>
        <w:left w:val="single" w:sz="4" w:space="0" w:color="auto"/>
        <w:right w:val="double" w:sz="6"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138">
    <w:name w:val="xl138"/>
    <w:basedOn w:val="Normal"/>
    <w:rsid w:val="00844D01"/>
    <w:pPr>
      <w:pBdr>
        <w:top w:val="single" w:sz="4" w:space="0" w:color="auto"/>
        <w:left w:val="double" w:sz="6" w:space="0" w:color="auto"/>
        <w:bottom w:val="single" w:sz="4" w:space="0" w:color="auto"/>
      </w:pBdr>
      <w:spacing w:before="100" w:beforeAutospacing="1" w:after="100" w:afterAutospacing="1"/>
      <w:jc w:val="left"/>
    </w:pPr>
    <w:rPr>
      <w:rFonts w:eastAsia="Arial Unicode MS"/>
      <w:b/>
      <w:bCs/>
      <w:szCs w:val="24"/>
      <w:lang w:eastAsia="fr-FR"/>
    </w:rPr>
  </w:style>
  <w:style w:type="paragraph" w:customStyle="1" w:styleId="xl139">
    <w:name w:val="xl139"/>
    <w:basedOn w:val="Normal"/>
    <w:rsid w:val="00844D01"/>
    <w:pPr>
      <w:pBdr>
        <w:top w:val="single" w:sz="4" w:space="0" w:color="auto"/>
        <w:left w:val="single" w:sz="4" w:space="0" w:color="auto"/>
        <w:bottom w:val="single" w:sz="4" w:space="0" w:color="auto"/>
        <w:right w:val="double" w:sz="6" w:space="0" w:color="auto"/>
      </w:pBdr>
      <w:spacing w:before="100" w:beforeAutospacing="1" w:after="100" w:afterAutospacing="1"/>
      <w:jc w:val="left"/>
    </w:pPr>
    <w:rPr>
      <w:rFonts w:eastAsia="Arial Unicode MS"/>
      <w:b/>
      <w:bCs/>
      <w:szCs w:val="24"/>
      <w:lang w:eastAsia="fr-FR"/>
    </w:rPr>
  </w:style>
  <w:style w:type="paragraph" w:customStyle="1" w:styleId="xl140">
    <w:name w:val="xl140"/>
    <w:basedOn w:val="Normal"/>
    <w:rsid w:val="00844D01"/>
    <w:pPr>
      <w:pBdr>
        <w:top w:val="single" w:sz="4" w:space="0" w:color="auto"/>
        <w:left w:val="double" w:sz="6" w:space="0" w:color="auto"/>
      </w:pBdr>
      <w:spacing w:before="100" w:beforeAutospacing="1" w:after="100" w:afterAutospacing="1"/>
      <w:jc w:val="left"/>
    </w:pPr>
    <w:rPr>
      <w:rFonts w:eastAsia="Arial Unicode MS"/>
      <w:szCs w:val="24"/>
      <w:lang w:eastAsia="fr-FR"/>
    </w:rPr>
  </w:style>
  <w:style w:type="paragraph" w:customStyle="1" w:styleId="xl141">
    <w:name w:val="xl141"/>
    <w:basedOn w:val="Normal"/>
    <w:rsid w:val="00844D01"/>
    <w:pPr>
      <w:pBdr>
        <w:top w:val="single" w:sz="4" w:space="0" w:color="auto"/>
        <w:left w:val="single" w:sz="4" w:space="0" w:color="auto"/>
        <w:right w:val="double" w:sz="6" w:space="0" w:color="auto"/>
      </w:pBdr>
      <w:spacing w:before="100" w:beforeAutospacing="1" w:after="100" w:afterAutospacing="1"/>
      <w:jc w:val="left"/>
    </w:pPr>
    <w:rPr>
      <w:rFonts w:eastAsia="Arial Unicode MS"/>
      <w:szCs w:val="24"/>
      <w:lang w:eastAsia="fr-FR"/>
    </w:rPr>
  </w:style>
  <w:style w:type="paragraph" w:customStyle="1" w:styleId="xl142">
    <w:name w:val="xl142"/>
    <w:basedOn w:val="Normal"/>
    <w:rsid w:val="00844D01"/>
    <w:pPr>
      <w:pBdr>
        <w:top w:val="single" w:sz="8" w:space="0" w:color="auto"/>
        <w:left w:val="double" w:sz="6" w:space="0" w:color="auto"/>
        <w:bottom w:val="single" w:sz="8" w:space="0" w:color="auto"/>
      </w:pBdr>
      <w:spacing w:before="100" w:beforeAutospacing="1" w:after="100" w:afterAutospacing="1"/>
      <w:jc w:val="left"/>
    </w:pPr>
    <w:rPr>
      <w:rFonts w:eastAsia="Arial Unicode MS"/>
      <w:szCs w:val="24"/>
      <w:lang w:eastAsia="fr-FR"/>
    </w:rPr>
  </w:style>
  <w:style w:type="paragraph" w:customStyle="1" w:styleId="xl143">
    <w:name w:val="xl143"/>
    <w:basedOn w:val="Normal"/>
    <w:rsid w:val="00844D01"/>
    <w:pPr>
      <w:pBdr>
        <w:top w:val="single" w:sz="8" w:space="0" w:color="auto"/>
        <w:left w:val="single" w:sz="4" w:space="0" w:color="auto"/>
        <w:bottom w:val="single" w:sz="8" w:space="0" w:color="auto"/>
        <w:right w:val="double" w:sz="6" w:space="0" w:color="auto"/>
      </w:pBdr>
      <w:spacing w:before="100" w:beforeAutospacing="1" w:after="100" w:afterAutospacing="1"/>
      <w:jc w:val="left"/>
    </w:pPr>
    <w:rPr>
      <w:rFonts w:eastAsia="Arial Unicode MS"/>
      <w:szCs w:val="24"/>
      <w:lang w:eastAsia="fr-FR"/>
    </w:rPr>
  </w:style>
  <w:style w:type="paragraph" w:customStyle="1" w:styleId="xl144">
    <w:name w:val="xl144"/>
    <w:basedOn w:val="Normal"/>
    <w:rsid w:val="00844D01"/>
    <w:pPr>
      <w:pBdr>
        <w:top w:val="single" w:sz="8" w:space="0" w:color="auto"/>
        <w:left w:val="double" w:sz="6" w:space="0" w:color="auto"/>
        <w:bottom w:val="single" w:sz="8" w:space="0" w:color="auto"/>
        <w:right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45">
    <w:name w:val="xl145"/>
    <w:basedOn w:val="Normal"/>
    <w:rsid w:val="00844D01"/>
    <w:pPr>
      <w:pBdr>
        <w:left w:val="double" w:sz="6" w:space="0" w:color="auto"/>
      </w:pBdr>
      <w:spacing w:before="100" w:beforeAutospacing="1" w:after="100" w:afterAutospacing="1"/>
      <w:jc w:val="left"/>
    </w:pPr>
    <w:rPr>
      <w:rFonts w:eastAsia="Arial Unicode MS"/>
      <w:szCs w:val="24"/>
      <w:lang w:eastAsia="fr-FR"/>
    </w:rPr>
  </w:style>
  <w:style w:type="paragraph" w:customStyle="1" w:styleId="xl146">
    <w:name w:val="xl146"/>
    <w:basedOn w:val="Normal"/>
    <w:rsid w:val="00844D01"/>
    <w:pPr>
      <w:pBdr>
        <w:right w:val="double" w:sz="6" w:space="0" w:color="auto"/>
      </w:pBdr>
      <w:spacing w:before="100" w:beforeAutospacing="1" w:after="100" w:afterAutospacing="1"/>
      <w:jc w:val="left"/>
    </w:pPr>
    <w:rPr>
      <w:rFonts w:eastAsia="Arial Unicode MS"/>
      <w:szCs w:val="24"/>
      <w:lang w:eastAsia="fr-FR"/>
    </w:rPr>
  </w:style>
  <w:style w:type="paragraph" w:customStyle="1" w:styleId="xl147">
    <w:name w:val="xl147"/>
    <w:basedOn w:val="Normal"/>
    <w:rsid w:val="00844D01"/>
    <w:pPr>
      <w:pBdr>
        <w:top w:val="single" w:sz="8" w:space="0" w:color="auto"/>
        <w:left w:val="double" w:sz="6" w:space="0" w:color="auto"/>
        <w:bottom w:val="single" w:sz="8"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148">
    <w:name w:val="xl148"/>
    <w:basedOn w:val="Normal"/>
    <w:rsid w:val="00844D01"/>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FF0000"/>
      <w:szCs w:val="24"/>
      <w:lang w:eastAsia="fr-FR"/>
    </w:rPr>
  </w:style>
  <w:style w:type="paragraph" w:customStyle="1" w:styleId="xl149">
    <w:name w:val="xl149"/>
    <w:basedOn w:val="Normal"/>
    <w:rsid w:val="00844D01"/>
    <w:pPr>
      <w:pBdr>
        <w:left w:val="single" w:sz="4" w:space="0" w:color="auto"/>
        <w:bottom w:val="single" w:sz="8" w:space="0" w:color="auto"/>
      </w:pBdr>
      <w:spacing w:before="100" w:beforeAutospacing="1" w:after="100" w:afterAutospacing="1"/>
      <w:jc w:val="left"/>
    </w:pPr>
    <w:rPr>
      <w:rFonts w:eastAsia="Arial Unicode MS"/>
      <w:szCs w:val="24"/>
      <w:lang w:eastAsia="fr-FR"/>
    </w:rPr>
  </w:style>
  <w:style w:type="paragraph" w:customStyle="1" w:styleId="xl150">
    <w:name w:val="xl150"/>
    <w:basedOn w:val="Normal"/>
    <w:rsid w:val="00844D01"/>
    <w:pPr>
      <w:pBdr>
        <w:left w:val="single" w:sz="4" w:space="0" w:color="auto"/>
        <w:bottom w:val="single" w:sz="8"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51">
    <w:name w:val="xl151"/>
    <w:basedOn w:val="Normal"/>
    <w:rsid w:val="00844D01"/>
    <w:pPr>
      <w:shd w:val="clear" w:color="auto" w:fill="C0C0C0"/>
      <w:spacing w:before="100" w:beforeAutospacing="1" w:after="100" w:afterAutospacing="1"/>
      <w:jc w:val="center"/>
      <w:textAlignment w:val="center"/>
    </w:pPr>
    <w:rPr>
      <w:rFonts w:ascii="Arial" w:eastAsia="Arial Unicode MS" w:hAnsi="Arial" w:cs="Arial"/>
      <w:b/>
      <w:bCs/>
      <w:color w:val="FF0000"/>
      <w:szCs w:val="24"/>
      <w:lang w:eastAsia="fr-FR"/>
    </w:rPr>
  </w:style>
  <w:style w:type="paragraph" w:customStyle="1" w:styleId="xl152">
    <w:name w:val="xl152"/>
    <w:basedOn w:val="Normal"/>
    <w:rsid w:val="00844D01"/>
    <w:pPr>
      <w:pBdr>
        <w:top w:val="single" w:sz="4" w:space="0" w:color="auto"/>
        <w:bottom w:val="single" w:sz="4" w:space="0" w:color="auto"/>
      </w:pBdr>
      <w:spacing w:before="100" w:beforeAutospacing="1" w:after="100" w:afterAutospacing="1"/>
      <w:jc w:val="left"/>
    </w:pPr>
    <w:rPr>
      <w:rFonts w:eastAsia="Arial Unicode MS"/>
      <w:szCs w:val="24"/>
      <w:lang w:eastAsia="fr-FR"/>
    </w:rPr>
  </w:style>
  <w:style w:type="paragraph" w:customStyle="1" w:styleId="xl153">
    <w:name w:val="xl153"/>
    <w:basedOn w:val="Normal"/>
    <w:rsid w:val="00844D01"/>
    <w:pPr>
      <w:pBdr>
        <w:top w:val="single" w:sz="4" w:space="0" w:color="auto"/>
        <w:bottom w:val="single" w:sz="4" w:space="0" w:color="auto"/>
      </w:pBdr>
      <w:spacing w:before="100" w:beforeAutospacing="1" w:after="100" w:afterAutospacing="1"/>
      <w:jc w:val="left"/>
    </w:pPr>
    <w:rPr>
      <w:rFonts w:eastAsia="Arial Unicode MS"/>
      <w:szCs w:val="24"/>
      <w:lang w:eastAsia="fr-FR"/>
    </w:rPr>
  </w:style>
  <w:style w:type="paragraph" w:customStyle="1" w:styleId="xl154">
    <w:name w:val="xl154"/>
    <w:basedOn w:val="Normal"/>
    <w:rsid w:val="00844D01"/>
    <w:pPr>
      <w:pBdr>
        <w:top w:val="single" w:sz="4" w:space="0" w:color="auto"/>
        <w:bottom w:val="single" w:sz="4" w:space="0" w:color="auto"/>
      </w:pBdr>
      <w:spacing w:before="100" w:beforeAutospacing="1" w:after="100" w:afterAutospacing="1"/>
      <w:jc w:val="left"/>
    </w:pPr>
    <w:rPr>
      <w:rFonts w:eastAsia="Arial Unicode MS"/>
      <w:b/>
      <w:bCs/>
      <w:szCs w:val="24"/>
      <w:lang w:eastAsia="fr-FR"/>
    </w:rPr>
  </w:style>
  <w:style w:type="paragraph" w:customStyle="1" w:styleId="xl155">
    <w:name w:val="xl155"/>
    <w:basedOn w:val="Normal"/>
    <w:rsid w:val="00844D01"/>
    <w:pPr>
      <w:pBdr>
        <w:bottom w:val="single" w:sz="8" w:space="0" w:color="auto"/>
      </w:pBdr>
      <w:spacing w:before="100" w:beforeAutospacing="1" w:after="100" w:afterAutospacing="1"/>
      <w:jc w:val="left"/>
    </w:pPr>
    <w:rPr>
      <w:rFonts w:eastAsia="Arial Unicode MS"/>
      <w:b/>
      <w:bCs/>
      <w:szCs w:val="24"/>
      <w:lang w:eastAsia="fr-FR"/>
    </w:rPr>
  </w:style>
  <w:style w:type="paragraph" w:customStyle="1" w:styleId="xl156">
    <w:name w:val="xl156"/>
    <w:basedOn w:val="Normal"/>
    <w:rsid w:val="00844D01"/>
    <w:pPr>
      <w:pBdr>
        <w:left w:val="single" w:sz="4" w:space="0" w:color="0000FF"/>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157">
    <w:name w:val="xl157"/>
    <w:basedOn w:val="Normal"/>
    <w:rsid w:val="00844D01"/>
    <w:pPr>
      <w:pBdr>
        <w:right w:val="single" w:sz="4" w:space="0" w:color="0000FF"/>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158">
    <w:name w:val="xl158"/>
    <w:basedOn w:val="Normal"/>
    <w:rsid w:val="00844D01"/>
    <w:pPr>
      <w:pBdr>
        <w:left w:val="single" w:sz="4" w:space="0" w:color="0000FF"/>
        <w:right w:val="single" w:sz="4"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159">
    <w:name w:val="xl159"/>
    <w:basedOn w:val="Normal"/>
    <w:rsid w:val="00844D01"/>
    <w:pPr>
      <w:pBdr>
        <w:left w:val="single" w:sz="4" w:space="0" w:color="auto"/>
        <w:right w:val="single" w:sz="4" w:space="0" w:color="0000FF"/>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160">
    <w:name w:val="xl160"/>
    <w:basedOn w:val="Normal"/>
    <w:rsid w:val="00844D01"/>
    <w:pPr>
      <w:pBdr>
        <w:left w:val="single" w:sz="4" w:space="0" w:color="0000FF"/>
        <w:right w:val="single" w:sz="4" w:space="0" w:color="auto"/>
      </w:pBdr>
      <w:shd w:val="clear" w:color="auto" w:fill="C0C0C0"/>
      <w:spacing w:before="100" w:beforeAutospacing="1" w:after="100" w:afterAutospacing="1"/>
      <w:jc w:val="center"/>
      <w:textAlignment w:val="center"/>
    </w:pPr>
    <w:rPr>
      <w:rFonts w:ascii="Arial Narrow" w:eastAsia="Arial Unicode MS" w:hAnsi="Arial Narrow" w:cs="Arial Unicode MS"/>
      <w:b/>
      <w:bCs/>
      <w:color w:val="FF0000"/>
      <w:szCs w:val="24"/>
      <w:lang w:eastAsia="fr-FR"/>
    </w:rPr>
  </w:style>
  <w:style w:type="paragraph" w:customStyle="1" w:styleId="xl161">
    <w:name w:val="xl161"/>
    <w:basedOn w:val="Normal"/>
    <w:rsid w:val="00844D01"/>
    <w:pPr>
      <w:pBdr>
        <w:left w:val="single" w:sz="4" w:space="0" w:color="auto"/>
        <w:right w:val="single" w:sz="4" w:space="0" w:color="0000FF"/>
      </w:pBdr>
      <w:shd w:val="clear" w:color="auto" w:fill="C0C0C0"/>
      <w:spacing w:before="100" w:beforeAutospacing="1" w:after="100" w:afterAutospacing="1"/>
      <w:jc w:val="center"/>
      <w:textAlignment w:val="center"/>
    </w:pPr>
    <w:rPr>
      <w:rFonts w:ascii="Arial Narrow" w:eastAsia="Arial Unicode MS" w:hAnsi="Arial Narrow" w:cs="Arial Unicode MS"/>
      <w:b/>
      <w:bCs/>
      <w:color w:val="FF0000"/>
      <w:szCs w:val="24"/>
      <w:lang w:eastAsia="fr-FR"/>
    </w:rPr>
  </w:style>
  <w:style w:type="paragraph" w:customStyle="1" w:styleId="xl162">
    <w:name w:val="xl162"/>
    <w:basedOn w:val="Normal"/>
    <w:rsid w:val="00844D01"/>
    <w:pPr>
      <w:pBdr>
        <w:top w:val="single" w:sz="4" w:space="0" w:color="auto"/>
        <w:left w:val="single" w:sz="4" w:space="0" w:color="0000FF"/>
        <w:bottom w:val="single" w:sz="4" w:space="0" w:color="auto"/>
        <w:right w:val="single" w:sz="4" w:space="0" w:color="auto"/>
      </w:pBdr>
      <w:spacing w:before="100" w:beforeAutospacing="1" w:after="100" w:afterAutospacing="1"/>
      <w:jc w:val="left"/>
    </w:pPr>
    <w:rPr>
      <w:rFonts w:eastAsia="Arial Unicode MS"/>
      <w:b/>
      <w:bCs/>
      <w:szCs w:val="24"/>
      <w:lang w:eastAsia="fr-FR"/>
    </w:rPr>
  </w:style>
  <w:style w:type="paragraph" w:customStyle="1" w:styleId="xl163">
    <w:name w:val="xl163"/>
    <w:basedOn w:val="Normal"/>
    <w:rsid w:val="00844D01"/>
    <w:pPr>
      <w:pBdr>
        <w:top w:val="single" w:sz="4" w:space="0" w:color="auto"/>
        <w:left w:val="single" w:sz="4" w:space="0" w:color="auto"/>
        <w:bottom w:val="single" w:sz="4" w:space="0" w:color="auto"/>
        <w:right w:val="single" w:sz="4" w:space="0" w:color="0000FF"/>
      </w:pBdr>
      <w:spacing w:before="100" w:beforeAutospacing="1" w:after="100" w:afterAutospacing="1"/>
      <w:jc w:val="left"/>
    </w:pPr>
    <w:rPr>
      <w:rFonts w:eastAsia="Arial Unicode MS"/>
      <w:b/>
      <w:bCs/>
      <w:szCs w:val="24"/>
      <w:lang w:eastAsia="fr-FR"/>
    </w:rPr>
  </w:style>
  <w:style w:type="paragraph" w:customStyle="1" w:styleId="xl164">
    <w:name w:val="xl164"/>
    <w:basedOn w:val="Normal"/>
    <w:rsid w:val="00844D01"/>
    <w:pPr>
      <w:pBdr>
        <w:top w:val="single" w:sz="4" w:space="0" w:color="auto"/>
        <w:left w:val="single" w:sz="4" w:space="0" w:color="0000FF"/>
        <w:bottom w:val="single" w:sz="4"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165">
    <w:name w:val="xl165"/>
    <w:basedOn w:val="Normal"/>
    <w:rsid w:val="00844D01"/>
    <w:pPr>
      <w:pBdr>
        <w:top w:val="single" w:sz="4" w:space="0" w:color="auto"/>
        <w:left w:val="single" w:sz="4" w:space="0" w:color="auto"/>
        <w:bottom w:val="single" w:sz="4" w:space="0" w:color="auto"/>
        <w:right w:val="single" w:sz="4" w:space="0" w:color="0000FF"/>
      </w:pBdr>
      <w:spacing w:before="100" w:beforeAutospacing="1" w:after="100" w:afterAutospacing="1"/>
      <w:jc w:val="left"/>
    </w:pPr>
    <w:rPr>
      <w:rFonts w:eastAsia="Arial Unicode MS"/>
      <w:szCs w:val="24"/>
      <w:lang w:eastAsia="fr-FR"/>
    </w:rPr>
  </w:style>
  <w:style w:type="paragraph" w:customStyle="1" w:styleId="xl166">
    <w:name w:val="xl166"/>
    <w:basedOn w:val="Normal"/>
    <w:rsid w:val="00844D01"/>
    <w:pPr>
      <w:pBdr>
        <w:top w:val="single" w:sz="4" w:space="0" w:color="auto"/>
        <w:left w:val="single" w:sz="4" w:space="0" w:color="0000FF"/>
        <w:bottom w:val="single" w:sz="4" w:space="0" w:color="auto"/>
        <w:right w:val="single" w:sz="4" w:space="0" w:color="auto"/>
      </w:pBdr>
      <w:shd w:val="clear" w:color="auto" w:fill="C0C0C0"/>
      <w:spacing w:before="100" w:beforeAutospacing="1" w:after="100" w:afterAutospacing="1"/>
      <w:jc w:val="left"/>
    </w:pPr>
    <w:rPr>
      <w:rFonts w:eastAsia="Arial Unicode MS"/>
      <w:b/>
      <w:bCs/>
      <w:color w:val="99CC00"/>
      <w:szCs w:val="24"/>
      <w:lang w:eastAsia="fr-FR"/>
    </w:rPr>
  </w:style>
  <w:style w:type="paragraph" w:customStyle="1" w:styleId="xl167">
    <w:name w:val="xl167"/>
    <w:basedOn w:val="Normal"/>
    <w:rsid w:val="00844D01"/>
    <w:pPr>
      <w:pBdr>
        <w:top w:val="single" w:sz="4" w:space="0" w:color="auto"/>
        <w:left w:val="single" w:sz="4" w:space="0" w:color="auto"/>
        <w:bottom w:val="single" w:sz="4" w:space="0" w:color="auto"/>
        <w:right w:val="single" w:sz="4" w:space="0" w:color="0000FF"/>
      </w:pBdr>
      <w:shd w:val="clear" w:color="auto" w:fill="C0C0C0"/>
      <w:spacing w:before="100" w:beforeAutospacing="1" w:after="100" w:afterAutospacing="1"/>
      <w:jc w:val="left"/>
    </w:pPr>
    <w:rPr>
      <w:rFonts w:eastAsia="Arial Unicode MS"/>
      <w:b/>
      <w:bCs/>
      <w:szCs w:val="24"/>
      <w:lang w:eastAsia="fr-FR"/>
    </w:rPr>
  </w:style>
  <w:style w:type="paragraph" w:customStyle="1" w:styleId="xl168">
    <w:name w:val="xl168"/>
    <w:basedOn w:val="Normal"/>
    <w:rsid w:val="00844D01"/>
    <w:pPr>
      <w:pBdr>
        <w:top w:val="single" w:sz="4" w:space="0" w:color="auto"/>
        <w:left w:val="single" w:sz="4" w:space="0" w:color="0000FF"/>
        <w:bottom w:val="single" w:sz="4" w:space="0" w:color="auto"/>
        <w:right w:val="single" w:sz="4" w:space="0" w:color="auto"/>
      </w:pBdr>
      <w:spacing w:before="100" w:beforeAutospacing="1" w:after="100" w:afterAutospacing="1"/>
      <w:jc w:val="left"/>
    </w:pPr>
    <w:rPr>
      <w:rFonts w:eastAsia="Arial Unicode MS"/>
      <w:b/>
      <w:bCs/>
      <w:i/>
      <w:iCs/>
      <w:szCs w:val="24"/>
      <w:lang w:eastAsia="fr-FR"/>
    </w:rPr>
  </w:style>
  <w:style w:type="paragraph" w:customStyle="1" w:styleId="xl169">
    <w:name w:val="xl169"/>
    <w:basedOn w:val="Normal"/>
    <w:rsid w:val="00844D01"/>
    <w:pPr>
      <w:pBdr>
        <w:top w:val="single" w:sz="4" w:space="0" w:color="auto"/>
        <w:left w:val="single" w:sz="4" w:space="0" w:color="auto"/>
        <w:bottom w:val="single" w:sz="4" w:space="0" w:color="auto"/>
        <w:right w:val="single" w:sz="4" w:space="0" w:color="0000FF"/>
      </w:pBdr>
      <w:spacing w:before="100" w:beforeAutospacing="1" w:after="100" w:afterAutospacing="1"/>
      <w:jc w:val="left"/>
    </w:pPr>
    <w:rPr>
      <w:rFonts w:eastAsia="Arial Unicode MS"/>
      <w:b/>
      <w:bCs/>
      <w:i/>
      <w:iCs/>
      <w:szCs w:val="24"/>
      <w:lang w:eastAsia="fr-FR"/>
    </w:rPr>
  </w:style>
  <w:style w:type="paragraph" w:customStyle="1" w:styleId="xl170">
    <w:name w:val="xl170"/>
    <w:basedOn w:val="Normal"/>
    <w:rsid w:val="00844D01"/>
    <w:pPr>
      <w:pBdr>
        <w:top w:val="single" w:sz="4" w:space="0" w:color="auto"/>
        <w:left w:val="single" w:sz="4" w:space="0" w:color="0000FF"/>
        <w:bottom w:val="single" w:sz="4" w:space="0" w:color="auto"/>
        <w:right w:val="single" w:sz="4" w:space="0" w:color="auto"/>
      </w:pBdr>
      <w:spacing w:before="100" w:beforeAutospacing="1" w:after="100" w:afterAutospacing="1"/>
      <w:jc w:val="left"/>
    </w:pPr>
    <w:rPr>
      <w:rFonts w:eastAsia="Arial Unicode MS"/>
      <w:b/>
      <w:bCs/>
      <w:szCs w:val="24"/>
      <w:lang w:eastAsia="fr-FR"/>
    </w:rPr>
  </w:style>
  <w:style w:type="paragraph" w:customStyle="1" w:styleId="xl171">
    <w:name w:val="xl171"/>
    <w:basedOn w:val="Normal"/>
    <w:rsid w:val="00844D01"/>
    <w:pPr>
      <w:pBdr>
        <w:top w:val="single" w:sz="4" w:space="0" w:color="auto"/>
        <w:left w:val="single" w:sz="4" w:space="0" w:color="auto"/>
        <w:bottom w:val="single" w:sz="4" w:space="0" w:color="auto"/>
        <w:right w:val="single" w:sz="4" w:space="0" w:color="0000FF"/>
      </w:pBdr>
      <w:spacing w:before="100" w:beforeAutospacing="1" w:after="100" w:afterAutospacing="1"/>
      <w:jc w:val="left"/>
    </w:pPr>
    <w:rPr>
      <w:rFonts w:eastAsia="Arial Unicode MS"/>
      <w:b/>
      <w:bCs/>
      <w:szCs w:val="24"/>
      <w:lang w:eastAsia="fr-FR"/>
    </w:rPr>
  </w:style>
  <w:style w:type="paragraph" w:customStyle="1" w:styleId="xl172">
    <w:name w:val="xl172"/>
    <w:basedOn w:val="Normal"/>
    <w:rsid w:val="00844D01"/>
    <w:pPr>
      <w:pBdr>
        <w:top w:val="single" w:sz="4" w:space="0" w:color="auto"/>
        <w:left w:val="single" w:sz="4" w:space="0" w:color="0000FF"/>
        <w:bottom w:val="single" w:sz="4" w:space="0" w:color="auto"/>
        <w:right w:val="single" w:sz="4" w:space="0" w:color="auto"/>
      </w:pBdr>
      <w:shd w:val="clear" w:color="auto" w:fill="C0C0C0"/>
      <w:spacing w:before="100" w:beforeAutospacing="1" w:after="100" w:afterAutospacing="1"/>
      <w:jc w:val="left"/>
    </w:pPr>
    <w:rPr>
      <w:rFonts w:eastAsia="Arial Unicode MS"/>
      <w:b/>
      <w:bCs/>
      <w:i/>
      <w:iCs/>
      <w:color w:val="99CC00"/>
      <w:szCs w:val="24"/>
      <w:lang w:eastAsia="fr-FR"/>
    </w:rPr>
  </w:style>
  <w:style w:type="paragraph" w:customStyle="1" w:styleId="xl173">
    <w:name w:val="xl173"/>
    <w:basedOn w:val="Normal"/>
    <w:rsid w:val="00844D01"/>
    <w:pPr>
      <w:pBdr>
        <w:top w:val="single" w:sz="4" w:space="0" w:color="auto"/>
        <w:left w:val="single" w:sz="4" w:space="0" w:color="0000FF"/>
        <w:bottom w:val="single" w:sz="4" w:space="0" w:color="auto"/>
        <w:right w:val="single" w:sz="4" w:space="0" w:color="auto"/>
      </w:pBdr>
      <w:shd w:val="clear" w:color="auto" w:fill="C0C0C0"/>
      <w:spacing w:before="100" w:beforeAutospacing="1" w:after="100" w:afterAutospacing="1"/>
      <w:jc w:val="left"/>
    </w:pPr>
    <w:rPr>
      <w:rFonts w:eastAsia="Arial Unicode MS"/>
      <w:i/>
      <w:iCs/>
      <w:color w:val="99CC00"/>
      <w:szCs w:val="24"/>
      <w:lang w:eastAsia="fr-FR"/>
    </w:rPr>
  </w:style>
  <w:style w:type="paragraph" w:customStyle="1" w:styleId="xl174">
    <w:name w:val="xl174"/>
    <w:basedOn w:val="Normal"/>
    <w:rsid w:val="00844D01"/>
    <w:pPr>
      <w:pBdr>
        <w:left w:val="single" w:sz="4" w:space="0" w:color="0000FF"/>
        <w:right w:val="single" w:sz="4" w:space="0" w:color="auto"/>
      </w:pBdr>
      <w:spacing w:before="100" w:beforeAutospacing="1" w:after="100" w:afterAutospacing="1"/>
      <w:jc w:val="left"/>
    </w:pPr>
    <w:rPr>
      <w:rFonts w:eastAsia="Arial Unicode MS"/>
      <w:szCs w:val="24"/>
      <w:lang w:eastAsia="fr-FR"/>
    </w:rPr>
  </w:style>
  <w:style w:type="paragraph" w:customStyle="1" w:styleId="xl175">
    <w:name w:val="xl175"/>
    <w:basedOn w:val="Normal"/>
    <w:rsid w:val="00844D01"/>
    <w:pPr>
      <w:pBdr>
        <w:top w:val="single" w:sz="4" w:space="0" w:color="auto"/>
        <w:left w:val="single" w:sz="4" w:space="0" w:color="0000FF"/>
        <w:bottom w:val="single" w:sz="4" w:space="0" w:color="auto"/>
        <w:right w:val="single" w:sz="4" w:space="0" w:color="auto"/>
      </w:pBdr>
      <w:spacing w:before="100" w:beforeAutospacing="1" w:after="100" w:afterAutospacing="1"/>
      <w:jc w:val="left"/>
    </w:pPr>
    <w:rPr>
      <w:rFonts w:eastAsia="Arial Unicode MS"/>
      <w:i/>
      <w:iCs/>
      <w:szCs w:val="24"/>
      <w:lang w:eastAsia="fr-FR"/>
    </w:rPr>
  </w:style>
  <w:style w:type="paragraph" w:customStyle="1" w:styleId="xl176">
    <w:name w:val="xl176"/>
    <w:basedOn w:val="Normal"/>
    <w:rsid w:val="00844D01"/>
    <w:pPr>
      <w:pBdr>
        <w:top w:val="single" w:sz="4" w:space="0" w:color="auto"/>
        <w:left w:val="single" w:sz="4" w:space="0" w:color="0000FF"/>
        <w:bottom w:val="single" w:sz="4" w:space="0" w:color="auto"/>
        <w:right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77">
    <w:name w:val="xl177"/>
    <w:basedOn w:val="Normal"/>
    <w:rsid w:val="00844D01"/>
    <w:pPr>
      <w:pBdr>
        <w:top w:val="single" w:sz="4" w:space="0" w:color="auto"/>
        <w:left w:val="single" w:sz="4" w:space="0" w:color="0000FF"/>
        <w:right w:val="single" w:sz="4" w:space="0" w:color="auto"/>
      </w:pBdr>
      <w:spacing w:before="100" w:beforeAutospacing="1" w:after="100" w:afterAutospacing="1"/>
      <w:jc w:val="left"/>
    </w:pPr>
    <w:rPr>
      <w:rFonts w:eastAsia="Arial Unicode MS"/>
      <w:szCs w:val="24"/>
      <w:lang w:eastAsia="fr-FR"/>
    </w:rPr>
  </w:style>
  <w:style w:type="paragraph" w:customStyle="1" w:styleId="xl178">
    <w:name w:val="xl178"/>
    <w:basedOn w:val="Normal"/>
    <w:rsid w:val="00844D01"/>
    <w:pPr>
      <w:pBdr>
        <w:top w:val="single" w:sz="4" w:space="0" w:color="auto"/>
        <w:left w:val="single" w:sz="4" w:space="0" w:color="auto"/>
        <w:right w:val="single" w:sz="4" w:space="0" w:color="0000FF"/>
      </w:pBdr>
      <w:spacing w:before="100" w:beforeAutospacing="1" w:after="100" w:afterAutospacing="1"/>
      <w:jc w:val="left"/>
    </w:pPr>
    <w:rPr>
      <w:rFonts w:eastAsia="Arial Unicode MS"/>
      <w:szCs w:val="24"/>
      <w:lang w:eastAsia="fr-FR"/>
    </w:rPr>
  </w:style>
  <w:style w:type="paragraph" w:customStyle="1" w:styleId="xl179">
    <w:name w:val="xl179"/>
    <w:basedOn w:val="Normal"/>
    <w:rsid w:val="00844D01"/>
    <w:pPr>
      <w:pBdr>
        <w:top w:val="single" w:sz="8" w:space="0" w:color="auto"/>
        <w:left w:val="single" w:sz="4" w:space="0" w:color="0000FF"/>
        <w:bottom w:val="single" w:sz="8" w:space="0" w:color="auto"/>
        <w:right w:val="single" w:sz="4" w:space="0" w:color="auto"/>
      </w:pBdr>
      <w:shd w:val="clear" w:color="auto" w:fill="C0C0C0"/>
      <w:spacing w:before="100" w:beforeAutospacing="1" w:after="100" w:afterAutospacing="1"/>
      <w:jc w:val="left"/>
    </w:pPr>
    <w:rPr>
      <w:rFonts w:eastAsia="Arial Unicode MS"/>
      <w:szCs w:val="24"/>
      <w:lang w:eastAsia="fr-FR"/>
    </w:rPr>
  </w:style>
  <w:style w:type="paragraph" w:customStyle="1" w:styleId="xl180">
    <w:name w:val="xl180"/>
    <w:basedOn w:val="Normal"/>
    <w:rsid w:val="00844D01"/>
    <w:pPr>
      <w:pBdr>
        <w:top w:val="single" w:sz="8" w:space="0" w:color="auto"/>
        <w:bottom w:val="single" w:sz="8" w:space="0" w:color="auto"/>
        <w:right w:val="single" w:sz="4" w:space="0" w:color="0000FF"/>
      </w:pBdr>
      <w:shd w:val="clear" w:color="auto" w:fill="C0C0C0"/>
      <w:spacing w:before="100" w:beforeAutospacing="1" w:after="100" w:afterAutospacing="1"/>
      <w:jc w:val="left"/>
    </w:pPr>
    <w:rPr>
      <w:rFonts w:eastAsia="Arial Unicode MS"/>
      <w:b/>
      <w:bCs/>
      <w:szCs w:val="24"/>
      <w:lang w:eastAsia="fr-FR"/>
    </w:rPr>
  </w:style>
  <w:style w:type="paragraph" w:customStyle="1" w:styleId="xl181">
    <w:name w:val="xl181"/>
    <w:basedOn w:val="Normal"/>
    <w:rsid w:val="00844D01"/>
    <w:pPr>
      <w:pBdr>
        <w:top w:val="single" w:sz="8" w:space="0" w:color="auto"/>
        <w:left w:val="single" w:sz="4" w:space="0" w:color="0000FF"/>
        <w:bottom w:val="single" w:sz="8"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182">
    <w:name w:val="xl182"/>
    <w:basedOn w:val="Normal"/>
    <w:rsid w:val="00844D01"/>
    <w:pPr>
      <w:pBdr>
        <w:top w:val="single" w:sz="8" w:space="0" w:color="auto"/>
        <w:left w:val="single" w:sz="4" w:space="0" w:color="auto"/>
        <w:bottom w:val="single" w:sz="8" w:space="0" w:color="auto"/>
        <w:right w:val="single" w:sz="4" w:space="0" w:color="0000FF"/>
      </w:pBdr>
      <w:spacing w:before="100" w:beforeAutospacing="1" w:after="100" w:afterAutospacing="1"/>
      <w:jc w:val="left"/>
    </w:pPr>
    <w:rPr>
      <w:rFonts w:eastAsia="Arial Unicode MS"/>
      <w:szCs w:val="24"/>
      <w:lang w:eastAsia="fr-FR"/>
    </w:rPr>
  </w:style>
  <w:style w:type="paragraph" w:customStyle="1" w:styleId="xl183">
    <w:name w:val="xl183"/>
    <w:basedOn w:val="Normal"/>
    <w:rsid w:val="00844D01"/>
    <w:pPr>
      <w:pBdr>
        <w:top w:val="single" w:sz="8" w:space="0" w:color="auto"/>
        <w:left w:val="single" w:sz="4" w:space="0" w:color="0000FF"/>
        <w:bottom w:val="single" w:sz="8" w:space="0" w:color="auto"/>
        <w:right w:val="single" w:sz="4" w:space="0" w:color="auto"/>
      </w:pBdr>
      <w:shd w:val="clear" w:color="auto" w:fill="C0C0C0"/>
      <w:spacing w:before="100" w:beforeAutospacing="1" w:after="100" w:afterAutospacing="1"/>
      <w:jc w:val="left"/>
    </w:pPr>
    <w:rPr>
      <w:rFonts w:eastAsia="Arial Unicode MS"/>
      <w:b/>
      <w:bCs/>
      <w:i/>
      <w:iCs/>
      <w:szCs w:val="24"/>
      <w:lang w:eastAsia="fr-FR"/>
    </w:rPr>
  </w:style>
  <w:style w:type="paragraph" w:customStyle="1" w:styleId="xl184">
    <w:name w:val="xl184"/>
    <w:basedOn w:val="Normal"/>
    <w:rsid w:val="00844D01"/>
    <w:pPr>
      <w:pBdr>
        <w:top w:val="single" w:sz="8" w:space="0" w:color="auto"/>
        <w:left w:val="single" w:sz="4" w:space="0" w:color="auto"/>
        <w:bottom w:val="single" w:sz="8" w:space="0" w:color="auto"/>
        <w:right w:val="single" w:sz="4" w:space="0" w:color="0000FF"/>
      </w:pBdr>
      <w:shd w:val="clear" w:color="auto" w:fill="C0C0C0"/>
      <w:spacing w:before="100" w:beforeAutospacing="1" w:after="100" w:afterAutospacing="1"/>
      <w:jc w:val="left"/>
    </w:pPr>
    <w:rPr>
      <w:rFonts w:eastAsia="Arial Unicode MS"/>
      <w:b/>
      <w:bCs/>
      <w:szCs w:val="24"/>
      <w:lang w:eastAsia="fr-FR"/>
    </w:rPr>
  </w:style>
  <w:style w:type="paragraph" w:customStyle="1" w:styleId="xl185">
    <w:name w:val="xl185"/>
    <w:basedOn w:val="Normal"/>
    <w:rsid w:val="00844D01"/>
    <w:pPr>
      <w:pBdr>
        <w:left w:val="single" w:sz="4" w:space="0" w:color="0000FF"/>
        <w:bottom w:val="single" w:sz="8"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186">
    <w:name w:val="xl186"/>
    <w:basedOn w:val="Normal"/>
    <w:rsid w:val="00844D01"/>
    <w:pPr>
      <w:pBdr>
        <w:left w:val="single" w:sz="4" w:space="0" w:color="0000FF"/>
        <w:bottom w:val="single" w:sz="8" w:space="0" w:color="auto"/>
        <w:right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87">
    <w:name w:val="xl187"/>
    <w:basedOn w:val="Normal"/>
    <w:rsid w:val="00844D01"/>
    <w:pPr>
      <w:pBdr>
        <w:top w:val="single" w:sz="4" w:space="0" w:color="auto"/>
        <w:bottom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88">
    <w:name w:val="xl188"/>
    <w:basedOn w:val="Normal"/>
    <w:rsid w:val="00844D01"/>
    <w:pPr>
      <w:pBdr>
        <w:top w:val="single" w:sz="8" w:space="0" w:color="auto"/>
        <w:bottom w:val="single" w:sz="8" w:space="0" w:color="auto"/>
      </w:pBdr>
      <w:spacing w:before="100" w:beforeAutospacing="1" w:after="100" w:afterAutospacing="1"/>
      <w:jc w:val="left"/>
    </w:pPr>
    <w:rPr>
      <w:rFonts w:eastAsia="Arial Unicode MS"/>
      <w:b/>
      <w:bCs/>
      <w:szCs w:val="24"/>
      <w:lang w:eastAsia="fr-FR"/>
    </w:rPr>
  </w:style>
  <w:style w:type="paragraph" w:customStyle="1" w:styleId="xl189">
    <w:name w:val="xl189"/>
    <w:basedOn w:val="Normal"/>
    <w:rsid w:val="00844D01"/>
    <w:pPr>
      <w:pBdr>
        <w:top w:val="single" w:sz="8" w:space="0" w:color="auto"/>
        <w:left w:val="single" w:sz="4" w:space="0" w:color="0000FF"/>
        <w:bottom w:val="single" w:sz="8" w:space="0" w:color="auto"/>
        <w:right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90">
    <w:name w:val="xl190"/>
    <w:basedOn w:val="Normal"/>
    <w:rsid w:val="00844D01"/>
    <w:pPr>
      <w:pBdr>
        <w:left w:val="single" w:sz="4" w:space="0" w:color="0000FF"/>
      </w:pBdr>
      <w:shd w:val="clear" w:color="auto" w:fill="C0C0C0"/>
      <w:spacing w:before="100" w:beforeAutospacing="1" w:after="100" w:afterAutospacing="1"/>
      <w:jc w:val="center"/>
      <w:textAlignment w:val="center"/>
    </w:pPr>
    <w:rPr>
      <w:rFonts w:ascii="Arial" w:eastAsia="Arial Unicode MS" w:hAnsi="Arial" w:cs="Arial"/>
      <w:b/>
      <w:bCs/>
      <w:color w:val="FF0000"/>
      <w:szCs w:val="24"/>
      <w:lang w:eastAsia="fr-FR"/>
    </w:rPr>
  </w:style>
  <w:style w:type="paragraph" w:customStyle="1" w:styleId="xl191">
    <w:name w:val="xl191"/>
    <w:basedOn w:val="Normal"/>
    <w:rsid w:val="00844D01"/>
    <w:pPr>
      <w:pBdr>
        <w:top w:val="single" w:sz="4" w:space="0" w:color="auto"/>
        <w:left w:val="single" w:sz="4" w:space="0" w:color="0000FF"/>
        <w:bottom w:val="single" w:sz="4" w:space="0" w:color="auto"/>
      </w:pBdr>
      <w:spacing w:before="100" w:beforeAutospacing="1" w:after="100" w:afterAutospacing="1"/>
      <w:jc w:val="left"/>
    </w:pPr>
    <w:rPr>
      <w:rFonts w:eastAsia="Arial Unicode MS"/>
      <w:b/>
      <w:bCs/>
      <w:szCs w:val="24"/>
      <w:lang w:eastAsia="fr-FR"/>
    </w:rPr>
  </w:style>
  <w:style w:type="paragraph" w:customStyle="1" w:styleId="xl192">
    <w:name w:val="xl192"/>
    <w:basedOn w:val="Normal"/>
    <w:rsid w:val="00844D01"/>
    <w:pPr>
      <w:pBdr>
        <w:top w:val="single" w:sz="4" w:space="0" w:color="auto"/>
        <w:left w:val="single" w:sz="4" w:space="0" w:color="0000FF"/>
        <w:bottom w:val="single" w:sz="4" w:space="0" w:color="auto"/>
      </w:pBdr>
      <w:spacing w:before="100" w:beforeAutospacing="1" w:after="100" w:afterAutospacing="1"/>
      <w:jc w:val="left"/>
    </w:pPr>
    <w:rPr>
      <w:rFonts w:eastAsia="Arial Unicode MS"/>
      <w:szCs w:val="24"/>
      <w:lang w:eastAsia="fr-FR"/>
    </w:rPr>
  </w:style>
  <w:style w:type="paragraph" w:customStyle="1" w:styleId="xl193">
    <w:name w:val="xl193"/>
    <w:basedOn w:val="Normal"/>
    <w:rsid w:val="00844D01"/>
    <w:pPr>
      <w:pBdr>
        <w:top w:val="single" w:sz="4" w:space="0" w:color="auto"/>
        <w:left w:val="single" w:sz="4" w:space="0" w:color="0000FF"/>
        <w:bottom w:val="single" w:sz="4"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94">
    <w:name w:val="xl194"/>
    <w:basedOn w:val="Normal"/>
    <w:rsid w:val="00844D01"/>
    <w:pPr>
      <w:pBdr>
        <w:top w:val="single" w:sz="4" w:space="0" w:color="auto"/>
        <w:left w:val="single" w:sz="4" w:space="0" w:color="0000FF"/>
        <w:bottom w:val="single" w:sz="4" w:space="0" w:color="auto"/>
      </w:pBdr>
      <w:spacing w:before="100" w:beforeAutospacing="1" w:after="100" w:afterAutospacing="1"/>
      <w:jc w:val="left"/>
    </w:pPr>
    <w:rPr>
      <w:rFonts w:eastAsia="Arial Unicode MS"/>
      <w:b/>
      <w:bCs/>
      <w:i/>
      <w:iCs/>
      <w:szCs w:val="24"/>
      <w:lang w:eastAsia="fr-FR"/>
    </w:rPr>
  </w:style>
  <w:style w:type="paragraph" w:customStyle="1" w:styleId="xl195">
    <w:name w:val="xl195"/>
    <w:basedOn w:val="Normal"/>
    <w:rsid w:val="00844D01"/>
    <w:pPr>
      <w:pBdr>
        <w:top w:val="single" w:sz="4" w:space="0" w:color="auto"/>
        <w:left w:val="single" w:sz="4" w:space="0" w:color="0000FF"/>
        <w:bottom w:val="single" w:sz="4" w:space="0" w:color="auto"/>
      </w:pBdr>
      <w:spacing w:before="100" w:beforeAutospacing="1" w:after="100" w:afterAutospacing="1"/>
      <w:jc w:val="left"/>
    </w:pPr>
    <w:rPr>
      <w:rFonts w:eastAsia="Arial Unicode MS"/>
      <w:b/>
      <w:bCs/>
      <w:szCs w:val="24"/>
      <w:lang w:eastAsia="fr-FR"/>
    </w:rPr>
  </w:style>
  <w:style w:type="paragraph" w:customStyle="1" w:styleId="xl196">
    <w:name w:val="xl196"/>
    <w:basedOn w:val="Normal"/>
    <w:rsid w:val="00844D01"/>
    <w:pPr>
      <w:pBdr>
        <w:top w:val="single" w:sz="4" w:space="0" w:color="auto"/>
        <w:left w:val="single" w:sz="4" w:space="0" w:color="0000FF"/>
      </w:pBdr>
      <w:spacing w:before="100" w:beforeAutospacing="1" w:after="100" w:afterAutospacing="1"/>
      <w:jc w:val="left"/>
    </w:pPr>
    <w:rPr>
      <w:rFonts w:eastAsia="Arial Unicode MS"/>
      <w:szCs w:val="24"/>
      <w:lang w:eastAsia="fr-FR"/>
    </w:rPr>
  </w:style>
  <w:style w:type="paragraph" w:customStyle="1" w:styleId="xl197">
    <w:name w:val="xl197"/>
    <w:basedOn w:val="Normal"/>
    <w:rsid w:val="00844D01"/>
    <w:pPr>
      <w:pBdr>
        <w:top w:val="single" w:sz="8" w:space="0" w:color="auto"/>
        <w:left w:val="single" w:sz="4" w:space="0" w:color="0000FF"/>
        <w:bottom w:val="single" w:sz="8"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198">
    <w:name w:val="xl198"/>
    <w:basedOn w:val="Normal"/>
    <w:rsid w:val="00844D01"/>
    <w:pPr>
      <w:pBdr>
        <w:top w:val="single" w:sz="8" w:space="0" w:color="auto"/>
        <w:left w:val="single" w:sz="4" w:space="0" w:color="0000FF"/>
        <w:bottom w:val="single" w:sz="8" w:space="0" w:color="auto"/>
      </w:pBdr>
      <w:spacing w:before="100" w:beforeAutospacing="1" w:after="100" w:afterAutospacing="1"/>
      <w:jc w:val="left"/>
    </w:pPr>
    <w:rPr>
      <w:rFonts w:eastAsia="Arial Unicode MS"/>
      <w:szCs w:val="24"/>
      <w:lang w:eastAsia="fr-FR"/>
    </w:rPr>
  </w:style>
  <w:style w:type="paragraph" w:customStyle="1" w:styleId="xl199">
    <w:name w:val="xl199"/>
    <w:basedOn w:val="Normal"/>
    <w:rsid w:val="00844D01"/>
    <w:pPr>
      <w:pBdr>
        <w:top w:val="single" w:sz="4" w:space="0" w:color="auto"/>
        <w:left w:val="double" w:sz="6" w:space="0" w:color="auto"/>
        <w:bottom w:val="single" w:sz="4" w:space="0" w:color="auto"/>
      </w:pBdr>
      <w:spacing w:before="100" w:beforeAutospacing="1" w:after="100" w:afterAutospacing="1"/>
      <w:jc w:val="left"/>
    </w:pPr>
    <w:rPr>
      <w:rFonts w:eastAsia="Arial Unicode MS"/>
      <w:szCs w:val="24"/>
      <w:lang w:eastAsia="fr-FR"/>
    </w:rPr>
  </w:style>
  <w:style w:type="paragraph" w:customStyle="1" w:styleId="xl200">
    <w:name w:val="xl200"/>
    <w:basedOn w:val="Normal"/>
    <w:rsid w:val="00844D01"/>
    <w:pPr>
      <w:pBdr>
        <w:top w:val="single" w:sz="4" w:space="0" w:color="auto"/>
        <w:left w:val="double" w:sz="6" w:space="0" w:color="auto"/>
        <w:bottom w:val="single" w:sz="4"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201">
    <w:name w:val="xl201"/>
    <w:basedOn w:val="Normal"/>
    <w:rsid w:val="00844D01"/>
    <w:pPr>
      <w:pBdr>
        <w:top w:val="single" w:sz="4" w:space="0" w:color="auto"/>
        <w:left w:val="double" w:sz="6" w:space="0" w:color="auto"/>
        <w:bottom w:val="single" w:sz="4" w:space="0" w:color="auto"/>
        <w:right w:val="single" w:sz="4" w:space="0" w:color="auto"/>
      </w:pBdr>
      <w:spacing w:before="100" w:beforeAutospacing="1" w:after="100" w:afterAutospacing="1"/>
      <w:jc w:val="left"/>
    </w:pPr>
    <w:rPr>
      <w:rFonts w:eastAsia="Arial Unicode MS"/>
      <w:b/>
      <w:bCs/>
      <w:i/>
      <w:iCs/>
      <w:szCs w:val="24"/>
      <w:lang w:eastAsia="fr-FR"/>
    </w:rPr>
  </w:style>
  <w:style w:type="paragraph" w:customStyle="1" w:styleId="xl202">
    <w:name w:val="xl202"/>
    <w:basedOn w:val="Normal"/>
    <w:rsid w:val="00844D01"/>
    <w:pPr>
      <w:pBdr>
        <w:top w:val="single" w:sz="4" w:space="0" w:color="auto"/>
        <w:left w:val="double" w:sz="6" w:space="0" w:color="auto"/>
        <w:bottom w:val="single" w:sz="4" w:space="0" w:color="auto"/>
        <w:right w:val="single" w:sz="4" w:space="0" w:color="auto"/>
      </w:pBdr>
      <w:spacing w:before="100" w:beforeAutospacing="1" w:after="100" w:afterAutospacing="1"/>
      <w:jc w:val="left"/>
    </w:pPr>
    <w:rPr>
      <w:rFonts w:eastAsia="Arial Unicode MS"/>
      <w:b/>
      <w:bCs/>
      <w:szCs w:val="24"/>
      <w:lang w:eastAsia="fr-FR"/>
    </w:rPr>
  </w:style>
  <w:style w:type="paragraph" w:customStyle="1" w:styleId="xl203">
    <w:name w:val="xl203"/>
    <w:basedOn w:val="Normal"/>
    <w:rsid w:val="00844D01"/>
    <w:pPr>
      <w:pBdr>
        <w:top w:val="single" w:sz="4" w:space="0" w:color="auto"/>
        <w:left w:val="double" w:sz="6"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204">
    <w:name w:val="xl204"/>
    <w:basedOn w:val="Normal"/>
    <w:rsid w:val="00844D01"/>
    <w:pPr>
      <w:pBdr>
        <w:right w:val="single" w:sz="4" w:space="0" w:color="0000FF"/>
      </w:pBdr>
      <w:shd w:val="clear" w:color="auto" w:fill="C0C0C0"/>
      <w:spacing w:before="100" w:beforeAutospacing="1" w:after="100" w:afterAutospacing="1"/>
      <w:jc w:val="center"/>
    </w:pPr>
    <w:rPr>
      <w:rFonts w:eastAsia="Arial Unicode MS"/>
      <w:b/>
      <w:bCs/>
      <w:color w:val="339966"/>
      <w:szCs w:val="24"/>
      <w:lang w:eastAsia="fr-FR"/>
    </w:rPr>
  </w:style>
  <w:style w:type="paragraph" w:customStyle="1" w:styleId="xl205">
    <w:name w:val="xl205"/>
    <w:basedOn w:val="Normal"/>
    <w:rsid w:val="00844D01"/>
    <w:pPr>
      <w:pBdr>
        <w:top w:val="single" w:sz="8" w:space="0" w:color="auto"/>
        <w:left w:val="single" w:sz="8" w:space="0" w:color="auto"/>
        <w:bottom w:val="single" w:sz="8" w:space="0" w:color="auto"/>
      </w:pBdr>
      <w:shd w:val="clear" w:color="auto" w:fill="C0C0C0"/>
      <w:spacing w:before="100" w:beforeAutospacing="1" w:after="100" w:afterAutospacing="1"/>
      <w:jc w:val="left"/>
    </w:pPr>
    <w:rPr>
      <w:rFonts w:eastAsia="Arial Unicode MS"/>
      <w:b/>
      <w:bCs/>
      <w:szCs w:val="24"/>
      <w:lang w:eastAsia="fr-FR"/>
    </w:rPr>
  </w:style>
  <w:style w:type="paragraph" w:customStyle="1" w:styleId="xl206">
    <w:name w:val="xl206"/>
    <w:basedOn w:val="Normal"/>
    <w:rsid w:val="00844D01"/>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Arial Unicode MS"/>
      <w:b/>
      <w:bCs/>
      <w:szCs w:val="24"/>
      <w:lang w:eastAsia="fr-FR"/>
    </w:rPr>
  </w:style>
  <w:style w:type="paragraph" w:customStyle="1" w:styleId="xl207">
    <w:name w:val="xl207"/>
    <w:basedOn w:val="Normal"/>
    <w:rsid w:val="00844D01"/>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eastAsia="Arial Unicode MS"/>
      <w:b/>
      <w:bCs/>
      <w:i/>
      <w:iCs/>
      <w:szCs w:val="24"/>
      <w:lang w:eastAsia="fr-FR"/>
    </w:rPr>
  </w:style>
  <w:style w:type="paragraph" w:customStyle="1" w:styleId="xl208">
    <w:name w:val="xl208"/>
    <w:basedOn w:val="Normal"/>
    <w:rsid w:val="00844D01"/>
    <w:pPr>
      <w:pBdr>
        <w:top w:val="single" w:sz="4" w:space="0" w:color="auto"/>
        <w:left w:val="single" w:sz="8" w:space="0" w:color="auto"/>
        <w:right w:val="single" w:sz="4" w:space="0" w:color="auto"/>
      </w:pBdr>
      <w:spacing w:before="100" w:beforeAutospacing="1" w:after="100" w:afterAutospacing="1"/>
      <w:jc w:val="left"/>
    </w:pPr>
    <w:rPr>
      <w:rFonts w:eastAsia="Arial Unicode MS"/>
      <w:szCs w:val="24"/>
      <w:lang w:eastAsia="fr-FR"/>
    </w:rPr>
  </w:style>
  <w:style w:type="paragraph" w:customStyle="1" w:styleId="xl209">
    <w:name w:val="xl209"/>
    <w:basedOn w:val="Normal"/>
    <w:rsid w:val="00844D01"/>
    <w:pPr>
      <w:pBdr>
        <w:left w:val="single" w:sz="4" w:space="0" w:color="auto"/>
        <w:bottom w:val="single" w:sz="4" w:space="0" w:color="auto"/>
      </w:pBdr>
      <w:spacing w:before="100" w:beforeAutospacing="1" w:after="100" w:afterAutospacing="1"/>
      <w:jc w:val="left"/>
    </w:pPr>
    <w:rPr>
      <w:rFonts w:eastAsia="Arial Unicode MS"/>
      <w:b/>
      <w:bCs/>
      <w:szCs w:val="24"/>
      <w:lang w:eastAsia="fr-FR"/>
    </w:rPr>
  </w:style>
  <w:style w:type="paragraph" w:customStyle="1" w:styleId="xl210">
    <w:name w:val="xl210"/>
    <w:basedOn w:val="Normal"/>
    <w:rsid w:val="00844D01"/>
    <w:pPr>
      <w:pBdr>
        <w:bottom w:val="single" w:sz="4" w:space="0" w:color="auto"/>
      </w:pBdr>
      <w:spacing w:before="100" w:beforeAutospacing="1" w:after="100" w:afterAutospacing="1"/>
      <w:jc w:val="left"/>
    </w:pPr>
    <w:rPr>
      <w:rFonts w:eastAsia="Arial Unicode MS"/>
      <w:szCs w:val="24"/>
      <w:lang w:eastAsia="fr-FR"/>
    </w:rPr>
  </w:style>
  <w:style w:type="paragraph" w:customStyle="1" w:styleId="xl211">
    <w:name w:val="xl211"/>
    <w:basedOn w:val="Normal"/>
    <w:rsid w:val="00844D01"/>
    <w:pPr>
      <w:pBdr>
        <w:left w:val="single" w:sz="4" w:space="0" w:color="auto"/>
        <w:bottom w:val="single" w:sz="4" w:space="0" w:color="auto"/>
      </w:pBdr>
      <w:spacing w:before="100" w:beforeAutospacing="1" w:after="100" w:afterAutospacing="1"/>
      <w:jc w:val="left"/>
    </w:pPr>
    <w:rPr>
      <w:rFonts w:eastAsia="Arial Unicode MS"/>
      <w:b/>
      <w:bCs/>
      <w:szCs w:val="24"/>
      <w:lang w:eastAsia="fr-FR"/>
    </w:rPr>
  </w:style>
  <w:style w:type="paragraph" w:customStyle="1" w:styleId="xl212">
    <w:name w:val="xl212"/>
    <w:basedOn w:val="Normal"/>
    <w:rsid w:val="00844D01"/>
    <w:pPr>
      <w:pBdr>
        <w:top w:val="single" w:sz="4" w:space="0" w:color="auto"/>
        <w:left w:val="single" w:sz="4" w:space="0" w:color="auto"/>
      </w:pBdr>
      <w:shd w:val="clear" w:color="auto" w:fill="C0C0C0"/>
      <w:spacing w:before="100" w:beforeAutospacing="1" w:after="100" w:afterAutospacing="1"/>
      <w:jc w:val="left"/>
      <w:textAlignment w:val="top"/>
    </w:pPr>
    <w:rPr>
      <w:rFonts w:eastAsia="Arial Unicode MS"/>
      <w:b/>
      <w:bCs/>
      <w:szCs w:val="24"/>
      <w:lang w:eastAsia="fr-FR"/>
    </w:rPr>
  </w:style>
  <w:style w:type="paragraph" w:customStyle="1" w:styleId="xl213">
    <w:name w:val="xl213"/>
    <w:basedOn w:val="Normal"/>
    <w:rsid w:val="00844D01"/>
    <w:pPr>
      <w:pBdr>
        <w:top w:val="single" w:sz="4" w:space="0" w:color="auto"/>
      </w:pBdr>
      <w:shd w:val="clear" w:color="auto" w:fill="C0C0C0"/>
      <w:spacing w:before="100" w:beforeAutospacing="1" w:after="100" w:afterAutospacing="1"/>
      <w:jc w:val="left"/>
    </w:pPr>
    <w:rPr>
      <w:rFonts w:eastAsia="Arial Unicode MS"/>
      <w:szCs w:val="24"/>
      <w:lang w:eastAsia="fr-FR"/>
    </w:rPr>
  </w:style>
  <w:style w:type="paragraph" w:customStyle="1" w:styleId="xl214">
    <w:name w:val="xl214"/>
    <w:basedOn w:val="Normal"/>
    <w:rsid w:val="00844D01"/>
    <w:pPr>
      <w:pBdr>
        <w:bottom w:val="single" w:sz="4" w:space="0" w:color="auto"/>
        <w:right w:val="single" w:sz="4" w:space="0" w:color="auto"/>
      </w:pBdr>
      <w:spacing w:before="100" w:beforeAutospacing="1" w:after="100" w:afterAutospacing="1"/>
      <w:jc w:val="left"/>
    </w:pPr>
    <w:rPr>
      <w:rFonts w:eastAsia="Arial Unicode MS"/>
      <w:b/>
      <w:bCs/>
      <w:szCs w:val="24"/>
      <w:lang w:eastAsia="fr-FR"/>
    </w:rPr>
  </w:style>
  <w:style w:type="paragraph" w:customStyle="1" w:styleId="xl215">
    <w:name w:val="xl215"/>
    <w:basedOn w:val="Normal"/>
    <w:rsid w:val="00844D01"/>
    <w:pPr>
      <w:pBdr>
        <w:left w:val="single" w:sz="4" w:space="0" w:color="0000FF"/>
        <w:bottom w:val="single" w:sz="4" w:space="0" w:color="auto"/>
        <w:right w:val="single" w:sz="4" w:space="0" w:color="0000FF"/>
      </w:pBdr>
      <w:spacing w:before="100" w:beforeAutospacing="1" w:after="100" w:afterAutospacing="1"/>
      <w:jc w:val="left"/>
    </w:pPr>
    <w:rPr>
      <w:rFonts w:eastAsia="Arial Unicode MS"/>
      <w:b/>
      <w:bCs/>
      <w:szCs w:val="24"/>
      <w:lang w:eastAsia="fr-FR"/>
    </w:rPr>
  </w:style>
  <w:style w:type="paragraph" w:customStyle="1" w:styleId="xl216">
    <w:name w:val="xl216"/>
    <w:basedOn w:val="Normal"/>
    <w:rsid w:val="00844D01"/>
    <w:pPr>
      <w:shd w:val="clear" w:color="auto" w:fill="C0C0C0"/>
      <w:spacing w:before="100" w:beforeAutospacing="1" w:after="100" w:afterAutospacing="1"/>
      <w:jc w:val="left"/>
    </w:pPr>
    <w:rPr>
      <w:rFonts w:eastAsia="Arial Unicode MS"/>
      <w:szCs w:val="24"/>
      <w:lang w:eastAsia="fr-FR"/>
    </w:rPr>
  </w:style>
  <w:style w:type="paragraph" w:customStyle="1" w:styleId="xl217">
    <w:name w:val="xl217"/>
    <w:basedOn w:val="Normal"/>
    <w:rsid w:val="00844D01"/>
    <w:pPr>
      <w:shd w:val="clear" w:color="auto" w:fill="C0C0C0"/>
      <w:spacing w:before="100" w:beforeAutospacing="1" w:after="100" w:afterAutospacing="1"/>
      <w:jc w:val="left"/>
    </w:pPr>
    <w:rPr>
      <w:rFonts w:eastAsia="Arial Unicode MS"/>
      <w:szCs w:val="24"/>
      <w:lang w:eastAsia="fr-FR"/>
    </w:rPr>
  </w:style>
  <w:style w:type="paragraph" w:customStyle="1" w:styleId="xl218">
    <w:name w:val="xl218"/>
    <w:basedOn w:val="Normal"/>
    <w:rsid w:val="00844D01"/>
    <w:pPr>
      <w:pBdr>
        <w:top w:val="single" w:sz="4" w:space="0" w:color="auto"/>
        <w:left w:val="single" w:sz="4" w:space="0" w:color="0000FF"/>
        <w:right w:val="single" w:sz="4" w:space="0" w:color="0000FF"/>
      </w:pBdr>
      <w:shd w:val="clear" w:color="auto" w:fill="C0C0C0"/>
      <w:spacing w:before="100" w:beforeAutospacing="1" w:after="100" w:afterAutospacing="1"/>
      <w:jc w:val="center"/>
      <w:textAlignment w:val="top"/>
    </w:pPr>
    <w:rPr>
      <w:rFonts w:eastAsia="Arial Unicode MS"/>
      <w:b/>
      <w:bCs/>
      <w:color w:val="3366FF"/>
      <w:szCs w:val="24"/>
      <w:lang w:eastAsia="fr-FR"/>
    </w:rPr>
  </w:style>
  <w:style w:type="paragraph" w:customStyle="1" w:styleId="xl219">
    <w:name w:val="xl219"/>
    <w:basedOn w:val="Normal"/>
    <w:rsid w:val="00844D01"/>
    <w:pPr>
      <w:pBdr>
        <w:top w:val="single" w:sz="4" w:space="0" w:color="auto"/>
        <w:right w:val="single" w:sz="4" w:space="0" w:color="auto"/>
      </w:pBdr>
      <w:shd w:val="clear" w:color="auto" w:fill="C0C0C0"/>
      <w:spacing w:before="100" w:beforeAutospacing="1" w:after="100" w:afterAutospacing="1"/>
      <w:jc w:val="center"/>
      <w:textAlignment w:val="top"/>
    </w:pPr>
    <w:rPr>
      <w:rFonts w:eastAsia="Arial Unicode MS"/>
      <w:b/>
      <w:bCs/>
      <w:color w:val="3366FF"/>
      <w:szCs w:val="24"/>
      <w:lang w:eastAsia="fr-FR"/>
    </w:rPr>
  </w:style>
  <w:style w:type="paragraph" w:customStyle="1" w:styleId="xl220">
    <w:name w:val="xl220"/>
    <w:basedOn w:val="Normal"/>
    <w:rsid w:val="00844D01"/>
    <w:pPr>
      <w:pBdr>
        <w:left w:val="single" w:sz="4" w:space="0" w:color="auto"/>
      </w:pBdr>
      <w:shd w:val="clear" w:color="auto" w:fill="C0C0C0"/>
      <w:spacing w:before="100" w:beforeAutospacing="1" w:after="100" w:afterAutospacing="1"/>
      <w:jc w:val="left"/>
      <w:textAlignment w:val="top"/>
    </w:pPr>
    <w:rPr>
      <w:rFonts w:eastAsia="Arial Unicode MS"/>
      <w:b/>
      <w:bCs/>
      <w:szCs w:val="24"/>
      <w:lang w:eastAsia="fr-FR"/>
    </w:rPr>
  </w:style>
  <w:style w:type="paragraph" w:customStyle="1" w:styleId="xl221">
    <w:name w:val="xl221"/>
    <w:basedOn w:val="Normal"/>
    <w:rsid w:val="00844D01"/>
    <w:pPr>
      <w:pBdr>
        <w:right w:val="single" w:sz="4" w:space="0" w:color="auto"/>
      </w:pBdr>
      <w:shd w:val="clear" w:color="auto" w:fill="C0C0C0"/>
      <w:spacing w:before="100" w:beforeAutospacing="1" w:after="100" w:afterAutospacing="1"/>
      <w:jc w:val="center"/>
      <w:textAlignment w:val="top"/>
    </w:pPr>
    <w:rPr>
      <w:rFonts w:eastAsia="Arial Unicode MS"/>
      <w:b/>
      <w:bCs/>
      <w:szCs w:val="24"/>
      <w:lang w:eastAsia="fr-FR"/>
    </w:rPr>
  </w:style>
  <w:style w:type="paragraph" w:customStyle="1" w:styleId="xl222">
    <w:name w:val="xl222"/>
    <w:basedOn w:val="Normal"/>
    <w:rsid w:val="00844D01"/>
    <w:pPr>
      <w:pBdr>
        <w:left w:val="single" w:sz="4" w:space="0" w:color="auto"/>
      </w:pBdr>
      <w:shd w:val="clear" w:color="auto" w:fill="C0C0C0"/>
      <w:spacing w:before="100" w:beforeAutospacing="1" w:after="100" w:afterAutospacing="1"/>
      <w:jc w:val="center"/>
      <w:textAlignment w:val="top"/>
    </w:pPr>
    <w:rPr>
      <w:rFonts w:eastAsia="Arial Unicode MS"/>
      <w:b/>
      <w:bCs/>
      <w:szCs w:val="24"/>
      <w:lang w:eastAsia="fr-FR"/>
    </w:rPr>
  </w:style>
  <w:style w:type="paragraph" w:customStyle="1" w:styleId="xl223">
    <w:name w:val="xl223"/>
    <w:basedOn w:val="Normal"/>
    <w:rsid w:val="00844D01"/>
    <w:pPr>
      <w:pBdr>
        <w:left w:val="single" w:sz="4" w:space="0" w:color="0000FF"/>
      </w:pBdr>
      <w:shd w:val="clear" w:color="auto" w:fill="C0C0C0"/>
      <w:spacing w:before="100" w:beforeAutospacing="1" w:after="100" w:afterAutospacing="1"/>
      <w:jc w:val="center"/>
      <w:textAlignment w:val="top"/>
    </w:pPr>
    <w:rPr>
      <w:rFonts w:eastAsia="Arial Unicode MS"/>
      <w:b/>
      <w:bCs/>
      <w:szCs w:val="24"/>
      <w:lang w:eastAsia="fr-FR"/>
    </w:rPr>
  </w:style>
  <w:style w:type="paragraph" w:customStyle="1" w:styleId="xl224">
    <w:name w:val="xl224"/>
    <w:basedOn w:val="Normal"/>
    <w:rsid w:val="00844D01"/>
    <w:pPr>
      <w:pBdr>
        <w:right w:val="single" w:sz="4" w:space="0" w:color="0000FF"/>
      </w:pBdr>
      <w:shd w:val="clear" w:color="auto" w:fill="C0C0C0"/>
      <w:spacing w:before="100" w:beforeAutospacing="1" w:after="100" w:afterAutospacing="1"/>
      <w:jc w:val="left"/>
    </w:pPr>
    <w:rPr>
      <w:rFonts w:ascii="Arial Unicode MS" w:eastAsia="Arial Unicode MS" w:hAnsi="Arial Unicode MS" w:cs="Arial Unicode MS"/>
      <w:szCs w:val="24"/>
      <w:lang w:eastAsia="fr-FR"/>
    </w:rPr>
  </w:style>
  <w:style w:type="paragraph" w:customStyle="1" w:styleId="xl225">
    <w:name w:val="xl225"/>
    <w:basedOn w:val="Normal"/>
    <w:rsid w:val="00844D01"/>
    <w:pPr>
      <w:spacing w:before="100" w:beforeAutospacing="1" w:after="100" w:afterAutospacing="1"/>
      <w:jc w:val="left"/>
    </w:pPr>
    <w:rPr>
      <w:rFonts w:eastAsia="Arial Unicode MS"/>
      <w:b/>
      <w:bCs/>
      <w:szCs w:val="24"/>
      <w:lang w:eastAsia="fr-FR"/>
    </w:rPr>
  </w:style>
  <w:style w:type="paragraph" w:customStyle="1" w:styleId="xl226">
    <w:name w:val="xl226"/>
    <w:basedOn w:val="Normal"/>
    <w:rsid w:val="00844D01"/>
    <w:pPr>
      <w:pBdr>
        <w:left w:val="single" w:sz="4" w:space="0" w:color="auto"/>
      </w:pBdr>
      <w:spacing w:before="100" w:beforeAutospacing="1" w:after="100" w:afterAutospacing="1"/>
      <w:jc w:val="left"/>
    </w:pPr>
    <w:rPr>
      <w:rFonts w:eastAsia="Arial Unicode MS"/>
      <w:b/>
      <w:bCs/>
      <w:szCs w:val="24"/>
      <w:lang w:eastAsia="fr-FR"/>
    </w:rPr>
  </w:style>
  <w:style w:type="paragraph" w:customStyle="1" w:styleId="xl227">
    <w:name w:val="xl227"/>
    <w:basedOn w:val="Normal"/>
    <w:rsid w:val="00844D01"/>
    <w:pPr>
      <w:pBdr>
        <w:left w:val="single" w:sz="4" w:space="0" w:color="0000FF"/>
        <w:right w:val="single" w:sz="4" w:space="0" w:color="auto"/>
      </w:pBdr>
      <w:shd w:val="clear" w:color="auto" w:fill="C0C0C0"/>
      <w:spacing w:before="100" w:beforeAutospacing="1" w:after="100" w:afterAutospacing="1"/>
      <w:jc w:val="left"/>
    </w:pPr>
    <w:rPr>
      <w:rFonts w:eastAsia="Arial Unicode MS"/>
      <w:szCs w:val="24"/>
      <w:lang w:eastAsia="fr-FR"/>
    </w:rPr>
  </w:style>
  <w:style w:type="paragraph" w:customStyle="1" w:styleId="xl228">
    <w:name w:val="xl228"/>
    <w:basedOn w:val="Normal"/>
    <w:rsid w:val="00844D01"/>
    <w:pPr>
      <w:pBdr>
        <w:top w:val="single" w:sz="4" w:space="0" w:color="auto"/>
      </w:pBdr>
      <w:shd w:val="clear" w:color="auto" w:fill="C0C0C0"/>
      <w:spacing w:before="100" w:beforeAutospacing="1" w:after="100" w:afterAutospacing="1"/>
      <w:jc w:val="center"/>
      <w:textAlignment w:val="center"/>
    </w:pPr>
    <w:rPr>
      <w:rFonts w:eastAsia="Arial Unicode MS"/>
      <w:b/>
      <w:bCs/>
      <w:color w:val="3366FF"/>
      <w:szCs w:val="24"/>
      <w:lang w:eastAsia="fr-FR"/>
    </w:rPr>
  </w:style>
  <w:style w:type="paragraph" w:customStyle="1" w:styleId="xl229">
    <w:name w:val="xl229"/>
    <w:basedOn w:val="Normal"/>
    <w:rsid w:val="00844D01"/>
    <w:pPr>
      <w:pBdr>
        <w:top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color w:val="3366FF"/>
      <w:szCs w:val="24"/>
      <w:lang w:eastAsia="fr-FR"/>
    </w:rPr>
  </w:style>
  <w:style w:type="paragraph" w:customStyle="1" w:styleId="xl230">
    <w:name w:val="xl230"/>
    <w:basedOn w:val="Normal"/>
    <w:rsid w:val="00844D01"/>
    <w:pPr>
      <w:shd w:val="clear" w:color="auto" w:fill="C0C0C0"/>
      <w:spacing w:before="100" w:beforeAutospacing="1" w:after="100" w:afterAutospacing="1"/>
      <w:jc w:val="center"/>
    </w:pPr>
    <w:rPr>
      <w:rFonts w:eastAsia="Arial Unicode MS"/>
      <w:b/>
      <w:bCs/>
      <w:szCs w:val="24"/>
      <w:lang w:eastAsia="fr-FR"/>
    </w:rPr>
  </w:style>
  <w:style w:type="paragraph" w:customStyle="1" w:styleId="xl231">
    <w:name w:val="xl231"/>
    <w:basedOn w:val="Normal"/>
    <w:rsid w:val="00844D01"/>
    <w:pPr>
      <w:shd w:val="clear" w:color="auto" w:fill="C0C0C0"/>
      <w:spacing w:before="100" w:beforeAutospacing="1" w:after="100" w:afterAutospacing="1"/>
      <w:jc w:val="left"/>
    </w:pPr>
    <w:rPr>
      <w:rFonts w:ascii="Arial Unicode MS" w:eastAsia="Arial Unicode MS" w:hAnsi="Arial Unicode MS" w:cs="Arial Unicode MS"/>
      <w:szCs w:val="24"/>
      <w:lang w:eastAsia="fr-FR"/>
    </w:rPr>
  </w:style>
  <w:style w:type="paragraph" w:customStyle="1" w:styleId="xl232">
    <w:name w:val="xl232"/>
    <w:basedOn w:val="Normal"/>
    <w:rsid w:val="00844D01"/>
    <w:pPr>
      <w:pBdr>
        <w:left w:val="double" w:sz="6"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233">
    <w:name w:val="xl233"/>
    <w:basedOn w:val="Normal"/>
    <w:rsid w:val="00844D01"/>
    <w:pPr>
      <w:pBdr>
        <w:top w:val="single" w:sz="4" w:space="0" w:color="auto"/>
        <w:left w:val="single" w:sz="4" w:space="0" w:color="0000FF"/>
      </w:pBdr>
      <w:shd w:val="clear" w:color="auto" w:fill="C0C0C0"/>
      <w:spacing w:before="100" w:beforeAutospacing="1" w:after="100" w:afterAutospacing="1"/>
      <w:jc w:val="center"/>
      <w:textAlignment w:val="center"/>
    </w:pPr>
    <w:rPr>
      <w:rFonts w:eastAsia="Arial Unicode MS"/>
      <w:b/>
      <w:bCs/>
      <w:color w:val="3366FF"/>
      <w:szCs w:val="24"/>
      <w:lang w:eastAsia="fr-FR"/>
    </w:rPr>
  </w:style>
  <w:style w:type="paragraph" w:customStyle="1" w:styleId="xl234">
    <w:name w:val="xl234"/>
    <w:basedOn w:val="Normal"/>
    <w:rsid w:val="00844D01"/>
    <w:pPr>
      <w:pBdr>
        <w:top w:val="single" w:sz="4" w:space="0" w:color="auto"/>
        <w:right w:val="single" w:sz="4" w:space="0" w:color="0000FF"/>
      </w:pBdr>
      <w:shd w:val="clear" w:color="auto" w:fill="C0C0C0"/>
      <w:spacing w:before="100" w:beforeAutospacing="1" w:after="100" w:afterAutospacing="1"/>
      <w:jc w:val="center"/>
      <w:textAlignment w:val="center"/>
    </w:pPr>
    <w:rPr>
      <w:rFonts w:eastAsia="Arial Unicode MS"/>
      <w:b/>
      <w:bCs/>
      <w:color w:val="3366FF"/>
      <w:szCs w:val="24"/>
      <w:lang w:eastAsia="fr-FR"/>
    </w:rPr>
  </w:style>
  <w:style w:type="paragraph" w:customStyle="1" w:styleId="xl235">
    <w:name w:val="xl235"/>
    <w:basedOn w:val="Normal"/>
    <w:rsid w:val="00844D01"/>
    <w:pPr>
      <w:pBdr>
        <w:left w:val="double" w:sz="6" w:space="0" w:color="auto"/>
      </w:pBdr>
      <w:shd w:val="clear" w:color="auto" w:fill="C0C0C0"/>
      <w:spacing w:before="100" w:beforeAutospacing="1" w:after="100" w:afterAutospacing="1"/>
      <w:jc w:val="center"/>
      <w:textAlignment w:val="center"/>
    </w:pPr>
    <w:rPr>
      <w:rFonts w:eastAsia="Arial Unicode MS"/>
      <w:b/>
      <w:bCs/>
      <w:color w:val="3366FF"/>
      <w:szCs w:val="24"/>
      <w:lang w:eastAsia="fr-FR"/>
    </w:rPr>
  </w:style>
  <w:style w:type="paragraph" w:customStyle="1" w:styleId="xl236">
    <w:name w:val="xl236"/>
    <w:basedOn w:val="Normal"/>
    <w:rsid w:val="00844D01"/>
    <w:pPr>
      <w:shd w:val="clear" w:color="auto" w:fill="C0C0C0"/>
      <w:spacing w:before="100" w:beforeAutospacing="1" w:after="100" w:afterAutospacing="1"/>
      <w:jc w:val="center"/>
      <w:textAlignment w:val="center"/>
    </w:pPr>
    <w:rPr>
      <w:rFonts w:ascii="Arial Unicode MS" w:eastAsia="Arial Unicode MS" w:hAnsi="Arial Unicode MS" w:cs="Arial Unicode MS"/>
      <w:color w:val="3366FF"/>
      <w:szCs w:val="24"/>
      <w:lang w:eastAsia="fr-FR"/>
    </w:rPr>
  </w:style>
  <w:style w:type="paragraph" w:customStyle="1" w:styleId="xl237">
    <w:name w:val="xl237"/>
    <w:basedOn w:val="Normal"/>
    <w:rsid w:val="00844D01"/>
    <w:pPr>
      <w:pBdr>
        <w:left w:val="single" w:sz="4" w:space="0" w:color="0000FF"/>
        <w:bottom w:val="single" w:sz="4" w:space="0" w:color="auto"/>
      </w:pBdr>
      <w:spacing w:before="100" w:beforeAutospacing="1" w:after="100" w:afterAutospacing="1"/>
      <w:jc w:val="left"/>
    </w:pPr>
    <w:rPr>
      <w:rFonts w:ascii="Arial Unicode MS" w:eastAsia="Arial Unicode MS" w:hAnsi="Arial Unicode MS" w:cs="Arial Unicode MS"/>
      <w:szCs w:val="24"/>
      <w:lang w:eastAsia="fr-FR"/>
    </w:rPr>
  </w:style>
  <w:style w:type="paragraph" w:customStyle="1" w:styleId="xl238">
    <w:name w:val="xl238"/>
    <w:basedOn w:val="Normal"/>
    <w:rsid w:val="00844D01"/>
    <w:pPr>
      <w:pBdr>
        <w:bottom w:val="single" w:sz="4" w:space="0" w:color="auto"/>
        <w:right w:val="single" w:sz="4" w:space="0" w:color="0000FF"/>
      </w:pBdr>
      <w:spacing w:before="100" w:beforeAutospacing="1" w:after="100" w:afterAutospacing="1"/>
      <w:jc w:val="left"/>
    </w:pPr>
    <w:rPr>
      <w:rFonts w:ascii="Arial Unicode MS" w:eastAsia="Arial Unicode MS" w:hAnsi="Arial Unicode MS" w:cs="Arial Unicode MS"/>
      <w:szCs w:val="24"/>
      <w:lang w:eastAsia="fr-FR"/>
    </w:rPr>
  </w:style>
  <w:style w:type="paragraph" w:customStyle="1" w:styleId="xl239">
    <w:name w:val="xl239"/>
    <w:basedOn w:val="Normal"/>
    <w:rsid w:val="00844D01"/>
    <w:pPr>
      <w:pBdr>
        <w:top w:val="single" w:sz="4" w:space="0" w:color="auto"/>
        <w:left w:val="single" w:sz="4" w:space="0" w:color="auto"/>
        <w:bottom w:val="single" w:sz="4" w:space="0" w:color="auto"/>
      </w:pBdr>
      <w:spacing w:before="100" w:beforeAutospacing="1" w:after="100" w:afterAutospacing="1"/>
      <w:jc w:val="left"/>
    </w:pPr>
    <w:rPr>
      <w:rFonts w:eastAsia="Arial Unicode MS"/>
      <w:b/>
      <w:bCs/>
      <w:szCs w:val="24"/>
      <w:lang w:eastAsia="fr-FR"/>
    </w:rPr>
  </w:style>
  <w:style w:type="paragraph" w:customStyle="1" w:styleId="xl240">
    <w:name w:val="xl240"/>
    <w:basedOn w:val="Normal"/>
    <w:rsid w:val="00844D01"/>
    <w:pPr>
      <w:pBdr>
        <w:top w:val="single" w:sz="4" w:space="0" w:color="auto"/>
        <w:bottom w:val="single" w:sz="4" w:space="0" w:color="auto"/>
      </w:pBdr>
      <w:spacing w:before="100" w:beforeAutospacing="1" w:after="100" w:afterAutospacing="1"/>
      <w:jc w:val="left"/>
    </w:pPr>
    <w:rPr>
      <w:rFonts w:eastAsia="Arial Unicode MS"/>
      <w:b/>
      <w:bCs/>
      <w:szCs w:val="24"/>
      <w:lang w:eastAsia="fr-FR"/>
    </w:rPr>
  </w:style>
  <w:style w:type="paragraph" w:customStyle="1" w:styleId="xl241">
    <w:name w:val="xl241"/>
    <w:basedOn w:val="Normal"/>
    <w:rsid w:val="00844D01"/>
    <w:pPr>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szCs w:val="24"/>
      <w:lang w:eastAsia="fr-FR"/>
    </w:rPr>
  </w:style>
  <w:style w:type="paragraph" w:customStyle="1" w:styleId="xl242">
    <w:name w:val="xl242"/>
    <w:basedOn w:val="Normal"/>
    <w:rsid w:val="00844D01"/>
    <w:pPr>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szCs w:val="24"/>
      <w:lang w:eastAsia="fr-FR"/>
    </w:rPr>
  </w:style>
  <w:style w:type="paragraph" w:customStyle="1" w:styleId="xl243">
    <w:name w:val="xl243"/>
    <w:basedOn w:val="Normal"/>
    <w:rsid w:val="00844D01"/>
    <w:pPr>
      <w:pBdr>
        <w:top w:val="single" w:sz="4" w:space="0" w:color="auto"/>
        <w:left w:val="single" w:sz="4" w:space="0" w:color="auto"/>
        <w:bottom w:val="single" w:sz="4" w:space="0" w:color="auto"/>
      </w:pBdr>
      <w:spacing w:before="100" w:beforeAutospacing="1" w:after="100" w:afterAutospacing="1"/>
      <w:jc w:val="left"/>
    </w:pPr>
    <w:rPr>
      <w:rFonts w:eastAsia="Arial Unicode MS"/>
      <w:b/>
      <w:bCs/>
      <w:szCs w:val="24"/>
      <w:lang w:eastAsia="fr-FR"/>
    </w:rPr>
  </w:style>
  <w:style w:type="paragraph" w:customStyle="1" w:styleId="xl244">
    <w:name w:val="xl244"/>
    <w:basedOn w:val="Normal"/>
    <w:rsid w:val="00844D01"/>
    <w:pPr>
      <w:pBdr>
        <w:top w:val="single" w:sz="4" w:space="0" w:color="auto"/>
        <w:bottom w:val="single" w:sz="4" w:space="0" w:color="auto"/>
      </w:pBdr>
      <w:spacing w:before="100" w:beforeAutospacing="1" w:after="100" w:afterAutospacing="1"/>
      <w:jc w:val="left"/>
    </w:pPr>
    <w:rPr>
      <w:rFonts w:eastAsia="Arial Unicode MS"/>
      <w:b/>
      <w:bCs/>
      <w:szCs w:val="24"/>
      <w:lang w:eastAsia="fr-FR"/>
    </w:rPr>
  </w:style>
  <w:style w:type="paragraph" w:customStyle="1" w:styleId="xl245">
    <w:name w:val="xl245"/>
    <w:basedOn w:val="Normal"/>
    <w:rsid w:val="00844D01"/>
    <w:pPr>
      <w:pBdr>
        <w:top w:val="single" w:sz="4" w:space="0" w:color="auto"/>
      </w:pBdr>
      <w:spacing w:before="100" w:beforeAutospacing="1" w:after="100" w:afterAutospacing="1"/>
      <w:jc w:val="left"/>
    </w:pPr>
    <w:rPr>
      <w:rFonts w:eastAsia="Arial Unicode MS"/>
      <w:b/>
      <w:bCs/>
      <w:szCs w:val="24"/>
      <w:lang w:eastAsia="fr-FR"/>
    </w:rPr>
  </w:style>
  <w:style w:type="paragraph" w:customStyle="1" w:styleId="xl246">
    <w:name w:val="xl246"/>
    <w:basedOn w:val="Normal"/>
    <w:rsid w:val="00844D01"/>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247">
    <w:name w:val="xl247"/>
    <w:basedOn w:val="Normal"/>
    <w:rsid w:val="00844D01"/>
    <w:pPr>
      <w:pBdr>
        <w:top w:val="single" w:sz="4" w:space="0" w:color="auto"/>
        <w:bottom w:val="single" w:sz="4" w:space="0" w:color="auto"/>
      </w:pBdr>
      <w:spacing w:before="100" w:beforeAutospacing="1" w:after="100" w:afterAutospacing="1"/>
      <w:jc w:val="left"/>
      <w:textAlignment w:val="center"/>
    </w:pPr>
    <w:rPr>
      <w:rFonts w:eastAsia="Arial Unicode MS"/>
      <w:szCs w:val="24"/>
      <w:lang w:eastAsia="fr-FR"/>
    </w:rPr>
  </w:style>
  <w:style w:type="paragraph" w:customStyle="1" w:styleId="xl248">
    <w:name w:val="xl248"/>
    <w:basedOn w:val="Normal"/>
    <w:rsid w:val="00844D01"/>
    <w:pPr>
      <w:pBdr>
        <w:top w:val="single" w:sz="4" w:space="0" w:color="auto"/>
        <w:left w:val="double" w:sz="6" w:space="0" w:color="auto"/>
        <w:bottom w:val="single" w:sz="4"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249">
    <w:name w:val="xl249"/>
    <w:basedOn w:val="Normal"/>
    <w:rsid w:val="00844D01"/>
    <w:pPr>
      <w:pBdr>
        <w:top w:val="single" w:sz="4" w:space="0" w:color="auto"/>
        <w:bottom w:val="single" w:sz="4" w:space="0" w:color="auto"/>
        <w:right w:val="double" w:sz="6"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250">
    <w:name w:val="xl250"/>
    <w:basedOn w:val="Normal"/>
    <w:rsid w:val="00844D01"/>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szCs w:val="24"/>
      <w:lang w:eastAsia="fr-FR"/>
    </w:rPr>
  </w:style>
  <w:style w:type="paragraph" w:customStyle="1" w:styleId="xl251">
    <w:name w:val="xl251"/>
    <w:basedOn w:val="Normal"/>
    <w:rsid w:val="00844D01"/>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szCs w:val="24"/>
      <w:lang w:eastAsia="fr-FR"/>
    </w:rPr>
  </w:style>
  <w:style w:type="paragraph" w:customStyle="1" w:styleId="xl252">
    <w:name w:val="xl252"/>
    <w:basedOn w:val="Normal"/>
    <w:rsid w:val="00844D01"/>
    <w:pPr>
      <w:shd w:val="clear" w:color="auto" w:fill="C0C0C0"/>
      <w:spacing w:before="100" w:beforeAutospacing="1" w:after="100" w:afterAutospacing="1"/>
      <w:jc w:val="center"/>
      <w:textAlignment w:val="top"/>
    </w:pPr>
    <w:rPr>
      <w:rFonts w:eastAsia="Arial Unicode MS"/>
      <w:b/>
      <w:bCs/>
      <w:color w:val="3366FF"/>
      <w:szCs w:val="24"/>
      <w:lang w:eastAsia="fr-FR"/>
    </w:rPr>
  </w:style>
  <w:style w:type="paragraph" w:customStyle="1" w:styleId="xl253">
    <w:name w:val="xl253"/>
    <w:basedOn w:val="Normal"/>
    <w:rsid w:val="00844D01"/>
    <w:pPr>
      <w:shd w:val="clear" w:color="auto" w:fill="C0C0C0"/>
      <w:spacing w:before="100" w:beforeAutospacing="1" w:after="100" w:afterAutospacing="1"/>
      <w:jc w:val="center"/>
      <w:textAlignment w:val="top"/>
    </w:pPr>
    <w:rPr>
      <w:rFonts w:ascii="Arial Unicode MS" w:eastAsia="Arial Unicode MS" w:hAnsi="Arial Unicode MS" w:cs="Arial Unicode MS"/>
      <w:color w:val="3366FF"/>
      <w:szCs w:val="24"/>
      <w:lang w:eastAsia="fr-FR"/>
    </w:rPr>
  </w:style>
  <w:style w:type="paragraph" w:customStyle="1" w:styleId="xl254">
    <w:name w:val="xl254"/>
    <w:basedOn w:val="Normal"/>
    <w:rsid w:val="00844D01"/>
    <w:pPr>
      <w:spacing w:before="100" w:beforeAutospacing="1" w:after="100" w:afterAutospacing="1"/>
      <w:jc w:val="center"/>
    </w:pPr>
    <w:rPr>
      <w:rFonts w:eastAsia="Arial Unicode MS"/>
      <w:b/>
      <w:bCs/>
      <w:szCs w:val="24"/>
      <w:lang w:eastAsia="fr-FR"/>
    </w:rPr>
  </w:style>
  <w:style w:type="paragraph" w:customStyle="1" w:styleId="xl255">
    <w:name w:val="xl255"/>
    <w:basedOn w:val="Normal"/>
    <w:rsid w:val="00844D01"/>
    <w:pPr>
      <w:spacing w:before="100" w:beforeAutospacing="1" w:after="100" w:afterAutospacing="1"/>
      <w:jc w:val="left"/>
    </w:pPr>
    <w:rPr>
      <w:rFonts w:ascii="Arial Unicode MS" w:eastAsia="Arial Unicode MS" w:hAnsi="Arial Unicode MS" w:cs="Arial Unicode MS"/>
      <w:szCs w:val="24"/>
      <w:lang w:eastAsia="fr-FR"/>
    </w:rPr>
  </w:style>
  <w:style w:type="paragraph" w:customStyle="1" w:styleId="xl256">
    <w:name w:val="xl256"/>
    <w:basedOn w:val="Normal"/>
    <w:rsid w:val="00844D01"/>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lang w:eastAsia="fr-FR"/>
    </w:rPr>
  </w:style>
  <w:style w:type="paragraph" w:customStyle="1" w:styleId="xl257">
    <w:name w:val="xl257"/>
    <w:basedOn w:val="Normal"/>
    <w:rsid w:val="00844D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lang w:eastAsia="fr-FR"/>
    </w:rPr>
  </w:style>
  <w:style w:type="paragraph" w:customStyle="1" w:styleId="xl258">
    <w:name w:val="xl258"/>
    <w:basedOn w:val="Normal"/>
    <w:rsid w:val="00844D01"/>
    <w:pPr>
      <w:pBdr>
        <w:left w:val="double" w:sz="6"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fr-FR"/>
    </w:rPr>
  </w:style>
  <w:style w:type="paragraph" w:customStyle="1" w:styleId="xl259">
    <w:name w:val="xl259"/>
    <w:basedOn w:val="Normal"/>
    <w:rsid w:val="00844D01"/>
    <w:pPr>
      <w:pBdr>
        <w:left w:val="double" w:sz="6"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fr-FR"/>
    </w:rPr>
  </w:style>
  <w:style w:type="paragraph" w:customStyle="1" w:styleId="xl260">
    <w:name w:val="xl260"/>
    <w:basedOn w:val="Normal"/>
    <w:rsid w:val="00844D01"/>
    <w:pPr>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fr-FR"/>
    </w:rPr>
  </w:style>
  <w:style w:type="paragraph" w:customStyle="1" w:styleId="xl261">
    <w:name w:val="xl261"/>
    <w:basedOn w:val="Normal"/>
    <w:rsid w:val="00844D01"/>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fr-FR"/>
    </w:rPr>
  </w:style>
  <w:style w:type="paragraph" w:customStyle="1" w:styleId="xl262">
    <w:name w:val="xl262"/>
    <w:basedOn w:val="Normal"/>
    <w:rsid w:val="00844D01"/>
    <w:pPr>
      <w:pBdr>
        <w:top w:val="single" w:sz="4" w:space="0" w:color="auto"/>
        <w:left w:val="single" w:sz="4" w:space="0" w:color="0000FF"/>
      </w:pBdr>
      <w:shd w:val="clear" w:color="auto" w:fill="C0C0C0"/>
      <w:spacing w:before="100" w:beforeAutospacing="1" w:after="100" w:afterAutospacing="1"/>
      <w:jc w:val="center"/>
      <w:textAlignment w:val="top"/>
    </w:pPr>
    <w:rPr>
      <w:rFonts w:eastAsia="Arial Unicode MS"/>
      <w:b/>
      <w:bCs/>
      <w:color w:val="3366FF"/>
      <w:szCs w:val="24"/>
      <w:lang w:eastAsia="fr-FR"/>
    </w:rPr>
  </w:style>
  <w:style w:type="paragraph" w:customStyle="1" w:styleId="xl263">
    <w:name w:val="xl263"/>
    <w:basedOn w:val="Normal"/>
    <w:rsid w:val="00844D01"/>
    <w:pPr>
      <w:pBdr>
        <w:left w:val="single" w:sz="4" w:space="0" w:color="0000FF"/>
      </w:pBdr>
      <w:shd w:val="clear" w:color="auto" w:fill="C0C0C0"/>
      <w:spacing w:before="100" w:beforeAutospacing="1" w:after="100" w:afterAutospacing="1"/>
      <w:jc w:val="center"/>
      <w:textAlignment w:val="top"/>
    </w:pPr>
    <w:rPr>
      <w:rFonts w:ascii="Arial Unicode MS" w:eastAsia="Arial Unicode MS" w:hAnsi="Arial Unicode MS" w:cs="Arial Unicode MS"/>
      <w:color w:val="3366FF"/>
      <w:szCs w:val="24"/>
      <w:lang w:eastAsia="fr-FR"/>
    </w:rPr>
  </w:style>
  <w:style w:type="character" w:styleId="PageNumber">
    <w:name w:val="page number"/>
    <w:basedOn w:val="DefaultParagraphFont"/>
    <w:uiPriority w:val="99"/>
    <w:rsid w:val="00844D01"/>
  </w:style>
  <w:style w:type="table" w:styleId="TableGrid">
    <w:name w:val="Table Grid"/>
    <w:basedOn w:val="TableNormal"/>
    <w:uiPriority w:val="59"/>
    <w:rsid w:val="00D27B24"/>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link w:val="ColorfulList-Accent1Char"/>
    <w:qFormat/>
    <w:rsid w:val="00C70D99"/>
    <w:pPr>
      <w:ind w:left="708"/>
    </w:pPr>
    <w:rPr>
      <w:lang w:val="x-none"/>
    </w:rPr>
  </w:style>
  <w:style w:type="character" w:styleId="CommentReference">
    <w:name w:val="annotation reference"/>
    <w:semiHidden/>
    <w:rsid w:val="00FF2117"/>
    <w:rPr>
      <w:sz w:val="16"/>
      <w:szCs w:val="16"/>
    </w:rPr>
  </w:style>
  <w:style w:type="paragraph" w:styleId="CommentSubject">
    <w:name w:val="annotation subject"/>
    <w:basedOn w:val="CommentText"/>
    <w:next w:val="CommentText"/>
    <w:semiHidden/>
    <w:rsid w:val="00FF2117"/>
    <w:rPr>
      <w:b/>
      <w:bCs/>
    </w:rPr>
  </w:style>
  <w:style w:type="paragraph" w:styleId="BalloonText">
    <w:name w:val="Balloon Text"/>
    <w:basedOn w:val="Normal"/>
    <w:link w:val="BalloonTextChar"/>
    <w:uiPriority w:val="99"/>
    <w:rsid w:val="00FF2117"/>
    <w:rPr>
      <w:rFonts w:ascii="Tahoma" w:hAnsi="Tahoma"/>
      <w:sz w:val="16"/>
      <w:szCs w:val="16"/>
    </w:rPr>
  </w:style>
  <w:style w:type="character" w:customStyle="1" w:styleId="BalloonTextChar">
    <w:name w:val="Balloon Text Char"/>
    <w:link w:val="BalloonText"/>
    <w:uiPriority w:val="99"/>
    <w:rsid w:val="00892C7A"/>
    <w:rPr>
      <w:rFonts w:ascii="Tahoma" w:hAnsi="Tahoma" w:cs="Tahoma"/>
      <w:sz w:val="16"/>
      <w:szCs w:val="16"/>
      <w:lang w:val="fr-FR" w:eastAsia="en-GB"/>
    </w:rPr>
  </w:style>
  <w:style w:type="paragraph" w:customStyle="1" w:styleId="TegnTegn">
    <w:name w:val="Tegn Tegn"/>
    <w:basedOn w:val="Normal"/>
    <w:rsid w:val="004909A4"/>
    <w:pPr>
      <w:spacing w:after="0"/>
      <w:jc w:val="left"/>
    </w:pPr>
    <w:rPr>
      <w:szCs w:val="24"/>
      <w:lang w:val="pl-PL" w:eastAsia="pl-PL"/>
    </w:rPr>
  </w:style>
  <w:style w:type="paragraph" w:styleId="NormalWeb">
    <w:name w:val="Normal (Web)"/>
    <w:basedOn w:val="Normal"/>
    <w:link w:val="NormalWebChar"/>
    <w:uiPriority w:val="99"/>
    <w:rsid w:val="00833053"/>
    <w:pPr>
      <w:spacing w:before="100" w:beforeAutospacing="1" w:after="100" w:afterAutospacing="1"/>
      <w:jc w:val="left"/>
    </w:pPr>
    <w:rPr>
      <w:szCs w:val="24"/>
      <w:lang w:val="x-none" w:eastAsia="x-none"/>
    </w:rPr>
  </w:style>
  <w:style w:type="character" w:customStyle="1" w:styleId="NormalWebChar">
    <w:name w:val="Normal (Web) Char"/>
    <w:link w:val="NormalWeb"/>
    <w:uiPriority w:val="99"/>
    <w:rsid w:val="00833053"/>
    <w:rPr>
      <w:sz w:val="24"/>
      <w:szCs w:val="24"/>
    </w:rPr>
  </w:style>
  <w:style w:type="paragraph" w:customStyle="1" w:styleId="Application3">
    <w:name w:val="Application3"/>
    <w:basedOn w:val="Normal"/>
    <w:autoRedefine/>
    <w:rsid w:val="00D03E7D"/>
    <w:pPr>
      <w:widowControl w:val="0"/>
      <w:tabs>
        <w:tab w:val="right" w:pos="8789"/>
      </w:tabs>
      <w:suppressAutoHyphens/>
      <w:spacing w:after="0"/>
      <w:ind w:left="567" w:hanging="567"/>
      <w:jc w:val="left"/>
    </w:pPr>
    <w:rPr>
      <w:rFonts w:ascii="Arial" w:hAnsi="Arial"/>
      <w:snapToGrid w:val="0"/>
      <w:spacing w:val="-2"/>
      <w:sz w:val="22"/>
      <w:lang w:eastAsia="en-US"/>
    </w:rPr>
  </w:style>
  <w:style w:type="paragraph" w:customStyle="1" w:styleId="Paragraphedeliste1">
    <w:name w:val="Paragraphe de liste1"/>
    <w:basedOn w:val="Normal"/>
    <w:qFormat/>
    <w:rsid w:val="00892C7A"/>
    <w:pPr>
      <w:spacing w:after="200" w:line="276" w:lineRule="auto"/>
      <w:ind w:left="720"/>
      <w:contextualSpacing/>
      <w:jc w:val="left"/>
    </w:pPr>
    <w:rPr>
      <w:rFonts w:ascii="Calibri" w:hAnsi="Calibri"/>
      <w:sz w:val="22"/>
      <w:szCs w:val="22"/>
      <w:lang w:eastAsia="en-US"/>
    </w:rPr>
  </w:style>
  <w:style w:type="paragraph" w:customStyle="1" w:styleId="Corpsdetexte21">
    <w:name w:val="Corps de texte 21"/>
    <w:basedOn w:val="Normal"/>
    <w:uiPriority w:val="99"/>
    <w:rsid w:val="00892C7A"/>
    <w:pPr>
      <w:spacing w:after="0"/>
    </w:pPr>
    <w:rPr>
      <w:rFonts w:ascii="Book Antiqua" w:hAnsi="Book Antiqua"/>
      <w:b/>
      <w:sz w:val="26"/>
      <w:lang w:eastAsia="fr-FR"/>
    </w:rPr>
  </w:style>
  <w:style w:type="paragraph" w:customStyle="1" w:styleId="Default">
    <w:name w:val="Default"/>
    <w:rsid w:val="00892C7A"/>
    <w:pPr>
      <w:autoSpaceDE w:val="0"/>
      <w:autoSpaceDN w:val="0"/>
      <w:adjustRightInd w:val="0"/>
    </w:pPr>
    <w:rPr>
      <w:rFonts w:ascii="Wingdings" w:eastAsia="Calibri" w:hAnsi="Wingdings" w:cs="Wingdings"/>
      <w:color w:val="000000"/>
      <w:sz w:val="24"/>
      <w:szCs w:val="24"/>
      <w:lang w:val="fr-FR"/>
    </w:rPr>
  </w:style>
  <w:style w:type="paragraph" w:customStyle="1" w:styleId="En-ttedetabledesmatires2">
    <w:name w:val="En-tête de table des matières2"/>
    <w:basedOn w:val="Heading1"/>
    <w:next w:val="Normal"/>
    <w:uiPriority w:val="39"/>
    <w:semiHidden/>
    <w:unhideWhenUsed/>
    <w:qFormat/>
    <w:rsid w:val="00473A34"/>
    <w:pPr>
      <w:numPr>
        <w:numId w:val="0"/>
      </w:numPr>
      <w:spacing w:after="60"/>
      <w:outlineLvl w:val="9"/>
    </w:pPr>
    <w:rPr>
      <w:rFonts w:ascii="Cambria" w:hAnsi="Cambria"/>
      <w:bCs/>
      <w:smallCaps w:val="0"/>
      <w:kern w:val="32"/>
      <w:sz w:val="32"/>
      <w:szCs w:val="32"/>
      <w:lang w:val="fr-FR"/>
    </w:rPr>
  </w:style>
  <w:style w:type="paragraph" w:customStyle="1" w:styleId="BodyText22">
    <w:name w:val="Body Text 22"/>
    <w:basedOn w:val="Normal"/>
    <w:rsid w:val="00553F70"/>
    <w:pPr>
      <w:spacing w:after="0"/>
    </w:pPr>
    <w:rPr>
      <w:rFonts w:ascii="Book Antiqua" w:hAnsi="Book Antiqua"/>
      <w:b/>
      <w:sz w:val="26"/>
      <w:lang w:eastAsia="fr-FR"/>
    </w:rPr>
  </w:style>
  <w:style w:type="character" w:customStyle="1" w:styleId="apple-converted-space">
    <w:name w:val="apple-converted-space"/>
    <w:basedOn w:val="DefaultParagraphFont"/>
    <w:rsid w:val="00CC7840"/>
  </w:style>
  <w:style w:type="character" w:styleId="FollowedHyperlink">
    <w:name w:val="FollowedHyperlink"/>
    <w:uiPriority w:val="99"/>
    <w:unhideWhenUsed/>
    <w:rsid w:val="001F62D5"/>
    <w:rPr>
      <w:color w:val="800080"/>
      <w:u w:val="single"/>
    </w:rPr>
  </w:style>
  <w:style w:type="paragraph" w:customStyle="1" w:styleId="msonormal0">
    <w:name w:val="msonormal"/>
    <w:basedOn w:val="Normal"/>
    <w:rsid w:val="00BC361F"/>
    <w:pPr>
      <w:spacing w:before="100" w:beforeAutospacing="1" w:after="100" w:afterAutospacing="1"/>
      <w:jc w:val="left"/>
    </w:pPr>
    <w:rPr>
      <w:szCs w:val="24"/>
      <w:lang w:eastAsia="fr-FR"/>
    </w:rPr>
  </w:style>
  <w:style w:type="character" w:customStyle="1" w:styleId="ColorfulList-Accent1Char">
    <w:name w:val="Colorful List - Accent 1 Char"/>
    <w:link w:val="ColorfulList-Accent11"/>
    <w:locked/>
    <w:rsid w:val="006B62AC"/>
    <w:rPr>
      <w:sz w:val="24"/>
      <w:lang w:eastAsia="en-GB"/>
    </w:rPr>
  </w:style>
  <w:style w:type="paragraph" w:customStyle="1" w:styleId="xl264">
    <w:name w:val="xl264"/>
    <w:basedOn w:val="Normal"/>
    <w:rsid w:val="00F50A81"/>
    <w:pPr>
      <w:pBdr>
        <w:left w:val="single" w:sz="8" w:space="0" w:color="auto"/>
        <w:right w:val="single" w:sz="8" w:space="0" w:color="auto"/>
      </w:pBdr>
      <w:spacing w:before="100" w:beforeAutospacing="1" w:after="100" w:afterAutospacing="1"/>
      <w:jc w:val="center"/>
      <w:textAlignment w:val="top"/>
    </w:pPr>
    <w:rPr>
      <w:rFonts w:ascii="Arial Narrow" w:hAnsi="Arial Narrow"/>
      <w:b/>
      <w:bCs/>
      <w:szCs w:val="24"/>
      <w:lang w:eastAsia="fr-FR"/>
    </w:rPr>
  </w:style>
  <w:style w:type="paragraph" w:customStyle="1" w:styleId="xl265">
    <w:name w:val="xl265"/>
    <w:basedOn w:val="Normal"/>
    <w:rsid w:val="00F50A81"/>
    <w:pPr>
      <w:pBdr>
        <w:top w:val="single" w:sz="8" w:space="0" w:color="auto"/>
        <w:left w:val="single" w:sz="8" w:space="0" w:color="auto"/>
        <w:right w:val="single" w:sz="8" w:space="0" w:color="auto"/>
      </w:pBdr>
      <w:spacing w:before="100" w:beforeAutospacing="1" w:after="100" w:afterAutospacing="1"/>
      <w:jc w:val="left"/>
      <w:textAlignment w:val="top"/>
    </w:pPr>
    <w:rPr>
      <w:rFonts w:ascii="Arial Narrow" w:hAnsi="Arial Narrow"/>
      <w:b/>
      <w:bCs/>
      <w:szCs w:val="24"/>
      <w:lang w:eastAsia="fr-FR"/>
    </w:rPr>
  </w:style>
  <w:style w:type="paragraph" w:customStyle="1" w:styleId="xl266">
    <w:name w:val="xl266"/>
    <w:basedOn w:val="Normal"/>
    <w:rsid w:val="00F50A81"/>
    <w:pPr>
      <w:pBdr>
        <w:top w:val="single" w:sz="4"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Arial Narrow" w:hAnsi="Arial Narrow"/>
      <w:b/>
      <w:bCs/>
      <w:szCs w:val="24"/>
      <w:lang w:eastAsia="fr-FR"/>
    </w:rPr>
  </w:style>
  <w:style w:type="paragraph" w:customStyle="1" w:styleId="xl267">
    <w:name w:val="xl267"/>
    <w:basedOn w:val="Normal"/>
    <w:rsid w:val="00F50A81"/>
    <w:pPr>
      <w:pBdr>
        <w:left w:val="single" w:sz="8" w:space="0" w:color="auto"/>
        <w:bottom w:val="single" w:sz="4" w:space="0" w:color="auto"/>
        <w:right w:val="single" w:sz="8" w:space="0" w:color="auto"/>
      </w:pBdr>
      <w:spacing w:before="100" w:beforeAutospacing="1" w:after="100" w:afterAutospacing="1"/>
      <w:jc w:val="left"/>
      <w:textAlignment w:val="top"/>
    </w:pPr>
    <w:rPr>
      <w:rFonts w:ascii="Arial Narrow" w:hAnsi="Arial Narrow"/>
      <w:szCs w:val="24"/>
      <w:lang w:eastAsia="fr-FR"/>
    </w:rPr>
  </w:style>
  <w:style w:type="paragraph" w:customStyle="1" w:styleId="xl268">
    <w:name w:val="xl268"/>
    <w:basedOn w:val="Normal"/>
    <w:rsid w:val="00F50A81"/>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Arial Narrow" w:hAnsi="Arial Narrow"/>
      <w:szCs w:val="24"/>
      <w:lang w:eastAsia="fr-FR"/>
    </w:rPr>
  </w:style>
  <w:style w:type="paragraph" w:customStyle="1" w:styleId="xl269">
    <w:name w:val="xl269"/>
    <w:basedOn w:val="Normal"/>
    <w:rsid w:val="00F50A81"/>
    <w:pPr>
      <w:pBdr>
        <w:top w:val="single" w:sz="4" w:space="0" w:color="auto"/>
        <w:left w:val="single" w:sz="8" w:space="0" w:color="auto"/>
        <w:right w:val="single" w:sz="8" w:space="0" w:color="auto"/>
      </w:pBdr>
      <w:spacing w:before="100" w:beforeAutospacing="1" w:after="100" w:afterAutospacing="1"/>
      <w:jc w:val="left"/>
      <w:textAlignment w:val="top"/>
    </w:pPr>
    <w:rPr>
      <w:rFonts w:ascii="Arial Narrow" w:hAnsi="Arial Narrow"/>
      <w:szCs w:val="24"/>
      <w:lang w:eastAsia="fr-FR"/>
    </w:rPr>
  </w:style>
  <w:style w:type="paragraph" w:customStyle="1" w:styleId="xl270">
    <w:name w:val="xl270"/>
    <w:basedOn w:val="Normal"/>
    <w:rsid w:val="00F50A81"/>
    <w:pPr>
      <w:pBdr>
        <w:top w:val="single" w:sz="8" w:space="0" w:color="auto"/>
        <w:left w:val="single" w:sz="8" w:space="0" w:color="auto"/>
        <w:bottom w:val="single" w:sz="8" w:space="0" w:color="auto"/>
        <w:right w:val="single" w:sz="8" w:space="0" w:color="auto"/>
      </w:pBdr>
      <w:shd w:val="clear" w:color="000000" w:fill="D0CECE"/>
      <w:spacing w:before="100" w:beforeAutospacing="1" w:after="100" w:afterAutospacing="1"/>
      <w:jc w:val="right"/>
      <w:textAlignment w:val="top"/>
    </w:pPr>
    <w:rPr>
      <w:rFonts w:ascii="Arial Narrow" w:hAnsi="Arial Narrow"/>
      <w:b/>
      <w:bCs/>
      <w:i/>
      <w:iCs/>
      <w:szCs w:val="24"/>
      <w:lang w:eastAsia="fr-FR"/>
    </w:rPr>
  </w:style>
  <w:style w:type="paragraph" w:customStyle="1" w:styleId="xl271">
    <w:name w:val="xl271"/>
    <w:basedOn w:val="Normal"/>
    <w:rsid w:val="00F50A8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Narrow" w:hAnsi="Arial Narrow"/>
      <w:szCs w:val="24"/>
      <w:lang w:eastAsia="fr-FR"/>
    </w:rPr>
  </w:style>
  <w:style w:type="paragraph" w:customStyle="1" w:styleId="xl272">
    <w:name w:val="xl272"/>
    <w:basedOn w:val="Normal"/>
    <w:rsid w:val="00F50A81"/>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right"/>
      <w:textAlignment w:val="top"/>
    </w:pPr>
    <w:rPr>
      <w:rFonts w:ascii="Arial Narrow" w:hAnsi="Arial Narrow"/>
      <w:b/>
      <w:bCs/>
      <w:i/>
      <w:iCs/>
      <w:szCs w:val="24"/>
      <w:lang w:eastAsia="fr-FR"/>
    </w:rPr>
  </w:style>
  <w:style w:type="paragraph" w:customStyle="1" w:styleId="xl273">
    <w:name w:val="xl273"/>
    <w:basedOn w:val="Normal"/>
    <w:rsid w:val="00F50A81"/>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Arial Narrow" w:hAnsi="Arial Narrow"/>
      <w:b/>
      <w:bCs/>
      <w:szCs w:val="24"/>
      <w:lang w:eastAsia="fr-FR"/>
    </w:rPr>
  </w:style>
  <w:style w:type="paragraph" w:customStyle="1" w:styleId="xl274">
    <w:name w:val="xl274"/>
    <w:basedOn w:val="Normal"/>
    <w:rsid w:val="00F50A8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Narrow" w:hAnsi="Arial Narrow"/>
      <w:b/>
      <w:bCs/>
      <w:szCs w:val="24"/>
      <w:lang w:eastAsia="fr-FR"/>
    </w:rPr>
  </w:style>
  <w:style w:type="paragraph" w:customStyle="1" w:styleId="xl275">
    <w:name w:val="xl275"/>
    <w:basedOn w:val="Normal"/>
    <w:rsid w:val="00F50A81"/>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Arial Narrow" w:hAnsi="Arial Narrow"/>
      <w:b/>
      <w:bCs/>
      <w:szCs w:val="24"/>
      <w:lang w:eastAsia="fr-FR"/>
    </w:rPr>
  </w:style>
  <w:style w:type="paragraph" w:customStyle="1" w:styleId="xl276">
    <w:name w:val="xl276"/>
    <w:basedOn w:val="Normal"/>
    <w:rsid w:val="00F50A81"/>
    <w:pPr>
      <w:pBdr>
        <w:left w:val="single" w:sz="8" w:space="0" w:color="auto"/>
        <w:right w:val="single" w:sz="8" w:space="0" w:color="auto"/>
      </w:pBdr>
      <w:spacing w:before="100" w:beforeAutospacing="1" w:after="100" w:afterAutospacing="1"/>
      <w:jc w:val="left"/>
      <w:textAlignment w:val="top"/>
    </w:pPr>
    <w:rPr>
      <w:rFonts w:ascii="Arial Narrow" w:hAnsi="Arial Narrow"/>
      <w:szCs w:val="24"/>
      <w:lang w:eastAsia="fr-FR"/>
    </w:rPr>
  </w:style>
  <w:style w:type="paragraph" w:customStyle="1" w:styleId="xl277">
    <w:name w:val="xl277"/>
    <w:basedOn w:val="Normal"/>
    <w:rsid w:val="00F50A81"/>
    <w:pPr>
      <w:pBdr>
        <w:left w:val="single" w:sz="8" w:space="0" w:color="auto"/>
        <w:bottom w:val="single" w:sz="4" w:space="0" w:color="auto"/>
        <w:right w:val="single" w:sz="8" w:space="0" w:color="auto"/>
      </w:pBdr>
      <w:spacing w:before="100" w:beforeAutospacing="1" w:after="100" w:afterAutospacing="1"/>
      <w:jc w:val="left"/>
      <w:textAlignment w:val="top"/>
    </w:pPr>
    <w:rPr>
      <w:rFonts w:ascii="Arial Narrow" w:hAnsi="Arial Narrow"/>
      <w:color w:val="FF0000"/>
      <w:szCs w:val="24"/>
      <w:lang w:eastAsia="fr-FR"/>
    </w:rPr>
  </w:style>
  <w:style w:type="paragraph" w:customStyle="1" w:styleId="xl278">
    <w:name w:val="xl278"/>
    <w:basedOn w:val="Normal"/>
    <w:rsid w:val="00F50A81"/>
    <w:pPr>
      <w:pBdr>
        <w:top w:val="single" w:sz="4" w:space="0" w:color="auto"/>
        <w:left w:val="single" w:sz="8" w:space="0" w:color="auto"/>
        <w:right w:val="single" w:sz="8" w:space="0" w:color="auto"/>
      </w:pBdr>
      <w:spacing w:before="100" w:beforeAutospacing="1" w:after="100" w:afterAutospacing="1"/>
      <w:jc w:val="left"/>
      <w:textAlignment w:val="top"/>
    </w:pPr>
    <w:rPr>
      <w:rFonts w:ascii="Arial Narrow" w:hAnsi="Arial Narrow"/>
      <w:szCs w:val="24"/>
      <w:lang w:eastAsia="fr-FR"/>
    </w:rPr>
  </w:style>
  <w:style w:type="paragraph" w:customStyle="1" w:styleId="xl279">
    <w:name w:val="xl279"/>
    <w:basedOn w:val="Normal"/>
    <w:rsid w:val="00F50A81"/>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left"/>
      <w:textAlignment w:val="top"/>
    </w:pPr>
    <w:rPr>
      <w:rFonts w:ascii="Century Gothic" w:hAnsi="Century Gothic"/>
      <w:b/>
      <w:bCs/>
      <w:i/>
      <w:iCs/>
      <w:szCs w:val="24"/>
      <w:lang w:eastAsia="fr-FR"/>
    </w:rPr>
  </w:style>
  <w:style w:type="paragraph" w:customStyle="1" w:styleId="xl280">
    <w:name w:val="xl280"/>
    <w:basedOn w:val="Normal"/>
    <w:rsid w:val="00F50A81"/>
    <w:pPr>
      <w:pBdr>
        <w:top w:val="single" w:sz="8" w:space="0" w:color="auto"/>
        <w:bottom w:val="single" w:sz="8" w:space="0" w:color="auto"/>
      </w:pBdr>
      <w:shd w:val="clear" w:color="000000" w:fill="D0CECE"/>
      <w:spacing w:before="100" w:beforeAutospacing="1" w:after="100" w:afterAutospacing="1"/>
      <w:jc w:val="center"/>
      <w:textAlignment w:val="top"/>
    </w:pPr>
    <w:rPr>
      <w:rFonts w:ascii="Arial Narrow" w:hAnsi="Arial Narrow"/>
      <w:b/>
      <w:bCs/>
      <w:szCs w:val="24"/>
      <w:lang w:eastAsia="fr-FR"/>
    </w:rPr>
  </w:style>
  <w:style w:type="paragraph" w:customStyle="1" w:styleId="xl281">
    <w:name w:val="xl281"/>
    <w:basedOn w:val="Normal"/>
    <w:rsid w:val="00F50A81"/>
    <w:pPr>
      <w:spacing w:before="100" w:beforeAutospacing="1" w:after="100" w:afterAutospacing="1"/>
      <w:jc w:val="center"/>
      <w:textAlignment w:val="top"/>
    </w:pPr>
    <w:rPr>
      <w:rFonts w:ascii="Arial Narrow" w:hAnsi="Arial Narrow"/>
      <w:b/>
      <w:bCs/>
      <w:szCs w:val="24"/>
      <w:lang w:eastAsia="fr-FR"/>
    </w:rPr>
  </w:style>
  <w:style w:type="paragraph" w:customStyle="1" w:styleId="xl282">
    <w:name w:val="xl282"/>
    <w:basedOn w:val="Normal"/>
    <w:rsid w:val="00F50A81"/>
    <w:pPr>
      <w:pBdr>
        <w:top w:val="single" w:sz="8" w:space="0" w:color="auto"/>
      </w:pBdr>
      <w:spacing w:before="100" w:beforeAutospacing="1" w:after="100" w:afterAutospacing="1"/>
      <w:jc w:val="left"/>
      <w:textAlignment w:val="top"/>
    </w:pPr>
    <w:rPr>
      <w:rFonts w:ascii="Arial Narrow" w:hAnsi="Arial Narrow"/>
      <w:b/>
      <w:bCs/>
      <w:szCs w:val="24"/>
      <w:lang w:eastAsia="fr-FR"/>
    </w:rPr>
  </w:style>
  <w:style w:type="paragraph" w:customStyle="1" w:styleId="xl283">
    <w:name w:val="xl283"/>
    <w:basedOn w:val="Normal"/>
    <w:rsid w:val="00F50A81"/>
    <w:pPr>
      <w:pBdr>
        <w:top w:val="single" w:sz="4" w:space="0" w:color="auto"/>
        <w:bottom w:val="single" w:sz="8" w:space="0" w:color="auto"/>
      </w:pBdr>
      <w:spacing w:before="100" w:beforeAutospacing="1" w:after="100" w:afterAutospacing="1"/>
      <w:jc w:val="left"/>
      <w:textAlignment w:val="top"/>
    </w:pPr>
    <w:rPr>
      <w:rFonts w:ascii="Arial Narrow" w:hAnsi="Arial Narrow"/>
      <w:b/>
      <w:bCs/>
      <w:szCs w:val="24"/>
      <w:lang w:eastAsia="fr-FR"/>
    </w:rPr>
  </w:style>
  <w:style w:type="paragraph" w:customStyle="1" w:styleId="xl284">
    <w:name w:val="xl284"/>
    <w:basedOn w:val="Normal"/>
    <w:rsid w:val="00F50A81"/>
    <w:pPr>
      <w:pBdr>
        <w:bottom w:val="single" w:sz="4" w:space="0" w:color="auto"/>
      </w:pBdr>
      <w:spacing w:before="100" w:beforeAutospacing="1" w:after="100" w:afterAutospacing="1"/>
      <w:jc w:val="left"/>
      <w:textAlignment w:val="top"/>
    </w:pPr>
    <w:rPr>
      <w:rFonts w:ascii="Arial Narrow" w:hAnsi="Arial Narrow"/>
      <w:szCs w:val="24"/>
      <w:lang w:eastAsia="fr-FR"/>
    </w:rPr>
  </w:style>
  <w:style w:type="paragraph" w:customStyle="1" w:styleId="xl285">
    <w:name w:val="xl285"/>
    <w:basedOn w:val="Normal"/>
    <w:rsid w:val="00F50A81"/>
    <w:pPr>
      <w:pBdr>
        <w:top w:val="single" w:sz="4" w:space="0" w:color="auto"/>
        <w:bottom w:val="single" w:sz="4" w:space="0" w:color="auto"/>
      </w:pBdr>
      <w:spacing w:before="100" w:beforeAutospacing="1" w:after="100" w:afterAutospacing="1"/>
      <w:jc w:val="left"/>
      <w:textAlignment w:val="top"/>
    </w:pPr>
    <w:rPr>
      <w:rFonts w:ascii="Arial Narrow" w:hAnsi="Arial Narrow"/>
      <w:szCs w:val="24"/>
      <w:lang w:eastAsia="fr-FR"/>
    </w:rPr>
  </w:style>
  <w:style w:type="paragraph" w:customStyle="1" w:styleId="xl286">
    <w:name w:val="xl286"/>
    <w:basedOn w:val="Normal"/>
    <w:rsid w:val="00F50A81"/>
    <w:pPr>
      <w:pBdr>
        <w:top w:val="single" w:sz="4" w:space="0" w:color="auto"/>
      </w:pBdr>
      <w:spacing w:before="100" w:beforeAutospacing="1" w:after="100" w:afterAutospacing="1"/>
      <w:jc w:val="left"/>
      <w:textAlignment w:val="top"/>
    </w:pPr>
    <w:rPr>
      <w:rFonts w:ascii="Arial Narrow" w:hAnsi="Arial Narrow"/>
      <w:szCs w:val="24"/>
      <w:lang w:eastAsia="fr-FR"/>
    </w:rPr>
  </w:style>
  <w:style w:type="paragraph" w:customStyle="1" w:styleId="xl287">
    <w:name w:val="xl287"/>
    <w:basedOn w:val="Normal"/>
    <w:rsid w:val="00F50A81"/>
    <w:pPr>
      <w:pBdr>
        <w:top w:val="single" w:sz="8" w:space="0" w:color="auto"/>
        <w:bottom w:val="single" w:sz="8" w:space="0" w:color="auto"/>
      </w:pBdr>
      <w:shd w:val="clear" w:color="000000" w:fill="D0CECE"/>
      <w:spacing w:before="100" w:beforeAutospacing="1" w:after="100" w:afterAutospacing="1"/>
      <w:jc w:val="right"/>
      <w:textAlignment w:val="top"/>
    </w:pPr>
    <w:rPr>
      <w:rFonts w:ascii="Arial Narrow" w:hAnsi="Arial Narrow"/>
      <w:b/>
      <w:bCs/>
      <w:i/>
      <w:iCs/>
      <w:szCs w:val="24"/>
      <w:lang w:eastAsia="fr-FR"/>
    </w:rPr>
  </w:style>
  <w:style w:type="paragraph" w:customStyle="1" w:styleId="xl288">
    <w:name w:val="xl288"/>
    <w:basedOn w:val="Normal"/>
    <w:rsid w:val="00F50A81"/>
    <w:pPr>
      <w:pBdr>
        <w:top w:val="single" w:sz="4" w:space="0" w:color="auto"/>
        <w:bottom w:val="single" w:sz="4" w:space="0" w:color="auto"/>
      </w:pBdr>
      <w:spacing w:before="100" w:beforeAutospacing="1" w:after="100" w:afterAutospacing="1"/>
      <w:jc w:val="left"/>
      <w:textAlignment w:val="top"/>
    </w:pPr>
    <w:rPr>
      <w:rFonts w:ascii="Arial Narrow" w:hAnsi="Arial Narrow"/>
      <w:b/>
      <w:bCs/>
      <w:szCs w:val="24"/>
      <w:lang w:eastAsia="fr-FR"/>
    </w:rPr>
  </w:style>
  <w:style w:type="paragraph" w:customStyle="1" w:styleId="xl289">
    <w:name w:val="xl289"/>
    <w:basedOn w:val="Normal"/>
    <w:rsid w:val="00F50A81"/>
    <w:pPr>
      <w:pBdr>
        <w:top w:val="single" w:sz="4" w:space="0" w:color="auto"/>
        <w:bottom w:val="single" w:sz="4" w:space="0" w:color="auto"/>
      </w:pBdr>
      <w:spacing w:before="100" w:beforeAutospacing="1" w:after="100" w:afterAutospacing="1"/>
      <w:jc w:val="right"/>
      <w:textAlignment w:val="top"/>
    </w:pPr>
    <w:rPr>
      <w:rFonts w:ascii="Arial Narrow" w:hAnsi="Arial Narrow"/>
      <w:b/>
      <w:bCs/>
      <w:szCs w:val="24"/>
      <w:lang w:eastAsia="fr-FR"/>
    </w:rPr>
  </w:style>
  <w:style w:type="paragraph" w:customStyle="1" w:styleId="xl290">
    <w:name w:val="xl290"/>
    <w:basedOn w:val="Normal"/>
    <w:rsid w:val="00F50A81"/>
    <w:pPr>
      <w:pBdr>
        <w:top w:val="single" w:sz="4" w:space="0" w:color="auto"/>
        <w:bottom w:val="single" w:sz="4" w:space="0" w:color="auto"/>
      </w:pBdr>
      <w:spacing w:before="100" w:beforeAutospacing="1" w:after="100" w:afterAutospacing="1"/>
      <w:jc w:val="left"/>
      <w:textAlignment w:val="top"/>
    </w:pPr>
    <w:rPr>
      <w:rFonts w:ascii="Arial Narrow" w:hAnsi="Arial Narrow"/>
      <w:b/>
      <w:bCs/>
      <w:szCs w:val="24"/>
      <w:lang w:eastAsia="fr-FR"/>
    </w:rPr>
  </w:style>
  <w:style w:type="paragraph" w:customStyle="1" w:styleId="xl291">
    <w:name w:val="xl291"/>
    <w:basedOn w:val="Normal"/>
    <w:rsid w:val="00F50A81"/>
    <w:pPr>
      <w:pBdr>
        <w:bottom w:val="single" w:sz="4" w:space="0" w:color="auto"/>
      </w:pBdr>
      <w:spacing w:before="100" w:beforeAutospacing="1" w:after="100" w:afterAutospacing="1"/>
      <w:jc w:val="left"/>
      <w:textAlignment w:val="top"/>
    </w:pPr>
    <w:rPr>
      <w:rFonts w:ascii="Arial Narrow" w:hAnsi="Arial Narrow"/>
      <w:color w:val="FF0000"/>
      <w:szCs w:val="24"/>
      <w:lang w:eastAsia="fr-FR"/>
    </w:rPr>
  </w:style>
  <w:style w:type="paragraph" w:customStyle="1" w:styleId="xl292">
    <w:name w:val="xl292"/>
    <w:basedOn w:val="Normal"/>
    <w:rsid w:val="00F50A81"/>
    <w:pPr>
      <w:pBdr>
        <w:top w:val="single" w:sz="4" w:space="0" w:color="auto"/>
      </w:pBdr>
      <w:spacing w:before="100" w:beforeAutospacing="1" w:after="100" w:afterAutospacing="1"/>
      <w:jc w:val="left"/>
      <w:textAlignment w:val="top"/>
    </w:pPr>
    <w:rPr>
      <w:rFonts w:ascii="Arial Narrow" w:hAnsi="Arial Narrow"/>
      <w:szCs w:val="24"/>
      <w:lang w:eastAsia="fr-FR"/>
    </w:rPr>
  </w:style>
  <w:style w:type="paragraph" w:customStyle="1" w:styleId="xl293">
    <w:name w:val="xl293"/>
    <w:basedOn w:val="Normal"/>
    <w:rsid w:val="00F50A81"/>
    <w:pPr>
      <w:pBdr>
        <w:top w:val="single" w:sz="8" w:space="0" w:color="auto"/>
        <w:bottom w:val="single" w:sz="8" w:space="0" w:color="auto"/>
      </w:pBdr>
      <w:shd w:val="clear" w:color="000000" w:fill="FCE4D6"/>
      <w:spacing w:before="100" w:beforeAutospacing="1" w:after="100" w:afterAutospacing="1"/>
      <w:jc w:val="left"/>
      <w:textAlignment w:val="top"/>
    </w:pPr>
    <w:rPr>
      <w:rFonts w:ascii="Century Gothic" w:hAnsi="Century Gothic"/>
      <w:b/>
      <w:bCs/>
      <w:i/>
      <w:iCs/>
      <w:szCs w:val="24"/>
      <w:lang w:eastAsia="fr-FR"/>
    </w:rPr>
  </w:style>
  <w:style w:type="paragraph" w:customStyle="1" w:styleId="xl294">
    <w:name w:val="xl294"/>
    <w:basedOn w:val="Normal"/>
    <w:rsid w:val="00F50A81"/>
    <w:pPr>
      <w:pBdr>
        <w:top w:val="single" w:sz="8" w:space="0" w:color="auto"/>
        <w:left w:val="single" w:sz="8" w:space="0" w:color="auto"/>
        <w:bottom w:val="single" w:sz="8" w:space="0" w:color="auto"/>
        <w:right w:val="single" w:sz="8" w:space="0" w:color="auto"/>
      </w:pBdr>
      <w:shd w:val="clear" w:color="000000" w:fill="D0CECE"/>
      <w:spacing w:before="100" w:beforeAutospacing="1" w:after="100" w:afterAutospacing="1"/>
      <w:jc w:val="right"/>
      <w:textAlignment w:val="top"/>
    </w:pPr>
    <w:rPr>
      <w:rFonts w:ascii="Arial Narrow" w:hAnsi="Arial Narrow"/>
      <w:b/>
      <w:bCs/>
      <w:szCs w:val="24"/>
      <w:lang w:eastAsia="fr-FR"/>
    </w:rPr>
  </w:style>
  <w:style w:type="paragraph" w:customStyle="1" w:styleId="xl295">
    <w:name w:val="xl295"/>
    <w:basedOn w:val="Normal"/>
    <w:rsid w:val="00F50A81"/>
    <w:pPr>
      <w:pBdr>
        <w:left w:val="single" w:sz="8" w:space="0" w:color="auto"/>
        <w:right w:val="single" w:sz="8" w:space="0" w:color="auto"/>
      </w:pBdr>
      <w:spacing w:before="100" w:beforeAutospacing="1" w:after="100" w:afterAutospacing="1"/>
      <w:jc w:val="right"/>
      <w:textAlignment w:val="top"/>
    </w:pPr>
    <w:rPr>
      <w:rFonts w:ascii="Arial Narrow" w:hAnsi="Arial Narrow"/>
      <w:b/>
      <w:bCs/>
      <w:szCs w:val="24"/>
      <w:lang w:eastAsia="fr-FR"/>
    </w:rPr>
  </w:style>
  <w:style w:type="paragraph" w:customStyle="1" w:styleId="xl296">
    <w:name w:val="xl296"/>
    <w:basedOn w:val="Normal"/>
    <w:rsid w:val="00F50A81"/>
    <w:pPr>
      <w:pBdr>
        <w:top w:val="single" w:sz="8" w:space="0" w:color="auto"/>
        <w:left w:val="single" w:sz="8" w:space="0" w:color="auto"/>
        <w:right w:val="single" w:sz="8" w:space="0" w:color="auto"/>
      </w:pBdr>
      <w:spacing w:before="100" w:beforeAutospacing="1" w:after="100" w:afterAutospacing="1"/>
      <w:jc w:val="right"/>
      <w:textAlignment w:val="top"/>
    </w:pPr>
    <w:rPr>
      <w:rFonts w:ascii="Arial Narrow" w:hAnsi="Arial Narrow"/>
      <w:b/>
      <w:bCs/>
      <w:szCs w:val="24"/>
      <w:lang w:eastAsia="fr-FR"/>
    </w:rPr>
  </w:style>
  <w:style w:type="paragraph" w:customStyle="1" w:styleId="xl297">
    <w:name w:val="xl297"/>
    <w:basedOn w:val="Normal"/>
    <w:rsid w:val="00F50A8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rFonts w:ascii="Arial Narrow" w:hAnsi="Arial Narrow"/>
      <w:b/>
      <w:bCs/>
      <w:szCs w:val="24"/>
      <w:lang w:eastAsia="fr-FR"/>
    </w:rPr>
  </w:style>
  <w:style w:type="paragraph" w:customStyle="1" w:styleId="xl298">
    <w:name w:val="xl298"/>
    <w:basedOn w:val="Normal"/>
    <w:rsid w:val="00F50A81"/>
    <w:pPr>
      <w:pBdr>
        <w:left w:val="single" w:sz="8" w:space="0" w:color="auto"/>
        <w:bottom w:val="single" w:sz="4" w:space="0" w:color="auto"/>
        <w:right w:val="single" w:sz="8" w:space="0" w:color="auto"/>
      </w:pBdr>
      <w:spacing w:before="100" w:beforeAutospacing="1" w:after="100" w:afterAutospacing="1"/>
      <w:jc w:val="right"/>
      <w:textAlignment w:val="top"/>
    </w:pPr>
    <w:rPr>
      <w:rFonts w:ascii="Arial Narrow" w:hAnsi="Arial Narrow"/>
      <w:szCs w:val="24"/>
      <w:lang w:eastAsia="fr-FR"/>
    </w:rPr>
  </w:style>
  <w:style w:type="paragraph" w:customStyle="1" w:styleId="xl299">
    <w:name w:val="xl299"/>
    <w:basedOn w:val="Normal"/>
    <w:rsid w:val="00F50A8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Narrow" w:hAnsi="Arial Narrow"/>
      <w:szCs w:val="24"/>
      <w:lang w:eastAsia="fr-FR"/>
    </w:rPr>
  </w:style>
  <w:style w:type="paragraph" w:customStyle="1" w:styleId="xl300">
    <w:name w:val="xl300"/>
    <w:basedOn w:val="Normal"/>
    <w:rsid w:val="00F50A81"/>
    <w:pPr>
      <w:pBdr>
        <w:top w:val="single" w:sz="4" w:space="0" w:color="auto"/>
        <w:left w:val="single" w:sz="8" w:space="0" w:color="auto"/>
        <w:right w:val="single" w:sz="8" w:space="0" w:color="auto"/>
      </w:pBdr>
      <w:spacing w:before="100" w:beforeAutospacing="1" w:after="100" w:afterAutospacing="1"/>
      <w:jc w:val="right"/>
      <w:textAlignment w:val="top"/>
    </w:pPr>
    <w:rPr>
      <w:rFonts w:ascii="Arial Narrow" w:hAnsi="Arial Narrow"/>
      <w:szCs w:val="24"/>
      <w:lang w:eastAsia="fr-FR"/>
    </w:rPr>
  </w:style>
  <w:style w:type="paragraph" w:customStyle="1" w:styleId="xl301">
    <w:name w:val="xl301"/>
    <w:basedOn w:val="Normal"/>
    <w:rsid w:val="00F50A81"/>
    <w:pPr>
      <w:pBdr>
        <w:top w:val="single" w:sz="8" w:space="0" w:color="auto"/>
        <w:left w:val="single" w:sz="8" w:space="0" w:color="auto"/>
        <w:bottom w:val="single" w:sz="8" w:space="0" w:color="auto"/>
        <w:right w:val="single" w:sz="8" w:space="0" w:color="auto"/>
      </w:pBdr>
      <w:shd w:val="clear" w:color="000000" w:fill="D0CECE"/>
      <w:spacing w:before="100" w:beforeAutospacing="1" w:after="100" w:afterAutospacing="1"/>
      <w:jc w:val="right"/>
      <w:textAlignment w:val="top"/>
    </w:pPr>
    <w:rPr>
      <w:rFonts w:ascii="Arial Narrow" w:hAnsi="Arial Narrow"/>
      <w:b/>
      <w:bCs/>
      <w:i/>
      <w:iCs/>
      <w:szCs w:val="24"/>
      <w:lang w:eastAsia="fr-FR"/>
    </w:rPr>
  </w:style>
  <w:style w:type="paragraph" w:customStyle="1" w:styleId="xl302">
    <w:name w:val="xl302"/>
    <w:basedOn w:val="Normal"/>
    <w:rsid w:val="00F50A81"/>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right"/>
      <w:textAlignment w:val="top"/>
    </w:pPr>
    <w:rPr>
      <w:rFonts w:ascii="Arial Narrow" w:hAnsi="Arial Narrow"/>
      <w:b/>
      <w:bCs/>
      <w:i/>
      <w:iCs/>
      <w:szCs w:val="24"/>
      <w:lang w:eastAsia="fr-FR"/>
    </w:rPr>
  </w:style>
  <w:style w:type="paragraph" w:customStyle="1" w:styleId="xl303">
    <w:name w:val="xl303"/>
    <w:basedOn w:val="Normal"/>
    <w:rsid w:val="00F50A8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Narrow" w:hAnsi="Arial Narrow"/>
      <w:b/>
      <w:bCs/>
      <w:szCs w:val="24"/>
      <w:lang w:eastAsia="fr-FR"/>
    </w:rPr>
  </w:style>
  <w:style w:type="paragraph" w:customStyle="1" w:styleId="xl304">
    <w:name w:val="xl304"/>
    <w:basedOn w:val="Normal"/>
    <w:rsid w:val="00F50A81"/>
    <w:pPr>
      <w:pBdr>
        <w:left w:val="single" w:sz="8" w:space="0" w:color="auto"/>
        <w:right w:val="single" w:sz="8" w:space="0" w:color="auto"/>
      </w:pBdr>
      <w:spacing w:before="100" w:beforeAutospacing="1" w:after="100" w:afterAutospacing="1"/>
      <w:jc w:val="right"/>
      <w:textAlignment w:val="top"/>
    </w:pPr>
    <w:rPr>
      <w:rFonts w:ascii="Arial Narrow" w:hAnsi="Arial Narrow"/>
      <w:szCs w:val="24"/>
      <w:lang w:eastAsia="fr-FR"/>
    </w:rPr>
  </w:style>
  <w:style w:type="paragraph" w:customStyle="1" w:styleId="xl305">
    <w:name w:val="xl305"/>
    <w:basedOn w:val="Normal"/>
    <w:rsid w:val="00514205"/>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jc w:val="left"/>
      <w:textAlignment w:val="top"/>
    </w:pPr>
    <w:rPr>
      <w:rFonts w:ascii="Book Antiqua" w:hAnsi="Book Antiqua"/>
      <w:b/>
      <w:bCs/>
      <w:sz w:val="16"/>
      <w:szCs w:val="16"/>
      <w:lang w:eastAsia="fr-FR"/>
    </w:rPr>
  </w:style>
  <w:style w:type="paragraph" w:customStyle="1" w:styleId="xl306">
    <w:name w:val="xl306"/>
    <w:basedOn w:val="Normal"/>
    <w:rsid w:val="00514205"/>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jc w:val="left"/>
      <w:textAlignment w:val="top"/>
    </w:pPr>
    <w:rPr>
      <w:rFonts w:ascii="Book Antiqua" w:hAnsi="Book Antiqua"/>
      <w:sz w:val="16"/>
      <w:szCs w:val="16"/>
      <w:lang w:eastAsia="fr-FR"/>
    </w:rPr>
  </w:style>
  <w:style w:type="paragraph" w:customStyle="1" w:styleId="xl307">
    <w:name w:val="xl307"/>
    <w:basedOn w:val="Normal"/>
    <w:rsid w:val="005142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 Antiqua" w:hAnsi="Book Antiqua"/>
      <w:sz w:val="16"/>
      <w:szCs w:val="16"/>
      <w:lang w:eastAsia="fr-FR"/>
    </w:rPr>
  </w:style>
  <w:style w:type="paragraph" w:customStyle="1" w:styleId="xl308">
    <w:name w:val="xl308"/>
    <w:basedOn w:val="Normal"/>
    <w:rsid w:val="00514205"/>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right"/>
      <w:textAlignment w:val="center"/>
    </w:pPr>
    <w:rPr>
      <w:rFonts w:ascii="Book Antiqua" w:hAnsi="Book Antiqua"/>
      <w:sz w:val="16"/>
      <w:szCs w:val="16"/>
      <w:lang w:eastAsia="fr-FR"/>
    </w:rPr>
  </w:style>
  <w:style w:type="paragraph" w:customStyle="1" w:styleId="xl309">
    <w:name w:val="xl309"/>
    <w:basedOn w:val="Normal"/>
    <w:rsid w:val="00514205"/>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Book Antiqua" w:hAnsi="Book Antiqua"/>
      <w:b/>
      <w:bCs/>
      <w:sz w:val="16"/>
      <w:szCs w:val="16"/>
      <w:lang w:eastAsia="fr-FR"/>
    </w:rPr>
  </w:style>
  <w:style w:type="paragraph" w:customStyle="1" w:styleId="xl310">
    <w:name w:val="xl310"/>
    <w:basedOn w:val="Normal"/>
    <w:rsid w:val="00514205"/>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top"/>
    </w:pPr>
    <w:rPr>
      <w:rFonts w:ascii="Book Antiqua" w:hAnsi="Book Antiqua"/>
      <w:b/>
      <w:bCs/>
      <w:sz w:val="16"/>
      <w:szCs w:val="16"/>
      <w:lang w:eastAsia="fr-FR"/>
    </w:rPr>
  </w:style>
  <w:style w:type="paragraph" w:customStyle="1" w:styleId="xl311">
    <w:name w:val="xl311"/>
    <w:basedOn w:val="Normal"/>
    <w:rsid w:val="00514205"/>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Book Antiqua" w:hAnsi="Book Antiqua"/>
      <w:b/>
      <w:bCs/>
      <w:sz w:val="16"/>
      <w:szCs w:val="16"/>
      <w:lang w:eastAsia="fr-FR"/>
    </w:rPr>
  </w:style>
  <w:style w:type="paragraph" w:customStyle="1" w:styleId="xl312">
    <w:name w:val="xl312"/>
    <w:basedOn w:val="Normal"/>
    <w:rsid w:val="00514205"/>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Book Antiqua" w:hAnsi="Book Antiqua"/>
      <w:b/>
      <w:bCs/>
      <w:sz w:val="16"/>
      <w:szCs w:val="16"/>
      <w:lang w:eastAsia="fr-FR"/>
    </w:rPr>
  </w:style>
  <w:style w:type="paragraph" w:customStyle="1" w:styleId="xl313">
    <w:name w:val="xl313"/>
    <w:basedOn w:val="Normal"/>
    <w:rsid w:val="00514205"/>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Book Antiqua" w:hAnsi="Book Antiqua"/>
      <w:b/>
      <w:bCs/>
      <w:sz w:val="16"/>
      <w:szCs w:val="16"/>
      <w:lang w:eastAsia="fr-FR"/>
    </w:rPr>
  </w:style>
  <w:style w:type="paragraph" w:customStyle="1" w:styleId="xl314">
    <w:name w:val="xl314"/>
    <w:basedOn w:val="Normal"/>
    <w:rsid w:val="00514205"/>
    <w:pPr>
      <w:pBdr>
        <w:top w:val="single" w:sz="8" w:space="0" w:color="auto"/>
        <w:left w:val="single" w:sz="8" w:space="0" w:color="auto"/>
        <w:bottom w:val="single" w:sz="8" w:space="0" w:color="auto"/>
      </w:pBdr>
      <w:shd w:val="clear" w:color="000000" w:fill="DDD9C4"/>
      <w:spacing w:before="100" w:beforeAutospacing="1" w:after="100" w:afterAutospacing="1"/>
      <w:jc w:val="left"/>
    </w:pPr>
    <w:rPr>
      <w:b/>
      <w:bCs/>
      <w:szCs w:val="24"/>
      <w:lang w:eastAsia="fr-FR"/>
    </w:rPr>
  </w:style>
  <w:style w:type="paragraph" w:customStyle="1" w:styleId="xl315">
    <w:name w:val="xl315"/>
    <w:basedOn w:val="Normal"/>
    <w:rsid w:val="00514205"/>
    <w:pPr>
      <w:pBdr>
        <w:top w:val="single" w:sz="8" w:space="0" w:color="auto"/>
        <w:bottom w:val="single" w:sz="8" w:space="0" w:color="auto"/>
      </w:pBdr>
      <w:shd w:val="clear" w:color="000000" w:fill="DDD9C4"/>
      <w:spacing w:before="100" w:beforeAutospacing="1" w:after="100" w:afterAutospacing="1"/>
      <w:jc w:val="left"/>
    </w:pPr>
    <w:rPr>
      <w:b/>
      <w:bCs/>
      <w:szCs w:val="24"/>
      <w:lang w:eastAsia="fr-FR"/>
    </w:rPr>
  </w:style>
  <w:style w:type="paragraph" w:customStyle="1" w:styleId="xl316">
    <w:name w:val="xl316"/>
    <w:basedOn w:val="Normal"/>
    <w:rsid w:val="00514205"/>
    <w:pPr>
      <w:pBdr>
        <w:top w:val="single" w:sz="8" w:space="0" w:color="auto"/>
        <w:bottom w:val="single" w:sz="8" w:space="0" w:color="auto"/>
        <w:right w:val="single" w:sz="8" w:space="0" w:color="auto"/>
      </w:pBdr>
      <w:shd w:val="clear" w:color="000000" w:fill="DDD9C4"/>
      <w:spacing w:before="100" w:beforeAutospacing="1" w:after="100" w:afterAutospacing="1"/>
      <w:jc w:val="left"/>
    </w:pPr>
    <w:rPr>
      <w:b/>
      <w:bCs/>
      <w:szCs w:val="24"/>
      <w:lang w:eastAsia="fr-FR"/>
    </w:rPr>
  </w:style>
  <w:style w:type="paragraph" w:customStyle="1" w:styleId="xl317">
    <w:name w:val="xl317"/>
    <w:basedOn w:val="Normal"/>
    <w:rsid w:val="00514205"/>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Book Antiqua" w:hAnsi="Book Antiqua"/>
      <w:b/>
      <w:bCs/>
      <w:sz w:val="16"/>
      <w:szCs w:val="16"/>
      <w:lang w:eastAsia="fr-FR"/>
    </w:rPr>
  </w:style>
  <w:style w:type="paragraph" w:customStyle="1" w:styleId="xl318">
    <w:name w:val="xl318"/>
    <w:basedOn w:val="Normal"/>
    <w:rsid w:val="00514205"/>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Book Antiqua" w:hAnsi="Book Antiqua"/>
      <w:b/>
      <w:bCs/>
      <w:sz w:val="16"/>
      <w:szCs w:val="16"/>
      <w:lang w:eastAsia="fr-FR"/>
    </w:rPr>
  </w:style>
  <w:style w:type="paragraph" w:customStyle="1" w:styleId="xl319">
    <w:name w:val="xl319"/>
    <w:basedOn w:val="Normal"/>
    <w:rsid w:val="00514205"/>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top"/>
    </w:pPr>
    <w:rPr>
      <w:rFonts w:ascii="Book Antiqua" w:hAnsi="Book Antiqua"/>
      <w:b/>
      <w:bCs/>
      <w:sz w:val="16"/>
      <w:szCs w:val="16"/>
      <w:lang w:eastAsia="fr-FR"/>
    </w:rPr>
  </w:style>
  <w:style w:type="paragraph" w:customStyle="1" w:styleId="xl320">
    <w:name w:val="xl320"/>
    <w:basedOn w:val="Normal"/>
    <w:rsid w:val="00514205"/>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Book Antiqua" w:hAnsi="Book Antiqua"/>
      <w:b/>
      <w:bCs/>
      <w:sz w:val="16"/>
      <w:szCs w:val="16"/>
      <w:lang w:eastAsia="fr-FR"/>
    </w:rPr>
  </w:style>
  <w:style w:type="paragraph" w:customStyle="1" w:styleId="xl321">
    <w:name w:val="xl321"/>
    <w:basedOn w:val="Normal"/>
    <w:rsid w:val="00514205"/>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Book Antiqua" w:hAnsi="Book Antiqua"/>
      <w:sz w:val="16"/>
      <w:szCs w:val="16"/>
      <w:lang w:eastAsia="fr-FR"/>
    </w:rPr>
  </w:style>
  <w:style w:type="paragraph" w:customStyle="1" w:styleId="xl322">
    <w:name w:val="xl322"/>
    <w:basedOn w:val="Normal"/>
    <w:rsid w:val="00514205"/>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Book Antiqua" w:hAnsi="Book Antiqua"/>
      <w:b/>
      <w:bCs/>
      <w:sz w:val="16"/>
      <w:szCs w:val="16"/>
      <w:lang w:eastAsia="fr-FR"/>
    </w:rPr>
  </w:style>
  <w:style w:type="paragraph" w:customStyle="1" w:styleId="xl323">
    <w:name w:val="xl323"/>
    <w:basedOn w:val="Normal"/>
    <w:rsid w:val="00514205"/>
    <w:pPr>
      <w:pBdr>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Book Antiqua" w:hAnsi="Book Antiqua"/>
      <w:b/>
      <w:bCs/>
      <w:sz w:val="16"/>
      <w:szCs w:val="16"/>
      <w:lang w:eastAsia="fr-FR"/>
    </w:rPr>
  </w:style>
  <w:style w:type="paragraph" w:customStyle="1" w:styleId="xl324">
    <w:name w:val="xl324"/>
    <w:basedOn w:val="Normal"/>
    <w:rsid w:val="00514205"/>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Book Antiqua" w:hAnsi="Book Antiqua"/>
      <w:b/>
      <w:bCs/>
      <w:sz w:val="16"/>
      <w:szCs w:val="16"/>
      <w:lang w:eastAsia="fr-FR"/>
    </w:rPr>
  </w:style>
  <w:style w:type="paragraph" w:customStyle="1" w:styleId="xl325">
    <w:name w:val="xl325"/>
    <w:basedOn w:val="Normal"/>
    <w:rsid w:val="00514205"/>
    <w:pPr>
      <w:pBdr>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Book Antiqua" w:hAnsi="Book Antiqua"/>
      <w:b/>
      <w:bCs/>
      <w:sz w:val="16"/>
      <w:szCs w:val="16"/>
      <w:lang w:eastAsia="fr-FR"/>
    </w:rPr>
  </w:style>
  <w:style w:type="paragraph" w:customStyle="1" w:styleId="xl326">
    <w:name w:val="xl326"/>
    <w:basedOn w:val="Normal"/>
    <w:rsid w:val="00514205"/>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Book Antiqua" w:hAnsi="Book Antiqua"/>
      <w:b/>
      <w:bCs/>
      <w:sz w:val="16"/>
      <w:szCs w:val="16"/>
      <w:lang w:eastAsia="fr-FR"/>
    </w:rPr>
  </w:style>
  <w:style w:type="paragraph" w:customStyle="1" w:styleId="xl327">
    <w:name w:val="xl327"/>
    <w:basedOn w:val="Normal"/>
    <w:rsid w:val="00514205"/>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Book Antiqua" w:hAnsi="Book Antiqua"/>
      <w:b/>
      <w:bCs/>
      <w:sz w:val="16"/>
      <w:szCs w:val="16"/>
      <w:lang w:eastAsia="fr-FR"/>
    </w:rPr>
  </w:style>
  <w:style w:type="paragraph" w:customStyle="1" w:styleId="xl328">
    <w:name w:val="xl328"/>
    <w:basedOn w:val="Normal"/>
    <w:rsid w:val="007C50EE"/>
    <w:pPr>
      <w:pBdr>
        <w:top w:val="single" w:sz="4" w:space="0" w:color="auto"/>
        <w:bottom w:val="single" w:sz="4" w:space="0" w:color="auto"/>
        <w:right w:val="single" w:sz="4" w:space="0" w:color="auto"/>
      </w:pBdr>
      <w:spacing w:before="100" w:beforeAutospacing="1" w:after="100" w:afterAutospacing="1"/>
      <w:jc w:val="right"/>
      <w:textAlignment w:val="center"/>
    </w:pPr>
    <w:rPr>
      <w:rFonts w:ascii="Book Antiqua" w:hAnsi="Book Antiqua"/>
      <w:color w:val="E26B0A"/>
      <w:sz w:val="14"/>
      <w:szCs w:val="14"/>
      <w:lang w:eastAsia="fr-FR"/>
    </w:rPr>
  </w:style>
  <w:style w:type="paragraph" w:customStyle="1" w:styleId="xl329">
    <w:name w:val="xl329"/>
    <w:basedOn w:val="Normal"/>
    <w:rsid w:val="007C50EE"/>
    <w:pPr>
      <w:pBdr>
        <w:top w:val="single" w:sz="4" w:space="0" w:color="auto"/>
        <w:bottom w:val="single" w:sz="4" w:space="0" w:color="auto"/>
        <w:right w:val="single" w:sz="4" w:space="0" w:color="auto"/>
      </w:pBdr>
      <w:shd w:val="clear" w:color="000000" w:fill="B1A0C7"/>
      <w:spacing w:before="100" w:beforeAutospacing="1" w:after="100" w:afterAutospacing="1"/>
      <w:jc w:val="left"/>
      <w:textAlignment w:val="top"/>
    </w:pPr>
    <w:rPr>
      <w:rFonts w:ascii="Book Antiqua" w:hAnsi="Book Antiqua"/>
      <w:b/>
      <w:bCs/>
      <w:color w:val="FF0000"/>
      <w:sz w:val="14"/>
      <w:szCs w:val="14"/>
      <w:lang w:eastAsia="fr-FR"/>
    </w:rPr>
  </w:style>
  <w:style w:type="paragraph" w:customStyle="1" w:styleId="xl330">
    <w:name w:val="xl330"/>
    <w:basedOn w:val="Normal"/>
    <w:rsid w:val="007C50EE"/>
    <w:pPr>
      <w:pBdr>
        <w:top w:val="single" w:sz="4" w:space="0" w:color="auto"/>
        <w:bottom w:val="single" w:sz="4" w:space="0" w:color="auto"/>
        <w:right w:val="single" w:sz="4" w:space="0" w:color="auto"/>
      </w:pBdr>
      <w:shd w:val="clear" w:color="000000" w:fill="B1A0C7"/>
      <w:spacing w:before="100" w:beforeAutospacing="1" w:after="100" w:afterAutospacing="1"/>
      <w:jc w:val="left"/>
      <w:textAlignment w:val="top"/>
    </w:pPr>
    <w:rPr>
      <w:rFonts w:ascii="Book Antiqua" w:hAnsi="Book Antiqua"/>
      <w:color w:val="FF0000"/>
      <w:sz w:val="14"/>
      <w:szCs w:val="14"/>
      <w:lang w:eastAsia="fr-FR"/>
    </w:rPr>
  </w:style>
  <w:style w:type="paragraph" w:customStyle="1" w:styleId="xl331">
    <w:name w:val="xl331"/>
    <w:basedOn w:val="Normal"/>
    <w:rsid w:val="007C50EE"/>
    <w:pPr>
      <w:pBdr>
        <w:top w:val="single" w:sz="4" w:space="0" w:color="auto"/>
        <w:bottom w:val="single" w:sz="4" w:space="0" w:color="auto"/>
        <w:right w:val="single" w:sz="4" w:space="0" w:color="auto"/>
      </w:pBdr>
      <w:shd w:val="clear" w:color="000000" w:fill="B1A0C7"/>
      <w:spacing w:before="100" w:beforeAutospacing="1" w:after="100" w:afterAutospacing="1"/>
      <w:jc w:val="left"/>
      <w:textAlignment w:val="top"/>
    </w:pPr>
    <w:rPr>
      <w:rFonts w:ascii="Book Antiqua" w:hAnsi="Book Antiqua"/>
      <w:color w:val="FF0000"/>
      <w:sz w:val="14"/>
      <w:szCs w:val="14"/>
      <w:lang w:eastAsia="fr-FR"/>
    </w:rPr>
  </w:style>
  <w:style w:type="paragraph" w:customStyle="1" w:styleId="xl332">
    <w:name w:val="xl332"/>
    <w:basedOn w:val="Normal"/>
    <w:rsid w:val="007C50EE"/>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jc w:val="center"/>
      <w:textAlignment w:val="top"/>
    </w:pPr>
    <w:rPr>
      <w:rFonts w:ascii="Book Antiqua" w:hAnsi="Book Antiqua"/>
      <w:b/>
      <w:bCs/>
      <w:sz w:val="14"/>
      <w:szCs w:val="14"/>
      <w:lang w:eastAsia="fr-FR"/>
    </w:rPr>
  </w:style>
  <w:style w:type="paragraph" w:customStyle="1" w:styleId="xl333">
    <w:name w:val="xl333"/>
    <w:basedOn w:val="Normal"/>
    <w:rsid w:val="007C50EE"/>
    <w:pPr>
      <w:pBdr>
        <w:left w:val="single" w:sz="4" w:space="0" w:color="auto"/>
        <w:bottom w:val="single" w:sz="4" w:space="0" w:color="auto"/>
        <w:right w:val="single" w:sz="4" w:space="0" w:color="auto"/>
      </w:pBdr>
      <w:shd w:val="clear" w:color="000000" w:fill="948A54"/>
      <w:spacing w:before="100" w:beforeAutospacing="1" w:after="100" w:afterAutospacing="1"/>
      <w:jc w:val="left"/>
      <w:textAlignment w:val="top"/>
    </w:pPr>
    <w:rPr>
      <w:rFonts w:ascii="Book Antiqua" w:hAnsi="Book Antiqua"/>
      <w:b/>
      <w:bCs/>
      <w:sz w:val="14"/>
      <w:szCs w:val="14"/>
      <w:lang w:eastAsia="fr-FR"/>
    </w:rPr>
  </w:style>
  <w:style w:type="paragraph" w:customStyle="1" w:styleId="xl334">
    <w:name w:val="xl334"/>
    <w:basedOn w:val="Normal"/>
    <w:rsid w:val="007C50EE"/>
    <w:pPr>
      <w:pBdr>
        <w:left w:val="single" w:sz="4" w:space="0" w:color="auto"/>
        <w:bottom w:val="single" w:sz="4" w:space="0" w:color="auto"/>
        <w:right w:val="single" w:sz="4" w:space="0" w:color="auto"/>
      </w:pBdr>
      <w:shd w:val="clear" w:color="000000" w:fill="948A54"/>
      <w:spacing w:before="100" w:beforeAutospacing="1" w:after="100" w:afterAutospacing="1"/>
      <w:jc w:val="right"/>
      <w:textAlignment w:val="top"/>
    </w:pPr>
    <w:rPr>
      <w:rFonts w:ascii="Book Antiqua" w:hAnsi="Book Antiqua"/>
      <w:b/>
      <w:bCs/>
      <w:sz w:val="14"/>
      <w:szCs w:val="14"/>
      <w:lang w:eastAsia="fr-FR"/>
    </w:rPr>
  </w:style>
  <w:style w:type="paragraph" w:customStyle="1" w:styleId="xl335">
    <w:name w:val="xl335"/>
    <w:basedOn w:val="Normal"/>
    <w:rsid w:val="007C50EE"/>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jc w:val="left"/>
      <w:textAlignment w:val="top"/>
    </w:pPr>
    <w:rPr>
      <w:rFonts w:ascii="Book Antiqua" w:hAnsi="Book Antiqua"/>
      <w:sz w:val="14"/>
      <w:szCs w:val="14"/>
      <w:lang w:eastAsia="fr-FR"/>
    </w:rPr>
  </w:style>
  <w:style w:type="paragraph" w:customStyle="1" w:styleId="xl336">
    <w:name w:val="xl336"/>
    <w:basedOn w:val="Normal"/>
    <w:rsid w:val="007C50EE"/>
    <w:pPr>
      <w:pBdr>
        <w:left w:val="single" w:sz="4" w:space="0" w:color="auto"/>
        <w:bottom w:val="single" w:sz="4" w:space="0" w:color="auto"/>
        <w:right w:val="single" w:sz="4" w:space="0" w:color="auto"/>
      </w:pBdr>
      <w:shd w:val="clear" w:color="000000" w:fill="948A54"/>
      <w:spacing w:before="100" w:beforeAutospacing="1" w:after="100" w:afterAutospacing="1"/>
      <w:jc w:val="right"/>
      <w:textAlignment w:val="top"/>
    </w:pPr>
    <w:rPr>
      <w:rFonts w:ascii="Book Antiqua" w:hAnsi="Book Antiqua"/>
      <w:b/>
      <w:bCs/>
      <w:sz w:val="14"/>
      <w:szCs w:val="14"/>
      <w:lang w:eastAsia="fr-FR"/>
    </w:rPr>
  </w:style>
  <w:style w:type="paragraph" w:customStyle="1" w:styleId="xl337">
    <w:name w:val="xl337"/>
    <w:basedOn w:val="Normal"/>
    <w:rsid w:val="007C50EE"/>
    <w:pPr>
      <w:pBdr>
        <w:left w:val="single" w:sz="8" w:space="0" w:color="auto"/>
      </w:pBdr>
      <w:shd w:val="clear" w:color="000000" w:fill="948A54"/>
      <w:spacing w:before="100" w:beforeAutospacing="1" w:after="100" w:afterAutospacing="1"/>
      <w:jc w:val="center"/>
    </w:pPr>
    <w:rPr>
      <w:rFonts w:ascii="Book Antiqua" w:hAnsi="Book Antiqua"/>
      <w:sz w:val="14"/>
      <w:szCs w:val="14"/>
      <w:lang w:eastAsia="fr-FR"/>
    </w:rPr>
  </w:style>
  <w:style w:type="paragraph" w:customStyle="1" w:styleId="xl338">
    <w:name w:val="xl338"/>
    <w:basedOn w:val="Normal"/>
    <w:rsid w:val="007C50EE"/>
    <w:pPr>
      <w:pBdr>
        <w:top w:val="single" w:sz="4" w:space="0" w:color="auto"/>
        <w:right w:val="single" w:sz="4" w:space="0" w:color="auto"/>
      </w:pBdr>
      <w:shd w:val="clear" w:color="000000" w:fill="948A54"/>
      <w:spacing w:before="100" w:beforeAutospacing="1" w:after="100" w:afterAutospacing="1"/>
      <w:jc w:val="left"/>
      <w:textAlignment w:val="top"/>
    </w:pPr>
    <w:rPr>
      <w:rFonts w:ascii="Book Antiqua" w:hAnsi="Book Antiqua"/>
      <w:b/>
      <w:bCs/>
      <w:sz w:val="14"/>
      <w:szCs w:val="14"/>
      <w:lang w:eastAsia="fr-FR"/>
    </w:rPr>
  </w:style>
  <w:style w:type="paragraph" w:customStyle="1" w:styleId="xl339">
    <w:name w:val="xl339"/>
    <w:basedOn w:val="Normal"/>
    <w:rsid w:val="007C50EE"/>
    <w:pPr>
      <w:pBdr>
        <w:left w:val="single" w:sz="4" w:space="0" w:color="auto"/>
        <w:right w:val="single" w:sz="4" w:space="0" w:color="auto"/>
      </w:pBdr>
      <w:shd w:val="clear" w:color="000000" w:fill="948A54"/>
      <w:spacing w:before="100" w:beforeAutospacing="1" w:after="100" w:afterAutospacing="1"/>
      <w:jc w:val="left"/>
      <w:textAlignment w:val="top"/>
    </w:pPr>
    <w:rPr>
      <w:rFonts w:ascii="Book Antiqua" w:hAnsi="Book Antiqua"/>
      <w:b/>
      <w:bCs/>
      <w:sz w:val="14"/>
      <w:szCs w:val="14"/>
      <w:lang w:eastAsia="fr-FR"/>
    </w:rPr>
  </w:style>
  <w:style w:type="paragraph" w:customStyle="1" w:styleId="xl340">
    <w:name w:val="xl340"/>
    <w:basedOn w:val="Normal"/>
    <w:rsid w:val="007C50EE"/>
    <w:pPr>
      <w:pBdr>
        <w:left w:val="single" w:sz="4" w:space="0" w:color="auto"/>
        <w:right w:val="single" w:sz="4" w:space="0" w:color="auto"/>
      </w:pBdr>
      <w:shd w:val="clear" w:color="000000" w:fill="948A54"/>
      <w:spacing w:before="100" w:beforeAutospacing="1" w:after="100" w:afterAutospacing="1"/>
      <w:jc w:val="right"/>
      <w:textAlignment w:val="top"/>
    </w:pPr>
    <w:rPr>
      <w:rFonts w:ascii="Book Antiqua" w:hAnsi="Book Antiqua"/>
      <w:b/>
      <w:bCs/>
      <w:sz w:val="14"/>
      <w:szCs w:val="14"/>
      <w:lang w:eastAsia="fr-FR"/>
    </w:rPr>
  </w:style>
  <w:style w:type="paragraph" w:customStyle="1" w:styleId="xl341">
    <w:name w:val="xl341"/>
    <w:basedOn w:val="Normal"/>
    <w:rsid w:val="007C50EE"/>
    <w:pPr>
      <w:pBdr>
        <w:left w:val="single" w:sz="4" w:space="0" w:color="auto"/>
        <w:right w:val="single" w:sz="4" w:space="0" w:color="auto"/>
      </w:pBdr>
      <w:shd w:val="clear" w:color="000000" w:fill="948A54"/>
      <w:spacing w:before="100" w:beforeAutospacing="1" w:after="100" w:afterAutospacing="1"/>
      <w:jc w:val="right"/>
      <w:textAlignment w:val="top"/>
    </w:pPr>
    <w:rPr>
      <w:rFonts w:ascii="Book Antiqua" w:hAnsi="Book Antiqua"/>
      <w:b/>
      <w:bCs/>
      <w:sz w:val="14"/>
      <w:szCs w:val="14"/>
      <w:lang w:eastAsia="fr-FR"/>
    </w:rPr>
  </w:style>
  <w:style w:type="paragraph" w:customStyle="1" w:styleId="xl342">
    <w:name w:val="xl342"/>
    <w:basedOn w:val="Normal"/>
    <w:rsid w:val="007C50EE"/>
    <w:pPr>
      <w:pBdr>
        <w:top w:val="single" w:sz="4" w:space="0" w:color="auto"/>
        <w:left w:val="single" w:sz="4" w:space="0" w:color="auto"/>
        <w:right w:val="single" w:sz="8" w:space="0" w:color="auto"/>
      </w:pBdr>
      <w:shd w:val="clear" w:color="000000" w:fill="948A54"/>
      <w:spacing w:before="100" w:beforeAutospacing="1" w:after="100" w:afterAutospacing="1"/>
      <w:jc w:val="right"/>
      <w:textAlignment w:val="center"/>
    </w:pPr>
    <w:rPr>
      <w:rFonts w:ascii="Book Antiqua" w:hAnsi="Book Antiqua"/>
      <w:sz w:val="14"/>
      <w:szCs w:val="14"/>
      <w:lang w:eastAsia="fr-FR"/>
    </w:rPr>
  </w:style>
  <w:style w:type="paragraph" w:customStyle="1" w:styleId="xl343">
    <w:name w:val="xl343"/>
    <w:basedOn w:val="Normal"/>
    <w:rsid w:val="007C50EE"/>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right"/>
      <w:textAlignment w:val="center"/>
    </w:pPr>
    <w:rPr>
      <w:rFonts w:ascii="Book Antiqua" w:hAnsi="Book Antiqua"/>
      <w:b/>
      <w:bCs/>
      <w:sz w:val="14"/>
      <w:szCs w:val="14"/>
      <w:lang w:eastAsia="fr-FR"/>
    </w:rPr>
  </w:style>
  <w:style w:type="character" w:styleId="Emphasis">
    <w:name w:val="Emphasis"/>
    <w:qFormat/>
    <w:rsid w:val="000064E2"/>
    <w:rPr>
      <w:i/>
      <w:iCs/>
    </w:rPr>
  </w:style>
  <w:style w:type="paragraph" w:styleId="ListParagraph">
    <w:name w:val="List Paragraph"/>
    <w:basedOn w:val="Normal"/>
    <w:uiPriority w:val="34"/>
    <w:qFormat/>
    <w:rsid w:val="006B1925"/>
    <w:pPr>
      <w:ind w:left="708"/>
    </w:pPr>
  </w:style>
  <w:style w:type="character" w:customStyle="1" w:styleId="shorttext">
    <w:name w:val="short_text"/>
    <w:basedOn w:val="DefaultParagraphFont"/>
    <w:rsid w:val="00005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991">
      <w:bodyDiv w:val="1"/>
      <w:marLeft w:val="0"/>
      <w:marRight w:val="0"/>
      <w:marTop w:val="0"/>
      <w:marBottom w:val="0"/>
      <w:divBdr>
        <w:top w:val="none" w:sz="0" w:space="0" w:color="auto"/>
        <w:left w:val="none" w:sz="0" w:space="0" w:color="auto"/>
        <w:bottom w:val="none" w:sz="0" w:space="0" w:color="auto"/>
        <w:right w:val="none" w:sz="0" w:space="0" w:color="auto"/>
      </w:divBdr>
    </w:div>
    <w:div w:id="47462062">
      <w:bodyDiv w:val="1"/>
      <w:marLeft w:val="0"/>
      <w:marRight w:val="0"/>
      <w:marTop w:val="0"/>
      <w:marBottom w:val="0"/>
      <w:divBdr>
        <w:top w:val="none" w:sz="0" w:space="0" w:color="auto"/>
        <w:left w:val="none" w:sz="0" w:space="0" w:color="auto"/>
        <w:bottom w:val="none" w:sz="0" w:space="0" w:color="auto"/>
        <w:right w:val="none" w:sz="0" w:space="0" w:color="auto"/>
      </w:divBdr>
    </w:div>
    <w:div w:id="65885616">
      <w:bodyDiv w:val="1"/>
      <w:marLeft w:val="0"/>
      <w:marRight w:val="0"/>
      <w:marTop w:val="0"/>
      <w:marBottom w:val="0"/>
      <w:divBdr>
        <w:top w:val="none" w:sz="0" w:space="0" w:color="auto"/>
        <w:left w:val="none" w:sz="0" w:space="0" w:color="auto"/>
        <w:bottom w:val="none" w:sz="0" w:space="0" w:color="auto"/>
        <w:right w:val="none" w:sz="0" w:space="0" w:color="auto"/>
      </w:divBdr>
    </w:div>
    <w:div w:id="68232518">
      <w:bodyDiv w:val="1"/>
      <w:marLeft w:val="0"/>
      <w:marRight w:val="0"/>
      <w:marTop w:val="0"/>
      <w:marBottom w:val="0"/>
      <w:divBdr>
        <w:top w:val="none" w:sz="0" w:space="0" w:color="auto"/>
        <w:left w:val="none" w:sz="0" w:space="0" w:color="auto"/>
        <w:bottom w:val="none" w:sz="0" w:space="0" w:color="auto"/>
        <w:right w:val="none" w:sz="0" w:space="0" w:color="auto"/>
      </w:divBdr>
    </w:div>
    <w:div w:id="75249052">
      <w:bodyDiv w:val="1"/>
      <w:marLeft w:val="0"/>
      <w:marRight w:val="0"/>
      <w:marTop w:val="0"/>
      <w:marBottom w:val="0"/>
      <w:divBdr>
        <w:top w:val="none" w:sz="0" w:space="0" w:color="auto"/>
        <w:left w:val="none" w:sz="0" w:space="0" w:color="auto"/>
        <w:bottom w:val="none" w:sz="0" w:space="0" w:color="auto"/>
        <w:right w:val="none" w:sz="0" w:space="0" w:color="auto"/>
      </w:divBdr>
    </w:div>
    <w:div w:id="93131797">
      <w:bodyDiv w:val="1"/>
      <w:marLeft w:val="0"/>
      <w:marRight w:val="0"/>
      <w:marTop w:val="0"/>
      <w:marBottom w:val="0"/>
      <w:divBdr>
        <w:top w:val="none" w:sz="0" w:space="0" w:color="auto"/>
        <w:left w:val="none" w:sz="0" w:space="0" w:color="auto"/>
        <w:bottom w:val="none" w:sz="0" w:space="0" w:color="auto"/>
        <w:right w:val="none" w:sz="0" w:space="0" w:color="auto"/>
      </w:divBdr>
    </w:div>
    <w:div w:id="94906648">
      <w:bodyDiv w:val="1"/>
      <w:marLeft w:val="0"/>
      <w:marRight w:val="0"/>
      <w:marTop w:val="0"/>
      <w:marBottom w:val="0"/>
      <w:divBdr>
        <w:top w:val="none" w:sz="0" w:space="0" w:color="auto"/>
        <w:left w:val="none" w:sz="0" w:space="0" w:color="auto"/>
        <w:bottom w:val="none" w:sz="0" w:space="0" w:color="auto"/>
        <w:right w:val="none" w:sz="0" w:space="0" w:color="auto"/>
      </w:divBdr>
    </w:div>
    <w:div w:id="160972109">
      <w:bodyDiv w:val="1"/>
      <w:marLeft w:val="0"/>
      <w:marRight w:val="0"/>
      <w:marTop w:val="0"/>
      <w:marBottom w:val="0"/>
      <w:divBdr>
        <w:top w:val="none" w:sz="0" w:space="0" w:color="auto"/>
        <w:left w:val="none" w:sz="0" w:space="0" w:color="auto"/>
        <w:bottom w:val="none" w:sz="0" w:space="0" w:color="auto"/>
        <w:right w:val="none" w:sz="0" w:space="0" w:color="auto"/>
      </w:divBdr>
    </w:div>
    <w:div w:id="188446002">
      <w:bodyDiv w:val="1"/>
      <w:marLeft w:val="0"/>
      <w:marRight w:val="0"/>
      <w:marTop w:val="0"/>
      <w:marBottom w:val="0"/>
      <w:divBdr>
        <w:top w:val="none" w:sz="0" w:space="0" w:color="auto"/>
        <w:left w:val="none" w:sz="0" w:space="0" w:color="auto"/>
        <w:bottom w:val="none" w:sz="0" w:space="0" w:color="auto"/>
        <w:right w:val="none" w:sz="0" w:space="0" w:color="auto"/>
      </w:divBdr>
    </w:div>
    <w:div w:id="201477245">
      <w:bodyDiv w:val="1"/>
      <w:marLeft w:val="0"/>
      <w:marRight w:val="0"/>
      <w:marTop w:val="0"/>
      <w:marBottom w:val="0"/>
      <w:divBdr>
        <w:top w:val="none" w:sz="0" w:space="0" w:color="auto"/>
        <w:left w:val="none" w:sz="0" w:space="0" w:color="auto"/>
        <w:bottom w:val="none" w:sz="0" w:space="0" w:color="auto"/>
        <w:right w:val="none" w:sz="0" w:space="0" w:color="auto"/>
      </w:divBdr>
    </w:div>
    <w:div w:id="206845512">
      <w:bodyDiv w:val="1"/>
      <w:marLeft w:val="0"/>
      <w:marRight w:val="0"/>
      <w:marTop w:val="0"/>
      <w:marBottom w:val="0"/>
      <w:divBdr>
        <w:top w:val="none" w:sz="0" w:space="0" w:color="auto"/>
        <w:left w:val="none" w:sz="0" w:space="0" w:color="auto"/>
        <w:bottom w:val="none" w:sz="0" w:space="0" w:color="auto"/>
        <w:right w:val="none" w:sz="0" w:space="0" w:color="auto"/>
      </w:divBdr>
    </w:div>
    <w:div w:id="246696684">
      <w:bodyDiv w:val="1"/>
      <w:marLeft w:val="0"/>
      <w:marRight w:val="0"/>
      <w:marTop w:val="0"/>
      <w:marBottom w:val="0"/>
      <w:divBdr>
        <w:top w:val="none" w:sz="0" w:space="0" w:color="auto"/>
        <w:left w:val="none" w:sz="0" w:space="0" w:color="auto"/>
        <w:bottom w:val="none" w:sz="0" w:space="0" w:color="auto"/>
        <w:right w:val="none" w:sz="0" w:space="0" w:color="auto"/>
      </w:divBdr>
    </w:div>
    <w:div w:id="288363447">
      <w:bodyDiv w:val="1"/>
      <w:marLeft w:val="0"/>
      <w:marRight w:val="0"/>
      <w:marTop w:val="0"/>
      <w:marBottom w:val="0"/>
      <w:divBdr>
        <w:top w:val="none" w:sz="0" w:space="0" w:color="auto"/>
        <w:left w:val="none" w:sz="0" w:space="0" w:color="auto"/>
        <w:bottom w:val="none" w:sz="0" w:space="0" w:color="auto"/>
        <w:right w:val="none" w:sz="0" w:space="0" w:color="auto"/>
      </w:divBdr>
    </w:div>
    <w:div w:id="291981929">
      <w:bodyDiv w:val="1"/>
      <w:marLeft w:val="0"/>
      <w:marRight w:val="0"/>
      <w:marTop w:val="0"/>
      <w:marBottom w:val="0"/>
      <w:divBdr>
        <w:top w:val="none" w:sz="0" w:space="0" w:color="auto"/>
        <w:left w:val="none" w:sz="0" w:space="0" w:color="auto"/>
        <w:bottom w:val="none" w:sz="0" w:space="0" w:color="auto"/>
        <w:right w:val="none" w:sz="0" w:space="0" w:color="auto"/>
      </w:divBdr>
    </w:div>
    <w:div w:id="296110857">
      <w:bodyDiv w:val="1"/>
      <w:marLeft w:val="0"/>
      <w:marRight w:val="0"/>
      <w:marTop w:val="0"/>
      <w:marBottom w:val="0"/>
      <w:divBdr>
        <w:top w:val="none" w:sz="0" w:space="0" w:color="auto"/>
        <w:left w:val="none" w:sz="0" w:space="0" w:color="auto"/>
        <w:bottom w:val="none" w:sz="0" w:space="0" w:color="auto"/>
        <w:right w:val="none" w:sz="0" w:space="0" w:color="auto"/>
      </w:divBdr>
    </w:div>
    <w:div w:id="296298833">
      <w:bodyDiv w:val="1"/>
      <w:marLeft w:val="0"/>
      <w:marRight w:val="0"/>
      <w:marTop w:val="0"/>
      <w:marBottom w:val="0"/>
      <w:divBdr>
        <w:top w:val="none" w:sz="0" w:space="0" w:color="auto"/>
        <w:left w:val="none" w:sz="0" w:space="0" w:color="auto"/>
        <w:bottom w:val="none" w:sz="0" w:space="0" w:color="auto"/>
        <w:right w:val="none" w:sz="0" w:space="0" w:color="auto"/>
      </w:divBdr>
    </w:div>
    <w:div w:id="309483525">
      <w:bodyDiv w:val="1"/>
      <w:marLeft w:val="0"/>
      <w:marRight w:val="0"/>
      <w:marTop w:val="0"/>
      <w:marBottom w:val="0"/>
      <w:divBdr>
        <w:top w:val="none" w:sz="0" w:space="0" w:color="auto"/>
        <w:left w:val="none" w:sz="0" w:space="0" w:color="auto"/>
        <w:bottom w:val="none" w:sz="0" w:space="0" w:color="auto"/>
        <w:right w:val="none" w:sz="0" w:space="0" w:color="auto"/>
      </w:divBdr>
    </w:div>
    <w:div w:id="315378208">
      <w:bodyDiv w:val="1"/>
      <w:marLeft w:val="0"/>
      <w:marRight w:val="0"/>
      <w:marTop w:val="0"/>
      <w:marBottom w:val="0"/>
      <w:divBdr>
        <w:top w:val="none" w:sz="0" w:space="0" w:color="auto"/>
        <w:left w:val="none" w:sz="0" w:space="0" w:color="auto"/>
        <w:bottom w:val="none" w:sz="0" w:space="0" w:color="auto"/>
        <w:right w:val="none" w:sz="0" w:space="0" w:color="auto"/>
      </w:divBdr>
    </w:div>
    <w:div w:id="344525530">
      <w:bodyDiv w:val="1"/>
      <w:marLeft w:val="0"/>
      <w:marRight w:val="0"/>
      <w:marTop w:val="0"/>
      <w:marBottom w:val="0"/>
      <w:divBdr>
        <w:top w:val="none" w:sz="0" w:space="0" w:color="auto"/>
        <w:left w:val="none" w:sz="0" w:space="0" w:color="auto"/>
        <w:bottom w:val="none" w:sz="0" w:space="0" w:color="auto"/>
        <w:right w:val="none" w:sz="0" w:space="0" w:color="auto"/>
      </w:divBdr>
    </w:div>
    <w:div w:id="352878486">
      <w:bodyDiv w:val="1"/>
      <w:marLeft w:val="0"/>
      <w:marRight w:val="0"/>
      <w:marTop w:val="0"/>
      <w:marBottom w:val="0"/>
      <w:divBdr>
        <w:top w:val="none" w:sz="0" w:space="0" w:color="auto"/>
        <w:left w:val="none" w:sz="0" w:space="0" w:color="auto"/>
        <w:bottom w:val="none" w:sz="0" w:space="0" w:color="auto"/>
        <w:right w:val="none" w:sz="0" w:space="0" w:color="auto"/>
      </w:divBdr>
    </w:div>
    <w:div w:id="357119339">
      <w:bodyDiv w:val="1"/>
      <w:marLeft w:val="0"/>
      <w:marRight w:val="0"/>
      <w:marTop w:val="0"/>
      <w:marBottom w:val="0"/>
      <w:divBdr>
        <w:top w:val="none" w:sz="0" w:space="0" w:color="auto"/>
        <w:left w:val="none" w:sz="0" w:space="0" w:color="auto"/>
        <w:bottom w:val="none" w:sz="0" w:space="0" w:color="auto"/>
        <w:right w:val="none" w:sz="0" w:space="0" w:color="auto"/>
      </w:divBdr>
    </w:div>
    <w:div w:id="393625700">
      <w:bodyDiv w:val="1"/>
      <w:marLeft w:val="0"/>
      <w:marRight w:val="0"/>
      <w:marTop w:val="0"/>
      <w:marBottom w:val="0"/>
      <w:divBdr>
        <w:top w:val="none" w:sz="0" w:space="0" w:color="auto"/>
        <w:left w:val="none" w:sz="0" w:space="0" w:color="auto"/>
        <w:bottom w:val="none" w:sz="0" w:space="0" w:color="auto"/>
        <w:right w:val="none" w:sz="0" w:space="0" w:color="auto"/>
      </w:divBdr>
    </w:div>
    <w:div w:id="427778564">
      <w:bodyDiv w:val="1"/>
      <w:marLeft w:val="0"/>
      <w:marRight w:val="0"/>
      <w:marTop w:val="0"/>
      <w:marBottom w:val="0"/>
      <w:divBdr>
        <w:top w:val="none" w:sz="0" w:space="0" w:color="auto"/>
        <w:left w:val="none" w:sz="0" w:space="0" w:color="auto"/>
        <w:bottom w:val="none" w:sz="0" w:space="0" w:color="auto"/>
        <w:right w:val="none" w:sz="0" w:space="0" w:color="auto"/>
      </w:divBdr>
    </w:div>
    <w:div w:id="431508540">
      <w:bodyDiv w:val="1"/>
      <w:marLeft w:val="0"/>
      <w:marRight w:val="0"/>
      <w:marTop w:val="0"/>
      <w:marBottom w:val="0"/>
      <w:divBdr>
        <w:top w:val="none" w:sz="0" w:space="0" w:color="auto"/>
        <w:left w:val="none" w:sz="0" w:space="0" w:color="auto"/>
        <w:bottom w:val="none" w:sz="0" w:space="0" w:color="auto"/>
        <w:right w:val="none" w:sz="0" w:space="0" w:color="auto"/>
      </w:divBdr>
    </w:div>
    <w:div w:id="445777182">
      <w:bodyDiv w:val="1"/>
      <w:marLeft w:val="0"/>
      <w:marRight w:val="0"/>
      <w:marTop w:val="0"/>
      <w:marBottom w:val="0"/>
      <w:divBdr>
        <w:top w:val="none" w:sz="0" w:space="0" w:color="auto"/>
        <w:left w:val="none" w:sz="0" w:space="0" w:color="auto"/>
        <w:bottom w:val="none" w:sz="0" w:space="0" w:color="auto"/>
        <w:right w:val="none" w:sz="0" w:space="0" w:color="auto"/>
      </w:divBdr>
    </w:div>
    <w:div w:id="446898009">
      <w:bodyDiv w:val="1"/>
      <w:marLeft w:val="0"/>
      <w:marRight w:val="0"/>
      <w:marTop w:val="0"/>
      <w:marBottom w:val="0"/>
      <w:divBdr>
        <w:top w:val="none" w:sz="0" w:space="0" w:color="auto"/>
        <w:left w:val="none" w:sz="0" w:space="0" w:color="auto"/>
        <w:bottom w:val="none" w:sz="0" w:space="0" w:color="auto"/>
        <w:right w:val="none" w:sz="0" w:space="0" w:color="auto"/>
      </w:divBdr>
    </w:div>
    <w:div w:id="450365777">
      <w:bodyDiv w:val="1"/>
      <w:marLeft w:val="0"/>
      <w:marRight w:val="0"/>
      <w:marTop w:val="0"/>
      <w:marBottom w:val="0"/>
      <w:divBdr>
        <w:top w:val="none" w:sz="0" w:space="0" w:color="auto"/>
        <w:left w:val="none" w:sz="0" w:space="0" w:color="auto"/>
        <w:bottom w:val="none" w:sz="0" w:space="0" w:color="auto"/>
        <w:right w:val="none" w:sz="0" w:space="0" w:color="auto"/>
      </w:divBdr>
    </w:div>
    <w:div w:id="454059069">
      <w:bodyDiv w:val="1"/>
      <w:marLeft w:val="0"/>
      <w:marRight w:val="0"/>
      <w:marTop w:val="0"/>
      <w:marBottom w:val="0"/>
      <w:divBdr>
        <w:top w:val="none" w:sz="0" w:space="0" w:color="auto"/>
        <w:left w:val="none" w:sz="0" w:space="0" w:color="auto"/>
        <w:bottom w:val="none" w:sz="0" w:space="0" w:color="auto"/>
        <w:right w:val="none" w:sz="0" w:space="0" w:color="auto"/>
      </w:divBdr>
    </w:div>
    <w:div w:id="463618301">
      <w:bodyDiv w:val="1"/>
      <w:marLeft w:val="0"/>
      <w:marRight w:val="0"/>
      <w:marTop w:val="0"/>
      <w:marBottom w:val="0"/>
      <w:divBdr>
        <w:top w:val="none" w:sz="0" w:space="0" w:color="auto"/>
        <w:left w:val="none" w:sz="0" w:space="0" w:color="auto"/>
        <w:bottom w:val="none" w:sz="0" w:space="0" w:color="auto"/>
        <w:right w:val="none" w:sz="0" w:space="0" w:color="auto"/>
      </w:divBdr>
    </w:div>
    <w:div w:id="478231855">
      <w:bodyDiv w:val="1"/>
      <w:marLeft w:val="0"/>
      <w:marRight w:val="0"/>
      <w:marTop w:val="0"/>
      <w:marBottom w:val="0"/>
      <w:divBdr>
        <w:top w:val="none" w:sz="0" w:space="0" w:color="auto"/>
        <w:left w:val="none" w:sz="0" w:space="0" w:color="auto"/>
        <w:bottom w:val="none" w:sz="0" w:space="0" w:color="auto"/>
        <w:right w:val="none" w:sz="0" w:space="0" w:color="auto"/>
      </w:divBdr>
    </w:div>
    <w:div w:id="494343748">
      <w:bodyDiv w:val="1"/>
      <w:marLeft w:val="0"/>
      <w:marRight w:val="0"/>
      <w:marTop w:val="0"/>
      <w:marBottom w:val="0"/>
      <w:divBdr>
        <w:top w:val="none" w:sz="0" w:space="0" w:color="auto"/>
        <w:left w:val="none" w:sz="0" w:space="0" w:color="auto"/>
        <w:bottom w:val="none" w:sz="0" w:space="0" w:color="auto"/>
        <w:right w:val="none" w:sz="0" w:space="0" w:color="auto"/>
      </w:divBdr>
    </w:div>
    <w:div w:id="495147660">
      <w:bodyDiv w:val="1"/>
      <w:marLeft w:val="0"/>
      <w:marRight w:val="0"/>
      <w:marTop w:val="0"/>
      <w:marBottom w:val="0"/>
      <w:divBdr>
        <w:top w:val="none" w:sz="0" w:space="0" w:color="auto"/>
        <w:left w:val="none" w:sz="0" w:space="0" w:color="auto"/>
        <w:bottom w:val="none" w:sz="0" w:space="0" w:color="auto"/>
        <w:right w:val="none" w:sz="0" w:space="0" w:color="auto"/>
      </w:divBdr>
    </w:div>
    <w:div w:id="501430810">
      <w:bodyDiv w:val="1"/>
      <w:marLeft w:val="0"/>
      <w:marRight w:val="0"/>
      <w:marTop w:val="0"/>
      <w:marBottom w:val="0"/>
      <w:divBdr>
        <w:top w:val="none" w:sz="0" w:space="0" w:color="auto"/>
        <w:left w:val="none" w:sz="0" w:space="0" w:color="auto"/>
        <w:bottom w:val="none" w:sz="0" w:space="0" w:color="auto"/>
        <w:right w:val="none" w:sz="0" w:space="0" w:color="auto"/>
      </w:divBdr>
    </w:div>
    <w:div w:id="529802789">
      <w:bodyDiv w:val="1"/>
      <w:marLeft w:val="0"/>
      <w:marRight w:val="0"/>
      <w:marTop w:val="0"/>
      <w:marBottom w:val="0"/>
      <w:divBdr>
        <w:top w:val="none" w:sz="0" w:space="0" w:color="auto"/>
        <w:left w:val="none" w:sz="0" w:space="0" w:color="auto"/>
        <w:bottom w:val="none" w:sz="0" w:space="0" w:color="auto"/>
        <w:right w:val="none" w:sz="0" w:space="0" w:color="auto"/>
      </w:divBdr>
    </w:div>
    <w:div w:id="530532069">
      <w:bodyDiv w:val="1"/>
      <w:marLeft w:val="0"/>
      <w:marRight w:val="0"/>
      <w:marTop w:val="0"/>
      <w:marBottom w:val="0"/>
      <w:divBdr>
        <w:top w:val="none" w:sz="0" w:space="0" w:color="auto"/>
        <w:left w:val="none" w:sz="0" w:space="0" w:color="auto"/>
        <w:bottom w:val="none" w:sz="0" w:space="0" w:color="auto"/>
        <w:right w:val="none" w:sz="0" w:space="0" w:color="auto"/>
      </w:divBdr>
    </w:div>
    <w:div w:id="537473820">
      <w:bodyDiv w:val="1"/>
      <w:marLeft w:val="0"/>
      <w:marRight w:val="0"/>
      <w:marTop w:val="0"/>
      <w:marBottom w:val="0"/>
      <w:divBdr>
        <w:top w:val="none" w:sz="0" w:space="0" w:color="auto"/>
        <w:left w:val="none" w:sz="0" w:space="0" w:color="auto"/>
        <w:bottom w:val="none" w:sz="0" w:space="0" w:color="auto"/>
        <w:right w:val="none" w:sz="0" w:space="0" w:color="auto"/>
      </w:divBdr>
    </w:div>
    <w:div w:id="544802009">
      <w:bodyDiv w:val="1"/>
      <w:marLeft w:val="0"/>
      <w:marRight w:val="0"/>
      <w:marTop w:val="0"/>
      <w:marBottom w:val="0"/>
      <w:divBdr>
        <w:top w:val="none" w:sz="0" w:space="0" w:color="auto"/>
        <w:left w:val="none" w:sz="0" w:space="0" w:color="auto"/>
        <w:bottom w:val="none" w:sz="0" w:space="0" w:color="auto"/>
        <w:right w:val="none" w:sz="0" w:space="0" w:color="auto"/>
      </w:divBdr>
    </w:div>
    <w:div w:id="545918284">
      <w:bodyDiv w:val="1"/>
      <w:marLeft w:val="0"/>
      <w:marRight w:val="0"/>
      <w:marTop w:val="0"/>
      <w:marBottom w:val="0"/>
      <w:divBdr>
        <w:top w:val="none" w:sz="0" w:space="0" w:color="auto"/>
        <w:left w:val="none" w:sz="0" w:space="0" w:color="auto"/>
        <w:bottom w:val="none" w:sz="0" w:space="0" w:color="auto"/>
        <w:right w:val="none" w:sz="0" w:space="0" w:color="auto"/>
      </w:divBdr>
    </w:div>
    <w:div w:id="558516117">
      <w:bodyDiv w:val="1"/>
      <w:marLeft w:val="0"/>
      <w:marRight w:val="0"/>
      <w:marTop w:val="0"/>
      <w:marBottom w:val="0"/>
      <w:divBdr>
        <w:top w:val="none" w:sz="0" w:space="0" w:color="auto"/>
        <w:left w:val="none" w:sz="0" w:space="0" w:color="auto"/>
        <w:bottom w:val="none" w:sz="0" w:space="0" w:color="auto"/>
        <w:right w:val="none" w:sz="0" w:space="0" w:color="auto"/>
      </w:divBdr>
    </w:div>
    <w:div w:id="591865526">
      <w:bodyDiv w:val="1"/>
      <w:marLeft w:val="0"/>
      <w:marRight w:val="0"/>
      <w:marTop w:val="0"/>
      <w:marBottom w:val="0"/>
      <w:divBdr>
        <w:top w:val="none" w:sz="0" w:space="0" w:color="auto"/>
        <w:left w:val="none" w:sz="0" w:space="0" w:color="auto"/>
        <w:bottom w:val="none" w:sz="0" w:space="0" w:color="auto"/>
        <w:right w:val="none" w:sz="0" w:space="0" w:color="auto"/>
      </w:divBdr>
    </w:div>
    <w:div w:id="592862456">
      <w:bodyDiv w:val="1"/>
      <w:marLeft w:val="0"/>
      <w:marRight w:val="0"/>
      <w:marTop w:val="0"/>
      <w:marBottom w:val="0"/>
      <w:divBdr>
        <w:top w:val="none" w:sz="0" w:space="0" w:color="auto"/>
        <w:left w:val="none" w:sz="0" w:space="0" w:color="auto"/>
        <w:bottom w:val="none" w:sz="0" w:space="0" w:color="auto"/>
        <w:right w:val="none" w:sz="0" w:space="0" w:color="auto"/>
      </w:divBdr>
    </w:div>
    <w:div w:id="592906230">
      <w:bodyDiv w:val="1"/>
      <w:marLeft w:val="0"/>
      <w:marRight w:val="0"/>
      <w:marTop w:val="0"/>
      <w:marBottom w:val="0"/>
      <w:divBdr>
        <w:top w:val="none" w:sz="0" w:space="0" w:color="auto"/>
        <w:left w:val="none" w:sz="0" w:space="0" w:color="auto"/>
        <w:bottom w:val="none" w:sz="0" w:space="0" w:color="auto"/>
        <w:right w:val="none" w:sz="0" w:space="0" w:color="auto"/>
      </w:divBdr>
    </w:div>
    <w:div w:id="595526160">
      <w:bodyDiv w:val="1"/>
      <w:marLeft w:val="0"/>
      <w:marRight w:val="0"/>
      <w:marTop w:val="0"/>
      <w:marBottom w:val="0"/>
      <w:divBdr>
        <w:top w:val="none" w:sz="0" w:space="0" w:color="auto"/>
        <w:left w:val="none" w:sz="0" w:space="0" w:color="auto"/>
        <w:bottom w:val="none" w:sz="0" w:space="0" w:color="auto"/>
        <w:right w:val="none" w:sz="0" w:space="0" w:color="auto"/>
      </w:divBdr>
    </w:div>
    <w:div w:id="614990223">
      <w:bodyDiv w:val="1"/>
      <w:marLeft w:val="0"/>
      <w:marRight w:val="0"/>
      <w:marTop w:val="0"/>
      <w:marBottom w:val="0"/>
      <w:divBdr>
        <w:top w:val="none" w:sz="0" w:space="0" w:color="auto"/>
        <w:left w:val="none" w:sz="0" w:space="0" w:color="auto"/>
        <w:bottom w:val="none" w:sz="0" w:space="0" w:color="auto"/>
        <w:right w:val="none" w:sz="0" w:space="0" w:color="auto"/>
      </w:divBdr>
    </w:div>
    <w:div w:id="638386775">
      <w:bodyDiv w:val="1"/>
      <w:marLeft w:val="0"/>
      <w:marRight w:val="0"/>
      <w:marTop w:val="0"/>
      <w:marBottom w:val="0"/>
      <w:divBdr>
        <w:top w:val="none" w:sz="0" w:space="0" w:color="auto"/>
        <w:left w:val="none" w:sz="0" w:space="0" w:color="auto"/>
        <w:bottom w:val="none" w:sz="0" w:space="0" w:color="auto"/>
        <w:right w:val="none" w:sz="0" w:space="0" w:color="auto"/>
      </w:divBdr>
    </w:div>
    <w:div w:id="638582816">
      <w:bodyDiv w:val="1"/>
      <w:marLeft w:val="0"/>
      <w:marRight w:val="0"/>
      <w:marTop w:val="0"/>
      <w:marBottom w:val="0"/>
      <w:divBdr>
        <w:top w:val="none" w:sz="0" w:space="0" w:color="auto"/>
        <w:left w:val="none" w:sz="0" w:space="0" w:color="auto"/>
        <w:bottom w:val="none" w:sz="0" w:space="0" w:color="auto"/>
        <w:right w:val="none" w:sz="0" w:space="0" w:color="auto"/>
      </w:divBdr>
    </w:div>
    <w:div w:id="640767511">
      <w:bodyDiv w:val="1"/>
      <w:marLeft w:val="0"/>
      <w:marRight w:val="0"/>
      <w:marTop w:val="0"/>
      <w:marBottom w:val="0"/>
      <w:divBdr>
        <w:top w:val="none" w:sz="0" w:space="0" w:color="auto"/>
        <w:left w:val="none" w:sz="0" w:space="0" w:color="auto"/>
        <w:bottom w:val="none" w:sz="0" w:space="0" w:color="auto"/>
        <w:right w:val="none" w:sz="0" w:space="0" w:color="auto"/>
      </w:divBdr>
    </w:div>
    <w:div w:id="659042386">
      <w:bodyDiv w:val="1"/>
      <w:marLeft w:val="0"/>
      <w:marRight w:val="0"/>
      <w:marTop w:val="0"/>
      <w:marBottom w:val="0"/>
      <w:divBdr>
        <w:top w:val="none" w:sz="0" w:space="0" w:color="auto"/>
        <w:left w:val="none" w:sz="0" w:space="0" w:color="auto"/>
        <w:bottom w:val="none" w:sz="0" w:space="0" w:color="auto"/>
        <w:right w:val="none" w:sz="0" w:space="0" w:color="auto"/>
      </w:divBdr>
    </w:div>
    <w:div w:id="686096677">
      <w:bodyDiv w:val="1"/>
      <w:marLeft w:val="0"/>
      <w:marRight w:val="0"/>
      <w:marTop w:val="0"/>
      <w:marBottom w:val="0"/>
      <w:divBdr>
        <w:top w:val="none" w:sz="0" w:space="0" w:color="auto"/>
        <w:left w:val="none" w:sz="0" w:space="0" w:color="auto"/>
        <w:bottom w:val="none" w:sz="0" w:space="0" w:color="auto"/>
        <w:right w:val="none" w:sz="0" w:space="0" w:color="auto"/>
      </w:divBdr>
    </w:div>
    <w:div w:id="715858524">
      <w:bodyDiv w:val="1"/>
      <w:marLeft w:val="0"/>
      <w:marRight w:val="0"/>
      <w:marTop w:val="0"/>
      <w:marBottom w:val="0"/>
      <w:divBdr>
        <w:top w:val="none" w:sz="0" w:space="0" w:color="auto"/>
        <w:left w:val="none" w:sz="0" w:space="0" w:color="auto"/>
        <w:bottom w:val="none" w:sz="0" w:space="0" w:color="auto"/>
        <w:right w:val="none" w:sz="0" w:space="0" w:color="auto"/>
      </w:divBdr>
    </w:div>
    <w:div w:id="724641399">
      <w:bodyDiv w:val="1"/>
      <w:marLeft w:val="0"/>
      <w:marRight w:val="0"/>
      <w:marTop w:val="0"/>
      <w:marBottom w:val="0"/>
      <w:divBdr>
        <w:top w:val="none" w:sz="0" w:space="0" w:color="auto"/>
        <w:left w:val="none" w:sz="0" w:space="0" w:color="auto"/>
        <w:bottom w:val="none" w:sz="0" w:space="0" w:color="auto"/>
        <w:right w:val="none" w:sz="0" w:space="0" w:color="auto"/>
      </w:divBdr>
    </w:div>
    <w:div w:id="730470625">
      <w:bodyDiv w:val="1"/>
      <w:marLeft w:val="0"/>
      <w:marRight w:val="0"/>
      <w:marTop w:val="0"/>
      <w:marBottom w:val="0"/>
      <w:divBdr>
        <w:top w:val="none" w:sz="0" w:space="0" w:color="auto"/>
        <w:left w:val="none" w:sz="0" w:space="0" w:color="auto"/>
        <w:bottom w:val="none" w:sz="0" w:space="0" w:color="auto"/>
        <w:right w:val="none" w:sz="0" w:space="0" w:color="auto"/>
      </w:divBdr>
    </w:div>
    <w:div w:id="754400370">
      <w:bodyDiv w:val="1"/>
      <w:marLeft w:val="0"/>
      <w:marRight w:val="0"/>
      <w:marTop w:val="0"/>
      <w:marBottom w:val="0"/>
      <w:divBdr>
        <w:top w:val="none" w:sz="0" w:space="0" w:color="auto"/>
        <w:left w:val="none" w:sz="0" w:space="0" w:color="auto"/>
        <w:bottom w:val="none" w:sz="0" w:space="0" w:color="auto"/>
        <w:right w:val="none" w:sz="0" w:space="0" w:color="auto"/>
      </w:divBdr>
    </w:div>
    <w:div w:id="766341702">
      <w:bodyDiv w:val="1"/>
      <w:marLeft w:val="0"/>
      <w:marRight w:val="0"/>
      <w:marTop w:val="0"/>
      <w:marBottom w:val="0"/>
      <w:divBdr>
        <w:top w:val="none" w:sz="0" w:space="0" w:color="auto"/>
        <w:left w:val="none" w:sz="0" w:space="0" w:color="auto"/>
        <w:bottom w:val="none" w:sz="0" w:space="0" w:color="auto"/>
        <w:right w:val="none" w:sz="0" w:space="0" w:color="auto"/>
      </w:divBdr>
    </w:div>
    <w:div w:id="783579811">
      <w:bodyDiv w:val="1"/>
      <w:marLeft w:val="0"/>
      <w:marRight w:val="0"/>
      <w:marTop w:val="0"/>
      <w:marBottom w:val="0"/>
      <w:divBdr>
        <w:top w:val="none" w:sz="0" w:space="0" w:color="auto"/>
        <w:left w:val="none" w:sz="0" w:space="0" w:color="auto"/>
        <w:bottom w:val="none" w:sz="0" w:space="0" w:color="auto"/>
        <w:right w:val="none" w:sz="0" w:space="0" w:color="auto"/>
      </w:divBdr>
    </w:div>
    <w:div w:id="791941104">
      <w:bodyDiv w:val="1"/>
      <w:marLeft w:val="0"/>
      <w:marRight w:val="0"/>
      <w:marTop w:val="0"/>
      <w:marBottom w:val="0"/>
      <w:divBdr>
        <w:top w:val="none" w:sz="0" w:space="0" w:color="auto"/>
        <w:left w:val="none" w:sz="0" w:space="0" w:color="auto"/>
        <w:bottom w:val="none" w:sz="0" w:space="0" w:color="auto"/>
        <w:right w:val="none" w:sz="0" w:space="0" w:color="auto"/>
      </w:divBdr>
    </w:div>
    <w:div w:id="793519822">
      <w:bodyDiv w:val="1"/>
      <w:marLeft w:val="0"/>
      <w:marRight w:val="0"/>
      <w:marTop w:val="0"/>
      <w:marBottom w:val="0"/>
      <w:divBdr>
        <w:top w:val="none" w:sz="0" w:space="0" w:color="auto"/>
        <w:left w:val="none" w:sz="0" w:space="0" w:color="auto"/>
        <w:bottom w:val="none" w:sz="0" w:space="0" w:color="auto"/>
        <w:right w:val="none" w:sz="0" w:space="0" w:color="auto"/>
      </w:divBdr>
    </w:div>
    <w:div w:id="808938353">
      <w:bodyDiv w:val="1"/>
      <w:marLeft w:val="0"/>
      <w:marRight w:val="0"/>
      <w:marTop w:val="0"/>
      <w:marBottom w:val="0"/>
      <w:divBdr>
        <w:top w:val="none" w:sz="0" w:space="0" w:color="auto"/>
        <w:left w:val="none" w:sz="0" w:space="0" w:color="auto"/>
        <w:bottom w:val="none" w:sz="0" w:space="0" w:color="auto"/>
        <w:right w:val="none" w:sz="0" w:space="0" w:color="auto"/>
      </w:divBdr>
    </w:div>
    <w:div w:id="815686987">
      <w:bodyDiv w:val="1"/>
      <w:marLeft w:val="0"/>
      <w:marRight w:val="0"/>
      <w:marTop w:val="0"/>
      <w:marBottom w:val="0"/>
      <w:divBdr>
        <w:top w:val="none" w:sz="0" w:space="0" w:color="auto"/>
        <w:left w:val="none" w:sz="0" w:space="0" w:color="auto"/>
        <w:bottom w:val="none" w:sz="0" w:space="0" w:color="auto"/>
        <w:right w:val="none" w:sz="0" w:space="0" w:color="auto"/>
      </w:divBdr>
    </w:div>
    <w:div w:id="822893633">
      <w:bodyDiv w:val="1"/>
      <w:marLeft w:val="0"/>
      <w:marRight w:val="0"/>
      <w:marTop w:val="0"/>
      <w:marBottom w:val="0"/>
      <w:divBdr>
        <w:top w:val="none" w:sz="0" w:space="0" w:color="auto"/>
        <w:left w:val="none" w:sz="0" w:space="0" w:color="auto"/>
        <w:bottom w:val="none" w:sz="0" w:space="0" w:color="auto"/>
        <w:right w:val="none" w:sz="0" w:space="0" w:color="auto"/>
      </w:divBdr>
    </w:div>
    <w:div w:id="827986772">
      <w:bodyDiv w:val="1"/>
      <w:marLeft w:val="0"/>
      <w:marRight w:val="0"/>
      <w:marTop w:val="0"/>
      <w:marBottom w:val="0"/>
      <w:divBdr>
        <w:top w:val="none" w:sz="0" w:space="0" w:color="auto"/>
        <w:left w:val="none" w:sz="0" w:space="0" w:color="auto"/>
        <w:bottom w:val="none" w:sz="0" w:space="0" w:color="auto"/>
        <w:right w:val="none" w:sz="0" w:space="0" w:color="auto"/>
      </w:divBdr>
    </w:div>
    <w:div w:id="837187449">
      <w:bodyDiv w:val="1"/>
      <w:marLeft w:val="0"/>
      <w:marRight w:val="0"/>
      <w:marTop w:val="0"/>
      <w:marBottom w:val="0"/>
      <w:divBdr>
        <w:top w:val="none" w:sz="0" w:space="0" w:color="auto"/>
        <w:left w:val="none" w:sz="0" w:space="0" w:color="auto"/>
        <w:bottom w:val="none" w:sz="0" w:space="0" w:color="auto"/>
        <w:right w:val="none" w:sz="0" w:space="0" w:color="auto"/>
      </w:divBdr>
      <w:divsChild>
        <w:div w:id="31852211">
          <w:marLeft w:val="0"/>
          <w:marRight w:val="225"/>
          <w:marTop w:val="75"/>
          <w:marBottom w:val="0"/>
          <w:divBdr>
            <w:top w:val="none" w:sz="0" w:space="0" w:color="auto"/>
            <w:left w:val="none" w:sz="0" w:space="0" w:color="auto"/>
            <w:bottom w:val="none" w:sz="0" w:space="0" w:color="auto"/>
            <w:right w:val="none" w:sz="0" w:space="0" w:color="auto"/>
          </w:divBdr>
          <w:divsChild>
            <w:div w:id="1543446867">
              <w:marLeft w:val="0"/>
              <w:marRight w:val="0"/>
              <w:marTop w:val="0"/>
              <w:marBottom w:val="0"/>
              <w:divBdr>
                <w:top w:val="none" w:sz="0" w:space="0" w:color="auto"/>
                <w:left w:val="none" w:sz="0" w:space="0" w:color="auto"/>
                <w:bottom w:val="none" w:sz="0" w:space="0" w:color="auto"/>
                <w:right w:val="none" w:sz="0" w:space="0" w:color="auto"/>
              </w:divBdr>
              <w:divsChild>
                <w:div w:id="1325665817">
                  <w:marLeft w:val="0"/>
                  <w:marRight w:val="0"/>
                  <w:marTop w:val="0"/>
                  <w:marBottom w:val="0"/>
                  <w:divBdr>
                    <w:top w:val="none" w:sz="0" w:space="0" w:color="auto"/>
                    <w:left w:val="none" w:sz="0" w:space="0" w:color="auto"/>
                    <w:bottom w:val="none" w:sz="0" w:space="0" w:color="auto"/>
                    <w:right w:val="none" w:sz="0" w:space="0" w:color="auto"/>
                  </w:divBdr>
                  <w:divsChild>
                    <w:div w:id="181211927">
                      <w:marLeft w:val="0"/>
                      <w:marRight w:val="0"/>
                      <w:marTop w:val="0"/>
                      <w:marBottom w:val="0"/>
                      <w:divBdr>
                        <w:top w:val="none" w:sz="0" w:space="0" w:color="auto"/>
                        <w:left w:val="none" w:sz="0" w:space="0" w:color="auto"/>
                        <w:bottom w:val="none" w:sz="0" w:space="0" w:color="auto"/>
                        <w:right w:val="none" w:sz="0" w:space="0" w:color="auto"/>
                      </w:divBdr>
                    </w:div>
                    <w:div w:id="538670337">
                      <w:marLeft w:val="0"/>
                      <w:marRight w:val="0"/>
                      <w:marTop w:val="0"/>
                      <w:marBottom w:val="0"/>
                      <w:divBdr>
                        <w:top w:val="none" w:sz="0" w:space="0" w:color="auto"/>
                        <w:left w:val="none" w:sz="0" w:space="0" w:color="auto"/>
                        <w:bottom w:val="none" w:sz="0" w:space="0" w:color="auto"/>
                        <w:right w:val="none" w:sz="0" w:space="0" w:color="auto"/>
                      </w:divBdr>
                    </w:div>
                    <w:div w:id="970792796">
                      <w:marLeft w:val="0"/>
                      <w:marRight w:val="0"/>
                      <w:marTop w:val="0"/>
                      <w:marBottom w:val="0"/>
                      <w:divBdr>
                        <w:top w:val="none" w:sz="0" w:space="0" w:color="auto"/>
                        <w:left w:val="none" w:sz="0" w:space="0" w:color="auto"/>
                        <w:bottom w:val="none" w:sz="0" w:space="0" w:color="auto"/>
                        <w:right w:val="none" w:sz="0" w:space="0" w:color="auto"/>
                      </w:divBdr>
                    </w:div>
                    <w:div w:id="1106971117">
                      <w:marLeft w:val="0"/>
                      <w:marRight w:val="0"/>
                      <w:marTop w:val="0"/>
                      <w:marBottom w:val="0"/>
                      <w:divBdr>
                        <w:top w:val="none" w:sz="0" w:space="0" w:color="auto"/>
                        <w:left w:val="none" w:sz="0" w:space="0" w:color="auto"/>
                        <w:bottom w:val="none" w:sz="0" w:space="0" w:color="auto"/>
                        <w:right w:val="none" w:sz="0" w:space="0" w:color="auto"/>
                      </w:divBdr>
                    </w:div>
                    <w:div w:id="1229456740">
                      <w:marLeft w:val="0"/>
                      <w:marRight w:val="0"/>
                      <w:marTop w:val="0"/>
                      <w:marBottom w:val="0"/>
                      <w:divBdr>
                        <w:top w:val="none" w:sz="0" w:space="0" w:color="auto"/>
                        <w:left w:val="none" w:sz="0" w:space="0" w:color="auto"/>
                        <w:bottom w:val="none" w:sz="0" w:space="0" w:color="auto"/>
                        <w:right w:val="none" w:sz="0" w:space="0" w:color="auto"/>
                      </w:divBdr>
                    </w:div>
                    <w:div w:id="1243490903">
                      <w:marLeft w:val="0"/>
                      <w:marRight w:val="0"/>
                      <w:marTop w:val="0"/>
                      <w:marBottom w:val="0"/>
                      <w:divBdr>
                        <w:top w:val="none" w:sz="0" w:space="0" w:color="auto"/>
                        <w:left w:val="none" w:sz="0" w:space="0" w:color="auto"/>
                        <w:bottom w:val="none" w:sz="0" w:space="0" w:color="auto"/>
                        <w:right w:val="none" w:sz="0" w:space="0" w:color="auto"/>
                      </w:divBdr>
                      <w:divsChild>
                        <w:div w:id="1106577694">
                          <w:marLeft w:val="0"/>
                          <w:marRight w:val="0"/>
                          <w:marTop w:val="0"/>
                          <w:marBottom w:val="0"/>
                          <w:divBdr>
                            <w:top w:val="none" w:sz="0" w:space="0" w:color="auto"/>
                            <w:left w:val="none" w:sz="0" w:space="0" w:color="auto"/>
                            <w:bottom w:val="none" w:sz="0" w:space="0" w:color="auto"/>
                            <w:right w:val="none" w:sz="0" w:space="0" w:color="auto"/>
                          </w:divBdr>
                          <w:divsChild>
                            <w:div w:id="1380860444">
                              <w:marLeft w:val="0"/>
                              <w:marRight w:val="0"/>
                              <w:marTop w:val="0"/>
                              <w:marBottom w:val="0"/>
                              <w:divBdr>
                                <w:top w:val="none" w:sz="0" w:space="0" w:color="auto"/>
                                <w:left w:val="none" w:sz="0" w:space="0" w:color="auto"/>
                                <w:bottom w:val="none" w:sz="0" w:space="0" w:color="auto"/>
                                <w:right w:val="none" w:sz="0" w:space="0" w:color="auto"/>
                              </w:divBdr>
                              <w:divsChild>
                                <w:div w:id="1550846378">
                                  <w:marLeft w:val="0"/>
                                  <w:marRight w:val="0"/>
                                  <w:marTop w:val="0"/>
                                  <w:marBottom w:val="0"/>
                                  <w:divBdr>
                                    <w:top w:val="none" w:sz="0" w:space="0" w:color="auto"/>
                                    <w:left w:val="none" w:sz="0" w:space="0" w:color="auto"/>
                                    <w:bottom w:val="none" w:sz="0" w:space="0" w:color="auto"/>
                                    <w:right w:val="none" w:sz="0" w:space="0" w:color="auto"/>
                                  </w:divBdr>
                                  <w:divsChild>
                                    <w:div w:id="1034188297">
                                      <w:marLeft w:val="0"/>
                                      <w:marRight w:val="0"/>
                                      <w:marTop w:val="0"/>
                                      <w:marBottom w:val="0"/>
                                      <w:divBdr>
                                        <w:top w:val="none" w:sz="0" w:space="0" w:color="auto"/>
                                        <w:left w:val="none" w:sz="0" w:space="0" w:color="auto"/>
                                        <w:bottom w:val="none" w:sz="0" w:space="0" w:color="auto"/>
                                        <w:right w:val="none" w:sz="0" w:space="0" w:color="auto"/>
                                      </w:divBdr>
                                      <w:divsChild>
                                        <w:div w:id="296763845">
                                          <w:marLeft w:val="0"/>
                                          <w:marRight w:val="0"/>
                                          <w:marTop w:val="0"/>
                                          <w:marBottom w:val="0"/>
                                          <w:divBdr>
                                            <w:top w:val="none" w:sz="0" w:space="0" w:color="auto"/>
                                            <w:left w:val="none" w:sz="0" w:space="0" w:color="auto"/>
                                            <w:bottom w:val="none" w:sz="0" w:space="0" w:color="auto"/>
                                            <w:right w:val="none" w:sz="0" w:space="0" w:color="auto"/>
                                          </w:divBdr>
                                          <w:divsChild>
                                            <w:div w:id="15818232">
                                              <w:marLeft w:val="0"/>
                                              <w:marRight w:val="0"/>
                                              <w:marTop w:val="0"/>
                                              <w:marBottom w:val="0"/>
                                              <w:divBdr>
                                                <w:top w:val="none" w:sz="0" w:space="0" w:color="auto"/>
                                                <w:left w:val="none" w:sz="0" w:space="0" w:color="auto"/>
                                                <w:bottom w:val="none" w:sz="0" w:space="0" w:color="auto"/>
                                                <w:right w:val="none" w:sz="0" w:space="0" w:color="auto"/>
                                              </w:divBdr>
                                              <w:divsChild>
                                                <w:div w:id="889347592">
                                                  <w:marLeft w:val="0"/>
                                                  <w:marRight w:val="0"/>
                                                  <w:marTop w:val="0"/>
                                                  <w:marBottom w:val="0"/>
                                                  <w:divBdr>
                                                    <w:top w:val="none" w:sz="0" w:space="0" w:color="auto"/>
                                                    <w:left w:val="none" w:sz="0" w:space="0" w:color="auto"/>
                                                    <w:bottom w:val="none" w:sz="0" w:space="0" w:color="auto"/>
                                                    <w:right w:val="none" w:sz="0" w:space="0" w:color="auto"/>
                                                  </w:divBdr>
                                                </w:div>
                                                <w:div w:id="1789592303">
                                                  <w:marLeft w:val="0"/>
                                                  <w:marRight w:val="0"/>
                                                  <w:marTop w:val="0"/>
                                                  <w:marBottom w:val="0"/>
                                                  <w:divBdr>
                                                    <w:top w:val="none" w:sz="0" w:space="0" w:color="auto"/>
                                                    <w:left w:val="none" w:sz="0" w:space="0" w:color="auto"/>
                                                    <w:bottom w:val="none" w:sz="0" w:space="0" w:color="auto"/>
                                                    <w:right w:val="none" w:sz="0" w:space="0" w:color="auto"/>
                                                  </w:divBdr>
                                                  <w:divsChild>
                                                    <w:div w:id="251744901">
                                                      <w:marLeft w:val="0"/>
                                                      <w:marRight w:val="0"/>
                                                      <w:marTop w:val="0"/>
                                                      <w:marBottom w:val="0"/>
                                                      <w:divBdr>
                                                        <w:top w:val="none" w:sz="0" w:space="0" w:color="auto"/>
                                                        <w:left w:val="none" w:sz="0" w:space="0" w:color="auto"/>
                                                        <w:bottom w:val="none" w:sz="0" w:space="0" w:color="auto"/>
                                                        <w:right w:val="none" w:sz="0" w:space="0" w:color="auto"/>
                                                      </w:divBdr>
                                                    </w:div>
                                                    <w:div w:id="1170019732">
                                                      <w:marLeft w:val="0"/>
                                                      <w:marRight w:val="0"/>
                                                      <w:marTop w:val="0"/>
                                                      <w:marBottom w:val="0"/>
                                                      <w:divBdr>
                                                        <w:top w:val="none" w:sz="0" w:space="0" w:color="auto"/>
                                                        <w:left w:val="none" w:sz="0" w:space="0" w:color="auto"/>
                                                        <w:bottom w:val="none" w:sz="0" w:space="0" w:color="auto"/>
                                                        <w:right w:val="none" w:sz="0" w:space="0" w:color="auto"/>
                                                      </w:divBdr>
                                                    </w:div>
                                                    <w:div w:id="1268542077">
                                                      <w:marLeft w:val="0"/>
                                                      <w:marRight w:val="0"/>
                                                      <w:marTop w:val="0"/>
                                                      <w:marBottom w:val="0"/>
                                                      <w:divBdr>
                                                        <w:top w:val="none" w:sz="0" w:space="0" w:color="auto"/>
                                                        <w:left w:val="none" w:sz="0" w:space="0" w:color="auto"/>
                                                        <w:bottom w:val="none" w:sz="0" w:space="0" w:color="auto"/>
                                                        <w:right w:val="none" w:sz="0" w:space="0" w:color="auto"/>
                                                      </w:divBdr>
                                                    </w:div>
                                                    <w:div w:id="1688825505">
                                                      <w:marLeft w:val="0"/>
                                                      <w:marRight w:val="0"/>
                                                      <w:marTop w:val="0"/>
                                                      <w:marBottom w:val="0"/>
                                                      <w:divBdr>
                                                        <w:top w:val="none" w:sz="0" w:space="0" w:color="auto"/>
                                                        <w:left w:val="none" w:sz="0" w:space="0" w:color="auto"/>
                                                        <w:bottom w:val="none" w:sz="0" w:space="0" w:color="auto"/>
                                                        <w:right w:val="none" w:sz="0" w:space="0" w:color="auto"/>
                                                      </w:divBdr>
                                                    </w:div>
                                                    <w:div w:id="1780489308">
                                                      <w:marLeft w:val="0"/>
                                                      <w:marRight w:val="0"/>
                                                      <w:marTop w:val="0"/>
                                                      <w:marBottom w:val="0"/>
                                                      <w:divBdr>
                                                        <w:top w:val="none" w:sz="0" w:space="0" w:color="auto"/>
                                                        <w:left w:val="none" w:sz="0" w:space="0" w:color="auto"/>
                                                        <w:bottom w:val="none" w:sz="0" w:space="0" w:color="auto"/>
                                                        <w:right w:val="none" w:sz="0" w:space="0" w:color="auto"/>
                                                      </w:divBdr>
                                                    </w:div>
                                                    <w:div w:id="2135444154">
                                                      <w:marLeft w:val="0"/>
                                                      <w:marRight w:val="0"/>
                                                      <w:marTop w:val="0"/>
                                                      <w:marBottom w:val="0"/>
                                                      <w:divBdr>
                                                        <w:top w:val="none" w:sz="0" w:space="0" w:color="auto"/>
                                                        <w:left w:val="none" w:sz="0" w:space="0" w:color="auto"/>
                                                        <w:bottom w:val="none" w:sz="0" w:space="0" w:color="auto"/>
                                                        <w:right w:val="none" w:sz="0" w:space="0" w:color="auto"/>
                                                      </w:divBdr>
                                                    </w:div>
                                                  </w:divsChild>
                                                </w:div>
                                                <w:div w:id="20307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606549">
                      <w:marLeft w:val="0"/>
                      <w:marRight w:val="0"/>
                      <w:marTop w:val="0"/>
                      <w:marBottom w:val="0"/>
                      <w:divBdr>
                        <w:top w:val="none" w:sz="0" w:space="0" w:color="auto"/>
                        <w:left w:val="none" w:sz="0" w:space="0" w:color="auto"/>
                        <w:bottom w:val="none" w:sz="0" w:space="0" w:color="auto"/>
                        <w:right w:val="none" w:sz="0" w:space="0" w:color="auto"/>
                      </w:divBdr>
                    </w:div>
                    <w:div w:id="1607153931">
                      <w:marLeft w:val="0"/>
                      <w:marRight w:val="0"/>
                      <w:marTop w:val="0"/>
                      <w:marBottom w:val="0"/>
                      <w:divBdr>
                        <w:top w:val="none" w:sz="0" w:space="0" w:color="auto"/>
                        <w:left w:val="none" w:sz="0" w:space="0" w:color="auto"/>
                        <w:bottom w:val="none" w:sz="0" w:space="0" w:color="auto"/>
                        <w:right w:val="none" w:sz="0" w:space="0" w:color="auto"/>
                      </w:divBdr>
                    </w:div>
                    <w:div w:id="1686246975">
                      <w:marLeft w:val="0"/>
                      <w:marRight w:val="0"/>
                      <w:marTop w:val="0"/>
                      <w:marBottom w:val="0"/>
                      <w:divBdr>
                        <w:top w:val="none" w:sz="0" w:space="0" w:color="auto"/>
                        <w:left w:val="none" w:sz="0" w:space="0" w:color="auto"/>
                        <w:bottom w:val="none" w:sz="0" w:space="0" w:color="auto"/>
                        <w:right w:val="none" w:sz="0" w:space="0" w:color="auto"/>
                      </w:divBdr>
                    </w:div>
                    <w:div w:id="1689484309">
                      <w:marLeft w:val="0"/>
                      <w:marRight w:val="0"/>
                      <w:marTop w:val="0"/>
                      <w:marBottom w:val="0"/>
                      <w:divBdr>
                        <w:top w:val="none" w:sz="0" w:space="0" w:color="auto"/>
                        <w:left w:val="none" w:sz="0" w:space="0" w:color="auto"/>
                        <w:bottom w:val="none" w:sz="0" w:space="0" w:color="auto"/>
                        <w:right w:val="none" w:sz="0" w:space="0" w:color="auto"/>
                      </w:divBdr>
                    </w:div>
                    <w:div w:id="1696954223">
                      <w:marLeft w:val="0"/>
                      <w:marRight w:val="0"/>
                      <w:marTop w:val="0"/>
                      <w:marBottom w:val="0"/>
                      <w:divBdr>
                        <w:top w:val="none" w:sz="0" w:space="0" w:color="auto"/>
                        <w:left w:val="none" w:sz="0" w:space="0" w:color="auto"/>
                        <w:bottom w:val="none" w:sz="0" w:space="0" w:color="auto"/>
                        <w:right w:val="none" w:sz="0" w:space="0" w:color="auto"/>
                      </w:divBdr>
                    </w:div>
                    <w:div w:id="1758865466">
                      <w:marLeft w:val="0"/>
                      <w:marRight w:val="0"/>
                      <w:marTop w:val="0"/>
                      <w:marBottom w:val="0"/>
                      <w:divBdr>
                        <w:top w:val="none" w:sz="0" w:space="0" w:color="auto"/>
                        <w:left w:val="none" w:sz="0" w:space="0" w:color="auto"/>
                        <w:bottom w:val="none" w:sz="0" w:space="0" w:color="auto"/>
                        <w:right w:val="none" w:sz="0" w:space="0" w:color="auto"/>
                      </w:divBdr>
                    </w:div>
                    <w:div w:id="1873421097">
                      <w:marLeft w:val="0"/>
                      <w:marRight w:val="0"/>
                      <w:marTop w:val="0"/>
                      <w:marBottom w:val="0"/>
                      <w:divBdr>
                        <w:top w:val="none" w:sz="0" w:space="0" w:color="auto"/>
                        <w:left w:val="none" w:sz="0" w:space="0" w:color="auto"/>
                        <w:bottom w:val="none" w:sz="0" w:space="0" w:color="auto"/>
                        <w:right w:val="none" w:sz="0" w:space="0" w:color="auto"/>
                      </w:divBdr>
                    </w:div>
                    <w:div w:id="1941523783">
                      <w:marLeft w:val="0"/>
                      <w:marRight w:val="0"/>
                      <w:marTop w:val="0"/>
                      <w:marBottom w:val="0"/>
                      <w:divBdr>
                        <w:top w:val="none" w:sz="0" w:space="0" w:color="auto"/>
                        <w:left w:val="none" w:sz="0" w:space="0" w:color="auto"/>
                        <w:bottom w:val="none" w:sz="0" w:space="0" w:color="auto"/>
                        <w:right w:val="none" w:sz="0" w:space="0" w:color="auto"/>
                      </w:divBdr>
                    </w:div>
                    <w:div w:id="21330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6789">
      <w:bodyDiv w:val="1"/>
      <w:marLeft w:val="0"/>
      <w:marRight w:val="0"/>
      <w:marTop w:val="0"/>
      <w:marBottom w:val="0"/>
      <w:divBdr>
        <w:top w:val="none" w:sz="0" w:space="0" w:color="auto"/>
        <w:left w:val="none" w:sz="0" w:space="0" w:color="auto"/>
        <w:bottom w:val="none" w:sz="0" w:space="0" w:color="auto"/>
        <w:right w:val="none" w:sz="0" w:space="0" w:color="auto"/>
      </w:divBdr>
    </w:div>
    <w:div w:id="847990463">
      <w:bodyDiv w:val="1"/>
      <w:marLeft w:val="0"/>
      <w:marRight w:val="0"/>
      <w:marTop w:val="0"/>
      <w:marBottom w:val="0"/>
      <w:divBdr>
        <w:top w:val="none" w:sz="0" w:space="0" w:color="auto"/>
        <w:left w:val="none" w:sz="0" w:space="0" w:color="auto"/>
        <w:bottom w:val="none" w:sz="0" w:space="0" w:color="auto"/>
        <w:right w:val="none" w:sz="0" w:space="0" w:color="auto"/>
      </w:divBdr>
    </w:div>
    <w:div w:id="860513446">
      <w:bodyDiv w:val="1"/>
      <w:marLeft w:val="0"/>
      <w:marRight w:val="0"/>
      <w:marTop w:val="0"/>
      <w:marBottom w:val="0"/>
      <w:divBdr>
        <w:top w:val="none" w:sz="0" w:space="0" w:color="auto"/>
        <w:left w:val="none" w:sz="0" w:space="0" w:color="auto"/>
        <w:bottom w:val="none" w:sz="0" w:space="0" w:color="auto"/>
        <w:right w:val="none" w:sz="0" w:space="0" w:color="auto"/>
      </w:divBdr>
    </w:div>
    <w:div w:id="863054062">
      <w:bodyDiv w:val="1"/>
      <w:marLeft w:val="0"/>
      <w:marRight w:val="0"/>
      <w:marTop w:val="0"/>
      <w:marBottom w:val="0"/>
      <w:divBdr>
        <w:top w:val="none" w:sz="0" w:space="0" w:color="auto"/>
        <w:left w:val="none" w:sz="0" w:space="0" w:color="auto"/>
        <w:bottom w:val="none" w:sz="0" w:space="0" w:color="auto"/>
        <w:right w:val="none" w:sz="0" w:space="0" w:color="auto"/>
      </w:divBdr>
    </w:div>
    <w:div w:id="866218926">
      <w:bodyDiv w:val="1"/>
      <w:marLeft w:val="0"/>
      <w:marRight w:val="0"/>
      <w:marTop w:val="0"/>
      <w:marBottom w:val="0"/>
      <w:divBdr>
        <w:top w:val="none" w:sz="0" w:space="0" w:color="auto"/>
        <w:left w:val="none" w:sz="0" w:space="0" w:color="auto"/>
        <w:bottom w:val="none" w:sz="0" w:space="0" w:color="auto"/>
        <w:right w:val="none" w:sz="0" w:space="0" w:color="auto"/>
      </w:divBdr>
    </w:div>
    <w:div w:id="866529879">
      <w:bodyDiv w:val="1"/>
      <w:marLeft w:val="0"/>
      <w:marRight w:val="0"/>
      <w:marTop w:val="0"/>
      <w:marBottom w:val="0"/>
      <w:divBdr>
        <w:top w:val="none" w:sz="0" w:space="0" w:color="auto"/>
        <w:left w:val="none" w:sz="0" w:space="0" w:color="auto"/>
        <w:bottom w:val="none" w:sz="0" w:space="0" w:color="auto"/>
        <w:right w:val="none" w:sz="0" w:space="0" w:color="auto"/>
      </w:divBdr>
    </w:div>
    <w:div w:id="866718069">
      <w:bodyDiv w:val="1"/>
      <w:marLeft w:val="0"/>
      <w:marRight w:val="0"/>
      <w:marTop w:val="0"/>
      <w:marBottom w:val="0"/>
      <w:divBdr>
        <w:top w:val="none" w:sz="0" w:space="0" w:color="auto"/>
        <w:left w:val="none" w:sz="0" w:space="0" w:color="auto"/>
        <w:bottom w:val="none" w:sz="0" w:space="0" w:color="auto"/>
        <w:right w:val="none" w:sz="0" w:space="0" w:color="auto"/>
      </w:divBdr>
    </w:div>
    <w:div w:id="878590636">
      <w:bodyDiv w:val="1"/>
      <w:marLeft w:val="0"/>
      <w:marRight w:val="0"/>
      <w:marTop w:val="0"/>
      <w:marBottom w:val="0"/>
      <w:divBdr>
        <w:top w:val="none" w:sz="0" w:space="0" w:color="auto"/>
        <w:left w:val="none" w:sz="0" w:space="0" w:color="auto"/>
        <w:bottom w:val="none" w:sz="0" w:space="0" w:color="auto"/>
        <w:right w:val="none" w:sz="0" w:space="0" w:color="auto"/>
      </w:divBdr>
    </w:div>
    <w:div w:id="889343983">
      <w:bodyDiv w:val="1"/>
      <w:marLeft w:val="0"/>
      <w:marRight w:val="0"/>
      <w:marTop w:val="0"/>
      <w:marBottom w:val="0"/>
      <w:divBdr>
        <w:top w:val="none" w:sz="0" w:space="0" w:color="auto"/>
        <w:left w:val="none" w:sz="0" w:space="0" w:color="auto"/>
        <w:bottom w:val="none" w:sz="0" w:space="0" w:color="auto"/>
        <w:right w:val="none" w:sz="0" w:space="0" w:color="auto"/>
      </w:divBdr>
    </w:div>
    <w:div w:id="893734248">
      <w:bodyDiv w:val="1"/>
      <w:marLeft w:val="0"/>
      <w:marRight w:val="0"/>
      <w:marTop w:val="0"/>
      <w:marBottom w:val="0"/>
      <w:divBdr>
        <w:top w:val="none" w:sz="0" w:space="0" w:color="auto"/>
        <w:left w:val="none" w:sz="0" w:space="0" w:color="auto"/>
        <w:bottom w:val="none" w:sz="0" w:space="0" w:color="auto"/>
        <w:right w:val="none" w:sz="0" w:space="0" w:color="auto"/>
      </w:divBdr>
    </w:div>
    <w:div w:id="900015699">
      <w:bodyDiv w:val="1"/>
      <w:marLeft w:val="0"/>
      <w:marRight w:val="0"/>
      <w:marTop w:val="0"/>
      <w:marBottom w:val="0"/>
      <w:divBdr>
        <w:top w:val="none" w:sz="0" w:space="0" w:color="auto"/>
        <w:left w:val="none" w:sz="0" w:space="0" w:color="auto"/>
        <w:bottom w:val="none" w:sz="0" w:space="0" w:color="auto"/>
        <w:right w:val="none" w:sz="0" w:space="0" w:color="auto"/>
      </w:divBdr>
    </w:div>
    <w:div w:id="906183303">
      <w:bodyDiv w:val="1"/>
      <w:marLeft w:val="0"/>
      <w:marRight w:val="0"/>
      <w:marTop w:val="0"/>
      <w:marBottom w:val="0"/>
      <w:divBdr>
        <w:top w:val="none" w:sz="0" w:space="0" w:color="auto"/>
        <w:left w:val="none" w:sz="0" w:space="0" w:color="auto"/>
        <w:bottom w:val="none" w:sz="0" w:space="0" w:color="auto"/>
        <w:right w:val="none" w:sz="0" w:space="0" w:color="auto"/>
      </w:divBdr>
    </w:div>
    <w:div w:id="906259380">
      <w:bodyDiv w:val="1"/>
      <w:marLeft w:val="0"/>
      <w:marRight w:val="0"/>
      <w:marTop w:val="0"/>
      <w:marBottom w:val="0"/>
      <w:divBdr>
        <w:top w:val="none" w:sz="0" w:space="0" w:color="auto"/>
        <w:left w:val="none" w:sz="0" w:space="0" w:color="auto"/>
        <w:bottom w:val="none" w:sz="0" w:space="0" w:color="auto"/>
        <w:right w:val="none" w:sz="0" w:space="0" w:color="auto"/>
      </w:divBdr>
    </w:div>
    <w:div w:id="908878506">
      <w:bodyDiv w:val="1"/>
      <w:marLeft w:val="0"/>
      <w:marRight w:val="0"/>
      <w:marTop w:val="0"/>
      <w:marBottom w:val="0"/>
      <w:divBdr>
        <w:top w:val="none" w:sz="0" w:space="0" w:color="auto"/>
        <w:left w:val="none" w:sz="0" w:space="0" w:color="auto"/>
        <w:bottom w:val="none" w:sz="0" w:space="0" w:color="auto"/>
        <w:right w:val="none" w:sz="0" w:space="0" w:color="auto"/>
      </w:divBdr>
    </w:div>
    <w:div w:id="911542156">
      <w:bodyDiv w:val="1"/>
      <w:marLeft w:val="0"/>
      <w:marRight w:val="0"/>
      <w:marTop w:val="0"/>
      <w:marBottom w:val="0"/>
      <w:divBdr>
        <w:top w:val="none" w:sz="0" w:space="0" w:color="auto"/>
        <w:left w:val="none" w:sz="0" w:space="0" w:color="auto"/>
        <w:bottom w:val="none" w:sz="0" w:space="0" w:color="auto"/>
        <w:right w:val="none" w:sz="0" w:space="0" w:color="auto"/>
      </w:divBdr>
    </w:div>
    <w:div w:id="916399100">
      <w:bodyDiv w:val="1"/>
      <w:marLeft w:val="0"/>
      <w:marRight w:val="0"/>
      <w:marTop w:val="0"/>
      <w:marBottom w:val="0"/>
      <w:divBdr>
        <w:top w:val="none" w:sz="0" w:space="0" w:color="auto"/>
        <w:left w:val="none" w:sz="0" w:space="0" w:color="auto"/>
        <w:bottom w:val="none" w:sz="0" w:space="0" w:color="auto"/>
        <w:right w:val="none" w:sz="0" w:space="0" w:color="auto"/>
      </w:divBdr>
    </w:div>
    <w:div w:id="938833625">
      <w:bodyDiv w:val="1"/>
      <w:marLeft w:val="0"/>
      <w:marRight w:val="0"/>
      <w:marTop w:val="0"/>
      <w:marBottom w:val="0"/>
      <w:divBdr>
        <w:top w:val="none" w:sz="0" w:space="0" w:color="auto"/>
        <w:left w:val="none" w:sz="0" w:space="0" w:color="auto"/>
        <w:bottom w:val="none" w:sz="0" w:space="0" w:color="auto"/>
        <w:right w:val="none" w:sz="0" w:space="0" w:color="auto"/>
      </w:divBdr>
    </w:div>
    <w:div w:id="942568729">
      <w:bodyDiv w:val="1"/>
      <w:marLeft w:val="0"/>
      <w:marRight w:val="0"/>
      <w:marTop w:val="0"/>
      <w:marBottom w:val="0"/>
      <w:divBdr>
        <w:top w:val="none" w:sz="0" w:space="0" w:color="auto"/>
        <w:left w:val="none" w:sz="0" w:space="0" w:color="auto"/>
        <w:bottom w:val="none" w:sz="0" w:space="0" w:color="auto"/>
        <w:right w:val="none" w:sz="0" w:space="0" w:color="auto"/>
      </w:divBdr>
    </w:div>
    <w:div w:id="948203133">
      <w:bodyDiv w:val="1"/>
      <w:marLeft w:val="0"/>
      <w:marRight w:val="0"/>
      <w:marTop w:val="0"/>
      <w:marBottom w:val="0"/>
      <w:divBdr>
        <w:top w:val="none" w:sz="0" w:space="0" w:color="auto"/>
        <w:left w:val="none" w:sz="0" w:space="0" w:color="auto"/>
        <w:bottom w:val="none" w:sz="0" w:space="0" w:color="auto"/>
        <w:right w:val="none" w:sz="0" w:space="0" w:color="auto"/>
      </w:divBdr>
    </w:div>
    <w:div w:id="948438324">
      <w:bodyDiv w:val="1"/>
      <w:marLeft w:val="0"/>
      <w:marRight w:val="0"/>
      <w:marTop w:val="0"/>
      <w:marBottom w:val="0"/>
      <w:divBdr>
        <w:top w:val="none" w:sz="0" w:space="0" w:color="auto"/>
        <w:left w:val="none" w:sz="0" w:space="0" w:color="auto"/>
        <w:bottom w:val="none" w:sz="0" w:space="0" w:color="auto"/>
        <w:right w:val="none" w:sz="0" w:space="0" w:color="auto"/>
      </w:divBdr>
    </w:div>
    <w:div w:id="959336740">
      <w:bodyDiv w:val="1"/>
      <w:marLeft w:val="0"/>
      <w:marRight w:val="0"/>
      <w:marTop w:val="0"/>
      <w:marBottom w:val="0"/>
      <w:divBdr>
        <w:top w:val="none" w:sz="0" w:space="0" w:color="auto"/>
        <w:left w:val="none" w:sz="0" w:space="0" w:color="auto"/>
        <w:bottom w:val="none" w:sz="0" w:space="0" w:color="auto"/>
        <w:right w:val="none" w:sz="0" w:space="0" w:color="auto"/>
      </w:divBdr>
    </w:div>
    <w:div w:id="959457963">
      <w:bodyDiv w:val="1"/>
      <w:marLeft w:val="0"/>
      <w:marRight w:val="0"/>
      <w:marTop w:val="0"/>
      <w:marBottom w:val="0"/>
      <w:divBdr>
        <w:top w:val="none" w:sz="0" w:space="0" w:color="auto"/>
        <w:left w:val="none" w:sz="0" w:space="0" w:color="auto"/>
        <w:bottom w:val="none" w:sz="0" w:space="0" w:color="auto"/>
        <w:right w:val="none" w:sz="0" w:space="0" w:color="auto"/>
      </w:divBdr>
    </w:div>
    <w:div w:id="959532146">
      <w:bodyDiv w:val="1"/>
      <w:marLeft w:val="0"/>
      <w:marRight w:val="0"/>
      <w:marTop w:val="0"/>
      <w:marBottom w:val="0"/>
      <w:divBdr>
        <w:top w:val="none" w:sz="0" w:space="0" w:color="auto"/>
        <w:left w:val="none" w:sz="0" w:space="0" w:color="auto"/>
        <w:bottom w:val="none" w:sz="0" w:space="0" w:color="auto"/>
        <w:right w:val="none" w:sz="0" w:space="0" w:color="auto"/>
      </w:divBdr>
    </w:div>
    <w:div w:id="961351791">
      <w:bodyDiv w:val="1"/>
      <w:marLeft w:val="0"/>
      <w:marRight w:val="0"/>
      <w:marTop w:val="0"/>
      <w:marBottom w:val="0"/>
      <w:divBdr>
        <w:top w:val="none" w:sz="0" w:space="0" w:color="auto"/>
        <w:left w:val="none" w:sz="0" w:space="0" w:color="auto"/>
        <w:bottom w:val="none" w:sz="0" w:space="0" w:color="auto"/>
        <w:right w:val="none" w:sz="0" w:space="0" w:color="auto"/>
      </w:divBdr>
    </w:div>
    <w:div w:id="972757036">
      <w:bodyDiv w:val="1"/>
      <w:marLeft w:val="0"/>
      <w:marRight w:val="0"/>
      <w:marTop w:val="0"/>
      <w:marBottom w:val="0"/>
      <w:divBdr>
        <w:top w:val="none" w:sz="0" w:space="0" w:color="auto"/>
        <w:left w:val="none" w:sz="0" w:space="0" w:color="auto"/>
        <w:bottom w:val="none" w:sz="0" w:space="0" w:color="auto"/>
        <w:right w:val="none" w:sz="0" w:space="0" w:color="auto"/>
      </w:divBdr>
    </w:div>
    <w:div w:id="989138161">
      <w:bodyDiv w:val="1"/>
      <w:marLeft w:val="0"/>
      <w:marRight w:val="0"/>
      <w:marTop w:val="0"/>
      <w:marBottom w:val="0"/>
      <w:divBdr>
        <w:top w:val="none" w:sz="0" w:space="0" w:color="auto"/>
        <w:left w:val="none" w:sz="0" w:space="0" w:color="auto"/>
        <w:bottom w:val="none" w:sz="0" w:space="0" w:color="auto"/>
        <w:right w:val="none" w:sz="0" w:space="0" w:color="auto"/>
      </w:divBdr>
    </w:div>
    <w:div w:id="991064827">
      <w:bodyDiv w:val="1"/>
      <w:marLeft w:val="0"/>
      <w:marRight w:val="0"/>
      <w:marTop w:val="0"/>
      <w:marBottom w:val="0"/>
      <w:divBdr>
        <w:top w:val="none" w:sz="0" w:space="0" w:color="auto"/>
        <w:left w:val="none" w:sz="0" w:space="0" w:color="auto"/>
        <w:bottom w:val="none" w:sz="0" w:space="0" w:color="auto"/>
        <w:right w:val="none" w:sz="0" w:space="0" w:color="auto"/>
      </w:divBdr>
    </w:div>
    <w:div w:id="1002972897">
      <w:bodyDiv w:val="1"/>
      <w:marLeft w:val="0"/>
      <w:marRight w:val="0"/>
      <w:marTop w:val="0"/>
      <w:marBottom w:val="0"/>
      <w:divBdr>
        <w:top w:val="none" w:sz="0" w:space="0" w:color="auto"/>
        <w:left w:val="none" w:sz="0" w:space="0" w:color="auto"/>
        <w:bottom w:val="none" w:sz="0" w:space="0" w:color="auto"/>
        <w:right w:val="none" w:sz="0" w:space="0" w:color="auto"/>
      </w:divBdr>
    </w:div>
    <w:div w:id="1007291090">
      <w:bodyDiv w:val="1"/>
      <w:marLeft w:val="0"/>
      <w:marRight w:val="0"/>
      <w:marTop w:val="0"/>
      <w:marBottom w:val="0"/>
      <w:divBdr>
        <w:top w:val="none" w:sz="0" w:space="0" w:color="auto"/>
        <w:left w:val="none" w:sz="0" w:space="0" w:color="auto"/>
        <w:bottom w:val="none" w:sz="0" w:space="0" w:color="auto"/>
        <w:right w:val="none" w:sz="0" w:space="0" w:color="auto"/>
      </w:divBdr>
    </w:div>
    <w:div w:id="1007948582">
      <w:bodyDiv w:val="1"/>
      <w:marLeft w:val="0"/>
      <w:marRight w:val="0"/>
      <w:marTop w:val="0"/>
      <w:marBottom w:val="0"/>
      <w:divBdr>
        <w:top w:val="none" w:sz="0" w:space="0" w:color="auto"/>
        <w:left w:val="none" w:sz="0" w:space="0" w:color="auto"/>
        <w:bottom w:val="none" w:sz="0" w:space="0" w:color="auto"/>
        <w:right w:val="none" w:sz="0" w:space="0" w:color="auto"/>
      </w:divBdr>
    </w:div>
    <w:div w:id="1009138838">
      <w:bodyDiv w:val="1"/>
      <w:marLeft w:val="0"/>
      <w:marRight w:val="0"/>
      <w:marTop w:val="0"/>
      <w:marBottom w:val="0"/>
      <w:divBdr>
        <w:top w:val="none" w:sz="0" w:space="0" w:color="auto"/>
        <w:left w:val="none" w:sz="0" w:space="0" w:color="auto"/>
        <w:bottom w:val="none" w:sz="0" w:space="0" w:color="auto"/>
        <w:right w:val="none" w:sz="0" w:space="0" w:color="auto"/>
      </w:divBdr>
    </w:div>
    <w:div w:id="1020859954">
      <w:bodyDiv w:val="1"/>
      <w:marLeft w:val="0"/>
      <w:marRight w:val="0"/>
      <w:marTop w:val="0"/>
      <w:marBottom w:val="0"/>
      <w:divBdr>
        <w:top w:val="none" w:sz="0" w:space="0" w:color="auto"/>
        <w:left w:val="none" w:sz="0" w:space="0" w:color="auto"/>
        <w:bottom w:val="none" w:sz="0" w:space="0" w:color="auto"/>
        <w:right w:val="none" w:sz="0" w:space="0" w:color="auto"/>
      </w:divBdr>
    </w:div>
    <w:div w:id="1023938713">
      <w:bodyDiv w:val="1"/>
      <w:marLeft w:val="0"/>
      <w:marRight w:val="0"/>
      <w:marTop w:val="0"/>
      <w:marBottom w:val="0"/>
      <w:divBdr>
        <w:top w:val="none" w:sz="0" w:space="0" w:color="auto"/>
        <w:left w:val="none" w:sz="0" w:space="0" w:color="auto"/>
        <w:bottom w:val="none" w:sz="0" w:space="0" w:color="auto"/>
        <w:right w:val="none" w:sz="0" w:space="0" w:color="auto"/>
      </w:divBdr>
    </w:div>
    <w:div w:id="1028530599">
      <w:bodyDiv w:val="1"/>
      <w:marLeft w:val="0"/>
      <w:marRight w:val="0"/>
      <w:marTop w:val="0"/>
      <w:marBottom w:val="0"/>
      <w:divBdr>
        <w:top w:val="none" w:sz="0" w:space="0" w:color="auto"/>
        <w:left w:val="none" w:sz="0" w:space="0" w:color="auto"/>
        <w:bottom w:val="none" w:sz="0" w:space="0" w:color="auto"/>
        <w:right w:val="none" w:sz="0" w:space="0" w:color="auto"/>
      </w:divBdr>
    </w:div>
    <w:div w:id="1035273909">
      <w:bodyDiv w:val="1"/>
      <w:marLeft w:val="0"/>
      <w:marRight w:val="0"/>
      <w:marTop w:val="0"/>
      <w:marBottom w:val="0"/>
      <w:divBdr>
        <w:top w:val="none" w:sz="0" w:space="0" w:color="auto"/>
        <w:left w:val="none" w:sz="0" w:space="0" w:color="auto"/>
        <w:bottom w:val="none" w:sz="0" w:space="0" w:color="auto"/>
        <w:right w:val="none" w:sz="0" w:space="0" w:color="auto"/>
      </w:divBdr>
    </w:div>
    <w:div w:id="1072238723">
      <w:bodyDiv w:val="1"/>
      <w:marLeft w:val="0"/>
      <w:marRight w:val="0"/>
      <w:marTop w:val="0"/>
      <w:marBottom w:val="0"/>
      <w:divBdr>
        <w:top w:val="none" w:sz="0" w:space="0" w:color="auto"/>
        <w:left w:val="none" w:sz="0" w:space="0" w:color="auto"/>
        <w:bottom w:val="none" w:sz="0" w:space="0" w:color="auto"/>
        <w:right w:val="none" w:sz="0" w:space="0" w:color="auto"/>
      </w:divBdr>
      <w:divsChild>
        <w:div w:id="127406331">
          <w:marLeft w:val="0"/>
          <w:marRight w:val="0"/>
          <w:marTop w:val="0"/>
          <w:marBottom w:val="0"/>
          <w:divBdr>
            <w:top w:val="none" w:sz="0" w:space="0" w:color="auto"/>
            <w:left w:val="none" w:sz="0" w:space="0" w:color="auto"/>
            <w:bottom w:val="none" w:sz="0" w:space="0" w:color="auto"/>
            <w:right w:val="none" w:sz="0" w:space="0" w:color="auto"/>
          </w:divBdr>
        </w:div>
        <w:div w:id="150221226">
          <w:marLeft w:val="0"/>
          <w:marRight w:val="0"/>
          <w:marTop w:val="0"/>
          <w:marBottom w:val="0"/>
          <w:divBdr>
            <w:top w:val="none" w:sz="0" w:space="0" w:color="auto"/>
            <w:left w:val="none" w:sz="0" w:space="0" w:color="auto"/>
            <w:bottom w:val="none" w:sz="0" w:space="0" w:color="auto"/>
            <w:right w:val="none" w:sz="0" w:space="0" w:color="auto"/>
          </w:divBdr>
        </w:div>
        <w:div w:id="752897331">
          <w:marLeft w:val="0"/>
          <w:marRight w:val="0"/>
          <w:marTop w:val="0"/>
          <w:marBottom w:val="0"/>
          <w:divBdr>
            <w:top w:val="none" w:sz="0" w:space="0" w:color="auto"/>
            <w:left w:val="none" w:sz="0" w:space="0" w:color="auto"/>
            <w:bottom w:val="none" w:sz="0" w:space="0" w:color="auto"/>
            <w:right w:val="none" w:sz="0" w:space="0" w:color="auto"/>
          </w:divBdr>
        </w:div>
        <w:div w:id="1056003203">
          <w:marLeft w:val="0"/>
          <w:marRight w:val="0"/>
          <w:marTop w:val="0"/>
          <w:marBottom w:val="0"/>
          <w:divBdr>
            <w:top w:val="none" w:sz="0" w:space="0" w:color="auto"/>
            <w:left w:val="none" w:sz="0" w:space="0" w:color="auto"/>
            <w:bottom w:val="none" w:sz="0" w:space="0" w:color="auto"/>
            <w:right w:val="none" w:sz="0" w:space="0" w:color="auto"/>
          </w:divBdr>
          <w:divsChild>
            <w:div w:id="2072538775">
              <w:marLeft w:val="0"/>
              <w:marRight w:val="0"/>
              <w:marTop w:val="0"/>
              <w:marBottom w:val="0"/>
              <w:divBdr>
                <w:top w:val="none" w:sz="0" w:space="0" w:color="auto"/>
                <w:left w:val="none" w:sz="0" w:space="0" w:color="auto"/>
                <w:bottom w:val="none" w:sz="0" w:space="0" w:color="auto"/>
                <w:right w:val="none" w:sz="0" w:space="0" w:color="auto"/>
              </w:divBdr>
              <w:divsChild>
                <w:div w:id="128281511">
                  <w:marLeft w:val="0"/>
                  <w:marRight w:val="0"/>
                  <w:marTop w:val="0"/>
                  <w:marBottom w:val="0"/>
                  <w:divBdr>
                    <w:top w:val="none" w:sz="0" w:space="0" w:color="auto"/>
                    <w:left w:val="none" w:sz="0" w:space="0" w:color="auto"/>
                    <w:bottom w:val="none" w:sz="0" w:space="0" w:color="auto"/>
                    <w:right w:val="none" w:sz="0" w:space="0" w:color="auto"/>
                  </w:divBdr>
                  <w:divsChild>
                    <w:div w:id="1313633615">
                      <w:marLeft w:val="0"/>
                      <w:marRight w:val="0"/>
                      <w:marTop w:val="0"/>
                      <w:marBottom w:val="0"/>
                      <w:divBdr>
                        <w:top w:val="none" w:sz="0" w:space="0" w:color="auto"/>
                        <w:left w:val="none" w:sz="0" w:space="0" w:color="auto"/>
                        <w:bottom w:val="none" w:sz="0" w:space="0" w:color="auto"/>
                        <w:right w:val="none" w:sz="0" w:space="0" w:color="auto"/>
                      </w:divBdr>
                      <w:divsChild>
                        <w:div w:id="344793226">
                          <w:marLeft w:val="0"/>
                          <w:marRight w:val="0"/>
                          <w:marTop w:val="0"/>
                          <w:marBottom w:val="0"/>
                          <w:divBdr>
                            <w:top w:val="none" w:sz="0" w:space="0" w:color="auto"/>
                            <w:left w:val="none" w:sz="0" w:space="0" w:color="auto"/>
                            <w:bottom w:val="none" w:sz="0" w:space="0" w:color="auto"/>
                            <w:right w:val="none" w:sz="0" w:space="0" w:color="auto"/>
                          </w:divBdr>
                          <w:divsChild>
                            <w:div w:id="1953396708">
                              <w:marLeft w:val="0"/>
                              <w:marRight w:val="0"/>
                              <w:marTop w:val="0"/>
                              <w:marBottom w:val="0"/>
                              <w:divBdr>
                                <w:top w:val="none" w:sz="0" w:space="0" w:color="auto"/>
                                <w:left w:val="none" w:sz="0" w:space="0" w:color="auto"/>
                                <w:bottom w:val="none" w:sz="0" w:space="0" w:color="auto"/>
                                <w:right w:val="none" w:sz="0" w:space="0" w:color="auto"/>
                              </w:divBdr>
                              <w:divsChild>
                                <w:div w:id="125466385">
                                  <w:marLeft w:val="0"/>
                                  <w:marRight w:val="0"/>
                                  <w:marTop w:val="0"/>
                                  <w:marBottom w:val="0"/>
                                  <w:divBdr>
                                    <w:top w:val="none" w:sz="0" w:space="0" w:color="auto"/>
                                    <w:left w:val="none" w:sz="0" w:space="0" w:color="auto"/>
                                    <w:bottom w:val="none" w:sz="0" w:space="0" w:color="auto"/>
                                    <w:right w:val="none" w:sz="0" w:space="0" w:color="auto"/>
                                  </w:divBdr>
                                </w:div>
                                <w:div w:id="757405273">
                                  <w:marLeft w:val="0"/>
                                  <w:marRight w:val="0"/>
                                  <w:marTop w:val="0"/>
                                  <w:marBottom w:val="0"/>
                                  <w:divBdr>
                                    <w:top w:val="none" w:sz="0" w:space="0" w:color="auto"/>
                                    <w:left w:val="none" w:sz="0" w:space="0" w:color="auto"/>
                                    <w:bottom w:val="none" w:sz="0" w:space="0" w:color="auto"/>
                                    <w:right w:val="none" w:sz="0" w:space="0" w:color="auto"/>
                                  </w:divBdr>
                                  <w:divsChild>
                                    <w:div w:id="78336490">
                                      <w:marLeft w:val="0"/>
                                      <w:marRight w:val="0"/>
                                      <w:marTop w:val="0"/>
                                      <w:marBottom w:val="0"/>
                                      <w:divBdr>
                                        <w:top w:val="none" w:sz="0" w:space="0" w:color="auto"/>
                                        <w:left w:val="none" w:sz="0" w:space="0" w:color="auto"/>
                                        <w:bottom w:val="none" w:sz="0" w:space="0" w:color="auto"/>
                                        <w:right w:val="none" w:sz="0" w:space="0" w:color="auto"/>
                                      </w:divBdr>
                                    </w:div>
                                    <w:div w:id="310983761">
                                      <w:marLeft w:val="0"/>
                                      <w:marRight w:val="0"/>
                                      <w:marTop w:val="0"/>
                                      <w:marBottom w:val="0"/>
                                      <w:divBdr>
                                        <w:top w:val="none" w:sz="0" w:space="0" w:color="auto"/>
                                        <w:left w:val="none" w:sz="0" w:space="0" w:color="auto"/>
                                        <w:bottom w:val="none" w:sz="0" w:space="0" w:color="auto"/>
                                        <w:right w:val="none" w:sz="0" w:space="0" w:color="auto"/>
                                      </w:divBdr>
                                    </w:div>
                                    <w:div w:id="467169563">
                                      <w:marLeft w:val="0"/>
                                      <w:marRight w:val="0"/>
                                      <w:marTop w:val="0"/>
                                      <w:marBottom w:val="0"/>
                                      <w:divBdr>
                                        <w:top w:val="none" w:sz="0" w:space="0" w:color="auto"/>
                                        <w:left w:val="none" w:sz="0" w:space="0" w:color="auto"/>
                                        <w:bottom w:val="none" w:sz="0" w:space="0" w:color="auto"/>
                                        <w:right w:val="none" w:sz="0" w:space="0" w:color="auto"/>
                                      </w:divBdr>
                                    </w:div>
                                    <w:div w:id="797141798">
                                      <w:marLeft w:val="0"/>
                                      <w:marRight w:val="0"/>
                                      <w:marTop w:val="0"/>
                                      <w:marBottom w:val="0"/>
                                      <w:divBdr>
                                        <w:top w:val="none" w:sz="0" w:space="0" w:color="auto"/>
                                        <w:left w:val="none" w:sz="0" w:space="0" w:color="auto"/>
                                        <w:bottom w:val="none" w:sz="0" w:space="0" w:color="auto"/>
                                        <w:right w:val="none" w:sz="0" w:space="0" w:color="auto"/>
                                      </w:divBdr>
                                    </w:div>
                                    <w:div w:id="1006862001">
                                      <w:marLeft w:val="0"/>
                                      <w:marRight w:val="0"/>
                                      <w:marTop w:val="0"/>
                                      <w:marBottom w:val="0"/>
                                      <w:divBdr>
                                        <w:top w:val="none" w:sz="0" w:space="0" w:color="auto"/>
                                        <w:left w:val="none" w:sz="0" w:space="0" w:color="auto"/>
                                        <w:bottom w:val="none" w:sz="0" w:space="0" w:color="auto"/>
                                        <w:right w:val="none" w:sz="0" w:space="0" w:color="auto"/>
                                      </w:divBdr>
                                    </w:div>
                                    <w:div w:id="1701853022">
                                      <w:marLeft w:val="0"/>
                                      <w:marRight w:val="0"/>
                                      <w:marTop w:val="0"/>
                                      <w:marBottom w:val="0"/>
                                      <w:divBdr>
                                        <w:top w:val="none" w:sz="0" w:space="0" w:color="auto"/>
                                        <w:left w:val="none" w:sz="0" w:space="0" w:color="auto"/>
                                        <w:bottom w:val="none" w:sz="0" w:space="0" w:color="auto"/>
                                        <w:right w:val="none" w:sz="0" w:space="0" w:color="auto"/>
                                      </w:divBdr>
                                    </w:div>
                                  </w:divsChild>
                                </w:div>
                                <w:div w:id="19853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681653">
          <w:marLeft w:val="0"/>
          <w:marRight w:val="0"/>
          <w:marTop w:val="0"/>
          <w:marBottom w:val="0"/>
          <w:divBdr>
            <w:top w:val="none" w:sz="0" w:space="0" w:color="auto"/>
            <w:left w:val="none" w:sz="0" w:space="0" w:color="auto"/>
            <w:bottom w:val="none" w:sz="0" w:space="0" w:color="auto"/>
            <w:right w:val="none" w:sz="0" w:space="0" w:color="auto"/>
          </w:divBdr>
        </w:div>
        <w:div w:id="1355376997">
          <w:marLeft w:val="0"/>
          <w:marRight w:val="0"/>
          <w:marTop w:val="0"/>
          <w:marBottom w:val="0"/>
          <w:divBdr>
            <w:top w:val="none" w:sz="0" w:space="0" w:color="auto"/>
            <w:left w:val="none" w:sz="0" w:space="0" w:color="auto"/>
            <w:bottom w:val="none" w:sz="0" w:space="0" w:color="auto"/>
            <w:right w:val="none" w:sz="0" w:space="0" w:color="auto"/>
          </w:divBdr>
        </w:div>
        <w:div w:id="1516723797">
          <w:marLeft w:val="0"/>
          <w:marRight w:val="0"/>
          <w:marTop w:val="0"/>
          <w:marBottom w:val="0"/>
          <w:divBdr>
            <w:top w:val="none" w:sz="0" w:space="0" w:color="auto"/>
            <w:left w:val="none" w:sz="0" w:space="0" w:color="auto"/>
            <w:bottom w:val="none" w:sz="0" w:space="0" w:color="auto"/>
            <w:right w:val="none" w:sz="0" w:space="0" w:color="auto"/>
          </w:divBdr>
        </w:div>
        <w:div w:id="2117404387">
          <w:marLeft w:val="0"/>
          <w:marRight w:val="0"/>
          <w:marTop w:val="0"/>
          <w:marBottom w:val="0"/>
          <w:divBdr>
            <w:top w:val="none" w:sz="0" w:space="0" w:color="auto"/>
            <w:left w:val="none" w:sz="0" w:space="0" w:color="auto"/>
            <w:bottom w:val="none" w:sz="0" w:space="0" w:color="auto"/>
            <w:right w:val="none" w:sz="0" w:space="0" w:color="auto"/>
          </w:divBdr>
        </w:div>
      </w:divsChild>
    </w:div>
    <w:div w:id="1103769219">
      <w:bodyDiv w:val="1"/>
      <w:marLeft w:val="0"/>
      <w:marRight w:val="0"/>
      <w:marTop w:val="0"/>
      <w:marBottom w:val="0"/>
      <w:divBdr>
        <w:top w:val="none" w:sz="0" w:space="0" w:color="auto"/>
        <w:left w:val="none" w:sz="0" w:space="0" w:color="auto"/>
        <w:bottom w:val="none" w:sz="0" w:space="0" w:color="auto"/>
        <w:right w:val="none" w:sz="0" w:space="0" w:color="auto"/>
      </w:divBdr>
    </w:div>
    <w:div w:id="1107385610">
      <w:bodyDiv w:val="1"/>
      <w:marLeft w:val="0"/>
      <w:marRight w:val="0"/>
      <w:marTop w:val="0"/>
      <w:marBottom w:val="0"/>
      <w:divBdr>
        <w:top w:val="none" w:sz="0" w:space="0" w:color="auto"/>
        <w:left w:val="none" w:sz="0" w:space="0" w:color="auto"/>
        <w:bottom w:val="none" w:sz="0" w:space="0" w:color="auto"/>
        <w:right w:val="none" w:sz="0" w:space="0" w:color="auto"/>
      </w:divBdr>
    </w:div>
    <w:div w:id="1110054809">
      <w:bodyDiv w:val="1"/>
      <w:marLeft w:val="0"/>
      <w:marRight w:val="0"/>
      <w:marTop w:val="0"/>
      <w:marBottom w:val="0"/>
      <w:divBdr>
        <w:top w:val="none" w:sz="0" w:space="0" w:color="auto"/>
        <w:left w:val="none" w:sz="0" w:space="0" w:color="auto"/>
        <w:bottom w:val="none" w:sz="0" w:space="0" w:color="auto"/>
        <w:right w:val="none" w:sz="0" w:space="0" w:color="auto"/>
      </w:divBdr>
    </w:div>
    <w:div w:id="1112551884">
      <w:bodyDiv w:val="1"/>
      <w:marLeft w:val="0"/>
      <w:marRight w:val="0"/>
      <w:marTop w:val="0"/>
      <w:marBottom w:val="0"/>
      <w:divBdr>
        <w:top w:val="none" w:sz="0" w:space="0" w:color="auto"/>
        <w:left w:val="none" w:sz="0" w:space="0" w:color="auto"/>
        <w:bottom w:val="none" w:sz="0" w:space="0" w:color="auto"/>
        <w:right w:val="none" w:sz="0" w:space="0" w:color="auto"/>
      </w:divBdr>
    </w:div>
    <w:div w:id="1128091561">
      <w:bodyDiv w:val="1"/>
      <w:marLeft w:val="0"/>
      <w:marRight w:val="0"/>
      <w:marTop w:val="0"/>
      <w:marBottom w:val="0"/>
      <w:divBdr>
        <w:top w:val="none" w:sz="0" w:space="0" w:color="auto"/>
        <w:left w:val="none" w:sz="0" w:space="0" w:color="auto"/>
        <w:bottom w:val="none" w:sz="0" w:space="0" w:color="auto"/>
        <w:right w:val="none" w:sz="0" w:space="0" w:color="auto"/>
      </w:divBdr>
    </w:div>
    <w:div w:id="1128662271">
      <w:bodyDiv w:val="1"/>
      <w:marLeft w:val="0"/>
      <w:marRight w:val="0"/>
      <w:marTop w:val="0"/>
      <w:marBottom w:val="0"/>
      <w:divBdr>
        <w:top w:val="none" w:sz="0" w:space="0" w:color="auto"/>
        <w:left w:val="none" w:sz="0" w:space="0" w:color="auto"/>
        <w:bottom w:val="none" w:sz="0" w:space="0" w:color="auto"/>
        <w:right w:val="none" w:sz="0" w:space="0" w:color="auto"/>
      </w:divBdr>
    </w:div>
    <w:div w:id="1148475868">
      <w:bodyDiv w:val="1"/>
      <w:marLeft w:val="0"/>
      <w:marRight w:val="0"/>
      <w:marTop w:val="0"/>
      <w:marBottom w:val="0"/>
      <w:divBdr>
        <w:top w:val="none" w:sz="0" w:space="0" w:color="auto"/>
        <w:left w:val="none" w:sz="0" w:space="0" w:color="auto"/>
        <w:bottom w:val="none" w:sz="0" w:space="0" w:color="auto"/>
        <w:right w:val="none" w:sz="0" w:space="0" w:color="auto"/>
      </w:divBdr>
    </w:div>
    <w:div w:id="1184636842">
      <w:bodyDiv w:val="1"/>
      <w:marLeft w:val="0"/>
      <w:marRight w:val="0"/>
      <w:marTop w:val="0"/>
      <w:marBottom w:val="0"/>
      <w:divBdr>
        <w:top w:val="none" w:sz="0" w:space="0" w:color="auto"/>
        <w:left w:val="none" w:sz="0" w:space="0" w:color="auto"/>
        <w:bottom w:val="none" w:sz="0" w:space="0" w:color="auto"/>
        <w:right w:val="none" w:sz="0" w:space="0" w:color="auto"/>
      </w:divBdr>
    </w:div>
    <w:div w:id="1192112766">
      <w:bodyDiv w:val="1"/>
      <w:marLeft w:val="0"/>
      <w:marRight w:val="0"/>
      <w:marTop w:val="0"/>
      <w:marBottom w:val="0"/>
      <w:divBdr>
        <w:top w:val="none" w:sz="0" w:space="0" w:color="auto"/>
        <w:left w:val="none" w:sz="0" w:space="0" w:color="auto"/>
        <w:bottom w:val="none" w:sz="0" w:space="0" w:color="auto"/>
        <w:right w:val="none" w:sz="0" w:space="0" w:color="auto"/>
      </w:divBdr>
    </w:div>
    <w:div w:id="1195001667">
      <w:bodyDiv w:val="1"/>
      <w:marLeft w:val="0"/>
      <w:marRight w:val="0"/>
      <w:marTop w:val="0"/>
      <w:marBottom w:val="0"/>
      <w:divBdr>
        <w:top w:val="none" w:sz="0" w:space="0" w:color="auto"/>
        <w:left w:val="none" w:sz="0" w:space="0" w:color="auto"/>
        <w:bottom w:val="none" w:sz="0" w:space="0" w:color="auto"/>
        <w:right w:val="none" w:sz="0" w:space="0" w:color="auto"/>
      </w:divBdr>
    </w:div>
    <w:div w:id="1227103386">
      <w:bodyDiv w:val="1"/>
      <w:marLeft w:val="0"/>
      <w:marRight w:val="0"/>
      <w:marTop w:val="0"/>
      <w:marBottom w:val="0"/>
      <w:divBdr>
        <w:top w:val="none" w:sz="0" w:space="0" w:color="auto"/>
        <w:left w:val="none" w:sz="0" w:space="0" w:color="auto"/>
        <w:bottom w:val="none" w:sz="0" w:space="0" w:color="auto"/>
        <w:right w:val="none" w:sz="0" w:space="0" w:color="auto"/>
      </w:divBdr>
    </w:div>
    <w:div w:id="1230655290">
      <w:bodyDiv w:val="1"/>
      <w:marLeft w:val="0"/>
      <w:marRight w:val="0"/>
      <w:marTop w:val="0"/>
      <w:marBottom w:val="0"/>
      <w:divBdr>
        <w:top w:val="none" w:sz="0" w:space="0" w:color="auto"/>
        <w:left w:val="none" w:sz="0" w:space="0" w:color="auto"/>
        <w:bottom w:val="none" w:sz="0" w:space="0" w:color="auto"/>
        <w:right w:val="none" w:sz="0" w:space="0" w:color="auto"/>
      </w:divBdr>
    </w:div>
    <w:div w:id="1234586783">
      <w:bodyDiv w:val="1"/>
      <w:marLeft w:val="0"/>
      <w:marRight w:val="0"/>
      <w:marTop w:val="0"/>
      <w:marBottom w:val="0"/>
      <w:divBdr>
        <w:top w:val="none" w:sz="0" w:space="0" w:color="auto"/>
        <w:left w:val="none" w:sz="0" w:space="0" w:color="auto"/>
        <w:bottom w:val="none" w:sz="0" w:space="0" w:color="auto"/>
        <w:right w:val="none" w:sz="0" w:space="0" w:color="auto"/>
      </w:divBdr>
    </w:div>
    <w:div w:id="1267497590">
      <w:bodyDiv w:val="1"/>
      <w:marLeft w:val="0"/>
      <w:marRight w:val="0"/>
      <w:marTop w:val="0"/>
      <w:marBottom w:val="0"/>
      <w:divBdr>
        <w:top w:val="none" w:sz="0" w:space="0" w:color="auto"/>
        <w:left w:val="none" w:sz="0" w:space="0" w:color="auto"/>
        <w:bottom w:val="none" w:sz="0" w:space="0" w:color="auto"/>
        <w:right w:val="none" w:sz="0" w:space="0" w:color="auto"/>
      </w:divBdr>
    </w:div>
    <w:div w:id="1273630473">
      <w:bodyDiv w:val="1"/>
      <w:marLeft w:val="0"/>
      <w:marRight w:val="0"/>
      <w:marTop w:val="0"/>
      <w:marBottom w:val="0"/>
      <w:divBdr>
        <w:top w:val="none" w:sz="0" w:space="0" w:color="auto"/>
        <w:left w:val="none" w:sz="0" w:space="0" w:color="auto"/>
        <w:bottom w:val="none" w:sz="0" w:space="0" w:color="auto"/>
        <w:right w:val="none" w:sz="0" w:space="0" w:color="auto"/>
      </w:divBdr>
    </w:div>
    <w:div w:id="1285696007">
      <w:bodyDiv w:val="1"/>
      <w:marLeft w:val="0"/>
      <w:marRight w:val="0"/>
      <w:marTop w:val="0"/>
      <w:marBottom w:val="0"/>
      <w:divBdr>
        <w:top w:val="none" w:sz="0" w:space="0" w:color="auto"/>
        <w:left w:val="none" w:sz="0" w:space="0" w:color="auto"/>
        <w:bottom w:val="none" w:sz="0" w:space="0" w:color="auto"/>
        <w:right w:val="none" w:sz="0" w:space="0" w:color="auto"/>
      </w:divBdr>
    </w:div>
    <w:div w:id="1290164655">
      <w:bodyDiv w:val="1"/>
      <w:marLeft w:val="0"/>
      <w:marRight w:val="0"/>
      <w:marTop w:val="0"/>
      <w:marBottom w:val="0"/>
      <w:divBdr>
        <w:top w:val="none" w:sz="0" w:space="0" w:color="auto"/>
        <w:left w:val="none" w:sz="0" w:space="0" w:color="auto"/>
        <w:bottom w:val="none" w:sz="0" w:space="0" w:color="auto"/>
        <w:right w:val="none" w:sz="0" w:space="0" w:color="auto"/>
      </w:divBdr>
    </w:div>
    <w:div w:id="1308586986">
      <w:bodyDiv w:val="1"/>
      <w:marLeft w:val="0"/>
      <w:marRight w:val="0"/>
      <w:marTop w:val="0"/>
      <w:marBottom w:val="0"/>
      <w:divBdr>
        <w:top w:val="none" w:sz="0" w:space="0" w:color="auto"/>
        <w:left w:val="none" w:sz="0" w:space="0" w:color="auto"/>
        <w:bottom w:val="none" w:sz="0" w:space="0" w:color="auto"/>
        <w:right w:val="none" w:sz="0" w:space="0" w:color="auto"/>
      </w:divBdr>
    </w:div>
    <w:div w:id="1314260397">
      <w:bodyDiv w:val="1"/>
      <w:marLeft w:val="0"/>
      <w:marRight w:val="0"/>
      <w:marTop w:val="0"/>
      <w:marBottom w:val="0"/>
      <w:divBdr>
        <w:top w:val="none" w:sz="0" w:space="0" w:color="auto"/>
        <w:left w:val="none" w:sz="0" w:space="0" w:color="auto"/>
        <w:bottom w:val="none" w:sz="0" w:space="0" w:color="auto"/>
        <w:right w:val="none" w:sz="0" w:space="0" w:color="auto"/>
      </w:divBdr>
    </w:div>
    <w:div w:id="1317495301">
      <w:bodyDiv w:val="1"/>
      <w:marLeft w:val="0"/>
      <w:marRight w:val="0"/>
      <w:marTop w:val="0"/>
      <w:marBottom w:val="0"/>
      <w:divBdr>
        <w:top w:val="none" w:sz="0" w:space="0" w:color="auto"/>
        <w:left w:val="none" w:sz="0" w:space="0" w:color="auto"/>
        <w:bottom w:val="none" w:sz="0" w:space="0" w:color="auto"/>
        <w:right w:val="none" w:sz="0" w:space="0" w:color="auto"/>
      </w:divBdr>
    </w:div>
    <w:div w:id="1327392447">
      <w:bodyDiv w:val="1"/>
      <w:marLeft w:val="0"/>
      <w:marRight w:val="0"/>
      <w:marTop w:val="0"/>
      <w:marBottom w:val="0"/>
      <w:divBdr>
        <w:top w:val="none" w:sz="0" w:space="0" w:color="auto"/>
        <w:left w:val="none" w:sz="0" w:space="0" w:color="auto"/>
        <w:bottom w:val="none" w:sz="0" w:space="0" w:color="auto"/>
        <w:right w:val="none" w:sz="0" w:space="0" w:color="auto"/>
      </w:divBdr>
    </w:div>
    <w:div w:id="1327780932">
      <w:bodyDiv w:val="1"/>
      <w:marLeft w:val="0"/>
      <w:marRight w:val="0"/>
      <w:marTop w:val="0"/>
      <w:marBottom w:val="0"/>
      <w:divBdr>
        <w:top w:val="none" w:sz="0" w:space="0" w:color="auto"/>
        <w:left w:val="none" w:sz="0" w:space="0" w:color="auto"/>
        <w:bottom w:val="none" w:sz="0" w:space="0" w:color="auto"/>
        <w:right w:val="none" w:sz="0" w:space="0" w:color="auto"/>
      </w:divBdr>
    </w:div>
    <w:div w:id="1362394775">
      <w:bodyDiv w:val="1"/>
      <w:marLeft w:val="0"/>
      <w:marRight w:val="0"/>
      <w:marTop w:val="0"/>
      <w:marBottom w:val="0"/>
      <w:divBdr>
        <w:top w:val="none" w:sz="0" w:space="0" w:color="auto"/>
        <w:left w:val="none" w:sz="0" w:space="0" w:color="auto"/>
        <w:bottom w:val="none" w:sz="0" w:space="0" w:color="auto"/>
        <w:right w:val="none" w:sz="0" w:space="0" w:color="auto"/>
      </w:divBdr>
    </w:div>
    <w:div w:id="1366906153">
      <w:bodyDiv w:val="1"/>
      <w:marLeft w:val="0"/>
      <w:marRight w:val="0"/>
      <w:marTop w:val="0"/>
      <w:marBottom w:val="0"/>
      <w:divBdr>
        <w:top w:val="none" w:sz="0" w:space="0" w:color="auto"/>
        <w:left w:val="none" w:sz="0" w:space="0" w:color="auto"/>
        <w:bottom w:val="none" w:sz="0" w:space="0" w:color="auto"/>
        <w:right w:val="none" w:sz="0" w:space="0" w:color="auto"/>
      </w:divBdr>
    </w:div>
    <w:div w:id="1384253429">
      <w:bodyDiv w:val="1"/>
      <w:marLeft w:val="0"/>
      <w:marRight w:val="0"/>
      <w:marTop w:val="0"/>
      <w:marBottom w:val="0"/>
      <w:divBdr>
        <w:top w:val="none" w:sz="0" w:space="0" w:color="auto"/>
        <w:left w:val="none" w:sz="0" w:space="0" w:color="auto"/>
        <w:bottom w:val="none" w:sz="0" w:space="0" w:color="auto"/>
        <w:right w:val="none" w:sz="0" w:space="0" w:color="auto"/>
      </w:divBdr>
    </w:div>
    <w:div w:id="1394890286">
      <w:bodyDiv w:val="1"/>
      <w:marLeft w:val="0"/>
      <w:marRight w:val="0"/>
      <w:marTop w:val="0"/>
      <w:marBottom w:val="0"/>
      <w:divBdr>
        <w:top w:val="none" w:sz="0" w:space="0" w:color="auto"/>
        <w:left w:val="none" w:sz="0" w:space="0" w:color="auto"/>
        <w:bottom w:val="none" w:sz="0" w:space="0" w:color="auto"/>
        <w:right w:val="none" w:sz="0" w:space="0" w:color="auto"/>
      </w:divBdr>
    </w:div>
    <w:div w:id="1398743554">
      <w:bodyDiv w:val="1"/>
      <w:marLeft w:val="0"/>
      <w:marRight w:val="0"/>
      <w:marTop w:val="0"/>
      <w:marBottom w:val="0"/>
      <w:divBdr>
        <w:top w:val="none" w:sz="0" w:space="0" w:color="auto"/>
        <w:left w:val="none" w:sz="0" w:space="0" w:color="auto"/>
        <w:bottom w:val="none" w:sz="0" w:space="0" w:color="auto"/>
        <w:right w:val="none" w:sz="0" w:space="0" w:color="auto"/>
      </w:divBdr>
    </w:div>
    <w:div w:id="1402173938">
      <w:bodyDiv w:val="1"/>
      <w:marLeft w:val="0"/>
      <w:marRight w:val="0"/>
      <w:marTop w:val="0"/>
      <w:marBottom w:val="0"/>
      <w:divBdr>
        <w:top w:val="none" w:sz="0" w:space="0" w:color="auto"/>
        <w:left w:val="none" w:sz="0" w:space="0" w:color="auto"/>
        <w:bottom w:val="none" w:sz="0" w:space="0" w:color="auto"/>
        <w:right w:val="none" w:sz="0" w:space="0" w:color="auto"/>
      </w:divBdr>
    </w:div>
    <w:div w:id="1406995198">
      <w:bodyDiv w:val="1"/>
      <w:marLeft w:val="0"/>
      <w:marRight w:val="0"/>
      <w:marTop w:val="0"/>
      <w:marBottom w:val="0"/>
      <w:divBdr>
        <w:top w:val="none" w:sz="0" w:space="0" w:color="auto"/>
        <w:left w:val="none" w:sz="0" w:space="0" w:color="auto"/>
        <w:bottom w:val="none" w:sz="0" w:space="0" w:color="auto"/>
        <w:right w:val="none" w:sz="0" w:space="0" w:color="auto"/>
      </w:divBdr>
    </w:div>
    <w:div w:id="1416125205">
      <w:bodyDiv w:val="1"/>
      <w:marLeft w:val="0"/>
      <w:marRight w:val="0"/>
      <w:marTop w:val="0"/>
      <w:marBottom w:val="0"/>
      <w:divBdr>
        <w:top w:val="none" w:sz="0" w:space="0" w:color="auto"/>
        <w:left w:val="none" w:sz="0" w:space="0" w:color="auto"/>
        <w:bottom w:val="none" w:sz="0" w:space="0" w:color="auto"/>
        <w:right w:val="none" w:sz="0" w:space="0" w:color="auto"/>
      </w:divBdr>
    </w:div>
    <w:div w:id="1418330346">
      <w:bodyDiv w:val="1"/>
      <w:marLeft w:val="0"/>
      <w:marRight w:val="0"/>
      <w:marTop w:val="0"/>
      <w:marBottom w:val="0"/>
      <w:divBdr>
        <w:top w:val="none" w:sz="0" w:space="0" w:color="auto"/>
        <w:left w:val="none" w:sz="0" w:space="0" w:color="auto"/>
        <w:bottom w:val="none" w:sz="0" w:space="0" w:color="auto"/>
        <w:right w:val="none" w:sz="0" w:space="0" w:color="auto"/>
      </w:divBdr>
    </w:div>
    <w:div w:id="1420054051">
      <w:bodyDiv w:val="1"/>
      <w:marLeft w:val="0"/>
      <w:marRight w:val="0"/>
      <w:marTop w:val="0"/>
      <w:marBottom w:val="0"/>
      <w:divBdr>
        <w:top w:val="none" w:sz="0" w:space="0" w:color="auto"/>
        <w:left w:val="none" w:sz="0" w:space="0" w:color="auto"/>
        <w:bottom w:val="none" w:sz="0" w:space="0" w:color="auto"/>
        <w:right w:val="none" w:sz="0" w:space="0" w:color="auto"/>
      </w:divBdr>
    </w:div>
    <w:div w:id="1420636996">
      <w:bodyDiv w:val="1"/>
      <w:marLeft w:val="0"/>
      <w:marRight w:val="0"/>
      <w:marTop w:val="0"/>
      <w:marBottom w:val="0"/>
      <w:divBdr>
        <w:top w:val="none" w:sz="0" w:space="0" w:color="auto"/>
        <w:left w:val="none" w:sz="0" w:space="0" w:color="auto"/>
        <w:bottom w:val="none" w:sz="0" w:space="0" w:color="auto"/>
        <w:right w:val="none" w:sz="0" w:space="0" w:color="auto"/>
      </w:divBdr>
    </w:div>
    <w:div w:id="1420954218">
      <w:bodyDiv w:val="1"/>
      <w:marLeft w:val="0"/>
      <w:marRight w:val="0"/>
      <w:marTop w:val="0"/>
      <w:marBottom w:val="0"/>
      <w:divBdr>
        <w:top w:val="none" w:sz="0" w:space="0" w:color="auto"/>
        <w:left w:val="none" w:sz="0" w:space="0" w:color="auto"/>
        <w:bottom w:val="none" w:sz="0" w:space="0" w:color="auto"/>
        <w:right w:val="none" w:sz="0" w:space="0" w:color="auto"/>
      </w:divBdr>
    </w:div>
    <w:div w:id="1429888286">
      <w:bodyDiv w:val="1"/>
      <w:marLeft w:val="0"/>
      <w:marRight w:val="0"/>
      <w:marTop w:val="0"/>
      <w:marBottom w:val="0"/>
      <w:divBdr>
        <w:top w:val="none" w:sz="0" w:space="0" w:color="auto"/>
        <w:left w:val="none" w:sz="0" w:space="0" w:color="auto"/>
        <w:bottom w:val="none" w:sz="0" w:space="0" w:color="auto"/>
        <w:right w:val="none" w:sz="0" w:space="0" w:color="auto"/>
      </w:divBdr>
    </w:div>
    <w:div w:id="1430659563">
      <w:bodyDiv w:val="1"/>
      <w:marLeft w:val="0"/>
      <w:marRight w:val="0"/>
      <w:marTop w:val="0"/>
      <w:marBottom w:val="0"/>
      <w:divBdr>
        <w:top w:val="none" w:sz="0" w:space="0" w:color="auto"/>
        <w:left w:val="none" w:sz="0" w:space="0" w:color="auto"/>
        <w:bottom w:val="none" w:sz="0" w:space="0" w:color="auto"/>
        <w:right w:val="none" w:sz="0" w:space="0" w:color="auto"/>
      </w:divBdr>
    </w:div>
    <w:div w:id="1431588219">
      <w:bodyDiv w:val="1"/>
      <w:marLeft w:val="0"/>
      <w:marRight w:val="0"/>
      <w:marTop w:val="0"/>
      <w:marBottom w:val="0"/>
      <w:divBdr>
        <w:top w:val="none" w:sz="0" w:space="0" w:color="auto"/>
        <w:left w:val="none" w:sz="0" w:space="0" w:color="auto"/>
        <w:bottom w:val="none" w:sz="0" w:space="0" w:color="auto"/>
        <w:right w:val="none" w:sz="0" w:space="0" w:color="auto"/>
      </w:divBdr>
    </w:div>
    <w:div w:id="1449275941">
      <w:bodyDiv w:val="1"/>
      <w:marLeft w:val="0"/>
      <w:marRight w:val="0"/>
      <w:marTop w:val="0"/>
      <w:marBottom w:val="0"/>
      <w:divBdr>
        <w:top w:val="none" w:sz="0" w:space="0" w:color="auto"/>
        <w:left w:val="none" w:sz="0" w:space="0" w:color="auto"/>
        <w:bottom w:val="none" w:sz="0" w:space="0" w:color="auto"/>
        <w:right w:val="none" w:sz="0" w:space="0" w:color="auto"/>
      </w:divBdr>
    </w:div>
    <w:div w:id="1450316347">
      <w:bodyDiv w:val="1"/>
      <w:marLeft w:val="0"/>
      <w:marRight w:val="0"/>
      <w:marTop w:val="0"/>
      <w:marBottom w:val="0"/>
      <w:divBdr>
        <w:top w:val="none" w:sz="0" w:space="0" w:color="auto"/>
        <w:left w:val="none" w:sz="0" w:space="0" w:color="auto"/>
        <w:bottom w:val="none" w:sz="0" w:space="0" w:color="auto"/>
        <w:right w:val="none" w:sz="0" w:space="0" w:color="auto"/>
      </w:divBdr>
    </w:div>
    <w:div w:id="1533152963">
      <w:bodyDiv w:val="1"/>
      <w:marLeft w:val="0"/>
      <w:marRight w:val="0"/>
      <w:marTop w:val="0"/>
      <w:marBottom w:val="0"/>
      <w:divBdr>
        <w:top w:val="none" w:sz="0" w:space="0" w:color="auto"/>
        <w:left w:val="none" w:sz="0" w:space="0" w:color="auto"/>
        <w:bottom w:val="none" w:sz="0" w:space="0" w:color="auto"/>
        <w:right w:val="none" w:sz="0" w:space="0" w:color="auto"/>
      </w:divBdr>
    </w:div>
    <w:div w:id="1537351369">
      <w:bodyDiv w:val="1"/>
      <w:marLeft w:val="0"/>
      <w:marRight w:val="0"/>
      <w:marTop w:val="0"/>
      <w:marBottom w:val="0"/>
      <w:divBdr>
        <w:top w:val="none" w:sz="0" w:space="0" w:color="auto"/>
        <w:left w:val="none" w:sz="0" w:space="0" w:color="auto"/>
        <w:bottom w:val="none" w:sz="0" w:space="0" w:color="auto"/>
        <w:right w:val="none" w:sz="0" w:space="0" w:color="auto"/>
      </w:divBdr>
    </w:div>
    <w:div w:id="1540512070">
      <w:bodyDiv w:val="1"/>
      <w:marLeft w:val="0"/>
      <w:marRight w:val="0"/>
      <w:marTop w:val="0"/>
      <w:marBottom w:val="0"/>
      <w:divBdr>
        <w:top w:val="none" w:sz="0" w:space="0" w:color="auto"/>
        <w:left w:val="none" w:sz="0" w:space="0" w:color="auto"/>
        <w:bottom w:val="none" w:sz="0" w:space="0" w:color="auto"/>
        <w:right w:val="none" w:sz="0" w:space="0" w:color="auto"/>
      </w:divBdr>
    </w:div>
    <w:div w:id="1581020476">
      <w:bodyDiv w:val="1"/>
      <w:marLeft w:val="0"/>
      <w:marRight w:val="0"/>
      <w:marTop w:val="0"/>
      <w:marBottom w:val="0"/>
      <w:divBdr>
        <w:top w:val="none" w:sz="0" w:space="0" w:color="auto"/>
        <w:left w:val="none" w:sz="0" w:space="0" w:color="auto"/>
        <w:bottom w:val="none" w:sz="0" w:space="0" w:color="auto"/>
        <w:right w:val="none" w:sz="0" w:space="0" w:color="auto"/>
      </w:divBdr>
    </w:div>
    <w:div w:id="1590042030">
      <w:bodyDiv w:val="1"/>
      <w:marLeft w:val="0"/>
      <w:marRight w:val="0"/>
      <w:marTop w:val="0"/>
      <w:marBottom w:val="0"/>
      <w:divBdr>
        <w:top w:val="none" w:sz="0" w:space="0" w:color="auto"/>
        <w:left w:val="none" w:sz="0" w:space="0" w:color="auto"/>
        <w:bottom w:val="none" w:sz="0" w:space="0" w:color="auto"/>
        <w:right w:val="none" w:sz="0" w:space="0" w:color="auto"/>
      </w:divBdr>
    </w:div>
    <w:div w:id="1612056433">
      <w:bodyDiv w:val="1"/>
      <w:marLeft w:val="0"/>
      <w:marRight w:val="0"/>
      <w:marTop w:val="0"/>
      <w:marBottom w:val="0"/>
      <w:divBdr>
        <w:top w:val="none" w:sz="0" w:space="0" w:color="auto"/>
        <w:left w:val="none" w:sz="0" w:space="0" w:color="auto"/>
        <w:bottom w:val="none" w:sz="0" w:space="0" w:color="auto"/>
        <w:right w:val="none" w:sz="0" w:space="0" w:color="auto"/>
      </w:divBdr>
    </w:div>
    <w:div w:id="1612931412">
      <w:bodyDiv w:val="1"/>
      <w:marLeft w:val="0"/>
      <w:marRight w:val="0"/>
      <w:marTop w:val="0"/>
      <w:marBottom w:val="0"/>
      <w:divBdr>
        <w:top w:val="none" w:sz="0" w:space="0" w:color="auto"/>
        <w:left w:val="none" w:sz="0" w:space="0" w:color="auto"/>
        <w:bottom w:val="none" w:sz="0" w:space="0" w:color="auto"/>
        <w:right w:val="none" w:sz="0" w:space="0" w:color="auto"/>
      </w:divBdr>
    </w:div>
    <w:div w:id="1626501588">
      <w:bodyDiv w:val="1"/>
      <w:marLeft w:val="0"/>
      <w:marRight w:val="0"/>
      <w:marTop w:val="0"/>
      <w:marBottom w:val="0"/>
      <w:divBdr>
        <w:top w:val="none" w:sz="0" w:space="0" w:color="auto"/>
        <w:left w:val="none" w:sz="0" w:space="0" w:color="auto"/>
        <w:bottom w:val="none" w:sz="0" w:space="0" w:color="auto"/>
        <w:right w:val="none" w:sz="0" w:space="0" w:color="auto"/>
      </w:divBdr>
    </w:div>
    <w:div w:id="1627077187">
      <w:bodyDiv w:val="1"/>
      <w:marLeft w:val="0"/>
      <w:marRight w:val="0"/>
      <w:marTop w:val="0"/>
      <w:marBottom w:val="0"/>
      <w:divBdr>
        <w:top w:val="none" w:sz="0" w:space="0" w:color="auto"/>
        <w:left w:val="none" w:sz="0" w:space="0" w:color="auto"/>
        <w:bottom w:val="none" w:sz="0" w:space="0" w:color="auto"/>
        <w:right w:val="none" w:sz="0" w:space="0" w:color="auto"/>
      </w:divBdr>
    </w:div>
    <w:div w:id="1661738710">
      <w:bodyDiv w:val="1"/>
      <w:marLeft w:val="0"/>
      <w:marRight w:val="0"/>
      <w:marTop w:val="0"/>
      <w:marBottom w:val="0"/>
      <w:divBdr>
        <w:top w:val="none" w:sz="0" w:space="0" w:color="auto"/>
        <w:left w:val="none" w:sz="0" w:space="0" w:color="auto"/>
        <w:bottom w:val="none" w:sz="0" w:space="0" w:color="auto"/>
        <w:right w:val="none" w:sz="0" w:space="0" w:color="auto"/>
      </w:divBdr>
    </w:div>
    <w:div w:id="1663313719">
      <w:bodyDiv w:val="1"/>
      <w:marLeft w:val="0"/>
      <w:marRight w:val="0"/>
      <w:marTop w:val="0"/>
      <w:marBottom w:val="0"/>
      <w:divBdr>
        <w:top w:val="none" w:sz="0" w:space="0" w:color="auto"/>
        <w:left w:val="none" w:sz="0" w:space="0" w:color="auto"/>
        <w:bottom w:val="none" w:sz="0" w:space="0" w:color="auto"/>
        <w:right w:val="none" w:sz="0" w:space="0" w:color="auto"/>
      </w:divBdr>
    </w:div>
    <w:div w:id="1664238759">
      <w:bodyDiv w:val="1"/>
      <w:marLeft w:val="0"/>
      <w:marRight w:val="0"/>
      <w:marTop w:val="0"/>
      <w:marBottom w:val="0"/>
      <w:divBdr>
        <w:top w:val="none" w:sz="0" w:space="0" w:color="auto"/>
        <w:left w:val="none" w:sz="0" w:space="0" w:color="auto"/>
        <w:bottom w:val="none" w:sz="0" w:space="0" w:color="auto"/>
        <w:right w:val="none" w:sz="0" w:space="0" w:color="auto"/>
      </w:divBdr>
    </w:div>
    <w:div w:id="1676418007">
      <w:bodyDiv w:val="1"/>
      <w:marLeft w:val="0"/>
      <w:marRight w:val="0"/>
      <w:marTop w:val="0"/>
      <w:marBottom w:val="0"/>
      <w:divBdr>
        <w:top w:val="none" w:sz="0" w:space="0" w:color="auto"/>
        <w:left w:val="none" w:sz="0" w:space="0" w:color="auto"/>
        <w:bottom w:val="none" w:sz="0" w:space="0" w:color="auto"/>
        <w:right w:val="none" w:sz="0" w:space="0" w:color="auto"/>
      </w:divBdr>
    </w:div>
    <w:div w:id="1683624516">
      <w:bodyDiv w:val="1"/>
      <w:marLeft w:val="0"/>
      <w:marRight w:val="0"/>
      <w:marTop w:val="0"/>
      <w:marBottom w:val="0"/>
      <w:divBdr>
        <w:top w:val="none" w:sz="0" w:space="0" w:color="auto"/>
        <w:left w:val="none" w:sz="0" w:space="0" w:color="auto"/>
        <w:bottom w:val="none" w:sz="0" w:space="0" w:color="auto"/>
        <w:right w:val="none" w:sz="0" w:space="0" w:color="auto"/>
      </w:divBdr>
    </w:div>
    <w:div w:id="1690062588">
      <w:bodyDiv w:val="1"/>
      <w:marLeft w:val="0"/>
      <w:marRight w:val="0"/>
      <w:marTop w:val="0"/>
      <w:marBottom w:val="0"/>
      <w:divBdr>
        <w:top w:val="none" w:sz="0" w:space="0" w:color="auto"/>
        <w:left w:val="none" w:sz="0" w:space="0" w:color="auto"/>
        <w:bottom w:val="none" w:sz="0" w:space="0" w:color="auto"/>
        <w:right w:val="none" w:sz="0" w:space="0" w:color="auto"/>
      </w:divBdr>
    </w:div>
    <w:div w:id="1705905900">
      <w:bodyDiv w:val="1"/>
      <w:marLeft w:val="0"/>
      <w:marRight w:val="0"/>
      <w:marTop w:val="0"/>
      <w:marBottom w:val="0"/>
      <w:divBdr>
        <w:top w:val="none" w:sz="0" w:space="0" w:color="auto"/>
        <w:left w:val="none" w:sz="0" w:space="0" w:color="auto"/>
        <w:bottom w:val="none" w:sz="0" w:space="0" w:color="auto"/>
        <w:right w:val="none" w:sz="0" w:space="0" w:color="auto"/>
      </w:divBdr>
    </w:div>
    <w:div w:id="1712657191">
      <w:bodyDiv w:val="1"/>
      <w:marLeft w:val="0"/>
      <w:marRight w:val="0"/>
      <w:marTop w:val="0"/>
      <w:marBottom w:val="0"/>
      <w:divBdr>
        <w:top w:val="none" w:sz="0" w:space="0" w:color="auto"/>
        <w:left w:val="none" w:sz="0" w:space="0" w:color="auto"/>
        <w:bottom w:val="none" w:sz="0" w:space="0" w:color="auto"/>
        <w:right w:val="none" w:sz="0" w:space="0" w:color="auto"/>
      </w:divBdr>
    </w:div>
    <w:div w:id="1713921893">
      <w:bodyDiv w:val="1"/>
      <w:marLeft w:val="0"/>
      <w:marRight w:val="0"/>
      <w:marTop w:val="0"/>
      <w:marBottom w:val="0"/>
      <w:divBdr>
        <w:top w:val="none" w:sz="0" w:space="0" w:color="auto"/>
        <w:left w:val="none" w:sz="0" w:space="0" w:color="auto"/>
        <w:bottom w:val="none" w:sz="0" w:space="0" w:color="auto"/>
        <w:right w:val="none" w:sz="0" w:space="0" w:color="auto"/>
      </w:divBdr>
    </w:div>
    <w:div w:id="1731876967">
      <w:bodyDiv w:val="1"/>
      <w:marLeft w:val="0"/>
      <w:marRight w:val="0"/>
      <w:marTop w:val="0"/>
      <w:marBottom w:val="0"/>
      <w:divBdr>
        <w:top w:val="none" w:sz="0" w:space="0" w:color="auto"/>
        <w:left w:val="none" w:sz="0" w:space="0" w:color="auto"/>
        <w:bottom w:val="none" w:sz="0" w:space="0" w:color="auto"/>
        <w:right w:val="none" w:sz="0" w:space="0" w:color="auto"/>
      </w:divBdr>
    </w:div>
    <w:div w:id="1749188322">
      <w:bodyDiv w:val="1"/>
      <w:marLeft w:val="0"/>
      <w:marRight w:val="0"/>
      <w:marTop w:val="0"/>
      <w:marBottom w:val="0"/>
      <w:divBdr>
        <w:top w:val="none" w:sz="0" w:space="0" w:color="auto"/>
        <w:left w:val="none" w:sz="0" w:space="0" w:color="auto"/>
        <w:bottom w:val="none" w:sz="0" w:space="0" w:color="auto"/>
        <w:right w:val="none" w:sz="0" w:space="0" w:color="auto"/>
      </w:divBdr>
    </w:div>
    <w:div w:id="1773892332">
      <w:bodyDiv w:val="1"/>
      <w:marLeft w:val="0"/>
      <w:marRight w:val="0"/>
      <w:marTop w:val="0"/>
      <w:marBottom w:val="0"/>
      <w:divBdr>
        <w:top w:val="none" w:sz="0" w:space="0" w:color="auto"/>
        <w:left w:val="none" w:sz="0" w:space="0" w:color="auto"/>
        <w:bottom w:val="none" w:sz="0" w:space="0" w:color="auto"/>
        <w:right w:val="none" w:sz="0" w:space="0" w:color="auto"/>
      </w:divBdr>
    </w:div>
    <w:div w:id="1779252828">
      <w:bodyDiv w:val="1"/>
      <w:marLeft w:val="0"/>
      <w:marRight w:val="0"/>
      <w:marTop w:val="0"/>
      <w:marBottom w:val="0"/>
      <w:divBdr>
        <w:top w:val="none" w:sz="0" w:space="0" w:color="auto"/>
        <w:left w:val="none" w:sz="0" w:space="0" w:color="auto"/>
        <w:bottom w:val="none" w:sz="0" w:space="0" w:color="auto"/>
        <w:right w:val="none" w:sz="0" w:space="0" w:color="auto"/>
      </w:divBdr>
    </w:div>
    <w:div w:id="1794860192">
      <w:bodyDiv w:val="1"/>
      <w:marLeft w:val="0"/>
      <w:marRight w:val="0"/>
      <w:marTop w:val="0"/>
      <w:marBottom w:val="0"/>
      <w:divBdr>
        <w:top w:val="none" w:sz="0" w:space="0" w:color="auto"/>
        <w:left w:val="none" w:sz="0" w:space="0" w:color="auto"/>
        <w:bottom w:val="none" w:sz="0" w:space="0" w:color="auto"/>
        <w:right w:val="none" w:sz="0" w:space="0" w:color="auto"/>
      </w:divBdr>
    </w:div>
    <w:div w:id="1795177856">
      <w:bodyDiv w:val="1"/>
      <w:marLeft w:val="0"/>
      <w:marRight w:val="0"/>
      <w:marTop w:val="0"/>
      <w:marBottom w:val="0"/>
      <w:divBdr>
        <w:top w:val="none" w:sz="0" w:space="0" w:color="auto"/>
        <w:left w:val="none" w:sz="0" w:space="0" w:color="auto"/>
        <w:bottom w:val="none" w:sz="0" w:space="0" w:color="auto"/>
        <w:right w:val="none" w:sz="0" w:space="0" w:color="auto"/>
      </w:divBdr>
    </w:div>
    <w:div w:id="1823353675">
      <w:bodyDiv w:val="1"/>
      <w:marLeft w:val="0"/>
      <w:marRight w:val="0"/>
      <w:marTop w:val="0"/>
      <w:marBottom w:val="0"/>
      <w:divBdr>
        <w:top w:val="none" w:sz="0" w:space="0" w:color="auto"/>
        <w:left w:val="none" w:sz="0" w:space="0" w:color="auto"/>
        <w:bottom w:val="none" w:sz="0" w:space="0" w:color="auto"/>
        <w:right w:val="none" w:sz="0" w:space="0" w:color="auto"/>
      </w:divBdr>
    </w:div>
    <w:div w:id="1829517026">
      <w:bodyDiv w:val="1"/>
      <w:marLeft w:val="0"/>
      <w:marRight w:val="0"/>
      <w:marTop w:val="0"/>
      <w:marBottom w:val="0"/>
      <w:divBdr>
        <w:top w:val="none" w:sz="0" w:space="0" w:color="auto"/>
        <w:left w:val="none" w:sz="0" w:space="0" w:color="auto"/>
        <w:bottom w:val="none" w:sz="0" w:space="0" w:color="auto"/>
        <w:right w:val="none" w:sz="0" w:space="0" w:color="auto"/>
      </w:divBdr>
    </w:div>
    <w:div w:id="1838688776">
      <w:bodyDiv w:val="1"/>
      <w:marLeft w:val="0"/>
      <w:marRight w:val="0"/>
      <w:marTop w:val="0"/>
      <w:marBottom w:val="0"/>
      <w:divBdr>
        <w:top w:val="none" w:sz="0" w:space="0" w:color="auto"/>
        <w:left w:val="none" w:sz="0" w:space="0" w:color="auto"/>
        <w:bottom w:val="none" w:sz="0" w:space="0" w:color="auto"/>
        <w:right w:val="none" w:sz="0" w:space="0" w:color="auto"/>
      </w:divBdr>
    </w:div>
    <w:div w:id="1848519082">
      <w:bodyDiv w:val="1"/>
      <w:marLeft w:val="0"/>
      <w:marRight w:val="0"/>
      <w:marTop w:val="0"/>
      <w:marBottom w:val="0"/>
      <w:divBdr>
        <w:top w:val="none" w:sz="0" w:space="0" w:color="auto"/>
        <w:left w:val="none" w:sz="0" w:space="0" w:color="auto"/>
        <w:bottom w:val="none" w:sz="0" w:space="0" w:color="auto"/>
        <w:right w:val="none" w:sz="0" w:space="0" w:color="auto"/>
      </w:divBdr>
    </w:div>
    <w:div w:id="1854491744">
      <w:bodyDiv w:val="1"/>
      <w:marLeft w:val="0"/>
      <w:marRight w:val="0"/>
      <w:marTop w:val="0"/>
      <w:marBottom w:val="0"/>
      <w:divBdr>
        <w:top w:val="none" w:sz="0" w:space="0" w:color="auto"/>
        <w:left w:val="none" w:sz="0" w:space="0" w:color="auto"/>
        <w:bottom w:val="none" w:sz="0" w:space="0" w:color="auto"/>
        <w:right w:val="none" w:sz="0" w:space="0" w:color="auto"/>
      </w:divBdr>
    </w:div>
    <w:div w:id="1862696852">
      <w:bodyDiv w:val="1"/>
      <w:marLeft w:val="0"/>
      <w:marRight w:val="0"/>
      <w:marTop w:val="0"/>
      <w:marBottom w:val="0"/>
      <w:divBdr>
        <w:top w:val="none" w:sz="0" w:space="0" w:color="auto"/>
        <w:left w:val="none" w:sz="0" w:space="0" w:color="auto"/>
        <w:bottom w:val="none" w:sz="0" w:space="0" w:color="auto"/>
        <w:right w:val="none" w:sz="0" w:space="0" w:color="auto"/>
      </w:divBdr>
    </w:div>
    <w:div w:id="1864241982">
      <w:bodyDiv w:val="1"/>
      <w:marLeft w:val="0"/>
      <w:marRight w:val="0"/>
      <w:marTop w:val="0"/>
      <w:marBottom w:val="0"/>
      <w:divBdr>
        <w:top w:val="none" w:sz="0" w:space="0" w:color="auto"/>
        <w:left w:val="none" w:sz="0" w:space="0" w:color="auto"/>
        <w:bottom w:val="none" w:sz="0" w:space="0" w:color="auto"/>
        <w:right w:val="none" w:sz="0" w:space="0" w:color="auto"/>
      </w:divBdr>
    </w:div>
    <w:div w:id="1884830249">
      <w:bodyDiv w:val="1"/>
      <w:marLeft w:val="0"/>
      <w:marRight w:val="0"/>
      <w:marTop w:val="0"/>
      <w:marBottom w:val="0"/>
      <w:divBdr>
        <w:top w:val="none" w:sz="0" w:space="0" w:color="auto"/>
        <w:left w:val="none" w:sz="0" w:space="0" w:color="auto"/>
        <w:bottom w:val="none" w:sz="0" w:space="0" w:color="auto"/>
        <w:right w:val="none" w:sz="0" w:space="0" w:color="auto"/>
      </w:divBdr>
    </w:div>
    <w:div w:id="1888445900">
      <w:bodyDiv w:val="1"/>
      <w:marLeft w:val="0"/>
      <w:marRight w:val="0"/>
      <w:marTop w:val="0"/>
      <w:marBottom w:val="0"/>
      <w:divBdr>
        <w:top w:val="none" w:sz="0" w:space="0" w:color="auto"/>
        <w:left w:val="none" w:sz="0" w:space="0" w:color="auto"/>
        <w:bottom w:val="none" w:sz="0" w:space="0" w:color="auto"/>
        <w:right w:val="none" w:sz="0" w:space="0" w:color="auto"/>
      </w:divBdr>
    </w:div>
    <w:div w:id="1899632642">
      <w:bodyDiv w:val="1"/>
      <w:marLeft w:val="0"/>
      <w:marRight w:val="0"/>
      <w:marTop w:val="0"/>
      <w:marBottom w:val="0"/>
      <w:divBdr>
        <w:top w:val="none" w:sz="0" w:space="0" w:color="auto"/>
        <w:left w:val="none" w:sz="0" w:space="0" w:color="auto"/>
        <w:bottom w:val="none" w:sz="0" w:space="0" w:color="auto"/>
        <w:right w:val="none" w:sz="0" w:space="0" w:color="auto"/>
      </w:divBdr>
    </w:div>
    <w:div w:id="1903523909">
      <w:bodyDiv w:val="1"/>
      <w:marLeft w:val="0"/>
      <w:marRight w:val="0"/>
      <w:marTop w:val="0"/>
      <w:marBottom w:val="0"/>
      <w:divBdr>
        <w:top w:val="none" w:sz="0" w:space="0" w:color="auto"/>
        <w:left w:val="none" w:sz="0" w:space="0" w:color="auto"/>
        <w:bottom w:val="none" w:sz="0" w:space="0" w:color="auto"/>
        <w:right w:val="none" w:sz="0" w:space="0" w:color="auto"/>
      </w:divBdr>
    </w:div>
    <w:div w:id="1916737908">
      <w:bodyDiv w:val="1"/>
      <w:marLeft w:val="0"/>
      <w:marRight w:val="0"/>
      <w:marTop w:val="0"/>
      <w:marBottom w:val="0"/>
      <w:divBdr>
        <w:top w:val="none" w:sz="0" w:space="0" w:color="auto"/>
        <w:left w:val="none" w:sz="0" w:space="0" w:color="auto"/>
        <w:bottom w:val="none" w:sz="0" w:space="0" w:color="auto"/>
        <w:right w:val="none" w:sz="0" w:space="0" w:color="auto"/>
      </w:divBdr>
    </w:div>
    <w:div w:id="1933660934">
      <w:bodyDiv w:val="1"/>
      <w:marLeft w:val="0"/>
      <w:marRight w:val="0"/>
      <w:marTop w:val="0"/>
      <w:marBottom w:val="0"/>
      <w:divBdr>
        <w:top w:val="none" w:sz="0" w:space="0" w:color="auto"/>
        <w:left w:val="none" w:sz="0" w:space="0" w:color="auto"/>
        <w:bottom w:val="none" w:sz="0" w:space="0" w:color="auto"/>
        <w:right w:val="none" w:sz="0" w:space="0" w:color="auto"/>
      </w:divBdr>
    </w:div>
    <w:div w:id="1946382234">
      <w:bodyDiv w:val="1"/>
      <w:marLeft w:val="0"/>
      <w:marRight w:val="0"/>
      <w:marTop w:val="0"/>
      <w:marBottom w:val="0"/>
      <w:divBdr>
        <w:top w:val="none" w:sz="0" w:space="0" w:color="auto"/>
        <w:left w:val="none" w:sz="0" w:space="0" w:color="auto"/>
        <w:bottom w:val="none" w:sz="0" w:space="0" w:color="auto"/>
        <w:right w:val="none" w:sz="0" w:space="0" w:color="auto"/>
      </w:divBdr>
    </w:div>
    <w:div w:id="1960452449">
      <w:bodyDiv w:val="1"/>
      <w:marLeft w:val="0"/>
      <w:marRight w:val="0"/>
      <w:marTop w:val="0"/>
      <w:marBottom w:val="0"/>
      <w:divBdr>
        <w:top w:val="none" w:sz="0" w:space="0" w:color="auto"/>
        <w:left w:val="none" w:sz="0" w:space="0" w:color="auto"/>
        <w:bottom w:val="none" w:sz="0" w:space="0" w:color="auto"/>
        <w:right w:val="none" w:sz="0" w:space="0" w:color="auto"/>
      </w:divBdr>
    </w:div>
    <w:div w:id="1962806848">
      <w:bodyDiv w:val="1"/>
      <w:marLeft w:val="0"/>
      <w:marRight w:val="0"/>
      <w:marTop w:val="0"/>
      <w:marBottom w:val="0"/>
      <w:divBdr>
        <w:top w:val="none" w:sz="0" w:space="0" w:color="auto"/>
        <w:left w:val="none" w:sz="0" w:space="0" w:color="auto"/>
        <w:bottom w:val="none" w:sz="0" w:space="0" w:color="auto"/>
        <w:right w:val="none" w:sz="0" w:space="0" w:color="auto"/>
      </w:divBdr>
    </w:div>
    <w:div w:id="1990863438">
      <w:bodyDiv w:val="1"/>
      <w:marLeft w:val="0"/>
      <w:marRight w:val="0"/>
      <w:marTop w:val="0"/>
      <w:marBottom w:val="0"/>
      <w:divBdr>
        <w:top w:val="none" w:sz="0" w:space="0" w:color="auto"/>
        <w:left w:val="none" w:sz="0" w:space="0" w:color="auto"/>
        <w:bottom w:val="none" w:sz="0" w:space="0" w:color="auto"/>
        <w:right w:val="none" w:sz="0" w:space="0" w:color="auto"/>
      </w:divBdr>
    </w:div>
    <w:div w:id="1993220028">
      <w:bodyDiv w:val="1"/>
      <w:marLeft w:val="0"/>
      <w:marRight w:val="0"/>
      <w:marTop w:val="0"/>
      <w:marBottom w:val="0"/>
      <w:divBdr>
        <w:top w:val="none" w:sz="0" w:space="0" w:color="auto"/>
        <w:left w:val="none" w:sz="0" w:space="0" w:color="auto"/>
        <w:bottom w:val="none" w:sz="0" w:space="0" w:color="auto"/>
        <w:right w:val="none" w:sz="0" w:space="0" w:color="auto"/>
      </w:divBdr>
    </w:div>
    <w:div w:id="1993485732">
      <w:bodyDiv w:val="1"/>
      <w:marLeft w:val="0"/>
      <w:marRight w:val="0"/>
      <w:marTop w:val="0"/>
      <w:marBottom w:val="0"/>
      <w:divBdr>
        <w:top w:val="none" w:sz="0" w:space="0" w:color="auto"/>
        <w:left w:val="none" w:sz="0" w:space="0" w:color="auto"/>
        <w:bottom w:val="none" w:sz="0" w:space="0" w:color="auto"/>
        <w:right w:val="none" w:sz="0" w:space="0" w:color="auto"/>
      </w:divBdr>
    </w:div>
    <w:div w:id="2008509083">
      <w:bodyDiv w:val="1"/>
      <w:marLeft w:val="0"/>
      <w:marRight w:val="0"/>
      <w:marTop w:val="0"/>
      <w:marBottom w:val="0"/>
      <w:divBdr>
        <w:top w:val="none" w:sz="0" w:space="0" w:color="auto"/>
        <w:left w:val="none" w:sz="0" w:space="0" w:color="auto"/>
        <w:bottom w:val="none" w:sz="0" w:space="0" w:color="auto"/>
        <w:right w:val="none" w:sz="0" w:space="0" w:color="auto"/>
      </w:divBdr>
    </w:div>
    <w:div w:id="2011836084">
      <w:bodyDiv w:val="1"/>
      <w:marLeft w:val="0"/>
      <w:marRight w:val="0"/>
      <w:marTop w:val="0"/>
      <w:marBottom w:val="0"/>
      <w:divBdr>
        <w:top w:val="none" w:sz="0" w:space="0" w:color="auto"/>
        <w:left w:val="none" w:sz="0" w:space="0" w:color="auto"/>
        <w:bottom w:val="none" w:sz="0" w:space="0" w:color="auto"/>
        <w:right w:val="none" w:sz="0" w:space="0" w:color="auto"/>
      </w:divBdr>
    </w:div>
    <w:div w:id="2013485715">
      <w:bodyDiv w:val="1"/>
      <w:marLeft w:val="0"/>
      <w:marRight w:val="0"/>
      <w:marTop w:val="0"/>
      <w:marBottom w:val="0"/>
      <w:divBdr>
        <w:top w:val="none" w:sz="0" w:space="0" w:color="auto"/>
        <w:left w:val="none" w:sz="0" w:space="0" w:color="auto"/>
        <w:bottom w:val="none" w:sz="0" w:space="0" w:color="auto"/>
        <w:right w:val="none" w:sz="0" w:space="0" w:color="auto"/>
      </w:divBdr>
    </w:div>
    <w:div w:id="2038773872">
      <w:bodyDiv w:val="1"/>
      <w:marLeft w:val="0"/>
      <w:marRight w:val="0"/>
      <w:marTop w:val="0"/>
      <w:marBottom w:val="0"/>
      <w:divBdr>
        <w:top w:val="none" w:sz="0" w:space="0" w:color="auto"/>
        <w:left w:val="none" w:sz="0" w:space="0" w:color="auto"/>
        <w:bottom w:val="none" w:sz="0" w:space="0" w:color="auto"/>
        <w:right w:val="none" w:sz="0" w:space="0" w:color="auto"/>
      </w:divBdr>
    </w:div>
    <w:div w:id="2045327273">
      <w:bodyDiv w:val="1"/>
      <w:marLeft w:val="0"/>
      <w:marRight w:val="0"/>
      <w:marTop w:val="0"/>
      <w:marBottom w:val="0"/>
      <w:divBdr>
        <w:top w:val="none" w:sz="0" w:space="0" w:color="auto"/>
        <w:left w:val="none" w:sz="0" w:space="0" w:color="auto"/>
        <w:bottom w:val="none" w:sz="0" w:space="0" w:color="auto"/>
        <w:right w:val="none" w:sz="0" w:space="0" w:color="auto"/>
      </w:divBdr>
    </w:div>
    <w:div w:id="2093307876">
      <w:bodyDiv w:val="1"/>
      <w:marLeft w:val="0"/>
      <w:marRight w:val="0"/>
      <w:marTop w:val="0"/>
      <w:marBottom w:val="0"/>
      <w:divBdr>
        <w:top w:val="none" w:sz="0" w:space="0" w:color="auto"/>
        <w:left w:val="none" w:sz="0" w:space="0" w:color="auto"/>
        <w:bottom w:val="none" w:sz="0" w:space="0" w:color="auto"/>
        <w:right w:val="none" w:sz="0" w:space="0" w:color="auto"/>
      </w:divBdr>
    </w:div>
    <w:div w:id="2100059513">
      <w:bodyDiv w:val="1"/>
      <w:marLeft w:val="0"/>
      <w:marRight w:val="0"/>
      <w:marTop w:val="0"/>
      <w:marBottom w:val="0"/>
      <w:divBdr>
        <w:top w:val="none" w:sz="0" w:space="0" w:color="auto"/>
        <w:left w:val="none" w:sz="0" w:space="0" w:color="auto"/>
        <w:bottom w:val="none" w:sz="0" w:space="0" w:color="auto"/>
        <w:right w:val="none" w:sz="0" w:space="0" w:color="auto"/>
      </w:divBdr>
    </w:div>
    <w:div w:id="2106729997">
      <w:bodyDiv w:val="1"/>
      <w:marLeft w:val="0"/>
      <w:marRight w:val="0"/>
      <w:marTop w:val="0"/>
      <w:marBottom w:val="0"/>
      <w:divBdr>
        <w:top w:val="none" w:sz="0" w:space="0" w:color="auto"/>
        <w:left w:val="none" w:sz="0" w:space="0" w:color="auto"/>
        <w:bottom w:val="none" w:sz="0" w:space="0" w:color="auto"/>
        <w:right w:val="none" w:sz="0" w:space="0" w:color="auto"/>
      </w:divBdr>
    </w:div>
    <w:div w:id="2107342051">
      <w:bodyDiv w:val="1"/>
      <w:marLeft w:val="0"/>
      <w:marRight w:val="0"/>
      <w:marTop w:val="0"/>
      <w:marBottom w:val="0"/>
      <w:divBdr>
        <w:top w:val="none" w:sz="0" w:space="0" w:color="auto"/>
        <w:left w:val="none" w:sz="0" w:space="0" w:color="auto"/>
        <w:bottom w:val="none" w:sz="0" w:space="0" w:color="auto"/>
        <w:right w:val="none" w:sz="0" w:space="0" w:color="auto"/>
      </w:divBdr>
    </w:div>
    <w:div w:id="2120953052">
      <w:bodyDiv w:val="1"/>
      <w:marLeft w:val="0"/>
      <w:marRight w:val="0"/>
      <w:marTop w:val="0"/>
      <w:marBottom w:val="0"/>
      <w:divBdr>
        <w:top w:val="none" w:sz="0" w:space="0" w:color="auto"/>
        <w:left w:val="none" w:sz="0" w:space="0" w:color="auto"/>
        <w:bottom w:val="none" w:sz="0" w:space="0" w:color="auto"/>
        <w:right w:val="none" w:sz="0" w:space="0" w:color="auto"/>
      </w:divBdr>
    </w:div>
    <w:div w:id="21256907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gesfoDRC@gmail.com" TargetMode="External"/><Relationship Id="rId20" Type="http://schemas.openxmlformats.org/officeDocument/2006/relationships/image" Target="media/image4.png"/><Relationship Id="rId21" Type="http://schemas.openxmlformats.org/officeDocument/2006/relationships/image" Target="media/image5.png"/><Relationship Id="rId22" Type="http://schemas.openxmlformats.org/officeDocument/2006/relationships/image" Target="media/image6.png"/><Relationship Id="rId23" Type="http://schemas.openxmlformats.org/officeDocument/2006/relationships/image" Target="media/image7.png"/><Relationship Id="rId24" Type="http://schemas.openxmlformats.org/officeDocument/2006/relationships/image" Target="media/image8.png"/><Relationship Id="rId25" Type="http://schemas.openxmlformats.org/officeDocument/2006/relationships/image" Target="media/image9.png"/><Relationship Id="rId26" Type="http://schemas.openxmlformats.org/officeDocument/2006/relationships/image" Target="media/image10.png"/><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image" Target="media/image11.emf"/><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mailto:agesfo_kinshasa@yahoo.fr" TargetMode="External"/><Relationship Id="rId11" Type="http://schemas.openxmlformats.org/officeDocument/2006/relationships/hyperlink" Target="mailto:agesfoDRC@gmail.com" TargetMode="External"/><Relationship Id="rId12" Type="http://schemas.openxmlformats.org/officeDocument/2006/relationships/hyperlink" Target="mailto:agesfo_kinshasa@yahoo.fr" TargetMode="External"/><Relationship Id="rId13" Type="http://schemas.openxmlformats.org/officeDocument/2006/relationships/image" Target="media/image1.png"/><Relationship Id="rId14" Type="http://schemas.openxmlformats.org/officeDocument/2006/relationships/hyperlink" Target="mailto:agesfo_kinshasa@yahoo.fr" TargetMode="External"/><Relationship Id="rId15" Type="http://schemas.openxmlformats.org/officeDocument/2006/relationships/hyperlink" Target="mailto:agesfoDRC@GMAIL.COM" TargetMode="External"/><Relationship Id="rId16" Type="http://schemas.openxmlformats.org/officeDocument/2006/relationships/hyperlink" Target="mailto:agesfo_kinshasa@yahoo.fr" TargetMode="External"/><Relationship Id="rId17" Type="http://schemas.openxmlformats.org/officeDocument/2006/relationships/hyperlink" Target="mailto:agesfoDRC@GMAIL.COM" TargetMode="External"/><Relationship Id="rId18" Type="http://schemas.openxmlformats.org/officeDocument/2006/relationships/image" Target="media/image2.jpeg"/><Relationship Id="rId19" Type="http://schemas.openxmlformats.org/officeDocument/2006/relationships/image" Target="media/image3.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F0E0F-6321-E74F-A791-4B83D046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Files\Microsoft Office\Templates\rep.dot</Template>
  <TotalTime>614</TotalTime>
  <Pages>54</Pages>
  <Words>13649</Words>
  <Characters>77803</Characters>
  <Application>Microsoft Macintosh Word</Application>
  <DocSecurity>0</DocSecurity>
  <Lines>648</Lines>
  <Paragraphs>182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Brussels, date of the report</vt:lpstr>
      <vt:lpstr>Brussels, date of the report</vt:lpstr>
    </vt:vector>
  </TitlesOfParts>
  <Company/>
  <LinksUpToDate>false</LinksUpToDate>
  <CharactersWithSpaces>91270</CharactersWithSpaces>
  <SharedDoc>false</SharedDoc>
  <HLinks>
    <vt:vector size="24" baseType="variant">
      <vt:variant>
        <vt:i4>6488134</vt:i4>
      </vt:variant>
      <vt:variant>
        <vt:i4>9</vt:i4>
      </vt:variant>
      <vt:variant>
        <vt:i4>0</vt:i4>
      </vt:variant>
      <vt:variant>
        <vt:i4>5</vt:i4>
      </vt:variant>
      <vt:variant>
        <vt:lpwstr>mailto:agesfoDRC@GMAIL.COM</vt:lpwstr>
      </vt:variant>
      <vt:variant>
        <vt:lpwstr/>
      </vt:variant>
      <vt:variant>
        <vt:i4>6094909</vt:i4>
      </vt:variant>
      <vt:variant>
        <vt:i4>6</vt:i4>
      </vt:variant>
      <vt:variant>
        <vt:i4>0</vt:i4>
      </vt:variant>
      <vt:variant>
        <vt:i4>5</vt:i4>
      </vt:variant>
      <vt:variant>
        <vt:lpwstr>mailto:agesfo_kinshasa@yahoo.fr</vt:lpwstr>
      </vt:variant>
      <vt:variant>
        <vt:lpwstr/>
      </vt:variant>
      <vt:variant>
        <vt:i4>6094909</vt:i4>
      </vt:variant>
      <vt:variant>
        <vt:i4>3</vt:i4>
      </vt:variant>
      <vt:variant>
        <vt:i4>0</vt:i4>
      </vt:variant>
      <vt:variant>
        <vt:i4>5</vt:i4>
      </vt:variant>
      <vt:variant>
        <vt:lpwstr>mailto:agesfo_kinshasa@yahoo.fr</vt:lpwstr>
      </vt:variant>
      <vt:variant>
        <vt:lpwstr/>
      </vt:variant>
      <vt:variant>
        <vt:i4>6488134</vt:i4>
      </vt:variant>
      <vt:variant>
        <vt:i4>0</vt:i4>
      </vt:variant>
      <vt:variant>
        <vt:i4>0</vt:i4>
      </vt:variant>
      <vt:variant>
        <vt:i4>5</vt:i4>
      </vt:variant>
      <vt:variant>
        <vt:lpwstr>mailto:agesfoDRC@gmail.com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Brussels, date of the report</dc:title>
  <dc:creator>Michel Depaepe</dc:creator>
  <cp:keywords>EL3</cp:keywords>
  <cp:lastModifiedBy>kim</cp:lastModifiedBy>
  <cp:revision>13</cp:revision>
  <cp:lastPrinted>2018-04-06T12:04:00Z</cp:lastPrinted>
  <dcterms:created xsi:type="dcterms:W3CDTF">2018-05-15T06:28:00Z</dcterms:created>
  <dcterms:modified xsi:type="dcterms:W3CDTF">2018-06-01T21:32:00Z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3.9</vt:lpwstr>
  </property>
  <property fmtid="{D5CDD505-2E9C-101B-9397-08002B2CF9AE}" pid="3" name="Created using">
    <vt:lpwstr>3.9</vt:lpwstr>
  </property>
  <property fmtid="{D5CDD505-2E9C-101B-9397-08002B2CF9AE}" pid="4" name="Last edited using">
    <vt:lpwstr>EL 4.1XL XL [20040326]</vt:lpwstr>
  </property>
</Properties>
</file>